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7A" w:rsidRPr="00342043" w:rsidRDefault="00767DCA" w:rsidP="00767DCA">
      <w:pPr>
        <w:jc w:val="center"/>
        <w:rPr>
          <w:b/>
        </w:rPr>
      </w:pPr>
      <w:r>
        <w:rPr>
          <w:b/>
        </w:rPr>
        <w:t xml:space="preserve">Основные </w:t>
      </w:r>
      <w:r w:rsidR="00D42E7A" w:rsidRPr="00342043">
        <w:rPr>
          <w:b/>
        </w:rPr>
        <w:t>норм</w:t>
      </w:r>
      <w:bookmarkStart w:id="0" w:name="_GoBack"/>
      <w:bookmarkEnd w:id="0"/>
      <w:r w:rsidR="00D42E7A" w:rsidRPr="00342043">
        <w:rPr>
          <w:b/>
        </w:rPr>
        <w:t>ативно-правовы</w:t>
      </w:r>
      <w:r>
        <w:rPr>
          <w:b/>
        </w:rPr>
        <w:t>е</w:t>
      </w:r>
      <w:r w:rsidR="00D42E7A" w:rsidRPr="00342043">
        <w:rPr>
          <w:b/>
        </w:rPr>
        <w:t xml:space="preserve"> акт</w:t>
      </w:r>
      <w:r>
        <w:rPr>
          <w:b/>
        </w:rPr>
        <w:t>ы</w:t>
      </w:r>
    </w:p>
    <w:p w:rsidR="00D42E7A" w:rsidRDefault="00D42E7A" w:rsidP="00D42E7A">
      <w:r>
        <w:t xml:space="preserve">        Перечень нормативно-правовых актов или их отдельных частей, содержащие обязательные требования, оценка соблюдения которых является предметом муниципального земельного контроля.</w:t>
      </w:r>
    </w:p>
    <w:p w:rsidR="00D42E7A" w:rsidRDefault="00D42E7A" w:rsidP="00D42E7A">
      <w:r>
        <w:t xml:space="preserve">         - Земельный кодекс Российской Федерации от 25.10.2001 № 136-ФЗ;</w:t>
      </w:r>
    </w:p>
    <w:p w:rsidR="00D42E7A" w:rsidRDefault="00D42E7A" w:rsidP="00D42E7A">
      <w:r>
        <w:t xml:space="preserve">         - Кодекс Российской Федерации об административных правонарушениях от 30 декабря 2001  N 195-ФЗ</w:t>
      </w:r>
    </w:p>
    <w:p w:rsidR="00D42E7A" w:rsidRDefault="00D42E7A" w:rsidP="00D42E7A">
      <w:r>
        <w:t xml:space="preserve">         - Гражданский кодекс Российской Федерации  от 30.11.1994 N 51-ФЗ</w:t>
      </w:r>
    </w:p>
    <w:p w:rsidR="00D42E7A" w:rsidRDefault="00D42E7A" w:rsidP="00D42E7A">
      <w:r>
        <w:t xml:space="preserve">         - Федеральный закон от 15.04.1998 № 66-ФЗ «О садоводческих, огороднических и дачных некоммерческих объединениях граждан»;</w:t>
      </w:r>
    </w:p>
    <w:p w:rsidR="00D42E7A" w:rsidRDefault="00D42E7A" w:rsidP="00D42E7A">
      <w:r>
        <w:t xml:space="preserve">         - Федеральный закон от 24.07.2002 № 101-ФЗ «Об обороте земель сельскохозяйственного назначения»;</w:t>
      </w:r>
    </w:p>
    <w:p w:rsidR="00D42E7A" w:rsidRDefault="00D42E7A" w:rsidP="00D42E7A">
      <w:r>
        <w:t xml:space="preserve">         - Постановление правительства Российской Федерации от 23 апреля 2012 №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федерации";</w:t>
      </w:r>
    </w:p>
    <w:p w:rsidR="002B31D8" w:rsidRDefault="00D42E7A" w:rsidP="00D42E7A">
      <w:r>
        <w:t xml:space="preserve">         - Закон Тульской области от 30.06.2004 N 456-ЗТО (ред. от 27.02.2015) "О предельных размерах земельных участков, предоставляемых в Тульской области";</w:t>
      </w:r>
    </w:p>
    <w:p w:rsidR="00767DCA" w:rsidRDefault="00767DCA" w:rsidP="00D42E7A">
      <w:r>
        <w:t xml:space="preserve">         - </w:t>
      </w:r>
      <w:r w:rsidRPr="00767DCA">
        <w:t>Федеральный закон "О государственной регистрации недвижимости" от 13.07.2015 N 218-ФЗ</w:t>
      </w:r>
    </w:p>
    <w:sectPr w:rsidR="0076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4"/>
    <w:rsid w:val="00086FF9"/>
    <w:rsid w:val="00257C50"/>
    <w:rsid w:val="00342043"/>
    <w:rsid w:val="00767DCA"/>
    <w:rsid w:val="00877014"/>
    <w:rsid w:val="00D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2017-08-14T07:29:00Z</dcterms:created>
  <dcterms:modified xsi:type="dcterms:W3CDTF">2017-08-14T08:00:00Z</dcterms:modified>
</cp:coreProperties>
</file>