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BD" w:rsidRDefault="00CF39BD" w:rsidP="00CF39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F39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Установление на местности границ земельных участков</w:t>
      </w:r>
    </w:p>
    <w:p w:rsidR="00C0606A" w:rsidRPr="00C0606A" w:rsidRDefault="00145F91" w:rsidP="00CF39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525145</wp:posOffset>
            </wp:positionV>
            <wp:extent cx="2657475" cy="2179955"/>
            <wp:effectExtent l="0" t="0" r="9525" b="0"/>
            <wp:wrapSquare wrapText="bothSides"/>
            <wp:docPr id="2" name="Рисунок 2" descr="http://avatars.mds.yandex.net/get-direct/135341/taAo_U8kdkPml_h9JW2N-w/x18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vatars.mds.yandex.net/get-direct/135341/taAo_U8kdkPml_h9JW2N-w/x18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06A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r w:rsidR="00CF39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="00CF39BD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ынос границ в натуру</w:t>
      </w:r>
      <w:r w:rsidR="00C0606A" w:rsidRPr="00C0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F73682" w:rsidRDefault="00C0606A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Вынос в натуру границ земельного участка - процесс, направленный на установление на местности границ земельных участков (с восстановлением межевых знаков)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которых содержится в государственном кадастре недвижимости (ГКН).</w:t>
      </w:r>
    </w:p>
    <w:p w:rsidR="00F73682" w:rsidRDefault="00C0606A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.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После того, как права на земельный участок зарегистрированы и сведения о нем содержатся в ГКН (с координатами характерных точек) в полном соответствии с Законом о кадастре можно говорить о земельном участке, как об индивидуально определенном объекте недвижимости, который идентифицируется его кадастровым номером. </w:t>
      </w:r>
    </w:p>
    <w:p w:rsidR="007F5F18" w:rsidRPr="007F5F18" w:rsidRDefault="007F5F18" w:rsidP="007F5F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узнать сведения о границах земельного участка?</w:t>
      </w:r>
    </w:p>
    <w:p w:rsidR="007F5F18" w:rsidRPr="007F5F18" w:rsidRDefault="007F5F18" w:rsidP="007F5F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469900</wp:posOffset>
            </wp:positionV>
            <wp:extent cx="2103120" cy="1533525"/>
            <wp:effectExtent l="0" t="0" r="0" b="9525"/>
            <wp:wrapSquare wrapText="bothSides"/>
            <wp:docPr id="9" name="Рисунок 9" descr="Kad_passpo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_passpo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границах земельных участков можно получить из кадастрового паспорта (выписки из государственного кадастра недвижимости). Если её у вас нет, то за её получением можно обратиться в любой офис приёма филиала ФГБУ «ФКП </w:t>
      </w:r>
      <w:proofErr w:type="spellStart"/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области </w:t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ТО </w:t>
      </w: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«МФЦ», подав запрос о предоставлении сведений, внесённых в государственный кадастр недвижимости.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указанных сведений может обратиться любое заинтересованное лицо.</w:t>
      </w:r>
    </w:p>
    <w:p w:rsidR="00A41AD9" w:rsidRDefault="007F5F18" w:rsidP="00CF3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указанной государственной услуги не должен превышать трех рабочих дней. </w:t>
      </w:r>
    </w:p>
    <w:p w:rsidR="00145F91" w:rsidRDefault="00145F91" w:rsidP="00145F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 может проводить работы по установлению на местности границ земельных участков</w:t>
      </w:r>
      <w:r w:rsidRPr="007F5F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CF39BD" w:rsidRDefault="00CF39BD" w:rsidP="00CF3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особо отметить, что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работы по выносу границ земельного участка в натуру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местности)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должны производиться квалифицированными специалистами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геодезии, использующими специализированное оборудовани</w:t>
      </w:r>
      <w:r>
        <w:rPr>
          <w:rFonts w:ascii="Arial" w:hAnsi="Arial" w:cs="Arial"/>
          <w:noProof/>
          <w:color w:val="636363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530225</wp:posOffset>
            </wp:positionV>
            <wp:extent cx="1714500" cy="1314450"/>
            <wp:effectExtent l="0" t="0" r="0" b="0"/>
            <wp:wrapSquare wrapText="bothSides"/>
            <wp:docPr id="12" name="Рисунок 12" descr="vinos_granic_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os_granic_jo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(спутниковые GNSS приемники, электронные тахеометры) и программное обеспечение. Это связано с тем, что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точность работ должна соответ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ствовать нормативным требованиям.</w:t>
      </w:r>
    </w:p>
    <w:p w:rsidR="00CF39BD" w:rsidRDefault="00CF39BD" w:rsidP="00CF3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Реестр кадастровых инженеров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, которые вправе выполнять в том числе и работы по установлению границ земельного участка на местности,</w:t>
      </w:r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размещен на официальном сайте Управления </w:t>
      </w:r>
      <w:proofErr w:type="spellStart"/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Росреестра</w:t>
      </w:r>
      <w:proofErr w:type="spellEnd"/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по Тульской области: </w:t>
      </w:r>
      <w:hyperlink r:id="rId10" w:history="1">
        <w:r w:rsidRPr="00EC2DDF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lang w:eastAsia="ru-RU"/>
          </w:rPr>
          <w:t>http://to71.rosreestr.ru</w:t>
        </w:r>
      </w:hyperlink>
      <w:r w:rsidRPr="00EC2D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896906" w:rsidRDefault="00896906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636363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349885</wp:posOffset>
            </wp:positionV>
            <wp:extent cx="1714500" cy="1133475"/>
            <wp:effectExtent l="0" t="0" r="0" b="9525"/>
            <wp:wrapSquare wrapText="bothSides"/>
            <wp:docPr id="10" name="Рисунок 10" descr="stolb_g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lb_gran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06A"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проведения работ по выносу в натуру границ земельного участка:</w:t>
      </w:r>
    </w:p>
    <w:p w:rsidR="00896906" w:rsidRDefault="00C0606A" w:rsidP="008969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технического задания и подписание договора на выполнение работ (договор подряда);</w:t>
      </w:r>
    </w:p>
    <w:p w:rsidR="00896906" w:rsidRDefault="00C0606A" w:rsidP="008969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имеющихся у собственника (владельца) правоустанавливающих документов и документов, содержащих описание земельного участка;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актуальных сведений о земельном участке из государственного кадастра недвижимости (ГКН);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полевые работы (определение с использованием современного геодезического оборудования фактического положения на местности характерных точек земельного участка и закрепление их межевыми знаками);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сдача работ заказчику (составление и подписание акта сдачи-приемки выполненных работ). </w:t>
      </w:r>
    </w:p>
    <w:p w:rsidR="00896906" w:rsidRDefault="00C0606A" w:rsidP="00F736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Закрепление границ</w:t>
      </w:r>
      <w:r w:rsidRPr="00C0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C060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осуществляется с помощью межевых знаков</w:t>
      </w:r>
      <w:r w:rsidR="0089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C5B" w:rsidRDefault="00F26C5B"/>
    <w:p w:rsidR="007F5F18" w:rsidRDefault="007F5F18"/>
    <w:sectPr w:rsidR="007F5F18" w:rsidSect="00D1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89133FA"/>
    <w:multiLevelType w:val="multilevel"/>
    <w:tmpl w:val="749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97"/>
    <w:rsid w:val="00003302"/>
    <w:rsid w:val="00007F99"/>
    <w:rsid w:val="00026DE9"/>
    <w:rsid w:val="000338B1"/>
    <w:rsid w:val="0004192D"/>
    <w:rsid w:val="000447E9"/>
    <w:rsid w:val="00070A0D"/>
    <w:rsid w:val="000A3131"/>
    <w:rsid w:val="000A3815"/>
    <w:rsid w:val="000A49D4"/>
    <w:rsid w:val="000B3A92"/>
    <w:rsid w:val="000B47A4"/>
    <w:rsid w:val="000C7F90"/>
    <w:rsid w:val="000F239C"/>
    <w:rsid w:val="000F5F0F"/>
    <w:rsid w:val="001008B5"/>
    <w:rsid w:val="00137D68"/>
    <w:rsid w:val="00145F91"/>
    <w:rsid w:val="001648E8"/>
    <w:rsid w:val="00195525"/>
    <w:rsid w:val="001B20DC"/>
    <w:rsid w:val="001F3C57"/>
    <w:rsid w:val="002007C2"/>
    <w:rsid w:val="0020409E"/>
    <w:rsid w:val="002302D4"/>
    <w:rsid w:val="00240BE3"/>
    <w:rsid w:val="0025097F"/>
    <w:rsid w:val="00252613"/>
    <w:rsid w:val="002627B4"/>
    <w:rsid w:val="002A7539"/>
    <w:rsid w:val="002D26B4"/>
    <w:rsid w:val="002D62B1"/>
    <w:rsid w:val="002F1804"/>
    <w:rsid w:val="00335DA2"/>
    <w:rsid w:val="00362877"/>
    <w:rsid w:val="003754E9"/>
    <w:rsid w:val="003954ED"/>
    <w:rsid w:val="003B138E"/>
    <w:rsid w:val="003B3434"/>
    <w:rsid w:val="003C26FC"/>
    <w:rsid w:val="003C52FE"/>
    <w:rsid w:val="003D392D"/>
    <w:rsid w:val="00401941"/>
    <w:rsid w:val="004136BF"/>
    <w:rsid w:val="00415F7F"/>
    <w:rsid w:val="0044420C"/>
    <w:rsid w:val="00480087"/>
    <w:rsid w:val="00485926"/>
    <w:rsid w:val="004A174E"/>
    <w:rsid w:val="004B7743"/>
    <w:rsid w:val="004C2CB2"/>
    <w:rsid w:val="004D6C5B"/>
    <w:rsid w:val="004F0253"/>
    <w:rsid w:val="004F69D2"/>
    <w:rsid w:val="004F7801"/>
    <w:rsid w:val="00501547"/>
    <w:rsid w:val="00531924"/>
    <w:rsid w:val="005364B1"/>
    <w:rsid w:val="00550974"/>
    <w:rsid w:val="00572F91"/>
    <w:rsid w:val="00592F15"/>
    <w:rsid w:val="005946D2"/>
    <w:rsid w:val="005C1947"/>
    <w:rsid w:val="005C1BC3"/>
    <w:rsid w:val="005D4E88"/>
    <w:rsid w:val="005D732D"/>
    <w:rsid w:val="005F6861"/>
    <w:rsid w:val="00601B59"/>
    <w:rsid w:val="00630219"/>
    <w:rsid w:val="006305BF"/>
    <w:rsid w:val="00642643"/>
    <w:rsid w:val="006457FE"/>
    <w:rsid w:val="00673D14"/>
    <w:rsid w:val="006973EC"/>
    <w:rsid w:val="006A526D"/>
    <w:rsid w:val="006A7B89"/>
    <w:rsid w:val="006B128A"/>
    <w:rsid w:val="006B55FF"/>
    <w:rsid w:val="006C31A9"/>
    <w:rsid w:val="006C4E63"/>
    <w:rsid w:val="006D346B"/>
    <w:rsid w:val="006D5779"/>
    <w:rsid w:val="007143AA"/>
    <w:rsid w:val="007257C8"/>
    <w:rsid w:val="007345E2"/>
    <w:rsid w:val="00737CF0"/>
    <w:rsid w:val="007405A8"/>
    <w:rsid w:val="00740DDA"/>
    <w:rsid w:val="0075349E"/>
    <w:rsid w:val="00766191"/>
    <w:rsid w:val="0079030D"/>
    <w:rsid w:val="007A11F8"/>
    <w:rsid w:val="007A3B1C"/>
    <w:rsid w:val="007C2CAC"/>
    <w:rsid w:val="007C2ECE"/>
    <w:rsid w:val="007D42C2"/>
    <w:rsid w:val="007D57C3"/>
    <w:rsid w:val="007E6D09"/>
    <w:rsid w:val="007F5F18"/>
    <w:rsid w:val="00805B05"/>
    <w:rsid w:val="00805D53"/>
    <w:rsid w:val="00807F26"/>
    <w:rsid w:val="008100CF"/>
    <w:rsid w:val="00815AE1"/>
    <w:rsid w:val="00823751"/>
    <w:rsid w:val="00831895"/>
    <w:rsid w:val="00842869"/>
    <w:rsid w:val="00854D27"/>
    <w:rsid w:val="00864908"/>
    <w:rsid w:val="00866540"/>
    <w:rsid w:val="00896906"/>
    <w:rsid w:val="008B71A7"/>
    <w:rsid w:val="008D452E"/>
    <w:rsid w:val="008F0E6E"/>
    <w:rsid w:val="0091032D"/>
    <w:rsid w:val="00912F2E"/>
    <w:rsid w:val="009247DE"/>
    <w:rsid w:val="009269BF"/>
    <w:rsid w:val="00943DC1"/>
    <w:rsid w:val="00950519"/>
    <w:rsid w:val="00956A4F"/>
    <w:rsid w:val="0097234E"/>
    <w:rsid w:val="00984DA2"/>
    <w:rsid w:val="00990E84"/>
    <w:rsid w:val="00994F5F"/>
    <w:rsid w:val="00995B08"/>
    <w:rsid w:val="009D22AA"/>
    <w:rsid w:val="009E3A66"/>
    <w:rsid w:val="009F1E37"/>
    <w:rsid w:val="009F3B09"/>
    <w:rsid w:val="00A255A0"/>
    <w:rsid w:val="00A41AD9"/>
    <w:rsid w:val="00A75897"/>
    <w:rsid w:val="00AA0504"/>
    <w:rsid w:val="00AB4005"/>
    <w:rsid w:val="00AC659E"/>
    <w:rsid w:val="00AD30B6"/>
    <w:rsid w:val="00AF0AC1"/>
    <w:rsid w:val="00B25EC7"/>
    <w:rsid w:val="00B32662"/>
    <w:rsid w:val="00B33AA8"/>
    <w:rsid w:val="00B53C0E"/>
    <w:rsid w:val="00B7540C"/>
    <w:rsid w:val="00B80102"/>
    <w:rsid w:val="00B965E8"/>
    <w:rsid w:val="00BB6882"/>
    <w:rsid w:val="00BB7BAB"/>
    <w:rsid w:val="00BE0E5E"/>
    <w:rsid w:val="00BE281A"/>
    <w:rsid w:val="00BF5B49"/>
    <w:rsid w:val="00C0606A"/>
    <w:rsid w:val="00C11DDE"/>
    <w:rsid w:val="00C21576"/>
    <w:rsid w:val="00C448DF"/>
    <w:rsid w:val="00C45BEE"/>
    <w:rsid w:val="00C843E0"/>
    <w:rsid w:val="00CB5F0F"/>
    <w:rsid w:val="00CC1EA9"/>
    <w:rsid w:val="00CC554A"/>
    <w:rsid w:val="00CD496F"/>
    <w:rsid w:val="00CF39B5"/>
    <w:rsid w:val="00CF39BD"/>
    <w:rsid w:val="00CF3C66"/>
    <w:rsid w:val="00D146D2"/>
    <w:rsid w:val="00D14813"/>
    <w:rsid w:val="00D25D8E"/>
    <w:rsid w:val="00D41FAC"/>
    <w:rsid w:val="00D56570"/>
    <w:rsid w:val="00D7322A"/>
    <w:rsid w:val="00D736F2"/>
    <w:rsid w:val="00D8247C"/>
    <w:rsid w:val="00D95475"/>
    <w:rsid w:val="00DA78D9"/>
    <w:rsid w:val="00DE242E"/>
    <w:rsid w:val="00E31AEF"/>
    <w:rsid w:val="00E32550"/>
    <w:rsid w:val="00E3775B"/>
    <w:rsid w:val="00E47E35"/>
    <w:rsid w:val="00E53903"/>
    <w:rsid w:val="00E74497"/>
    <w:rsid w:val="00E85926"/>
    <w:rsid w:val="00EA485D"/>
    <w:rsid w:val="00EC2DDF"/>
    <w:rsid w:val="00EC369A"/>
    <w:rsid w:val="00EF2987"/>
    <w:rsid w:val="00EF6DBF"/>
    <w:rsid w:val="00F23432"/>
    <w:rsid w:val="00F26C5B"/>
    <w:rsid w:val="00F336D8"/>
    <w:rsid w:val="00F361BC"/>
    <w:rsid w:val="00F4257B"/>
    <w:rsid w:val="00F44C39"/>
    <w:rsid w:val="00F56A1B"/>
    <w:rsid w:val="00F57CDE"/>
    <w:rsid w:val="00F63C16"/>
    <w:rsid w:val="00F66B65"/>
    <w:rsid w:val="00F73682"/>
    <w:rsid w:val="00F93186"/>
    <w:rsid w:val="00FB555D"/>
    <w:rsid w:val="00FC43CB"/>
    <w:rsid w:val="00FE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D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dastrdon.ru/thumb/46Q3z2NeAV5Ckk6ZiGf1Kg/580r450/649883/Kad__passpor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an.yandex.ru/count/BVlqLfO8BMi40000ZhvmXv05XP_C8fK1cm5kGxS298Yoy7PG0ectvj1k0fX4dWEThE614xhqNTr8H_OTiWoc98gnGk2k2DosqJOM2hs__CVW1ge1fQ99LWgyhWsD3Dq1tf0az96t2QUL2u-vki3l1f-xHMlS0PCFcML2Z9l6DRQG8X2raAmDe9cUWw-RnZMpbdOXj92i3TcG2v3Qa9yab9tvCwUA7wYyA1O90QJ00000Z0Ei5Axrgy0p5ds50mAmi5zbJmMn0RAgKm02-VMhm3CMVOK30le3_0UvhE614xlx3G67_vk_lW71__________yFmlIZxoIygYjA3yG1nOyFpR12uAu8phFHDXOAql__________3zC2xW7RxGUrNseeXWtV3-e3vP3oA-s3AF6OVWRrnUQjp5whzjmmyQgMw5Jta1WL-A2WJW9uA000?test-tag=426214481799169&amp;stat-id=3&amp;" TargetMode="External"/><Relationship Id="rId10" Type="http://schemas.openxmlformats.org/officeDocument/2006/relationships/hyperlink" Target="http://to71.rosree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Ольга Владимировна</dc:creator>
  <cp:keywords/>
  <dc:description/>
  <cp:lastModifiedBy>User</cp:lastModifiedBy>
  <cp:revision>2</cp:revision>
  <dcterms:created xsi:type="dcterms:W3CDTF">2017-10-30T08:32:00Z</dcterms:created>
  <dcterms:modified xsi:type="dcterms:W3CDTF">2017-10-30T08:32:00Z</dcterms:modified>
</cp:coreProperties>
</file>