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9A30E6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9A30E6" w:rsidRPr="009A30E6">
        <w:rPr>
          <w:rFonts w:ascii="PT Astra Serif" w:eastAsia="Times New Roman" w:hAnsi="PT Astra Serif" w:cs="Times New Roman"/>
          <w:b/>
          <w:bCs/>
          <w:sz w:val="28"/>
          <w:szCs w:val="28"/>
        </w:rPr>
        <w:t>5</w:t>
      </w:r>
    </w:p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9A30E6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val="en-US"/>
        </w:rPr>
        <w:t>30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C03687">
        <w:rPr>
          <w:rFonts w:ascii="PT Astra Serif" w:eastAsia="Times New Roman" w:hAnsi="PT Astra Serif" w:cs="Times New Roman"/>
          <w:sz w:val="28"/>
          <w:szCs w:val="28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7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 w:rsidR="00001A77"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917386" w:rsidRPr="00681D1D" w:rsidRDefault="00917386" w:rsidP="00917386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Cs/>
          <w:sz w:val="26"/>
          <w:szCs w:val="26"/>
        </w:rPr>
      </w:pPr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Глава администрации </w:t>
      </w:r>
      <w:proofErr w:type="gramStart"/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>муниципального</w:t>
      </w:r>
      <w:proofErr w:type="gramEnd"/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 </w:t>
      </w:r>
    </w:p>
    <w:p w:rsidR="00917386" w:rsidRPr="00681D1D" w:rsidRDefault="00917386" w:rsidP="00917386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Cs/>
          <w:sz w:val="26"/>
          <w:szCs w:val="26"/>
        </w:rPr>
      </w:pPr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образования Каменский район, </w:t>
      </w:r>
    </w:p>
    <w:p w:rsidR="00917386" w:rsidRPr="00681D1D" w:rsidRDefault="00917386" w:rsidP="00917386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Cs/>
          <w:sz w:val="26"/>
          <w:szCs w:val="26"/>
        </w:rPr>
      </w:pPr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председатель координационного совета                          </w:t>
      </w:r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                </w:t>
      </w:r>
      <w:r w:rsid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   </w:t>
      </w:r>
      <w:bookmarkStart w:id="0" w:name="_GoBack"/>
      <w:bookmarkEnd w:id="0"/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 xml:space="preserve"> </w:t>
      </w:r>
      <w:r w:rsidRPr="00681D1D">
        <w:rPr>
          <w:rFonts w:ascii="PT Astra Serif" w:eastAsia="Times New Roman" w:hAnsi="PT Astra Serif" w:cs="Times New Roman"/>
          <w:bCs/>
          <w:sz w:val="26"/>
          <w:szCs w:val="26"/>
        </w:rPr>
        <w:t>С.В. Карпухина</w:t>
      </w:r>
    </w:p>
    <w:p w:rsidR="001D434E" w:rsidRPr="00137705" w:rsidRDefault="001D434E" w:rsidP="00917386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917386" w:rsidRPr="003B75DA" w:rsidRDefault="00917386" w:rsidP="00917386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Присутствовали члены координационного совета:</w:t>
      </w:r>
    </w:p>
    <w:p w:rsidR="00917386" w:rsidRDefault="00917386" w:rsidP="00917386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 Каменский    район, заместитель председателя координационного совета А.П. Карцев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Генеральный директор ООО «Каменка»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Байкова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Е. В.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Директор ООО «Контур»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Милешин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Р.В.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Прораб ООО «Новопетровское»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Шайкин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С. Н.</w:t>
      </w:r>
    </w:p>
    <w:p w:rsidR="00917386" w:rsidRPr="00447026" w:rsidRDefault="00917386" w:rsidP="00917386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 Нагоева О.Ю.</w:t>
      </w:r>
    </w:p>
    <w:p w:rsidR="00917386" w:rsidRDefault="00917386" w:rsidP="00917386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917386" w:rsidRPr="00F03DFF" w:rsidRDefault="00917386" w:rsidP="00917386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присутствовало 10 членов совета, что составляет 76 % от общего числа ее членов.</w:t>
      </w:r>
    </w:p>
    <w:p w:rsidR="001D434E" w:rsidRPr="005E2EE2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Повестка дня:</w:t>
      </w:r>
    </w:p>
    <w:p w:rsidR="00031AC7" w:rsidRPr="005E2EE2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6A4DAF" w:rsidRPr="00681D1D" w:rsidRDefault="00917386" w:rsidP="000A0D78">
      <w:pPr>
        <w:pStyle w:val="a3"/>
        <w:numPr>
          <w:ilvl w:val="0"/>
          <w:numId w:val="9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4"/>
          <w:szCs w:val="24"/>
        </w:rPr>
      </w:pPr>
      <w:r w:rsidRPr="00681D1D">
        <w:rPr>
          <w:rFonts w:ascii="PT Astra Serif" w:eastAsia="Times New Roman" w:hAnsi="PT Astra Serif"/>
          <w:b/>
          <w:bCs/>
          <w:spacing w:val="-8"/>
          <w:sz w:val="24"/>
          <w:szCs w:val="24"/>
        </w:rPr>
        <w:t>Рассмотрение основных прогнозных показателей социально-экономического развития муниципального образования Каменского района на 2025 год и плановый период 2026-2027 годов</w:t>
      </w:r>
    </w:p>
    <w:p w:rsidR="00DA0EAA" w:rsidRPr="00681D1D" w:rsidRDefault="00DA0EAA" w:rsidP="00DA0EAA">
      <w:pPr>
        <w:pStyle w:val="a3"/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4"/>
          <w:szCs w:val="24"/>
        </w:rPr>
      </w:pPr>
    </w:p>
    <w:p w:rsidR="00410FA2" w:rsidRPr="00681D1D" w:rsidRDefault="00E6641C" w:rsidP="00EE2DFE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681D1D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 xml:space="preserve">По </w:t>
      </w:r>
      <w:r w:rsidR="000C4FBD" w:rsidRPr="00681D1D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>1</w:t>
      </w:r>
      <w:r w:rsidRPr="00681D1D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 xml:space="preserve"> вопросу</w:t>
      </w:r>
      <w:r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0A0D78" w:rsidRPr="00681D1D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>слушали:</w:t>
      </w:r>
      <w:r w:rsidR="000A0D78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Начальника отдела экономического развития и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сельского хозяйства 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администрации муниципального образования Каменский район К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узину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Л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.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А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., котор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ая</w:t>
      </w:r>
      <w:r w:rsidR="00EE2DFE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 ознакомил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а</w:t>
      </w:r>
      <w:r w:rsidR="00410FA2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с планируемыми прогнозными показателями</w:t>
      </w:r>
      <w:r w:rsidR="00917386" w:rsidRPr="00681D1D">
        <w:rPr>
          <w:sz w:val="24"/>
          <w:szCs w:val="24"/>
        </w:rPr>
        <w:t xml:space="preserve">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социально-экономического развития муниципального образования Каменского района на 2025 год и плановый период 2026-2027 годов</w:t>
      </w:r>
    </w:p>
    <w:p w:rsidR="00410FA2" w:rsidRPr="00681D1D" w:rsidRDefault="00410FA2" w:rsidP="00410FA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pacing w:val="-8"/>
          <w:sz w:val="24"/>
          <w:szCs w:val="24"/>
        </w:rPr>
      </w:pPr>
    </w:p>
    <w:p w:rsidR="00D40375" w:rsidRPr="00681D1D" w:rsidRDefault="00DE6204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681D1D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>Принято решение:</w:t>
      </w:r>
      <w:r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 </w:t>
      </w:r>
      <w:r w:rsidR="00293B3F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Принять к сведению информацию, изложенную </w:t>
      </w:r>
      <w:r w:rsidR="00917386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Кузиной Л.А.</w:t>
      </w:r>
    </w:p>
    <w:p w:rsidR="00DE6204" w:rsidRPr="00681D1D" w:rsidRDefault="00DA0EAA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Рекомендовать п</w:t>
      </w:r>
      <w:r w:rsidR="00B17C21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редприятиям и организациям, осуществляющим деятельность на территории МО Каменский район </w:t>
      </w:r>
      <w:r w:rsidR="00681D1D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придерживаться запланированных прогнозных показателей для достижения заявленных целей</w:t>
      </w:r>
      <w:r w:rsidR="00D40375"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.</w:t>
      </w:r>
    </w:p>
    <w:p w:rsidR="00335349" w:rsidRPr="00681D1D" w:rsidRDefault="00335349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681D1D">
        <w:rPr>
          <w:rFonts w:ascii="PT Astra Serif" w:eastAsia="Times New Roman" w:hAnsi="PT Astra Serif" w:cs="Times New Roman"/>
          <w:spacing w:val="-8"/>
          <w:sz w:val="24"/>
          <w:szCs w:val="24"/>
        </w:rPr>
        <w:t>Голосование: - принято единогласно.</w:t>
      </w:r>
    </w:p>
    <w:p w:rsidR="00B41F28" w:rsidRPr="005E2EE2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</w:p>
    <w:p w:rsidR="00681D1D" w:rsidRPr="00432BD4" w:rsidRDefault="00681D1D" w:rsidP="00681D1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Глава администрации </w:t>
      </w:r>
      <w:proofErr w:type="gramStart"/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муниципального</w:t>
      </w:r>
      <w:proofErr w:type="gramEnd"/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</w:t>
      </w:r>
    </w:p>
    <w:p w:rsidR="00681D1D" w:rsidRPr="00432BD4" w:rsidRDefault="00681D1D" w:rsidP="00681D1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образования Каменский район, </w:t>
      </w:r>
      <w:r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председатель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</w:t>
      </w:r>
    </w:p>
    <w:p w:rsidR="00681D1D" w:rsidRDefault="00681D1D" w:rsidP="00681D1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координационного совета                                                      </w:t>
      </w:r>
      <w:r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                            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  С.В. Карпухина</w:t>
      </w:r>
    </w:p>
    <w:p w:rsidR="00681D1D" w:rsidRPr="00432BD4" w:rsidRDefault="00681D1D" w:rsidP="00681D1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</w:p>
    <w:p w:rsidR="00681D1D" w:rsidRPr="00432BD4" w:rsidRDefault="00681D1D" w:rsidP="00681D1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>Консультант</w:t>
      </w:r>
      <w:r w:rsidRPr="00432BD4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отдела экономического </w:t>
      </w:r>
    </w:p>
    <w:p w:rsidR="00681D1D" w:rsidRPr="00432BD4" w:rsidRDefault="00681D1D" w:rsidP="00681D1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развития и сельского хозяйства</w:t>
      </w:r>
    </w:p>
    <w:p w:rsidR="00681D1D" w:rsidRPr="00432BD4" w:rsidRDefault="00681D1D" w:rsidP="00681D1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администрации МО Каменский район,</w:t>
      </w:r>
    </w:p>
    <w:p w:rsidR="00681D1D" w:rsidRPr="00432BD4" w:rsidRDefault="00681D1D" w:rsidP="00681D1D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секретарь координационного совета                            </w:t>
      </w:r>
      <w:r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                                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      Н.В. Колобкова</w:t>
      </w:r>
    </w:p>
    <w:p w:rsidR="009E2DEE" w:rsidRPr="005E2EE2" w:rsidRDefault="009E2DEE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</w:p>
    <w:sectPr w:rsidR="009E2DEE" w:rsidRPr="005E2EE2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A2C4886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878"/>
    <w:multiLevelType w:val="hybridMultilevel"/>
    <w:tmpl w:val="2214A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01A77"/>
    <w:rsid w:val="00031AC7"/>
    <w:rsid w:val="000A0D78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367F4"/>
    <w:rsid w:val="003465B9"/>
    <w:rsid w:val="00347D66"/>
    <w:rsid w:val="003645EA"/>
    <w:rsid w:val="00371446"/>
    <w:rsid w:val="00383DD5"/>
    <w:rsid w:val="003D16EB"/>
    <w:rsid w:val="003E50E1"/>
    <w:rsid w:val="00410FA2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6223"/>
    <w:rsid w:val="00636B6E"/>
    <w:rsid w:val="00647D60"/>
    <w:rsid w:val="00681D1D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135D4"/>
    <w:rsid w:val="00917386"/>
    <w:rsid w:val="00945E1E"/>
    <w:rsid w:val="00954E9A"/>
    <w:rsid w:val="00955332"/>
    <w:rsid w:val="009A30E6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6550"/>
    <w:rsid w:val="00B17C21"/>
    <w:rsid w:val="00B41F28"/>
    <w:rsid w:val="00B42B43"/>
    <w:rsid w:val="00B65B24"/>
    <w:rsid w:val="00B964D2"/>
    <w:rsid w:val="00BA21C5"/>
    <w:rsid w:val="00C03687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269ED"/>
    <w:rsid w:val="00D34FBE"/>
    <w:rsid w:val="00D40375"/>
    <w:rsid w:val="00D65972"/>
    <w:rsid w:val="00D92C61"/>
    <w:rsid w:val="00D97EE5"/>
    <w:rsid w:val="00DA0EAA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EE2DFE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2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2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3</cp:revision>
  <cp:lastPrinted>2024-06-05T12:52:00Z</cp:lastPrinted>
  <dcterms:created xsi:type="dcterms:W3CDTF">2024-08-23T09:27:00Z</dcterms:created>
  <dcterms:modified xsi:type="dcterms:W3CDTF">2024-08-23T09:41:00Z</dcterms:modified>
</cp:coreProperties>
</file>