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C7" w:rsidRPr="005739D6" w:rsidRDefault="00B554C7" w:rsidP="005739D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b/>
          <w:bCs/>
          <w:color w:val="333333"/>
          <w:sz w:val="28"/>
          <w:szCs w:val="28"/>
        </w:rPr>
        <w:t>Правила пользования жилыми помещениями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Жилое помещение должно использоваться по назначению, с соблюдением прав и законных интересов проживающих в этом помещении граждан, соседей, а также установленных требований. 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Назначение жилого помещения</w:t>
      </w:r>
      <w:bookmarkStart w:id="0" w:name="_GoBack"/>
      <w:bookmarkEnd w:id="0"/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Жилое помещение предназначено для проживания граждан. Также граждане, проживающие в помещении на законных основаниях, могут использовать его для осуществления профессиональной деятельности (например, научной, творческой, адвокатской и т.п.) или индивидуальной предпринимательской деятельности, если это не нарушает права и законные интересы других граждан, а также требования, которым должно отвечать жилое помещение (п. 2 ст. 288 ГК РФ; ч. 1, 2 ст. 17 ЖК РФ; п. 3, абз. 1 п. 4 Правил, утв. Постановлением Правительства РФ от 21.01.2006 N 25; п. 39 Постановления Пленума Верховного Суда РФ от 02.07.2009 N 14).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Нельзя размещать в жилых помещениях промышленные производства, а также осуществлять миссионерскую деятельность, за исключением богослужений и других религиозных обрядов и церемоний. Жилое помещение в многоквартирном доме не может использоваться для предоставления гостиничных услуг (п. 3 ст. 288 ГК РФ; ч. 3 ст. 17 ЖК РФ; </w:t>
      </w:r>
      <w:proofErr w:type="spellStart"/>
      <w:r w:rsidRPr="005739D6">
        <w:rPr>
          <w:rFonts w:ascii="PT Astra Serif" w:hAnsi="PT Astra Serif" w:cs="Helvetica"/>
          <w:color w:val="333333"/>
          <w:sz w:val="28"/>
          <w:szCs w:val="28"/>
        </w:rPr>
        <w:t>абз</w:t>
      </w:r>
      <w:proofErr w:type="spellEnd"/>
      <w:r w:rsidRPr="005739D6">
        <w:rPr>
          <w:rFonts w:ascii="PT Astra Serif" w:hAnsi="PT Astra Serif" w:cs="Helvetica"/>
          <w:color w:val="333333"/>
          <w:sz w:val="28"/>
          <w:szCs w:val="28"/>
        </w:rPr>
        <w:t>. 2 п. 4 Правил; п. 2 ст. 16 Закона от 26.09.1997 N 125-ФЗ). 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Правила пользования жилым помещением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Право пользования жилым помещением в многоквартирном доме (МКД) имеют, в частности, его собственник, наниматель по договору социального найма, договору найма специализированного жилого помещения (далее - наниматель) и члены их семей (п. 5 Правил).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Пользование жилым помещением должно осуществляться с учетом соблюдения прав и законных </w:t>
      </w:r>
      <w:proofErr w:type="gramStart"/>
      <w:r w:rsidRPr="005739D6">
        <w:rPr>
          <w:rFonts w:ascii="PT Astra Serif" w:hAnsi="PT Astra Serif" w:cs="Helvetica"/>
          <w:color w:val="333333"/>
          <w:sz w:val="28"/>
          <w:szCs w:val="28"/>
        </w:rPr>
        <w:t>интересов</w:t>
      </w:r>
      <w:proofErr w:type="gramEnd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утвержденными правилами пользования жилыми помещениями (ч. 4 ст. 17 ЖК РФ; п. п. 1, 6 Правил).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Так, собственник жилого помещения в МКД обязан (ч. 1, 3, 4 ст. 30 ЖК РФ; п. п. 6, 19 Правил):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1)    использовать жилое помещение по назначению и в пределах, установленных ЖК РФ;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lastRenderedPageBreak/>
        <w:t>2)    обеспечивать сохранность жилого помещения, поддерживать его надлежащее состояние, не допуская бесхозяйственного обращения с ним;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3)    нести расходы на содержание принадлежащего ему жилого помещения, а также участвовать в расходах на содержание общего имущества в МКД соразмерно своей доле в праве общей собственности на такое имущество;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4)    своевременно вносить плату за содержание и ремонт жилого помещения, включающую в себя плату за услуги и работы по управлению МКД, содержанию, текущему и капитальному ремонту общего имущества в МКД, плату за коммунальные услуги;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5)    соблюдать права и законные интересы соседей.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Члены семьи собственника жилого помещения, проживающие совместно с ним в жилом помещении, имеют право пользования данным жилым помещением наравне с собственником, если иное не установлено соглашением между ними. При этом они обязаны использовать жилое помещение по назначению, обеспечивать его сохранность (ч. 1, 2 ст. 31 ЖК РФ; п. 20 Правил).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Наниматель в качестве пользователя жилого помещения обязан, в частности (ч. 3 ст. 67, ч. 5 ст. 100 ЖК РФ; п. п. 10, 14 Правил):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1)    использовать жилое помещение по назначению и в пределах, установленных ЖК РФ;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2)    пользоваться жилым помещением с учетом соблюдения прав и законных интересов проживающих в нем граждан, соседей;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3)   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4)    поддерживать надлежащее состояние жилого помещения, а также помещений общего пользования в МКД,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соблюдать иные установленные требования;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5)   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lastRenderedPageBreak/>
        <w:t>6)    производить текущий ремонт жилого помещения;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7)    своевременно вносить плату за жилое помещение и коммунальные услуги;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8)    допускать в заранее согласованное время в жилое помещение работников </w:t>
      </w:r>
      <w:proofErr w:type="spellStart"/>
      <w:r w:rsidRPr="005739D6">
        <w:rPr>
          <w:rFonts w:ascii="PT Astra Serif" w:hAnsi="PT Astra Serif" w:cs="Helvetica"/>
          <w:color w:val="333333"/>
          <w:sz w:val="28"/>
          <w:szCs w:val="28"/>
        </w:rPr>
        <w:t>наймодателя</w:t>
      </w:r>
      <w:proofErr w:type="spellEnd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9)    не производить переустройство и (или) перепланировку жилого помещения в нарушение установленного порядка;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proofErr w:type="gramStart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10) при прекращении права пользования жилым помещением сдавать по акту </w:t>
      </w:r>
      <w:proofErr w:type="spellStart"/>
      <w:r w:rsidRPr="005739D6">
        <w:rPr>
          <w:rFonts w:ascii="PT Astra Serif" w:hAnsi="PT Astra Serif" w:cs="Helvetica"/>
          <w:color w:val="333333"/>
          <w:sz w:val="28"/>
          <w:szCs w:val="28"/>
        </w:rPr>
        <w:t>наймодателю</w:t>
      </w:r>
      <w:proofErr w:type="spellEnd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Для нанимателя по договору социального найма дополнительно установлена обязанность </w:t>
      </w:r>
      <w:proofErr w:type="gramStart"/>
      <w:r w:rsidRPr="005739D6">
        <w:rPr>
          <w:rFonts w:ascii="PT Astra Serif" w:hAnsi="PT Astra Serif" w:cs="Helvetica"/>
          <w:color w:val="333333"/>
          <w:sz w:val="28"/>
          <w:szCs w:val="28"/>
        </w:rPr>
        <w:t>информировать</w:t>
      </w:r>
      <w:proofErr w:type="gramEnd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 </w:t>
      </w:r>
      <w:proofErr w:type="spellStart"/>
      <w:r w:rsidRPr="005739D6">
        <w:rPr>
          <w:rFonts w:ascii="PT Astra Serif" w:hAnsi="PT Astra Serif" w:cs="Helvetica"/>
          <w:color w:val="333333"/>
          <w:sz w:val="28"/>
          <w:szCs w:val="28"/>
        </w:rPr>
        <w:t>наймодателя</w:t>
      </w:r>
      <w:proofErr w:type="spellEnd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 в установленные договором социального найма сроки об изменении оснований и условий, влияющих на пользование жилым помещением (</w:t>
      </w:r>
      <w:proofErr w:type="spellStart"/>
      <w:r w:rsidRPr="005739D6">
        <w:rPr>
          <w:rFonts w:ascii="PT Astra Serif" w:hAnsi="PT Astra Serif" w:cs="Helvetica"/>
          <w:color w:val="333333"/>
          <w:sz w:val="28"/>
          <w:szCs w:val="28"/>
        </w:rPr>
        <w:t>пп</w:t>
      </w:r>
      <w:proofErr w:type="spellEnd"/>
      <w:r w:rsidRPr="005739D6">
        <w:rPr>
          <w:rFonts w:ascii="PT Astra Serif" w:hAnsi="PT Astra Serif" w:cs="Helvetica"/>
          <w:color w:val="333333"/>
          <w:sz w:val="28"/>
          <w:szCs w:val="28"/>
        </w:rPr>
        <w:t>. з п. 10 Правил).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Члены семьи нанимателя жилого помещения по договору социального найма и договору найма специализированного жилого помещения имеют равные с нанимателем права и обязанности (ч. 2 ст. 69, ч. 5 ст. 100 ЖК РФ). 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Ответственность за нарушение правил пользования жилыми помещениями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Нарушение правил пользования жилыми помещениями может повлечь административную и (или) гражданско-правовую ответственность.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Так, порча жилых помещений или порча их оборудования либо использование жилых помещений не по назначению влечет предупреждение или наложение административного штрафа на граждан в размере от 1 000 до 1 500 руб. (ч. 1 ст. 7.21 КоАП РФ).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Самовольные переустройство и (или) перепланировка помещения в МКД влекут наложение административного штрафа на граждан в размере от 2 000 до 2 500 руб. (ч. 2 ст. 29 ЖК РФ; ч. 2 ст. 7.21 КоАП РФ).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lastRenderedPageBreak/>
        <w:t>Если жилое помещение в МКД, в котором произведены самовольные переустройство и (или) перепланировка, не будет в разумный срок приведено в прежнее состояние, суд по иску уполномоченного органа может принять решение (ч. 5 ст. 29 ЖК РФ):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·    в отношении собственника: о продаже жилого помещения с публичных торгов с выплатой собственнику вырученных от продажи такого помещения средств за вычетом расходов на исполнение судебного решения с возложением на нового собственника помещения обязанности по приведению его в прежнее состояние;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·    в отношении нанимателя жилого помещения по договору социального найма, договору найма жилого помещения жилищного фонда социального использования: о расторжении данного договора с возложением на собственника такого жилого помещения, являвшегося </w:t>
      </w:r>
      <w:proofErr w:type="spellStart"/>
      <w:r w:rsidRPr="005739D6">
        <w:rPr>
          <w:rFonts w:ascii="PT Astra Serif" w:hAnsi="PT Astra Serif" w:cs="Helvetica"/>
          <w:color w:val="333333"/>
          <w:sz w:val="28"/>
          <w:szCs w:val="28"/>
        </w:rPr>
        <w:t>наймодателем</w:t>
      </w:r>
      <w:proofErr w:type="spellEnd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 по указанному договору, обязанности по приведению жилого помещения в прежнее состояние.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proofErr w:type="gramStart"/>
      <w:r w:rsidRPr="005739D6">
        <w:rPr>
          <w:rFonts w:ascii="PT Astra Serif" w:hAnsi="PT Astra Serif" w:cs="Helvetica"/>
          <w:color w:val="333333"/>
          <w:sz w:val="28"/>
          <w:szCs w:val="28"/>
        </w:rPr>
        <w:t>В случае невнесения нанимателем по договору социального найма или договору найма специализированного жилого помещения платы за жилое помещение и (или) коммунальные услуги в течение более шести месяцев (в отношении жилого помещения для детей-сирот и детей, оставшихся без попечения родителей, лиц из числа детей-сирот и детей, оставшихся без попечения родителей, - в течение более года при отсутствии соглашения по погашению образовавшейся задолженности</w:t>
      </w:r>
      <w:proofErr w:type="gramEnd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), в случае разрушения или повреждения жилого помещения нанимателем или другими гражданами, за действия которых он отвечает, систематического нарушения прав и законных интересов соседей, которое делает невозможным совместное проживание в одном жилом помещении, использования жилого помещения не по назначению договор социального найма (договор найма специализированного жилого помещения) может </w:t>
      </w:r>
      <w:proofErr w:type="gramStart"/>
      <w:r w:rsidRPr="005739D6">
        <w:rPr>
          <w:rFonts w:ascii="PT Astra Serif" w:hAnsi="PT Astra Serif" w:cs="Helvetica"/>
          <w:color w:val="333333"/>
          <w:sz w:val="28"/>
          <w:szCs w:val="28"/>
        </w:rPr>
        <w:t>быть</w:t>
      </w:r>
      <w:proofErr w:type="gramEnd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 расторгнут в судебном порядке по требованию </w:t>
      </w:r>
      <w:proofErr w:type="spellStart"/>
      <w:r w:rsidRPr="005739D6">
        <w:rPr>
          <w:rFonts w:ascii="PT Astra Serif" w:hAnsi="PT Astra Serif" w:cs="Helvetica"/>
          <w:color w:val="333333"/>
          <w:sz w:val="28"/>
          <w:szCs w:val="28"/>
        </w:rPr>
        <w:t>наймодателя</w:t>
      </w:r>
      <w:proofErr w:type="spellEnd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 с выселением из жилого помещения (</w:t>
      </w:r>
      <w:proofErr w:type="gramStart"/>
      <w:r w:rsidRPr="005739D6">
        <w:rPr>
          <w:rFonts w:ascii="PT Astra Serif" w:hAnsi="PT Astra Serif" w:cs="Helvetica"/>
          <w:color w:val="333333"/>
          <w:sz w:val="28"/>
          <w:szCs w:val="28"/>
        </w:rPr>
        <w:t>ч. 4 ст. 83, ч. 1 ст. 90, ч. 1 ст. 91, ч. 3, 4 ст. 101, ч. 1, 5 ст. 103 ЖК РФ).</w:t>
      </w:r>
      <w:proofErr w:type="gramEnd"/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Если собственник жилого помещения использует его не по назначению, систематически нарушает права и интересы соседей либо бесхозяйственно обращается с жильем, допуская его разрушение, орган местного самоуправления может предупредить собственника о необходимости устранить нарушения, а если они влекут разрушение помещения - также назначить собственнику соразмерный срок для ремонта помещения. Если требование не выполнено, суд по иску органа местного самоуправления может принять решение о продаже с публичных торгов такого жилого </w:t>
      </w:r>
      <w:r w:rsidRPr="005739D6">
        <w:rPr>
          <w:rFonts w:ascii="PT Astra Serif" w:hAnsi="PT Astra Serif" w:cs="Helvetica"/>
          <w:color w:val="333333"/>
          <w:sz w:val="28"/>
          <w:szCs w:val="28"/>
        </w:rPr>
        <w:lastRenderedPageBreak/>
        <w:t>помещения с выплатой собственнику вырученных от продажи средств за вычетом расходов на исполнение судебного решения (</w:t>
      </w:r>
      <w:proofErr w:type="spellStart"/>
      <w:r w:rsidRPr="005739D6">
        <w:rPr>
          <w:rFonts w:ascii="PT Astra Serif" w:hAnsi="PT Astra Serif" w:cs="Helvetica"/>
          <w:color w:val="333333"/>
          <w:sz w:val="28"/>
          <w:szCs w:val="28"/>
        </w:rPr>
        <w:t>пп</w:t>
      </w:r>
      <w:proofErr w:type="spellEnd"/>
      <w:r w:rsidRPr="005739D6">
        <w:rPr>
          <w:rFonts w:ascii="PT Astra Serif" w:hAnsi="PT Astra Serif" w:cs="Helvetica"/>
          <w:color w:val="333333"/>
          <w:sz w:val="28"/>
          <w:szCs w:val="28"/>
        </w:rPr>
        <w:t>. 7 п. 2 ст. 235, ст. 293 ГК РФ). 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Систематическое нарушение прав и законных интересов соседей и систематическое бесхозяйственное обращение с жильем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Систематическое нарушение прав и законных интересов соседей - неоднократные, постоянно повторяющиеся действия по пользованию жилым помещением без соблюдения прав и законных </w:t>
      </w:r>
      <w:proofErr w:type="gramStart"/>
      <w:r w:rsidRPr="005739D6">
        <w:rPr>
          <w:rFonts w:ascii="PT Astra Serif" w:hAnsi="PT Astra Serif" w:cs="Helvetica"/>
          <w:color w:val="333333"/>
          <w:sz w:val="28"/>
          <w:szCs w:val="28"/>
        </w:rPr>
        <w:t>интересов</w:t>
      </w:r>
      <w:proofErr w:type="gramEnd"/>
      <w:r w:rsidRPr="005739D6">
        <w:rPr>
          <w:rFonts w:ascii="PT Astra Serif" w:hAnsi="PT Astra Serif" w:cs="Helvetica"/>
          <w:color w:val="333333"/>
          <w:sz w:val="28"/>
          <w:szCs w:val="28"/>
        </w:rPr>
        <w:t xml:space="preserve"> проживающих в этом жилом помещении или доме граждан,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 (например, прослушивание музыки, использование телевизора, игра на музыкальных инструментах в ночное время с превышением допустимой громкости; производство ремонтных, строительных работ или иных действий, повлекших нарушение покоя граждан и тишины в ночное время; нарушение правил содержания домашних животных; совершение в отношении соседей хулиганских действий и др.) (</w:t>
      </w:r>
      <w:proofErr w:type="spellStart"/>
      <w:r w:rsidRPr="005739D6">
        <w:rPr>
          <w:rFonts w:ascii="PT Astra Serif" w:hAnsi="PT Astra Serif" w:cs="Helvetica"/>
          <w:color w:val="333333"/>
          <w:sz w:val="28"/>
          <w:szCs w:val="28"/>
        </w:rPr>
        <w:t>абз</w:t>
      </w:r>
      <w:proofErr w:type="spellEnd"/>
      <w:r w:rsidRPr="005739D6">
        <w:rPr>
          <w:rFonts w:ascii="PT Astra Serif" w:hAnsi="PT Astra Serif" w:cs="Helvetica"/>
          <w:color w:val="333333"/>
          <w:sz w:val="28"/>
          <w:szCs w:val="28"/>
        </w:rPr>
        <w:t>. 6 п. 39 Постановления Пленума Верховного Суда РФ от 02.07.2009 N 14).</w:t>
      </w:r>
    </w:p>
    <w:p w:rsidR="00B554C7" w:rsidRPr="005739D6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PT Astra Serif" w:hAnsi="PT Astra Serif" w:cs="Helvetica"/>
          <w:color w:val="333333"/>
          <w:sz w:val="28"/>
          <w:szCs w:val="28"/>
        </w:rPr>
      </w:pPr>
      <w:r w:rsidRPr="005739D6">
        <w:rPr>
          <w:rFonts w:ascii="PT Astra Serif" w:hAnsi="PT Astra Serif" w:cs="Helvetica"/>
          <w:color w:val="333333"/>
          <w:sz w:val="28"/>
          <w:szCs w:val="28"/>
        </w:rPr>
        <w:t>Систематическое бесхозяйственное обращение с жилым помещением, ведущее к его разрушению, - целенаправленные постоянного характера действия, влекущие повреждение либо уничтожение структурных элементов квартиры (окон, дверей, пола, стен, санитарно-технического оборудования и т.п.) (</w:t>
      </w:r>
      <w:proofErr w:type="spellStart"/>
      <w:r w:rsidRPr="005739D6">
        <w:rPr>
          <w:rFonts w:ascii="PT Astra Serif" w:hAnsi="PT Astra Serif" w:cs="Helvetica"/>
          <w:color w:val="333333"/>
          <w:sz w:val="28"/>
          <w:szCs w:val="28"/>
        </w:rPr>
        <w:t>абз</w:t>
      </w:r>
      <w:proofErr w:type="spellEnd"/>
      <w:r w:rsidRPr="005739D6">
        <w:rPr>
          <w:rFonts w:ascii="PT Astra Serif" w:hAnsi="PT Astra Serif" w:cs="Helvetica"/>
          <w:color w:val="333333"/>
          <w:sz w:val="28"/>
          <w:szCs w:val="28"/>
        </w:rPr>
        <w:t>. 8 п. 39 Постановления Пленума Верховного Суда РФ от 02.07.2009 N 14).</w:t>
      </w:r>
    </w:p>
    <w:p w:rsidR="00B554C7" w:rsidRDefault="00B554C7" w:rsidP="00B554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B554C7" w:rsidRDefault="00B554C7" w:rsidP="0018445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8642A" w:rsidRPr="00B554C7" w:rsidRDefault="00C8642A" w:rsidP="00B554C7"/>
    <w:sectPr w:rsidR="00C8642A" w:rsidRPr="00B5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0B"/>
    <w:rsid w:val="00184458"/>
    <w:rsid w:val="005739D6"/>
    <w:rsid w:val="00B554C7"/>
    <w:rsid w:val="00C17180"/>
    <w:rsid w:val="00C8642A"/>
    <w:rsid w:val="00D16C3B"/>
    <w:rsid w:val="00D962E3"/>
    <w:rsid w:val="00E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ПаршинВИ</dc:creator>
  <cp:keywords/>
  <dc:description/>
  <cp:lastModifiedBy>ПаршинВИ</cp:lastModifiedBy>
  <cp:revision>7</cp:revision>
  <dcterms:created xsi:type="dcterms:W3CDTF">2023-01-31T13:29:00Z</dcterms:created>
  <dcterms:modified xsi:type="dcterms:W3CDTF">2023-02-01T06:26:00Z</dcterms:modified>
</cp:coreProperties>
</file>