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949" w:rsidRPr="00A40949" w:rsidRDefault="00A40949" w:rsidP="00A40949">
      <w:pPr>
        <w:spacing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ВСЕРОССИЙСКАЯ  ОЛИМПИАДА  ШКОЛЬНИКОВ</w:t>
      </w:r>
    </w:p>
    <w:p w:rsidR="00A40949" w:rsidRPr="00A40949" w:rsidRDefault="00A40949" w:rsidP="00A40949">
      <w:pPr>
        <w:spacing w:after="0"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ПО  ЛИТЕРАТУРЕ</w:t>
      </w:r>
    </w:p>
    <w:p w:rsidR="00A40949" w:rsidRPr="00A40949" w:rsidRDefault="00A40949" w:rsidP="00A40949">
      <w:pPr>
        <w:spacing w:after="0"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ШКОЛЬНЫЙ ЭТАП.</w:t>
      </w:r>
    </w:p>
    <w:p w:rsidR="00A40949" w:rsidRPr="00A40949" w:rsidRDefault="00A40949" w:rsidP="00A40949">
      <w:pPr>
        <w:spacing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9  КЛАСС</w:t>
      </w:r>
    </w:p>
    <w:p w:rsidR="00A40949" w:rsidRPr="00A40949" w:rsidRDefault="00A40949" w:rsidP="00A40949">
      <w:pPr>
        <w:spacing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ОТВЕТЫ НА ЗАДАНИЯ И КРИТЕРИИ ОЦЕНИВАНИЯ</w:t>
      </w:r>
    </w:p>
    <w:p w:rsidR="00A40949" w:rsidRPr="00A40949" w:rsidRDefault="00A40949" w:rsidP="00A40949">
      <w:pPr>
        <w:spacing w:line="360" w:lineRule="auto"/>
        <w:ind w:firstLine="709"/>
        <w:jc w:val="center"/>
        <w:rPr>
          <w:rFonts w:ascii="Times New Roman" w:eastAsia="Calibri" w:hAnsi="Times New Roman" w:cs="Times New Roman"/>
          <w:b/>
          <w:bCs/>
          <w:sz w:val="24"/>
          <w:szCs w:val="24"/>
        </w:rPr>
      </w:pPr>
      <w:r w:rsidRPr="00A40949">
        <w:rPr>
          <w:rFonts w:ascii="Times New Roman" w:eastAsia="Calibri" w:hAnsi="Times New Roman" w:cs="Times New Roman"/>
          <w:b/>
          <w:bCs/>
          <w:sz w:val="24"/>
          <w:szCs w:val="24"/>
        </w:rPr>
        <w:t>Максимальный бал</w:t>
      </w:r>
      <w:r w:rsidRPr="00A40949">
        <w:rPr>
          <w:rFonts w:ascii="Times New Roman" w:eastAsia="Calibri" w:hAnsi="Times New Roman" w:cs="Times New Roman"/>
          <w:b/>
          <w:bCs/>
          <w:sz w:val="24"/>
          <w:szCs w:val="24"/>
        </w:rPr>
        <w:t>л за выполнение всей работы – 100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b/>
          <w:bCs/>
          <w:color w:val="000000"/>
          <w:sz w:val="24"/>
          <w:szCs w:val="24"/>
          <w:lang w:eastAsia="ru-RU"/>
        </w:rPr>
      </w:pPr>
      <w:r w:rsidRPr="00A40949">
        <w:rPr>
          <w:rFonts w:ascii="Times New Roman" w:eastAsia="Times New Roman" w:hAnsi="Times New Roman" w:cs="Times New Roman"/>
          <w:b/>
          <w:bCs/>
          <w:color w:val="000000"/>
          <w:sz w:val="24"/>
          <w:szCs w:val="24"/>
          <w:lang w:eastAsia="ru-RU"/>
        </w:rPr>
        <w:t xml:space="preserve">Задание 1. </w:t>
      </w:r>
      <w:r w:rsidRPr="00A40949">
        <w:rPr>
          <w:rFonts w:ascii="Times New Roman" w:eastAsia="Times New Roman" w:hAnsi="Times New Roman" w:cs="Times New Roman"/>
          <w:b/>
          <w:bCs/>
          <w:color w:val="000000"/>
          <w:sz w:val="24"/>
          <w:szCs w:val="24"/>
          <w:lang w:eastAsia="ru-RU"/>
        </w:rPr>
        <w:t>Критерии оценки аналитического задания</w:t>
      </w:r>
    </w:p>
    <w:p w:rsidR="00A40949" w:rsidRPr="00A40949" w:rsidRDefault="00A40949" w:rsidP="00A40949">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w:t>
      </w:r>
      <w:proofErr w:type="gramStart"/>
      <w:r w:rsidRPr="00A40949">
        <w:rPr>
          <w:rFonts w:ascii="Times New Roman" w:eastAsia="Times New Roman" w:hAnsi="Times New Roman" w:cs="Times New Roman"/>
          <w:color w:val="000000"/>
          <w:sz w:val="24"/>
          <w:szCs w:val="24"/>
          <w:lang w:eastAsia="ru-RU"/>
        </w:rPr>
        <w:t>Она соответствует привычной для российского учителя </w:t>
      </w:r>
      <w:proofErr w:type="spellStart"/>
      <w:r w:rsidRPr="00A40949">
        <w:rPr>
          <w:rFonts w:ascii="Times New Roman" w:eastAsia="Times New Roman" w:hAnsi="Times New Roman" w:cs="Times New Roman"/>
          <w:b/>
          <w:bCs/>
          <w:color w:val="000000"/>
          <w:sz w:val="24"/>
          <w:szCs w:val="24"/>
          <w:lang w:eastAsia="ru-RU"/>
        </w:rPr>
        <w:t>четырехбалльной</w:t>
      </w:r>
      <w:proofErr w:type="spellEnd"/>
      <w:r w:rsidRPr="00A40949">
        <w:rPr>
          <w:rFonts w:ascii="Times New Roman" w:eastAsia="Times New Roman" w:hAnsi="Times New Roman" w:cs="Times New Roman"/>
          <w:b/>
          <w:bCs/>
          <w:color w:val="000000"/>
          <w:sz w:val="24"/>
          <w:szCs w:val="24"/>
          <w:lang w:eastAsia="ru-RU"/>
        </w:rPr>
        <w:t xml:space="preserve"> системе</w:t>
      </w:r>
      <w:r w:rsidRPr="00A40949">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b/>
          <w:color w:val="000000"/>
          <w:sz w:val="24"/>
          <w:szCs w:val="24"/>
          <w:lang w:eastAsia="ru-RU"/>
        </w:rPr>
        <w:t xml:space="preserve">первая </w:t>
      </w:r>
      <w:r w:rsidRPr="00A40949">
        <w:rPr>
          <w:rFonts w:ascii="Times New Roman" w:eastAsia="Times New Roman" w:hAnsi="Times New Roman" w:cs="Times New Roman"/>
          <w:color w:val="000000"/>
          <w:sz w:val="24"/>
          <w:szCs w:val="24"/>
          <w:lang w:eastAsia="ru-RU"/>
        </w:rPr>
        <w:t>оценка – условная «</w:t>
      </w:r>
      <w:r w:rsidRPr="00A40949">
        <w:rPr>
          <w:rFonts w:ascii="Times New Roman" w:eastAsia="Times New Roman" w:hAnsi="Times New Roman" w:cs="Times New Roman"/>
          <w:b/>
          <w:color w:val="000000"/>
          <w:sz w:val="24"/>
          <w:szCs w:val="24"/>
          <w:lang w:eastAsia="ru-RU"/>
        </w:rPr>
        <w:t>двойка»</w:t>
      </w:r>
      <w:r w:rsidRPr="00A40949">
        <w:rPr>
          <w:rFonts w:ascii="Times New Roman" w:eastAsia="Times New Roman" w:hAnsi="Times New Roman" w:cs="Times New Roman"/>
          <w:color w:val="000000"/>
          <w:sz w:val="24"/>
          <w:szCs w:val="24"/>
          <w:lang w:eastAsia="ru-RU"/>
        </w:rPr>
        <w:t xml:space="preserve">, вторая – условная </w:t>
      </w:r>
      <w:r w:rsidRPr="00A40949">
        <w:rPr>
          <w:rFonts w:ascii="Times New Roman" w:eastAsia="Times New Roman" w:hAnsi="Times New Roman" w:cs="Times New Roman"/>
          <w:b/>
          <w:color w:val="000000"/>
          <w:sz w:val="24"/>
          <w:szCs w:val="24"/>
          <w:lang w:eastAsia="ru-RU"/>
        </w:rPr>
        <w:t>«тройка»,</w:t>
      </w:r>
      <w:r w:rsidRPr="00A40949">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b/>
          <w:color w:val="000000"/>
          <w:sz w:val="24"/>
          <w:szCs w:val="24"/>
          <w:lang w:eastAsia="ru-RU"/>
        </w:rPr>
        <w:t>третья</w:t>
      </w:r>
      <w:r w:rsidRPr="00A40949">
        <w:rPr>
          <w:rFonts w:ascii="Times New Roman" w:eastAsia="Times New Roman" w:hAnsi="Times New Roman" w:cs="Times New Roman"/>
          <w:color w:val="000000"/>
          <w:sz w:val="24"/>
          <w:szCs w:val="24"/>
          <w:lang w:eastAsia="ru-RU"/>
        </w:rPr>
        <w:t xml:space="preserve"> – условная </w:t>
      </w:r>
      <w:r>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b/>
          <w:color w:val="000000"/>
          <w:sz w:val="24"/>
          <w:szCs w:val="24"/>
          <w:lang w:eastAsia="ru-RU"/>
        </w:rPr>
        <w:t>«четвёрка»,</w:t>
      </w:r>
      <w:r w:rsidRPr="00A40949">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b/>
          <w:color w:val="000000"/>
          <w:sz w:val="24"/>
          <w:szCs w:val="24"/>
          <w:lang w:eastAsia="ru-RU"/>
        </w:rPr>
        <w:t>четвёртая</w:t>
      </w:r>
      <w:r w:rsidRPr="00A40949">
        <w:rPr>
          <w:rFonts w:ascii="Times New Roman" w:eastAsia="Times New Roman" w:hAnsi="Times New Roman" w:cs="Times New Roman"/>
          <w:color w:val="000000"/>
          <w:sz w:val="24"/>
          <w:szCs w:val="24"/>
          <w:lang w:eastAsia="ru-RU"/>
        </w:rPr>
        <w:t xml:space="preserve"> – условная </w:t>
      </w:r>
      <w:r w:rsidRPr="00A40949">
        <w:rPr>
          <w:rFonts w:ascii="Times New Roman" w:eastAsia="Times New Roman" w:hAnsi="Times New Roman" w:cs="Times New Roman"/>
          <w:b/>
          <w:color w:val="000000"/>
          <w:sz w:val="24"/>
          <w:szCs w:val="24"/>
          <w:lang w:eastAsia="ru-RU"/>
        </w:rPr>
        <w:t>«пятерка».</w:t>
      </w:r>
      <w:proofErr w:type="gramEnd"/>
      <w:r w:rsidRPr="00A40949">
        <w:rPr>
          <w:rFonts w:ascii="Times New Roman" w:eastAsia="Times New Roman" w:hAnsi="Times New Roman" w:cs="Times New Roman"/>
          <w:color w:val="000000"/>
          <w:sz w:val="24"/>
          <w:szCs w:val="24"/>
          <w:lang w:eastAsia="ru-RU"/>
        </w:rPr>
        <w:t xml:space="preserve"> Баллы, находящиеся между оценками, соответствуют условным «плюсам» и «минусам» в традиционной школьной системе.</w:t>
      </w:r>
    </w:p>
    <w:p w:rsidR="00A40949" w:rsidRPr="00A40949" w:rsidRDefault="00A40949" w:rsidP="00A40949">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u w:val="single"/>
          <w:lang w:eastAsia="ru-RU"/>
        </w:rPr>
        <w:t>Пример использования шкалы</w:t>
      </w:r>
      <w:r w:rsidRPr="00A40949">
        <w:rPr>
          <w:rFonts w:ascii="Times New Roman" w:eastAsia="Times New Roman" w:hAnsi="Times New Roman" w:cs="Times New Roman"/>
          <w:color w:val="000000"/>
          <w:sz w:val="24"/>
          <w:szCs w:val="24"/>
          <w:lang w:eastAsia="ru-RU"/>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w:t>
      </w:r>
      <w:proofErr w:type="gramStart"/>
      <w:r w:rsidRPr="00A40949">
        <w:rPr>
          <w:rFonts w:ascii="Times New Roman" w:eastAsia="Times New Roman" w:hAnsi="Times New Roman" w:cs="Times New Roman"/>
          <w:color w:val="000000"/>
          <w:sz w:val="24"/>
          <w:szCs w:val="24"/>
          <w:lang w:eastAsia="ru-RU"/>
        </w:rPr>
        <w:t>проверяющим</w:t>
      </w:r>
      <w:proofErr w:type="gramEnd"/>
      <w:r w:rsidRPr="00A40949">
        <w:rPr>
          <w:rFonts w:ascii="Times New Roman" w:eastAsia="Times New Roman" w:hAnsi="Times New Roman" w:cs="Times New Roman"/>
          <w:color w:val="000000"/>
          <w:sz w:val="24"/>
          <w:szCs w:val="24"/>
          <w:lang w:eastAsia="ru-RU"/>
        </w:rPr>
        <w:t xml:space="preserve"> по шкале из 16-19 баллов. Такое «сужение» зоны выбора и введение пограничных оценок</w:t>
      </w:r>
      <w:r>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color w:val="000000"/>
          <w:sz w:val="24"/>
          <w:szCs w:val="24"/>
          <w:lang w:eastAsia="ru-RU"/>
        </w:rPr>
        <w:t>«зарубок»,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b/>
          <w:bCs/>
          <w:color w:val="000000"/>
          <w:sz w:val="24"/>
          <w:szCs w:val="24"/>
          <w:lang w:eastAsia="ru-RU"/>
        </w:rPr>
        <w:t>Критерии:</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1. Понимание произведения как «сложно построенного смысла» (Ю.М. Лотман),</w:t>
      </w:r>
      <w:r>
        <w:rPr>
          <w:rFonts w:ascii="Times New Roman" w:eastAsia="Times New Roman" w:hAnsi="Times New Roman" w:cs="Times New Roman"/>
          <w:color w:val="000000"/>
          <w:sz w:val="24"/>
          <w:szCs w:val="24"/>
          <w:lang w:eastAsia="ru-RU"/>
        </w:rPr>
        <w:t xml:space="preserve"> </w:t>
      </w:r>
      <w:r w:rsidRPr="00A40949">
        <w:rPr>
          <w:rFonts w:ascii="Times New Roman" w:eastAsia="Times New Roman" w:hAnsi="Times New Roman" w:cs="Times New Roman"/>
          <w:color w:val="000000"/>
          <w:sz w:val="24"/>
          <w:szCs w:val="24"/>
          <w:lang w:eastAsia="ru-RU"/>
        </w:rPr>
        <w:t>последовательное и адекватное раскрытие этого смысла в динамике, в «лабиринте сцеплений», через конк</w:t>
      </w:r>
      <w:r>
        <w:rPr>
          <w:rFonts w:ascii="Times New Roman" w:eastAsia="Times New Roman" w:hAnsi="Times New Roman" w:cs="Times New Roman"/>
          <w:color w:val="000000"/>
          <w:sz w:val="24"/>
          <w:szCs w:val="24"/>
          <w:lang w:eastAsia="ru-RU"/>
        </w:rPr>
        <w:t xml:space="preserve">ретные наблюдения, сделанные по тексту.  </w:t>
      </w:r>
      <w:r w:rsidRPr="00A40949">
        <w:rPr>
          <w:rFonts w:ascii="Times New Roman" w:eastAsia="Times New Roman" w:hAnsi="Times New Roman" w:cs="Times New Roman"/>
          <w:b/>
          <w:bCs/>
          <w:color w:val="000000"/>
          <w:sz w:val="24"/>
          <w:szCs w:val="24"/>
          <w:lang w:eastAsia="ru-RU"/>
        </w:rPr>
        <w:t>Максимально 30 баллов. Шкала оценок: 0 – 10 – 20 – 30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lastRenderedPageBreak/>
        <w:t>2. Композиционная стройность работы и её стилистическая однородность. Точность формулировок, уместность цитат и отсылок к тексту произведения. </w:t>
      </w:r>
      <w:r w:rsidRPr="00A40949">
        <w:rPr>
          <w:rFonts w:ascii="Times New Roman" w:eastAsia="Times New Roman" w:hAnsi="Times New Roman" w:cs="Times New Roman"/>
          <w:b/>
          <w:bCs/>
          <w:color w:val="000000"/>
          <w:sz w:val="24"/>
          <w:szCs w:val="24"/>
          <w:lang w:eastAsia="ru-RU"/>
        </w:rPr>
        <w:t>Максимально 15 баллов. Шкала оценок: 0 – 5 – 10 – 15</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r w:rsidRPr="00A40949">
        <w:rPr>
          <w:rFonts w:ascii="Times New Roman" w:eastAsia="Times New Roman" w:hAnsi="Times New Roman" w:cs="Times New Roman"/>
          <w:b/>
          <w:bCs/>
          <w:color w:val="000000"/>
          <w:sz w:val="24"/>
          <w:szCs w:val="24"/>
          <w:lang w:eastAsia="ru-RU"/>
        </w:rPr>
        <w:t>Максимально 10 баллов. Шкала оценок: 0 – 3 – 7 – 10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 xml:space="preserve">4. Историко-литературная эрудиция, отсутствие фактических ошибок, уместность </w:t>
      </w:r>
      <w:proofErr w:type="gramStart"/>
      <w:r w:rsidRPr="00A40949">
        <w:rPr>
          <w:rFonts w:ascii="Times New Roman" w:eastAsia="Times New Roman" w:hAnsi="Times New Roman" w:cs="Times New Roman"/>
          <w:color w:val="000000"/>
          <w:sz w:val="24"/>
          <w:szCs w:val="24"/>
          <w:lang w:eastAsia="ru-RU"/>
        </w:rPr>
        <w:t>использовании</w:t>
      </w:r>
      <w:proofErr w:type="gramEnd"/>
      <w:r w:rsidRPr="00A40949">
        <w:rPr>
          <w:rFonts w:ascii="Times New Roman" w:eastAsia="Times New Roman" w:hAnsi="Times New Roman" w:cs="Times New Roman"/>
          <w:color w:val="000000"/>
          <w:sz w:val="24"/>
          <w:szCs w:val="24"/>
          <w:lang w:eastAsia="ru-RU"/>
        </w:rPr>
        <w:t xml:space="preserve"> фонового материала из области культуры и литературы. </w:t>
      </w:r>
      <w:r w:rsidRPr="00A40949">
        <w:rPr>
          <w:rFonts w:ascii="Times New Roman" w:eastAsia="Times New Roman" w:hAnsi="Times New Roman" w:cs="Times New Roman"/>
          <w:b/>
          <w:bCs/>
          <w:color w:val="000000"/>
          <w:sz w:val="24"/>
          <w:szCs w:val="24"/>
          <w:lang w:eastAsia="ru-RU"/>
        </w:rPr>
        <w:t>Максимально 10 баллов. Шкала оценок: 0 – 3 – 7 – 10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5. Общая языковая и речевая грамотность (отсутствие речевых и грамматических ошибок). </w:t>
      </w:r>
      <w:r w:rsidRPr="00A40949">
        <w:rPr>
          <w:rFonts w:ascii="Times New Roman" w:eastAsia="Times New Roman" w:hAnsi="Times New Roman" w:cs="Times New Roman"/>
          <w:color w:val="000000"/>
          <w:sz w:val="24"/>
          <w:szCs w:val="24"/>
          <w:u w:val="single"/>
          <w:lang w:eastAsia="ru-RU"/>
        </w:rPr>
        <w:t>Примечание</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color w:val="000000"/>
          <w:sz w:val="24"/>
          <w:szCs w:val="24"/>
          <w:u w:val="single"/>
          <w:lang w:eastAsia="ru-RU"/>
        </w:rPr>
        <w:t>1</w:t>
      </w:r>
      <w:r w:rsidRPr="00A40949">
        <w:rPr>
          <w:rFonts w:ascii="Times New Roman" w:eastAsia="Times New Roman" w:hAnsi="Times New Roman" w:cs="Times New Roman"/>
          <w:color w:val="000000"/>
          <w:sz w:val="24"/>
          <w:szCs w:val="24"/>
          <w:lang w:eastAsia="ru-RU"/>
        </w:rPr>
        <w:t xml:space="preserve">: сплошная проверка работы по </w:t>
      </w:r>
      <w:proofErr w:type="gramStart"/>
      <w:r w:rsidRPr="00A40949">
        <w:rPr>
          <w:rFonts w:ascii="Times New Roman" w:eastAsia="Times New Roman" w:hAnsi="Times New Roman" w:cs="Times New Roman"/>
          <w:color w:val="000000"/>
          <w:sz w:val="24"/>
          <w:szCs w:val="24"/>
          <w:lang w:eastAsia="ru-RU"/>
        </w:rPr>
        <w:t>привычным</w:t>
      </w:r>
      <w:proofErr w:type="gramEnd"/>
      <w:r w:rsidRPr="00A40949">
        <w:rPr>
          <w:rFonts w:ascii="Times New Roman" w:eastAsia="Times New Roman" w:hAnsi="Times New Roman" w:cs="Times New Roman"/>
          <w:color w:val="000000"/>
          <w:sz w:val="24"/>
          <w:szCs w:val="24"/>
          <w:lang w:eastAsia="ru-RU"/>
        </w:rPr>
        <w:t xml:space="preserve"> школьным критериям грамотности с полным подсчётом ошибок не предусматривается. </w:t>
      </w:r>
      <w:r w:rsidRPr="00A40949">
        <w:rPr>
          <w:rFonts w:ascii="Times New Roman" w:eastAsia="Times New Roman" w:hAnsi="Times New Roman" w:cs="Times New Roman"/>
          <w:color w:val="000000"/>
          <w:sz w:val="24"/>
          <w:szCs w:val="24"/>
          <w:u w:val="single"/>
          <w:lang w:eastAsia="ru-RU"/>
        </w:rPr>
        <w:t>Примечание</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color w:val="000000"/>
          <w:sz w:val="24"/>
          <w:szCs w:val="24"/>
          <w:u w:val="single"/>
          <w:lang w:eastAsia="ru-RU"/>
        </w:rPr>
        <w:t>2</w:t>
      </w:r>
      <w:r w:rsidRPr="00A40949">
        <w:rPr>
          <w:rFonts w:ascii="Times New Roman" w:eastAsia="Times New Roman" w:hAnsi="Times New Roman" w:cs="Times New Roman"/>
          <w:color w:val="000000"/>
          <w:sz w:val="24"/>
          <w:szCs w:val="24"/>
          <w:lang w:eastAsia="ru-RU"/>
        </w:rPr>
        <w:t>: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b/>
          <w:color w:val="000000"/>
          <w:sz w:val="24"/>
          <w:szCs w:val="24"/>
          <w:lang w:eastAsia="ru-RU"/>
        </w:rPr>
      </w:pPr>
      <w:r w:rsidRPr="00A40949">
        <w:rPr>
          <w:rFonts w:ascii="Times New Roman" w:eastAsia="Times New Roman" w:hAnsi="Times New Roman" w:cs="Times New Roman"/>
          <w:b/>
          <w:color w:val="000000"/>
          <w:sz w:val="24"/>
          <w:szCs w:val="24"/>
          <w:lang w:eastAsia="ru-RU"/>
        </w:rPr>
        <w:t>Максимально 5 баллов. Шкала оценок: 0 – 1 – 3 – 5</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b/>
          <w:color w:val="000000"/>
          <w:sz w:val="24"/>
          <w:szCs w:val="24"/>
          <w:u w:val="single"/>
          <w:lang w:eastAsia="ru-RU"/>
        </w:rPr>
      </w:pPr>
      <w:r w:rsidRPr="00A40949">
        <w:rPr>
          <w:rFonts w:ascii="Times New Roman" w:eastAsia="Times New Roman" w:hAnsi="Times New Roman" w:cs="Times New Roman"/>
          <w:b/>
          <w:color w:val="000000"/>
          <w:sz w:val="24"/>
          <w:szCs w:val="24"/>
          <w:u w:val="single"/>
          <w:lang w:eastAsia="ru-RU"/>
        </w:rPr>
        <w:t>Итого: максимальный балл – 70 баллов</w:t>
      </w:r>
    </w:p>
    <w:p w:rsidR="00A40949" w:rsidRPr="00A40949" w:rsidRDefault="00A40949" w:rsidP="00A40949">
      <w:pPr>
        <w:spacing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N.B.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Задание 2.  </w:t>
      </w:r>
      <w:r w:rsidRPr="00A40949">
        <w:rPr>
          <w:rFonts w:ascii="Times New Roman" w:eastAsia="Times New Roman" w:hAnsi="Times New Roman" w:cs="Times New Roman"/>
          <w:b/>
          <w:bCs/>
          <w:color w:val="000000"/>
          <w:sz w:val="24"/>
          <w:szCs w:val="24"/>
          <w:lang w:eastAsia="ru-RU"/>
        </w:rPr>
        <w:t>Комментарии и критерии оценивания творческого задания</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Выполнение этого задания позволяет учащимся проявить творческую фантазию, без которой невозможно представить полноценного читателя. Но не менее важно умение учитывать особенности речевых жанров (наличие адресата, если избирается форма письма), умение выдержать единство тона, эмоционального строя в описании, его соответствие выбранному эпиграфу.</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b/>
          <w:bCs/>
          <w:color w:val="000000"/>
          <w:sz w:val="24"/>
          <w:szCs w:val="24"/>
          <w:lang w:eastAsia="ru-RU"/>
        </w:rPr>
        <w:t>Критерии:</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lastRenderedPageBreak/>
        <w:t>1.Разнообразие деталей и достаточная степень проработанности описываемого ландшафта, значимость попутных наблюдений, умение включить в описание характерные подробности городского пейзажа (или картины природы).</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Максимально </w:t>
      </w:r>
      <w:r w:rsidRPr="00A40949">
        <w:rPr>
          <w:rFonts w:ascii="Times New Roman" w:eastAsia="Times New Roman" w:hAnsi="Times New Roman" w:cs="Times New Roman"/>
          <w:b/>
          <w:bCs/>
          <w:color w:val="000000"/>
          <w:sz w:val="24"/>
          <w:szCs w:val="24"/>
          <w:lang w:eastAsia="ru-RU"/>
        </w:rPr>
        <w:t>10</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b/>
          <w:bCs/>
          <w:color w:val="000000"/>
          <w:sz w:val="24"/>
          <w:szCs w:val="24"/>
          <w:lang w:eastAsia="ru-RU"/>
        </w:rPr>
        <w:t>баллов</w:t>
      </w:r>
      <w:r w:rsidRPr="00A40949">
        <w:rPr>
          <w:rFonts w:ascii="Times New Roman" w:eastAsia="Times New Roman" w:hAnsi="Times New Roman" w:cs="Times New Roman"/>
          <w:color w:val="000000"/>
          <w:sz w:val="24"/>
          <w:szCs w:val="24"/>
          <w:lang w:eastAsia="ru-RU"/>
        </w:rPr>
        <w:t>. Шкала оценок: </w:t>
      </w:r>
      <w:r w:rsidRPr="00A40949">
        <w:rPr>
          <w:rFonts w:ascii="Times New Roman" w:eastAsia="Times New Roman" w:hAnsi="Times New Roman" w:cs="Times New Roman"/>
          <w:b/>
          <w:bCs/>
          <w:color w:val="000000"/>
          <w:sz w:val="24"/>
          <w:szCs w:val="24"/>
          <w:lang w:eastAsia="ru-RU"/>
        </w:rPr>
        <w:t>0-3-7-10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2.Соответствие описания избранной жанровой форме письма, дневниковой записи, заметке в блоге или на странице в социальных сетях.</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Максимально </w:t>
      </w:r>
      <w:r w:rsidRPr="00A40949">
        <w:rPr>
          <w:rFonts w:ascii="Times New Roman" w:eastAsia="Times New Roman" w:hAnsi="Times New Roman" w:cs="Times New Roman"/>
          <w:b/>
          <w:bCs/>
          <w:color w:val="000000"/>
          <w:sz w:val="24"/>
          <w:szCs w:val="24"/>
          <w:lang w:eastAsia="ru-RU"/>
        </w:rPr>
        <w:t>10</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b/>
          <w:bCs/>
          <w:color w:val="000000"/>
          <w:sz w:val="24"/>
          <w:szCs w:val="24"/>
          <w:lang w:eastAsia="ru-RU"/>
        </w:rPr>
        <w:t>баллов</w:t>
      </w:r>
      <w:r w:rsidRPr="00A40949">
        <w:rPr>
          <w:rFonts w:ascii="Times New Roman" w:eastAsia="Times New Roman" w:hAnsi="Times New Roman" w:cs="Times New Roman"/>
          <w:color w:val="000000"/>
          <w:sz w:val="24"/>
          <w:szCs w:val="24"/>
          <w:lang w:eastAsia="ru-RU"/>
        </w:rPr>
        <w:t>. Шкала оценок: </w:t>
      </w:r>
      <w:r w:rsidRPr="00A40949">
        <w:rPr>
          <w:rFonts w:ascii="Times New Roman" w:eastAsia="Times New Roman" w:hAnsi="Times New Roman" w:cs="Times New Roman"/>
          <w:b/>
          <w:bCs/>
          <w:color w:val="000000"/>
          <w:sz w:val="24"/>
          <w:szCs w:val="24"/>
          <w:lang w:eastAsia="ru-RU"/>
        </w:rPr>
        <w:t>0-3-7-10</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3.Соответствие эмоционального строя созданного текста тональности эпиграфа. Максимально </w:t>
      </w:r>
      <w:r w:rsidRPr="00A40949">
        <w:rPr>
          <w:rFonts w:ascii="Times New Roman" w:eastAsia="Times New Roman" w:hAnsi="Times New Roman" w:cs="Times New Roman"/>
          <w:b/>
          <w:bCs/>
          <w:color w:val="000000"/>
          <w:sz w:val="24"/>
          <w:szCs w:val="24"/>
          <w:lang w:eastAsia="ru-RU"/>
        </w:rPr>
        <w:t>5</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b/>
          <w:bCs/>
          <w:color w:val="000000"/>
          <w:sz w:val="24"/>
          <w:szCs w:val="24"/>
          <w:lang w:eastAsia="ru-RU"/>
        </w:rPr>
        <w:t>баллов</w:t>
      </w:r>
      <w:r w:rsidRPr="00A40949">
        <w:rPr>
          <w:rFonts w:ascii="Times New Roman" w:eastAsia="Times New Roman" w:hAnsi="Times New Roman" w:cs="Times New Roman"/>
          <w:color w:val="000000"/>
          <w:sz w:val="24"/>
          <w:szCs w:val="24"/>
          <w:lang w:eastAsia="ru-RU"/>
        </w:rPr>
        <w:t>. Шкала оценок: </w:t>
      </w:r>
      <w:r w:rsidRPr="00A40949">
        <w:rPr>
          <w:rFonts w:ascii="Times New Roman" w:eastAsia="Times New Roman" w:hAnsi="Times New Roman" w:cs="Times New Roman"/>
          <w:b/>
          <w:bCs/>
          <w:color w:val="000000"/>
          <w:sz w:val="24"/>
          <w:szCs w:val="24"/>
          <w:lang w:eastAsia="ru-RU"/>
        </w:rPr>
        <w:t>0-2-4-5</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color w:val="000000"/>
          <w:sz w:val="24"/>
          <w:szCs w:val="24"/>
          <w:lang w:eastAsia="ru-RU"/>
        </w:rPr>
        <w:t>4. Речевая грамотность. Богатство словаря, разнообразие синтаксических конструкций, используемых в тексте. Максимально </w:t>
      </w:r>
      <w:r w:rsidRPr="00A40949">
        <w:rPr>
          <w:rFonts w:ascii="Times New Roman" w:eastAsia="Times New Roman" w:hAnsi="Times New Roman" w:cs="Times New Roman"/>
          <w:b/>
          <w:bCs/>
          <w:color w:val="000000"/>
          <w:sz w:val="24"/>
          <w:szCs w:val="24"/>
          <w:lang w:eastAsia="ru-RU"/>
        </w:rPr>
        <w:t>5</w:t>
      </w:r>
      <w:r w:rsidRPr="00A40949">
        <w:rPr>
          <w:rFonts w:ascii="Times New Roman" w:eastAsia="Times New Roman" w:hAnsi="Times New Roman" w:cs="Times New Roman"/>
          <w:color w:val="000000"/>
          <w:sz w:val="24"/>
          <w:szCs w:val="24"/>
          <w:lang w:eastAsia="ru-RU"/>
        </w:rPr>
        <w:t> </w:t>
      </w:r>
      <w:r w:rsidRPr="00A40949">
        <w:rPr>
          <w:rFonts w:ascii="Times New Roman" w:eastAsia="Times New Roman" w:hAnsi="Times New Roman" w:cs="Times New Roman"/>
          <w:b/>
          <w:bCs/>
          <w:color w:val="000000"/>
          <w:sz w:val="24"/>
          <w:szCs w:val="24"/>
          <w:lang w:eastAsia="ru-RU"/>
        </w:rPr>
        <w:t>баллов</w:t>
      </w:r>
      <w:r w:rsidRPr="00A40949">
        <w:rPr>
          <w:rFonts w:ascii="Times New Roman" w:eastAsia="Times New Roman" w:hAnsi="Times New Roman" w:cs="Times New Roman"/>
          <w:color w:val="000000"/>
          <w:sz w:val="24"/>
          <w:szCs w:val="24"/>
          <w:lang w:eastAsia="ru-RU"/>
        </w:rPr>
        <w:t>. Шкала оценок: </w:t>
      </w:r>
      <w:r w:rsidRPr="00A40949">
        <w:rPr>
          <w:rFonts w:ascii="Times New Roman" w:eastAsia="Times New Roman" w:hAnsi="Times New Roman" w:cs="Times New Roman"/>
          <w:b/>
          <w:bCs/>
          <w:color w:val="000000"/>
          <w:sz w:val="24"/>
          <w:szCs w:val="24"/>
          <w:lang w:eastAsia="ru-RU"/>
        </w:rPr>
        <w:t>0-3-4-5</w:t>
      </w:r>
    </w:p>
    <w:p w:rsidR="00A40949" w:rsidRPr="00A40949" w:rsidRDefault="00A40949" w:rsidP="00A40949">
      <w:pPr>
        <w:shd w:val="clear" w:color="auto" w:fill="FFFFFF"/>
        <w:spacing w:after="150" w:line="360" w:lineRule="auto"/>
        <w:ind w:firstLine="709"/>
        <w:rPr>
          <w:rFonts w:ascii="Times New Roman" w:eastAsia="Times New Roman" w:hAnsi="Times New Roman" w:cs="Times New Roman"/>
          <w:color w:val="000000"/>
          <w:sz w:val="24"/>
          <w:szCs w:val="24"/>
          <w:lang w:eastAsia="ru-RU"/>
        </w:rPr>
      </w:pPr>
      <w:r w:rsidRPr="00A40949">
        <w:rPr>
          <w:rFonts w:ascii="Times New Roman" w:eastAsia="Times New Roman" w:hAnsi="Times New Roman" w:cs="Times New Roman"/>
          <w:b/>
          <w:bCs/>
          <w:color w:val="000000"/>
          <w:sz w:val="24"/>
          <w:szCs w:val="24"/>
          <w:lang w:eastAsia="ru-RU"/>
        </w:rPr>
        <w:t>Итого: </w:t>
      </w:r>
      <w:r w:rsidRPr="00A40949">
        <w:rPr>
          <w:rFonts w:ascii="Times New Roman" w:eastAsia="Times New Roman" w:hAnsi="Times New Roman" w:cs="Times New Roman"/>
          <w:color w:val="000000"/>
          <w:sz w:val="24"/>
          <w:szCs w:val="24"/>
          <w:lang w:eastAsia="ru-RU"/>
        </w:rPr>
        <w:t>максимальный балл</w:t>
      </w:r>
      <w:r w:rsidRPr="00A40949">
        <w:rPr>
          <w:rFonts w:ascii="Times New Roman" w:eastAsia="Times New Roman" w:hAnsi="Times New Roman" w:cs="Times New Roman"/>
          <w:b/>
          <w:bCs/>
          <w:color w:val="000000"/>
          <w:sz w:val="24"/>
          <w:szCs w:val="24"/>
          <w:lang w:eastAsia="ru-RU"/>
        </w:rPr>
        <w:t> 30.</w:t>
      </w:r>
    </w:p>
    <w:p w:rsidR="00A40949" w:rsidRPr="00A40949" w:rsidRDefault="00A40949" w:rsidP="00A40949">
      <w:pPr>
        <w:spacing w:line="360" w:lineRule="auto"/>
        <w:ind w:firstLine="709"/>
        <w:rPr>
          <w:rFonts w:ascii="Times New Roman" w:eastAsiaTheme="minorEastAsia" w:hAnsi="Times New Roman" w:cs="Times New Roman"/>
          <w:sz w:val="24"/>
          <w:szCs w:val="24"/>
          <w:lang w:eastAsia="ru-RU"/>
        </w:rPr>
      </w:pPr>
      <w:bookmarkStart w:id="0" w:name="_GoBack"/>
      <w:bookmarkEnd w:id="0"/>
    </w:p>
    <w:p w:rsidR="00A40949" w:rsidRPr="00A40949" w:rsidRDefault="00A40949" w:rsidP="00A40949">
      <w:pPr>
        <w:spacing w:line="360" w:lineRule="auto"/>
        <w:ind w:firstLine="709"/>
        <w:jc w:val="center"/>
        <w:rPr>
          <w:rFonts w:ascii="Times New Roman" w:eastAsia="Calibri" w:hAnsi="Times New Roman" w:cs="Times New Roman"/>
          <w:b/>
          <w:bCs/>
          <w:sz w:val="24"/>
          <w:szCs w:val="24"/>
        </w:rPr>
      </w:pPr>
    </w:p>
    <w:p w:rsidR="002A1E58" w:rsidRPr="00A40949" w:rsidRDefault="00A40949" w:rsidP="00A40949">
      <w:pPr>
        <w:spacing w:line="360" w:lineRule="auto"/>
        <w:ind w:firstLine="709"/>
        <w:rPr>
          <w:rFonts w:ascii="Times New Roman" w:hAnsi="Times New Roman" w:cs="Times New Roman"/>
          <w:sz w:val="24"/>
          <w:szCs w:val="24"/>
        </w:rPr>
      </w:pPr>
    </w:p>
    <w:sectPr w:rsidR="002A1E58" w:rsidRPr="00A409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49"/>
    <w:rsid w:val="00244318"/>
    <w:rsid w:val="006448D0"/>
    <w:rsid w:val="00A40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695</Words>
  <Characters>3966</Characters>
  <Application>Microsoft Office Word</Application>
  <DocSecurity>0</DocSecurity>
  <Lines>33</Lines>
  <Paragraphs>9</Paragraphs>
  <ScaleCrop>false</ScaleCrop>
  <Company>SPecialiST RePack</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1</cp:revision>
  <dcterms:created xsi:type="dcterms:W3CDTF">2021-10-04T12:44:00Z</dcterms:created>
  <dcterms:modified xsi:type="dcterms:W3CDTF">2021-10-04T12:54:00Z</dcterms:modified>
</cp:coreProperties>
</file>