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785"/>
        <w:gridCol w:w="4785"/>
      </w:tblGrid>
      <w:tr w:rsidR="00D15CD8" w:rsidRPr="00FC47F3" w:rsidTr="009E12CD">
        <w:tc>
          <w:tcPr>
            <w:tcW w:w="9570" w:type="dxa"/>
            <w:gridSpan w:val="2"/>
          </w:tcPr>
          <w:p w:rsidR="00D15CD8" w:rsidRPr="00FC47F3" w:rsidRDefault="00D15CD8" w:rsidP="009E12CD">
            <w:pPr>
              <w:tabs>
                <w:tab w:val="left" w:pos="8657"/>
              </w:tabs>
              <w:jc w:val="center"/>
              <w:rPr>
                <w:b/>
                <w:sz w:val="28"/>
                <w:szCs w:val="28"/>
              </w:rPr>
            </w:pPr>
            <w:r w:rsidRPr="00FC47F3">
              <w:rPr>
                <w:b/>
                <w:sz w:val="28"/>
                <w:szCs w:val="28"/>
              </w:rPr>
              <w:t>ТУЛЬСКАЯ ОБЛАСТЬ</w:t>
            </w:r>
          </w:p>
        </w:tc>
      </w:tr>
      <w:tr w:rsidR="00D15CD8" w:rsidRPr="00FC47F3" w:rsidTr="009E12CD">
        <w:tc>
          <w:tcPr>
            <w:tcW w:w="9570" w:type="dxa"/>
            <w:gridSpan w:val="2"/>
          </w:tcPr>
          <w:p w:rsidR="00D15CD8" w:rsidRPr="00FC47F3" w:rsidRDefault="00D15CD8" w:rsidP="009E12CD">
            <w:pPr>
              <w:jc w:val="center"/>
              <w:rPr>
                <w:b/>
                <w:sz w:val="28"/>
                <w:szCs w:val="28"/>
              </w:rPr>
            </w:pPr>
            <w:r w:rsidRPr="00FC47F3">
              <w:rPr>
                <w:b/>
                <w:sz w:val="28"/>
                <w:szCs w:val="28"/>
              </w:rPr>
              <w:t>МУНИЦИПАЛЬНОЕ ОБРАЗОВАНИЕ КАМЕНСКИЙ РАЙОН</w:t>
            </w:r>
          </w:p>
        </w:tc>
      </w:tr>
      <w:tr w:rsidR="00D15CD8" w:rsidRPr="00FC47F3" w:rsidTr="009E12CD">
        <w:tc>
          <w:tcPr>
            <w:tcW w:w="9570" w:type="dxa"/>
            <w:gridSpan w:val="2"/>
          </w:tcPr>
          <w:p w:rsidR="00D15CD8" w:rsidRPr="00FC47F3" w:rsidRDefault="00D15CD8" w:rsidP="009E12CD">
            <w:pPr>
              <w:jc w:val="center"/>
              <w:rPr>
                <w:b/>
                <w:sz w:val="28"/>
                <w:szCs w:val="28"/>
              </w:rPr>
            </w:pPr>
            <w:r w:rsidRPr="00FC47F3">
              <w:rPr>
                <w:b/>
                <w:sz w:val="28"/>
                <w:szCs w:val="28"/>
              </w:rPr>
              <w:t>АДМИНИСТРАЦИЯ</w:t>
            </w:r>
          </w:p>
          <w:p w:rsidR="00D15CD8" w:rsidRPr="00FC47F3" w:rsidRDefault="00D15CD8" w:rsidP="009E12CD">
            <w:pPr>
              <w:jc w:val="center"/>
              <w:rPr>
                <w:b/>
                <w:sz w:val="28"/>
                <w:szCs w:val="28"/>
              </w:rPr>
            </w:pPr>
          </w:p>
          <w:p w:rsidR="00D15CD8" w:rsidRPr="00FC47F3" w:rsidRDefault="00D15CD8" w:rsidP="009E12CD">
            <w:pPr>
              <w:jc w:val="center"/>
              <w:rPr>
                <w:b/>
                <w:sz w:val="28"/>
                <w:szCs w:val="28"/>
              </w:rPr>
            </w:pPr>
          </w:p>
        </w:tc>
      </w:tr>
      <w:tr w:rsidR="00D15CD8" w:rsidRPr="00FC47F3" w:rsidTr="009E12CD">
        <w:tc>
          <w:tcPr>
            <w:tcW w:w="9570" w:type="dxa"/>
            <w:gridSpan w:val="2"/>
          </w:tcPr>
          <w:p w:rsidR="00D15CD8" w:rsidRPr="00FC47F3" w:rsidRDefault="00D15CD8" w:rsidP="009E12CD">
            <w:pPr>
              <w:jc w:val="center"/>
              <w:rPr>
                <w:b/>
                <w:sz w:val="28"/>
                <w:szCs w:val="28"/>
              </w:rPr>
            </w:pPr>
            <w:r w:rsidRPr="00FC47F3">
              <w:rPr>
                <w:b/>
                <w:sz w:val="28"/>
                <w:szCs w:val="28"/>
              </w:rPr>
              <w:t>ПОСТАНОВЛЕНИЕ</w:t>
            </w:r>
          </w:p>
        </w:tc>
      </w:tr>
      <w:tr w:rsidR="00D15CD8" w:rsidRPr="00FC47F3" w:rsidTr="009E12CD">
        <w:tc>
          <w:tcPr>
            <w:tcW w:w="9570" w:type="dxa"/>
            <w:gridSpan w:val="2"/>
          </w:tcPr>
          <w:p w:rsidR="00D15CD8" w:rsidRPr="00FC47F3" w:rsidRDefault="00D15CD8" w:rsidP="009E12CD">
            <w:pPr>
              <w:jc w:val="center"/>
              <w:rPr>
                <w:b/>
                <w:sz w:val="28"/>
                <w:szCs w:val="28"/>
              </w:rPr>
            </w:pPr>
          </w:p>
        </w:tc>
      </w:tr>
      <w:tr w:rsidR="00D15CD8" w:rsidRPr="00FC47F3" w:rsidTr="009E12CD">
        <w:tc>
          <w:tcPr>
            <w:tcW w:w="4785" w:type="dxa"/>
          </w:tcPr>
          <w:p w:rsidR="00D15CD8" w:rsidRPr="00FC47F3" w:rsidRDefault="00D15CD8" w:rsidP="009E12CD">
            <w:pPr>
              <w:jc w:val="center"/>
              <w:rPr>
                <w:b/>
                <w:sz w:val="28"/>
                <w:szCs w:val="28"/>
              </w:rPr>
            </w:pPr>
          </w:p>
        </w:tc>
        <w:tc>
          <w:tcPr>
            <w:tcW w:w="4785" w:type="dxa"/>
          </w:tcPr>
          <w:p w:rsidR="00D15CD8" w:rsidRPr="00FC47F3" w:rsidRDefault="00D15CD8" w:rsidP="00FC0C6D">
            <w:pPr>
              <w:rPr>
                <w:b/>
                <w:sz w:val="28"/>
                <w:szCs w:val="28"/>
              </w:rPr>
            </w:pPr>
          </w:p>
        </w:tc>
      </w:tr>
    </w:tbl>
    <w:p w:rsidR="00D15CD8" w:rsidRPr="00FC47F3" w:rsidRDefault="00D15CD8" w:rsidP="009E12CD">
      <w:pPr>
        <w:rPr>
          <w:b/>
        </w:rPr>
      </w:pPr>
    </w:p>
    <w:p w:rsidR="00D15CD8" w:rsidRPr="00FC47F3" w:rsidRDefault="00D15CD8" w:rsidP="009E12CD">
      <w:pPr>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D15CD8" w:rsidRPr="00FC47F3" w:rsidTr="00EA6C0E">
        <w:trPr>
          <w:trHeight w:val="1058"/>
        </w:trPr>
        <w:tc>
          <w:tcPr>
            <w:tcW w:w="9356" w:type="dxa"/>
            <w:tcBorders>
              <w:top w:val="nil"/>
              <w:left w:val="nil"/>
              <w:bottom w:val="nil"/>
              <w:right w:val="nil"/>
            </w:tcBorders>
          </w:tcPr>
          <w:p w:rsidR="00D15CD8" w:rsidRPr="00FC47F3" w:rsidRDefault="00D15CD8" w:rsidP="009E12CD">
            <w:pPr>
              <w:jc w:val="center"/>
              <w:rPr>
                <w:b/>
                <w:bCs/>
                <w:sz w:val="28"/>
                <w:szCs w:val="28"/>
              </w:rPr>
            </w:pPr>
            <w:r w:rsidRPr="00FC47F3">
              <w:rPr>
                <w:b/>
                <w:bCs/>
                <w:sz w:val="28"/>
                <w:szCs w:val="28"/>
              </w:rPr>
              <w:t>О внесении изменения</w:t>
            </w:r>
            <w:r>
              <w:rPr>
                <w:b/>
                <w:bCs/>
                <w:sz w:val="28"/>
                <w:szCs w:val="28"/>
              </w:rPr>
              <w:t xml:space="preserve"> </w:t>
            </w:r>
            <w:r w:rsidRPr="00FC47F3">
              <w:rPr>
                <w:b/>
                <w:bCs/>
                <w:sz w:val="28"/>
                <w:szCs w:val="28"/>
              </w:rPr>
              <w:t xml:space="preserve">в постановление администрации муниципального образования Каменский район от 18 декабря 2013 года №396 «Об утверждении муниципальной программы </w:t>
            </w:r>
            <w:r w:rsidRPr="00FC47F3">
              <w:rPr>
                <w:b/>
                <w:sz w:val="28"/>
                <w:szCs w:val="28"/>
              </w:rPr>
              <w:t>«Развитие образования в муниципальном образовании Каменский район»</w:t>
            </w:r>
          </w:p>
          <w:p w:rsidR="00D15CD8" w:rsidRPr="00FC47F3" w:rsidRDefault="00D15CD8" w:rsidP="009E12CD">
            <w:pPr>
              <w:jc w:val="center"/>
              <w:rPr>
                <w:sz w:val="28"/>
                <w:szCs w:val="28"/>
              </w:rPr>
            </w:pPr>
          </w:p>
        </w:tc>
      </w:tr>
    </w:tbl>
    <w:p w:rsidR="00D15CD8" w:rsidRPr="00FC47F3" w:rsidRDefault="00D15CD8" w:rsidP="009E12CD">
      <w:pPr>
        <w:ind w:firstLine="709"/>
        <w:rPr>
          <w:b/>
          <w:sz w:val="28"/>
          <w:szCs w:val="28"/>
        </w:rPr>
      </w:pPr>
    </w:p>
    <w:p w:rsidR="00D15CD8" w:rsidRPr="00FC47F3" w:rsidRDefault="00D15CD8" w:rsidP="009E12CD">
      <w:pPr>
        <w:spacing w:line="360" w:lineRule="exact"/>
        <w:ind w:firstLine="709"/>
        <w:contextualSpacing/>
        <w:jc w:val="both"/>
        <w:rPr>
          <w:sz w:val="28"/>
          <w:szCs w:val="28"/>
        </w:rPr>
      </w:pPr>
      <w:r w:rsidRPr="00FC47F3">
        <w:rPr>
          <w:sz w:val="28"/>
          <w:szCs w:val="28"/>
        </w:rPr>
        <w:t>На основании</w:t>
      </w:r>
      <w:r>
        <w:rPr>
          <w:sz w:val="28"/>
          <w:szCs w:val="28"/>
        </w:rPr>
        <w:t xml:space="preserve"> распоряжения правительства Тульской области от 14.03.2016  № 144-р «О внесении изменения и дополнения в распоряжение правительства Тульской области от 13.08.2015 № 722-р»</w:t>
      </w:r>
      <w:r w:rsidRPr="00FC47F3">
        <w:rPr>
          <w:sz w:val="28"/>
          <w:szCs w:val="28"/>
        </w:rPr>
        <w:t xml:space="preserve"> </w:t>
      </w:r>
      <w:r>
        <w:rPr>
          <w:sz w:val="28"/>
          <w:szCs w:val="28"/>
        </w:rPr>
        <w:t xml:space="preserve"> и </w:t>
      </w:r>
      <w:r w:rsidRPr="00FC47F3">
        <w:rPr>
          <w:sz w:val="28"/>
          <w:szCs w:val="28"/>
        </w:rPr>
        <w:t>статьи 25 Устава муниципального образования Каменский район,  пункта 4.9 Положения об администрации муниципального образования Каменский район администрация  муниципального образования Каменский район ПОСТАНОВЛЯЕТ:</w:t>
      </w:r>
    </w:p>
    <w:p w:rsidR="00D15CD8" w:rsidRPr="00FC47F3" w:rsidRDefault="00D15CD8" w:rsidP="009E12CD">
      <w:pPr>
        <w:spacing w:line="360" w:lineRule="exact"/>
        <w:ind w:firstLine="709"/>
        <w:contextualSpacing/>
        <w:jc w:val="both"/>
        <w:rPr>
          <w:sz w:val="28"/>
          <w:szCs w:val="28"/>
        </w:rPr>
      </w:pPr>
      <w:r w:rsidRPr="00FC47F3">
        <w:rPr>
          <w:bCs/>
          <w:sz w:val="28"/>
          <w:szCs w:val="28"/>
        </w:rPr>
        <w:t>1. Внести</w:t>
      </w:r>
      <w:r>
        <w:rPr>
          <w:bCs/>
          <w:sz w:val="28"/>
          <w:szCs w:val="28"/>
        </w:rPr>
        <w:t xml:space="preserve"> </w:t>
      </w:r>
      <w:r w:rsidRPr="00FC47F3">
        <w:rPr>
          <w:bCs/>
          <w:sz w:val="28"/>
          <w:szCs w:val="28"/>
        </w:rPr>
        <w:t>в</w:t>
      </w:r>
      <w:r>
        <w:rPr>
          <w:bCs/>
          <w:sz w:val="28"/>
          <w:szCs w:val="28"/>
        </w:rPr>
        <w:t xml:space="preserve"> </w:t>
      </w:r>
      <w:r w:rsidRPr="00FC47F3">
        <w:rPr>
          <w:bCs/>
          <w:sz w:val="28"/>
          <w:szCs w:val="28"/>
        </w:rPr>
        <w:t>постановление</w:t>
      </w:r>
      <w:r>
        <w:rPr>
          <w:bCs/>
          <w:sz w:val="28"/>
          <w:szCs w:val="28"/>
        </w:rPr>
        <w:t xml:space="preserve"> </w:t>
      </w:r>
      <w:r w:rsidRPr="00FC47F3">
        <w:rPr>
          <w:sz w:val="28"/>
          <w:szCs w:val="28"/>
        </w:rPr>
        <w:t>администрации муниципального образования Каменский район</w:t>
      </w:r>
      <w:r>
        <w:rPr>
          <w:sz w:val="28"/>
          <w:szCs w:val="28"/>
        </w:rPr>
        <w:t xml:space="preserve"> </w:t>
      </w:r>
      <w:r w:rsidRPr="00FC47F3">
        <w:rPr>
          <w:bCs/>
          <w:sz w:val="28"/>
          <w:szCs w:val="28"/>
        </w:rPr>
        <w:t>от 18 декабря 2013 года № 396 «Об утверждении муниципальной программы</w:t>
      </w:r>
      <w:r>
        <w:rPr>
          <w:bCs/>
          <w:sz w:val="28"/>
          <w:szCs w:val="28"/>
        </w:rPr>
        <w:t xml:space="preserve"> </w:t>
      </w:r>
      <w:r w:rsidRPr="00FC47F3">
        <w:rPr>
          <w:sz w:val="28"/>
          <w:szCs w:val="28"/>
        </w:rPr>
        <w:t>«Развитие образования в муниципальном образовании Каменский район» следующее изменение:</w:t>
      </w:r>
    </w:p>
    <w:p w:rsidR="00D15CD8" w:rsidRPr="00FC47F3" w:rsidRDefault="00D15CD8" w:rsidP="009E12CD">
      <w:pPr>
        <w:spacing w:line="360" w:lineRule="exact"/>
        <w:ind w:firstLine="709"/>
        <w:contextualSpacing/>
        <w:jc w:val="both"/>
        <w:rPr>
          <w:sz w:val="28"/>
          <w:szCs w:val="28"/>
        </w:rPr>
      </w:pPr>
      <w:r w:rsidRPr="00FC47F3">
        <w:rPr>
          <w:sz w:val="28"/>
          <w:szCs w:val="28"/>
        </w:rPr>
        <w:t>- приложение к постановлению изложить в новой редакции (приложение).</w:t>
      </w:r>
    </w:p>
    <w:p w:rsidR="00D15CD8" w:rsidRPr="00FC47F3" w:rsidRDefault="00D15CD8" w:rsidP="009E12CD">
      <w:pPr>
        <w:spacing w:line="360" w:lineRule="exact"/>
        <w:ind w:firstLine="709"/>
        <w:contextualSpacing/>
        <w:jc w:val="both"/>
        <w:rPr>
          <w:sz w:val="28"/>
          <w:szCs w:val="28"/>
        </w:rPr>
      </w:pPr>
      <w:r w:rsidRPr="00FC47F3">
        <w:rPr>
          <w:sz w:val="28"/>
          <w:szCs w:val="28"/>
        </w:rPr>
        <w:t>2.</w:t>
      </w:r>
      <w:r>
        <w:rPr>
          <w:sz w:val="28"/>
          <w:szCs w:val="28"/>
        </w:rPr>
        <w:t xml:space="preserve"> </w:t>
      </w:r>
      <w:r w:rsidRPr="00FC47F3">
        <w:rPr>
          <w:sz w:val="28"/>
          <w:szCs w:val="28"/>
        </w:rPr>
        <w:t xml:space="preserve">Признать утратившим силу постановление администрации муниципального </w:t>
      </w:r>
      <w:r>
        <w:rPr>
          <w:sz w:val="28"/>
          <w:szCs w:val="28"/>
        </w:rPr>
        <w:t>образования Каменский район от  2</w:t>
      </w:r>
      <w:r w:rsidR="00042FDD">
        <w:rPr>
          <w:sz w:val="28"/>
          <w:szCs w:val="28"/>
        </w:rPr>
        <w:t>4 октября</w:t>
      </w:r>
      <w:r>
        <w:rPr>
          <w:sz w:val="28"/>
          <w:szCs w:val="28"/>
        </w:rPr>
        <w:t xml:space="preserve"> 2016</w:t>
      </w:r>
      <w:r w:rsidRPr="00FC47F3">
        <w:rPr>
          <w:sz w:val="28"/>
          <w:szCs w:val="28"/>
        </w:rPr>
        <w:t xml:space="preserve"> года №</w:t>
      </w:r>
      <w:r>
        <w:rPr>
          <w:sz w:val="28"/>
          <w:szCs w:val="28"/>
        </w:rPr>
        <w:t xml:space="preserve"> 172</w:t>
      </w:r>
      <w:r w:rsidRPr="00FC47F3">
        <w:rPr>
          <w:sz w:val="28"/>
          <w:szCs w:val="28"/>
        </w:rPr>
        <w:t xml:space="preserve"> «</w:t>
      </w:r>
      <w:r w:rsidRPr="00FC47F3">
        <w:rPr>
          <w:bCs/>
          <w:sz w:val="28"/>
          <w:szCs w:val="28"/>
        </w:rPr>
        <w:t xml:space="preserve">О внесении изменений в муниципальную программу </w:t>
      </w:r>
      <w:r w:rsidRPr="00FC47F3">
        <w:rPr>
          <w:sz w:val="28"/>
          <w:szCs w:val="28"/>
        </w:rPr>
        <w:t>«Развитие образования в муниципальном образовании Каменский район».</w:t>
      </w:r>
    </w:p>
    <w:p w:rsidR="00D15CD8" w:rsidRPr="00FC47F3" w:rsidRDefault="00D15CD8" w:rsidP="009E12CD">
      <w:pPr>
        <w:spacing w:line="360" w:lineRule="exact"/>
        <w:ind w:firstLine="709"/>
        <w:contextualSpacing/>
        <w:jc w:val="both"/>
        <w:rPr>
          <w:sz w:val="28"/>
          <w:szCs w:val="28"/>
        </w:rPr>
      </w:pPr>
      <w:r w:rsidRPr="00FC47F3">
        <w:rPr>
          <w:sz w:val="28"/>
          <w:szCs w:val="28"/>
        </w:rPr>
        <w:t>3. Постановление вступает в силу со дня обнародования.</w:t>
      </w:r>
    </w:p>
    <w:p w:rsidR="00D15CD8" w:rsidRPr="00FC47F3" w:rsidRDefault="00D15CD8" w:rsidP="00173ACE">
      <w:pPr>
        <w:tabs>
          <w:tab w:val="left" w:pos="284"/>
          <w:tab w:val="left" w:pos="709"/>
        </w:tabs>
        <w:ind w:firstLine="709"/>
        <w:contextualSpacing/>
        <w:jc w:val="both"/>
        <w:rPr>
          <w:sz w:val="28"/>
          <w:szCs w:val="28"/>
        </w:rPr>
      </w:pPr>
    </w:p>
    <w:p w:rsidR="00D15CD8" w:rsidRPr="00FC47F3" w:rsidRDefault="00D15CD8" w:rsidP="009E12CD">
      <w:pPr>
        <w:ind w:firstLine="709"/>
        <w:jc w:val="both"/>
        <w:rPr>
          <w:sz w:val="28"/>
          <w:szCs w:val="28"/>
        </w:rPr>
      </w:pPr>
    </w:p>
    <w:p w:rsidR="00D15CD8" w:rsidRPr="00FC47F3" w:rsidRDefault="00D15CD8" w:rsidP="009E12CD">
      <w:pPr>
        <w:ind w:firstLine="709"/>
        <w:jc w:val="both"/>
        <w:rPr>
          <w:sz w:val="28"/>
          <w:szCs w:val="28"/>
        </w:rPr>
      </w:pPr>
    </w:p>
    <w:tbl>
      <w:tblPr>
        <w:tblW w:w="0" w:type="auto"/>
        <w:tblLook w:val="00A0"/>
      </w:tblPr>
      <w:tblGrid>
        <w:gridCol w:w="4928"/>
        <w:gridCol w:w="1454"/>
        <w:gridCol w:w="3082"/>
      </w:tblGrid>
      <w:tr w:rsidR="00D15CD8" w:rsidRPr="00FC47F3" w:rsidTr="0038544D">
        <w:tc>
          <w:tcPr>
            <w:tcW w:w="4928" w:type="dxa"/>
          </w:tcPr>
          <w:p w:rsidR="00D15CD8" w:rsidRPr="0038544D" w:rsidRDefault="00D15CD8" w:rsidP="0038544D">
            <w:pPr>
              <w:widowControl w:val="0"/>
              <w:autoSpaceDE w:val="0"/>
              <w:autoSpaceDN w:val="0"/>
              <w:adjustRightInd w:val="0"/>
              <w:jc w:val="center"/>
              <w:rPr>
                <w:b/>
                <w:sz w:val="28"/>
                <w:szCs w:val="28"/>
              </w:rPr>
            </w:pPr>
            <w:r>
              <w:rPr>
                <w:b/>
                <w:sz w:val="28"/>
                <w:szCs w:val="28"/>
              </w:rPr>
              <w:t xml:space="preserve"> Глава </w:t>
            </w:r>
            <w:r w:rsidRPr="0038544D">
              <w:rPr>
                <w:b/>
                <w:sz w:val="28"/>
                <w:szCs w:val="28"/>
              </w:rPr>
              <w:t xml:space="preserve"> администрации </w:t>
            </w:r>
          </w:p>
          <w:p w:rsidR="00D15CD8" w:rsidRPr="0038544D" w:rsidRDefault="00D15CD8" w:rsidP="0038544D">
            <w:pPr>
              <w:widowControl w:val="0"/>
              <w:autoSpaceDE w:val="0"/>
              <w:autoSpaceDN w:val="0"/>
              <w:adjustRightInd w:val="0"/>
              <w:jc w:val="center"/>
              <w:rPr>
                <w:sz w:val="28"/>
                <w:szCs w:val="28"/>
              </w:rPr>
            </w:pPr>
            <w:r w:rsidRPr="0038544D">
              <w:rPr>
                <w:b/>
                <w:sz w:val="28"/>
                <w:szCs w:val="28"/>
              </w:rPr>
              <w:t>муниципального образования Каменский район</w:t>
            </w:r>
          </w:p>
        </w:tc>
        <w:tc>
          <w:tcPr>
            <w:tcW w:w="1454" w:type="dxa"/>
          </w:tcPr>
          <w:p w:rsidR="00D15CD8" w:rsidRPr="0038544D" w:rsidRDefault="00D15CD8" w:rsidP="0038544D">
            <w:pPr>
              <w:widowControl w:val="0"/>
              <w:autoSpaceDE w:val="0"/>
              <w:autoSpaceDN w:val="0"/>
              <w:adjustRightInd w:val="0"/>
              <w:jc w:val="both"/>
              <w:rPr>
                <w:sz w:val="28"/>
                <w:szCs w:val="28"/>
              </w:rPr>
            </w:pPr>
          </w:p>
        </w:tc>
        <w:tc>
          <w:tcPr>
            <w:tcW w:w="3082" w:type="dxa"/>
            <w:vAlign w:val="center"/>
          </w:tcPr>
          <w:p w:rsidR="00D15CD8" w:rsidRPr="0038544D" w:rsidRDefault="00D15CD8" w:rsidP="0038544D">
            <w:pPr>
              <w:widowControl w:val="0"/>
              <w:autoSpaceDE w:val="0"/>
              <w:autoSpaceDN w:val="0"/>
              <w:adjustRightInd w:val="0"/>
              <w:ind w:hanging="3"/>
              <w:jc w:val="right"/>
              <w:rPr>
                <w:b/>
                <w:sz w:val="28"/>
                <w:szCs w:val="28"/>
              </w:rPr>
            </w:pPr>
          </w:p>
          <w:p w:rsidR="00D15CD8" w:rsidRPr="0038544D" w:rsidRDefault="00D15CD8" w:rsidP="0038544D">
            <w:pPr>
              <w:widowControl w:val="0"/>
              <w:autoSpaceDE w:val="0"/>
              <w:autoSpaceDN w:val="0"/>
              <w:adjustRightInd w:val="0"/>
              <w:ind w:hanging="3"/>
              <w:jc w:val="right"/>
              <w:rPr>
                <w:b/>
                <w:sz w:val="28"/>
                <w:szCs w:val="28"/>
              </w:rPr>
            </w:pPr>
          </w:p>
          <w:p w:rsidR="00D15CD8" w:rsidRPr="0038544D" w:rsidRDefault="00D15CD8" w:rsidP="0038544D">
            <w:pPr>
              <w:widowControl w:val="0"/>
              <w:autoSpaceDE w:val="0"/>
              <w:autoSpaceDN w:val="0"/>
              <w:adjustRightInd w:val="0"/>
              <w:ind w:hanging="3"/>
              <w:jc w:val="right"/>
              <w:rPr>
                <w:b/>
                <w:bCs/>
                <w:sz w:val="28"/>
                <w:szCs w:val="28"/>
              </w:rPr>
            </w:pPr>
            <w:r>
              <w:rPr>
                <w:b/>
                <w:sz w:val="28"/>
                <w:szCs w:val="28"/>
              </w:rPr>
              <w:t>С.В. Карпухина</w:t>
            </w:r>
          </w:p>
          <w:p w:rsidR="00D15CD8" w:rsidRPr="0038544D" w:rsidRDefault="00D15CD8" w:rsidP="0038544D">
            <w:pPr>
              <w:widowControl w:val="0"/>
              <w:autoSpaceDE w:val="0"/>
              <w:autoSpaceDN w:val="0"/>
              <w:adjustRightInd w:val="0"/>
              <w:ind w:hanging="3"/>
              <w:jc w:val="center"/>
              <w:rPr>
                <w:sz w:val="28"/>
                <w:szCs w:val="28"/>
              </w:rPr>
            </w:pPr>
          </w:p>
        </w:tc>
      </w:tr>
    </w:tbl>
    <w:p w:rsidR="00D15CD8" w:rsidRPr="00FC47F3" w:rsidRDefault="00D15CD8" w:rsidP="009E12CD">
      <w:pPr>
        <w:ind w:firstLine="709"/>
        <w:jc w:val="both"/>
        <w:rPr>
          <w:sz w:val="28"/>
          <w:szCs w:val="28"/>
        </w:rPr>
      </w:pPr>
    </w:p>
    <w:p w:rsidR="00D15CD8" w:rsidRPr="00A60A04" w:rsidRDefault="00D15CD8" w:rsidP="00A60A04">
      <w:pPr>
        <w:rPr>
          <w:bCs/>
          <w:sz w:val="28"/>
          <w:szCs w:val="28"/>
        </w:rPr>
      </w:pPr>
    </w:p>
    <w:tbl>
      <w:tblPr>
        <w:tblW w:w="10631" w:type="dxa"/>
        <w:tblInd w:w="108" w:type="dxa"/>
        <w:tblLayout w:type="fixed"/>
        <w:tblLook w:val="0000"/>
      </w:tblPr>
      <w:tblGrid>
        <w:gridCol w:w="9072"/>
        <w:gridCol w:w="1559"/>
      </w:tblGrid>
      <w:tr w:rsidR="00D15CD8" w:rsidRPr="00FC47F3" w:rsidTr="00061A4B">
        <w:trPr>
          <w:gridAfter w:val="1"/>
          <w:wAfter w:w="1559" w:type="dxa"/>
          <w:trHeight w:val="1084"/>
        </w:trPr>
        <w:tc>
          <w:tcPr>
            <w:tcW w:w="9072" w:type="dxa"/>
          </w:tcPr>
          <w:tbl>
            <w:tblPr>
              <w:tblW w:w="0" w:type="auto"/>
              <w:tblLayout w:type="fixed"/>
              <w:tblLook w:val="00A0"/>
            </w:tblPr>
            <w:tblGrid>
              <w:gridCol w:w="4420"/>
              <w:gridCol w:w="4421"/>
            </w:tblGrid>
            <w:tr w:rsidR="00D15CD8" w:rsidRPr="00FC47F3" w:rsidTr="0038544D">
              <w:tc>
                <w:tcPr>
                  <w:tcW w:w="4420" w:type="dxa"/>
                </w:tcPr>
                <w:p w:rsidR="00D15CD8" w:rsidRPr="00FC47F3" w:rsidRDefault="00D15CD8" w:rsidP="0038544D">
                  <w:pPr>
                    <w:widowControl w:val="0"/>
                    <w:autoSpaceDE w:val="0"/>
                    <w:autoSpaceDN w:val="0"/>
                    <w:adjustRightInd w:val="0"/>
                    <w:jc w:val="center"/>
                  </w:pPr>
                  <w:r>
                    <w:lastRenderedPageBreak/>
                    <w:t>О</w:t>
                  </w:r>
                  <w:r w:rsidRPr="00FC47F3">
                    <w:t>тдел образования администрации МО Каменский район</w:t>
                  </w:r>
                </w:p>
              </w:tc>
              <w:tc>
                <w:tcPr>
                  <w:tcW w:w="4421" w:type="dxa"/>
                </w:tcPr>
                <w:p w:rsidR="00D15CD8" w:rsidRPr="00FC47F3" w:rsidRDefault="00D15CD8" w:rsidP="0038544D">
                  <w:pPr>
                    <w:widowControl w:val="0"/>
                    <w:autoSpaceDE w:val="0"/>
                    <w:autoSpaceDN w:val="0"/>
                    <w:adjustRightInd w:val="0"/>
                    <w:jc w:val="both"/>
                  </w:pPr>
                </w:p>
                <w:p w:rsidR="00D15CD8" w:rsidRPr="00FC47F3" w:rsidRDefault="00D15CD8" w:rsidP="0038544D">
                  <w:pPr>
                    <w:widowControl w:val="0"/>
                    <w:autoSpaceDE w:val="0"/>
                    <w:autoSpaceDN w:val="0"/>
                    <w:adjustRightInd w:val="0"/>
                    <w:jc w:val="right"/>
                  </w:pPr>
                  <w:r>
                    <w:t>Г.В. Кузина</w:t>
                  </w:r>
                </w:p>
              </w:tc>
            </w:tr>
          </w:tbl>
          <w:p w:rsidR="00D15CD8" w:rsidRPr="00FC47F3" w:rsidRDefault="00D15CD8" w:rsidP="005E2D0E">
            <w:pPr>
              <w:jc w:val="both"/>
            </w:pPr>
          </w:p>
          <w:p w:rsidR="00D15CD8" w:rsidRPr="00FC47F3" w:rsidRDefault="00D15CD8" w:rsidP="005E2D0E">
            <w:pPr>
              <w:jc w:val="both"/>
            </w:pPr>
          </w:p>
          <w:p w:rsidR="00D15CD8" w:rsidRPr="00FC47F3" w:rsidRDefault="00D15CD8" w:rsidP="005E2D0E">
            <w:pPr>
              <w:jc w:val="both"/>
            </w:pPr>
          </w:p>
          <w:p w:rsidR="00D15CD8" w:rsidRPr="00FC47F3" w:rsidRDefault="00D15CD8" w:rsidP="00061A4B">
            <w:r w:rsidRPr="00FC47F3">
              <w:t>Согласовано:</w:t>
            </w:r>
          </w:p>
          <w:p w:rsidR="00D15CD8" w:rsidRPr="00FC47F3" w:rsidRDefault="00D15CD8" w:rsidP="00061A4B"/>
          <w:p w:rsidR="00D15CD8" w:rsidRPr="00FC47F3" w:rsidRDefault="00D15CD8" w:rsidP="009E12CD">
            <w:r w:rsidRPr="00FC47F3">
              <w:t>Вепренцева Н. П.</w:t>
            </w:r>
          </w:p>
          <w:p w:rsidR="00D15CD8" w:rsidRPr="00FC47F3" w:rsidRDefault="00D15CD8" w:rsidP="009E12CD"/>
          <w:p w:rsidR="00D15CD8" w:rsidRPr="00FC47F3" w:rsidRDefault="00D15CD8" w:rsidP="00061A4B">
            <w:r w:rsidRPr="00FC47F3">
              <w:t>Бакулин Э.А.</w:t>
            </w:r>
          </w:p>
          <w:p w:rsidR="00D15CD8" w:rsidRPr="00FC0C6D" w:rsidRDefault="00D15CD8" w:rsidP="00061A4B"/>
          <w:p w:rsidR="00D15CD8" w:rsidRPr="002D3EF1" w:rsidRDefault="00D15CD8" w:rsidP="00061A4B">
            <w:r>
              <w:t>Большова С.Ю.</w:t>
            </w:r>
          </w:p>
          <w:p w:rsidR="00D15CD8" w:rsidRPr="00FC47F3" w:rsidRDefault="00D15CD8" w:rsidP="00061A4B"/>
          <w:p w:rsidR="00D15CD8" w:rsidRPr="00FC47F3" w:rsidRDefault="00D15CD8" w:rsidP="00061A4B"/>
          <w:p w:rsidR="00D15CD8" w:rsidRPr="00FC47F3" w:rsidRDefault="00D15CD8" w:rsidP="00061A4B"/>
          <w:p w:rsidR="00D15CD8" w:rsidRPr="00FC47F3" w:rsidRDefault="00D15CD8" w:rsidP="00061A4B"/>
          <w:p w:rsidR="00D15CD8" w:rsidRPr="00FC47F3" w:rsidRDefault="00D15CD8" w:rsidP="00061A4B"/>
          <w:p w:rsidR="00D15CD8" w:rsidRPr="00FC47F3" w:rsidRDefault="00D15CD8" w:rsidP="00061A4B"/>
          <w:p w:rsidR="00D15CD8" w:rsidRPr="00FC47F3" w:rsidRDefault="00D15CD8" w:rsidP="00061A4B"/>
          <w:p w:rsidR="00D15CD8" w:rsidRPr="00FC47F3" w:rsidRDefault="00D15CD8" w:rsidP="00061A4B"/>
          <w:p w:rsidR="00D15CD8" w:rsidRPr="00FC47F3" w:rsidRDefault="00D15CD8" w:rsidP="00061A4B">
            <w:pPr>
              <w:jc w:val="both"/>
            </w:pPr>
            <w:r w:rsidRPr="00FC47F3">
              <w:t xml:space="preserve">Исп. </w:t>
            </w:r>
            <w:r>
              <w:t>Кузина Г</w:t>
            </w:r>
            <w:r w:rsidRPr="00FC47F3">
              <w:t>.</w:t>
            </w:r>
            <w:r>
              <w:t>В.</w:t>
            </w:r>
          </w:p>
          <w:p w:rsidR="00D15CD8" w:rsidRPr="00FC47F3" w:rsidRDefault="00D15CD8" w:rsidP="00061A4B">
            <w:r w:rsidRPr="00FC47F3">
              <w:t>тел. 8(48744) 2-13-20</w:t>
            </w:r>
          </w:p>
          <w:p w:rsidR="00D15CD8" w:rsidRPr="00FC47F3" w:rsidRDefault="00D15CD8" w:rsidP="00061A4B">
            <w:r>
              <w:t>як 33 06 04 2016</w:t>
            </w:r>
          </w:p>
          <w:p w:rsidR="00D15CD8" w:rsidRPr="00FC47F3" w:rsidRDefault="00D15CD8" w:rsidP="00061A4B"/>
          <w:p w:rsidR="00D15CD8" w:rsidRPr="00FC47F3" w:rsidRDefault="00D15CD8" w:rsidP="00061A4B"/>
          <w:p w:rsidR="00D15CD8" w:rsidRPr="00FC47F3" w:rsidRDefault="00D15CD8" w:rsidP="00061A4B"/>
          <w:p w:rsidR="00D15CD8" w:rsidRPr="00FC47F3" w:rsidRDefault="00D15CD8" w:rsidP="00061A4B"/>
          <w:p w:rsidR="00D15CD8" w:rsidRPr="00FC47F3" w:rsidRDefault="00D15CD8" w:rsidP="00061A4B"/>
          <w:p w:rsidR="00D15CD8" w:rsidRPr="00FC47F3" w:rsidRDefault="00D15CD8" w:rsidP="00061A4B"/>
          <w:p w:rsidR="00D15CD8" w:rsidRPr="00FC47F3" w:rsidRDefault="00D15CD8" w:rsidP="00061A4B">
            <w:r w:rsidRPr="00FC47F3">
              <w:t>Указатель рассылки:</w:t>
            </w:r>
          </w:p>
          <w:p w:rsidR="00D15CD8" w:rsidRPr="00FC47F3" w:rsidRDefault="00D15CD8" w:rsidP="00061A4B"/>
          <w:p w:rsidR="00D15CD8" w:rsidRPr="00FC47F3" w:rsidRDefault="00D15CD8" w:rsidP="00061A4B">
            <w:r w:rsidRPr="00FC47F3">
              <w:t>Прокуратура –               1 экз.;</w:t>
            </w:r>
          </w:p>
          <w:p w:rsidR="00D15CD8" w:rsidRPr="00FC47F3" w:rsidRDefault="00D15CD8" w:rsidP="00061A4B">
            <w:pPr>
              <w:tabs>
                <w:tab w:val="left" w:pos="2460"/>
              </w:tabs>
            </w:pPr>
            <w:r w:rsidRPr="00FC47F3">
              <w:t>Исп. –                             1 экз.;</w:t>
            </w:r>
          </w:p>
          <w:p w:rsidR="00D15CD8" w:rsidRPr="00FC47F3" w:rsidRDefault="00D15CD8" w:rsidP="001C0DAF">
            <w:pPr>
              <w:tabs>
                <w:tab w:val="left" w:pos="2460"/>
              </w:tabs>
            </w:pPr>
            <w:r w:rsidRPr="00FC47F3">
              <w:t xml:space="preserve">ФУ –                           </w:t>
            </w:r>
            <w:r>
              <w:t xml:space="preserve">  </w:t>
            </w:r>
            <w:r w:rsidRPr="00FC47F3">
              <w:t xml:space="preserve">  1 экз.;</w:t>
            </w:r>
          </w:p>
          <w:p w:rsidR="00D15CD8" w:rsidRPr="00FC47F3" w:rsidRDefault="00D15CD8" w:rsidP="00061A4B">
            <w:pPr>
              <w:tabs>
                <w:tab w:val="left" w:pos="2460"/>
              </w:tabs>
            </w:pPr>
            <w:r w:rsidRPr="00FC47F3">
              <w:t>Образовательные организации – 17экз. ( ч/з отд.образов.)</w:t>
            </w:r>
          </w:p>
          <w:p w:rsidR="00D15CD8" w:rsidRPr="00FC47F3" w:rsidRDefault="00D15CD8" w:rsidP="00061A4B">
            <w:pPr>
              <w:tabs>
                <w:tab w:val="left" w:pos="2460"/>
              </w:tabs>
            </w:pPr>
            <w:r w:rsidRPr="00FC47F3">
              <w:t>Регистр – 1 экз.</w:t>
            </w:r>
          </w:p>
          <w:p w:rsidR="00D15CD8" w:rsidRPr="00FC47F3" w:rsidRDefault="00D15CD8" w:rsidP="00061A4B">
            <w:pPr>
              <w:tabs>
                <w:tab w:val="left" w:pos="2460"/>
              </w:tabs>
              <w:rPr>
                <w:u w:val="single"/>
              </w:rPr>
            </w:pPr>
            <w:r w:rsidRPr="00FC47F3">
              <w:rPr>
                <w:u w:val="single"/>
              </w:rPr>
              <w:t>Обнародование – 11 экз.</w:t>
            </w:r>
          </w:p>
          <w:p w:rsidR="00D15CD8" w:rsidRPr="00FC47F3" w:rsidRDefault="00D15CD8" w:rsidP="00061A4B">
            <w:pPr>
              <w:tabs>
                <w:tab w:val="left" w:pos="2460"/>
              </w:tabs>
            </w:pPr>
            <w:r w:rsidRPr="00FC47F3">
              <w:t>Всего:            3</w:t>
            </w:r>
            <w:r>
              <w:t xml:space="preserve">2 </w:t>
            </w:r>
            <w:r w:rsidRPr="00FC47F3">
              <w:t xml:space="preserve">экз. </w:t>
            </w:r>
          </w:p>
          <w:p w:rsidR="00D15CD8" w:rsidRPr="00FC47F3" w:rsidRDefault="00D15CD8" w:rsidP="00061A4B">
            <w:pPr>
              <w:ind w:left="5954" w:hanging="5528"/>
            </w:pPr>
          </w:p>
          <w:p w:rsidR="00D15CD8" w:rsidRPr="00FC47F3" w:rsidRDefault="00D15CD8" w:rsidP="0031401D">
            <w:pPr>
              <w:widowControl w:val="0"/>
              <w:autoSpaceDE w:val="0"/>
              <w:autoSpaceDN w:val="0"/>
              <w:adjustRightInd w:val="0"/>
              <w:ind w:firstLine="851"/>
              <w:rPr>
                <w:sz w:val="28"/>
              </w:rPr>
            </w:pPr>
          </w:p>
        </w:tc>
      </w:tr>
      <w:tr w:rsidR="00D15CD8" w:rsidRPr="00FC47F3" w:rsidTr="00061A4B">
        <w:trPr>
          <w:cantSplit/>
        </w:trPr>
        <w:tc>
          <w:tcPr>
            <w:tcW w:w="9072" w:type="dxa"/>
          </w:tcPr>
          <w:p w:rsidR="00D15CD8" w:rsidRPr="00FC47F3" w:rsidRDefault="00D15CD8" w:rsidP="00061A4B">
            <w:pPr>
              <w:widowControl w:val="0"/>
              <w:tabs>
                <w:tab w:val="left" w:pos="0"/>
              </w:tabs>
              <w:autoSpaceDE w:val="0"/>
              <w:autoSpaceDN w:val="0"/>
              <w:adjustRightInd w:val="0"/>
              <w:rPr>
                <w:sz w:val="28"/>
              </w:rPr>
            </w:pPr>
          </w:p>
          <w:p w:rsidR="00D15CD8" w:rsidRPr="00FC47F3" w:rsidRDefault="00D15CD8" w:rsidP="00061A4B">
            <w:pPr>
              <w:widowControl w:val="0"/>
              <w:tabs>
                <w:tab w:val="left" w:pos="0"/>
              </w:tabs>
              <w:autoSpaceDE w:val="0"/>
              <w:autoSpaceDN w:val="0"/>
              <w:adjustRightInd w:val="0"/>
              <w:rPr>
                <w:sz w:val="28"/>
              </w:rPr>
            </w:pPr>
          </w:p>
        </w:tc>
        <w:tc>
          <w:tcPr>
            <w:tcW w:w="1559" w:type="dxa"/>
          </w:tcPr>
          <w:p w:rsidR="00D15CD8" w:rsidRPr="00FC47F3" w:rsidRDefault="00D15CD8" w:rsidP="00061A4B">
            <w:pPr>
              <w:widowControl w:val="0"/>
              <w:tabs>
                <w:tab w:val="left" w:pos="0"/>
              </w:tabs>
              <w:autoSpaceDE w:val="0"/>
              <w:autoSpaceDN w:val="0"/>
              <w:adjustRightInd w:val="0"/>
              <w:rPr>
                <w:sz w:val="28"/>
              </w:rPr>
            </w:pPr>
          </w:p>
        </w:tc>
      </w:tr>
    </w:tbl>
    <w:p w:rsidR="00D15CD8" w:rsidRPr="00FC47F3" w:rsidRDefault="00D15CD8" w:rsidP="00061A4B">
      <w:pPr>
        <w:pStyle w:val="ConsPlusNormal"/>
        <w:tabs>
          <w:tab w:val="left" w:pos="0"/>
        </w:tabs>
        <w:outlineLvl w:val="1"/>
        <w:rPr>
          <w:rFonts w:ascii="Times New Roman" w:hAnsi="Times New Roman"/>
          <w:b/>
          <w:caps/>
          <w:sz w:val="28"/>
          <w:szCs w:val="28"/>
        </w:rPr>
      </w:pPr>
    </w:p>
    <w:p w:rsidR="00D15CD8" w:rsidRPr="00FC47F3" w:rsidRDefault="00D15CD8" w:rsidP="0027469D">
      <w:pPr>
        <w:pStyle w:val="ConsPlusNormal"/>
        <w:ind w:firstLine="0"/>
        <w:jc w:val="right"/>
        <w:outlineLvl w:val="1"/>
        <w:rPr>
          <w:sz w:val="24"/>
          <w:szCs w:val="24"/>
        </w:rPr>
      </w:pPr>
    </w:p>
    <w:p w:rsidR="00D15CD8" w:rsidRPr="00FC47F3" w:rsidRDefault="00D15CD8" w:rsidP="0027469D">
      <w:pPr>
        <w:pStyle w:val="ConsPlusNormal"/>
        <w:ind w:firstLine="0"/>
        <w:jc w:val="right"/>
        <w:outlineLvl w:val="1"/>
        <w:rPr>
          <w:sz w:val="24"/>
          <w:szCs w:val="24"/>
        </w:rPr>
      </w:pPr>
    </w:p>
    <w:p w:rsidR="00D15CD8" w:rsidRPr="00FC47F3" w:rsidRDefault="00D15CD8" w:rsidP="0027469D">
      <w:pPr>
        <w:pStyle w:val="ConsPlusNormal"/>
        <w:ind w:firstLine="0"/>
        <w:jc w:val="right"/>
        <w:outlineLvl w:val="1"/>
        <w:rPr>
          <w:rFonts w:ascii="Times New Roman" w:hAnsi="Times New Roman"/>
        </w:rPr>
      </w:pPr>
    </w:p>
    <w:p w:rsidR="00D15CD8" w:rsidRPr="00FC47F3" w:rsidRDefault="00D15CD8" w:rsidP="0027469D">
      <w:pPr>
        <w:pStyle w:val="ConsPlusNormal"/>
        <w:ind w:firstLine="0"/>
        <w:jc w:val="right"/>
        <w:outlineLvl w:val="1"/>
        <w:rPr>
          <w:rFonts w:ascii="Times New Roman" w:hAnsi="Times New Roman"/>
        </w:rPr>
      </w:pPr>
    </w:p>
    <w:p w:rsidR="00D15CD8" w:rsidRPr="00FC47F3" w:rsidRDefault="00D15CD8" w:rsidP="0027469D">
      <w:pPr>
        <w:pStyle w:val="ConsPlusNormal"/>
        <w:ind w:firstLine="0"/>
        <w:jc w:val="right"/>
        <w:outlineLvl w:val="1"/>
        <w:rPr>
          <w:rFonts w:ascii="Times New Roman" w:hAnsi="Times New Roman"/>
        </w:rPr>
      </w:pPr>
    </w:p>
    <w:p w:rsidR="00D15CD8" w:rsidRDefault="00D15CD8" w:rsidP="0027469D">
      <w:pPr>
        <w:pStyle w:val="ConsPlusNormal"/>
        <w:ind w:firstLine="0"/>
        <w:jc w:val="right"/>
        <w:outlineLvl w:val="1"/>
        <w:rPr>
          <w:rFonts w:ascii="Times New Roman" w:hAnsi="Times New Roman"/>
        </w:rPr>
      </w:pPr>
    </w:p>
    <w:p w:rsidR="00D15CD8" w:rsidRDefault="00D15CD8" w:rsidP="0027469D">
      <w:pPr>
        <w:pStyle w:val="ConsPlusNormal"/>
        <w:ind w:firstLine="0"/>
        <w:jc w:val="right"/>
        <w:outlineLvl w:val="1"/>
        <w:rPr>
          <w:rFonts w:ascii="Times New Roman" w:hAnsi="Times New Roman"/>
        </w:rPr>
      </w:pPr>
    </w:p>
    <w:p w:rsidR="00D15CD8" w:rsidRDefault="00D15CD8" w:rsidP="0027469D">
      <w:pPr>
        <w:pStyle w:val="ConsPlusNormal"/>
        <w:ind w:firstLine="0"/>
        <w:jc w:val="right"/>
        <w:outlineLvl w:val="1"/>
        <w:rPr>
          <w:rFonts w:ascii="Times New Roman" w:hAnsi="Times New Roman"/>
        </w:rPr>
      </w:pPr>
    </w:p>
    <w:p w:rsidR="00D15CD8" w:rsidRDefault="00D15CD8" w:rsidP="0027469D">
      <w:pPr>
        <w:pStyle w:val="ConsPlusNormal"/>
        <w:ind w:firstLine="0"/>
        <w:jc w:val="right"/>
        <w:outlineLvl w:val="1"/>
        <w:rPr>
          <w:rFonts w:ascii="Times New Roman" w:hAnsi="Times New Roman"/>
        </w:rPr>
      </w:pPr>
    </w:p>
    <w:p w:rsidR="00D15CD8" w:rsidRDefault="00D15CD8" w:rsidP="0027469D">
      <w:pPr>
        <w:pStyle w:val="ConsPlusNormal"/>
        <w:ind w:firstLine="0"/>
        <w:jc w:val="right"/>
        <w:outlineLvl w:val="1"/>
        <w:rPr>
          <w:rFonts w:ascii="Times New Roman" w:hAnsi="Times New Roman"/>
        </w:rPr>
      </w:pPr>
    </w:p>
    <w:p w:rsidR="00D15CD8" w:rsidRDefault="00D15CD8" w:rsidP="00E918B4">
      <w:pPr>
        <w:jc w:val="center"/>
        <w:rPr>
          <w:b/>
          <w:sz w:val="28"/>
          <w:szCs w:val="28"/>
        </w:rPr>
      </w:pPr>
      <w:r>
        <w:rPr>
          <w:b/>
          <w:sz w:val="28"/>
          <w:szCs w:val="28"/>
        </w:rPr>
        <w:t>ПОЯСНИТЕЛЬНАЯ ЗАПИСКА</w:t>
      </w:r>
    </w:p>
    <w:p w:rsidR="00D15CD8" w:rsidRDefault="00D15CD8" w:rsidP="00E918B4">
      <w:pPr>
        <w:jc w:val="center"/>
        <w:rPr>
          <w:b/>
          <w:sz w:val="28"/>
          <w:szCs w:val="28"/>
        </w:rPr>
      </w:pPr>
      <w:r>
        <w:rPr>
          <w:b/>
          <w:sz w:val="28"/>
          <w:szCs w:val="28"/>
        </w:rPr>
        <w:t xml:space="preserve">к проекту постановления администрации муниципального образования Каменский район «О внесении изменения в постановление  администрации муниципального образования Каменский район  </w:t>
      </w:r>
    </w:p>
    <w:p w:rsidR="00D15CD8" w:rsidRDefault="00D15CD8" w:rsidP="00E918B4">
      <w:pPr>
        <w:jc w:val="center"/>
        <w:rPr>
          <w:b/>
          <w:sz w:val="28"/>
          <w:szCs w:val="28"/>
        </w:rPr>
      </w:pPr>
      <w:r>
        <w:rPr>
          <w:b/>
          <w:sz w:val="28"/>
          <w:szCs w:val="28"/>
        </w:rPr>
        <w:t xml:space="preserve">от 18 декабря  2013 № 396 </w:t>
      </w:r>
      <w:r>
        <w:rPr>
          <w:b/>
          <w:bCs/>
          <w:sz w:val="28"/>
          <w:szCs w:val="28"/>
        </w:rPr>
        <w:t xml:space="preserve">«Об утверждении муниципальной программы </w:t>
      </w:r>
      <w:r>
        <w:rPr>
          <w:b/>
          <w:sz w:val="28"/>
          <w:szCs w:val="28"/>
        </w:rPr>
        <w:t xml:space="preserve">«Развитие образования в муниципальном образовании </w:t>
      </w:r>
    </w:p>
    <w:p w:rsidR="00D15CD8" w:rsidRDefault="00D15CD8" w:rsidP="00E918B4">
      <w:pPr>
        <w:jc w:val="center"/>
        <w:rPr>
          <w:b/>
          <w:bCs/>
          <w:sz w:val="28"/>
          <w:szCs w:val="28"/>
        </w:rPr>
      </w:pPr>
      <w:r>
        <w:rPr>
          <w:b/>
          <w:sz w:val="28"/>
          <w:szCs w:val="28"/>
        </w:rPr>
        <w:t>Каменский район»</w:t>
      </w:r>
    </w:p>
    <w:p w:rsidR="00D15CD8" w:rsidRDefault="00D15CD8" w:rsidP="00E918B4">
      <w:pPr>
        <w:jc w:val="center"/>
        <w:rPr>
          <w:b/>
          <w:sz w:val="28"/>
          <w:szCs w:val="28"/>
        </w:rPr>
      </w:pPr>
    </w:p>
    <w:p w:rsidR="00D15CD8" w:rsidRDefault="00D15CD8" w:rsidP="00E918B4">
      <w:pPr>
        <w:pStyle w:val="ConsPlusNormal"/>
        <w:widowControl w:val="0"/>
        <w:tabs>
          <w:tab w:val="left" w:pos="0"/>
          <w:tab w:val="left" w:pos="1080"/>
        </w:tabs>
        <w:ind w:firstLine="0"/>
        <w:jc w:val="center"/>
        <w:outlineLvl w:val="1"/>
        <w:rPr>
          <w:rFonts w:ascii="Times New Roman" w:hAnsi="Times New Roman"/>
          <w:b/>
          <w:bCs/>
          <w:sz w:val="28"/>
          <w:szCs w:val="28"/>
        </w:rPr>
      </w:pPr>
    </w:p>
    <w:p w:rsidR="00D15CD8" w:rsidRDefault="00D15CD8" w:rsidP="00E918B4">
      <w:pPr>
        <w:ind w:firstLine="709"/>
        <w:jc w:val="both"/>
        <w:rPr>
          <w:sz w:val="28"/>
          <w:szCs w:val="28"/>
        </w:rPr>
      </w:pPr>
      <w:r>
        <w:rPr>
          <w:sz w:val="28"/>
          <w:szCs w:val="28"/>
        </w:rPr>
        <w:t xml:space="preserve">Проект постановления администрации муниципального образования Каменский район «О внесении изменения в постановление  администрации муниципального образования Каменский район  от 18 декабря  2013 № 396 </w:t>
      </w:r>
      <w:r>
        <w:rPr>
          <w:bCs/>
          <w:sz w:val="28"/>
          <w:szCs w:val="28"/>
        </w:rPr>
        <w:t xml:space="preserve">«Об утверждении муниципальной программы </w:t>
      </w:r>
      <w:r>
        <w:rPr>
          <w:sz w:val="28"/>
          <w:szCs w:val="28"/>
        </w:rPr>
        <w:t>«Развитие образования в муниципальном образовании Каменский район»</w:t>
      </w:r>
      <w:r>
        <w:rPr>
          <w:bCs/>
          <w:sz w:val="28"/>
          <w:szCs w:val="28"/>
        </w:rPr>
        <w:t xml:space="preserve">  </w:t>
      </w:r>
      <w:r>
        <w:rPr>
          <w:sz w:val="28"/>
          <w:szCs w:val="28"/>
        </w:rPr>
        <w:t>подготовлен отделом образования администрации муниципального образования Каменский район  на основании статьи 25 Устава муниципального образования Каменский район,  пункта 4.9 Положения об администрации муниципального образования Каменский район администрация  муниципального образования Каменский район  и распоряжения правительства Тульской области от 14.03.2016 №144-р «О внесении изменения и дополнения в распоряжение правительства Тульской области от13.08.2015№722-р»</w:t>
      </w:r>
    </w:p>
    <w:p w:rsidR="00D15CD8" w:rsidRDefault="00D15CD8" w:rsidP="00E918B4">
      <w:pPr>
        <w:jc w:val="both"/>
        <w:rPr>
          <w:b/>
          <w:sz w:val="28"/>
          <w:szCs w:val="28"/>
        </w:rPr>
      </w:pPr>
    </w:p>
    <w:p w:rsidR="00D15CD8" w:rsidRDefault="00D15CD8" w:rsidP="00E918B4">
      <w:pPr>
        <w:jc w:val="both"/>
        <w:rPr>
          <w:b/>
          <w:sz w:val="28"/>
          <w:szCs w:val="28"/>
        </w:rPr>
      </w:pPr>
      <w:r>
        <w:rPr>
          <w:b/>
          <w:sz w:val="28"/>
          <w:szCs w:val="28"/>
        </w:rPr>
        <w:t xml:space="preserve">            </w:t>
      </w:r>
    </w:p>
    <w:p w:rsidR="00D15CD8" w:rsidRDefault="00D15CD8" w:rsidP="00E918B4">
      <w:pPr>
        <w:jc w:val="both"/>
        <w:rPr>
          <w:b/>
          <w:sz w:val="28"/>
          <w:szCs w:val="28"/>
        </w:rPr>
      </w:pPr>
    </w:p>
    <w:tbl>
      <w:tblPr>
        <w:tblW w:w="0" w:type="auto"/>
        <w:tblLook w:val="00A0"/>
      </w:tblPr>
      <w:tblGrid>
        <w:gridCol w:w="5636"/>
        <w:gridCol w:w="3934"/>
      </w:tblGrid>
      <w:tr w:rsidR="00D15CD8" w:rsidTr="0038544D">
        <w:tc>
          <w:tcPr>
            <w:tcW w:w="5637" w:type="dxa"/>
          </w:tcPr>
          <w:p w:rsidR="00D15CD8" w:rsidRPr="0038544D" w:rsidRDefault="00D15CD8" w:rsidP="0038544D">
            <w:pPr>
              <w:widowControl w:val="0"/>
              <w:autoSpaceDE w:val="0"/>
              <w:autoSpaceDN w:val="0"/>
              <w:adjustRightInd w:val="0"/>
              <w:jc w:val="center"/>
              <w:rPr>
                <w:b/>
                <w:sz w:val="28"/>
                <w:szCs w:val="28"/>
                <w:lang w:eastAsia="en-US"/>
              </w:rPr>
            </w:pPr>
            <w:r w:rsidRPr="0038544D">
              <w:rPr>
                <w:sz w:val="28"/>
                <w:szCs w:val="28"/>
              </w:rPr>
              <w:t>Начальник отдела  образования администрации МО Каменский район</w:t>
            </w:r>
          </w:p>
        </w:tc>
        <w:tc>
          <w:tcPr>
            <w:tcW w:w="3934" w:type="dxa"/>
          </w:tcPr>
          <w:p w:rsidR="00D15CD8" w:rsidRPr="0038544D" w:rsidRDefault="00D15CD8" w:rsidP="0038544D">
            <w:pPr>
              <w:widowControl w:val="0"/>
              <w:autoSpaceDE w:val="0"/>
              <w:autoSpaceDN w:val="0"/>
              <w:adjustRightInd w:val="0"/>
              <w:jc w:val="both"/>
              <w:rPr>
                <w:sz w:val="28"/>
                <w:szCs w:val="28"/>
                <w:lang w:eastAsia="en-US"/>
              </w:rPr>
            </w:pPr>
          </w:p>
          <w:p w:rsidR="00D15CD8" w:rsidRPr="0038544D" w:rsidRDefault="00D15CD8" w:rsidP="0038544D">
            <w:pPr>
              <w:widowControl w:val="0"/>
              <w:autoSpaceDE w:val="0"/>
              <w:autoSpaceDN w:val="0"/>
              <w:adjustRightInd w:val="0"/>
              <w:jc w:val="right"/>
              <w:rPr>
                <w:b/>
                <w:sz w:val="28"/>
                <w:szCs w:val="28"/>
                <w:lang w:eastAsia="en-US"/>
              </w:rPr>
            </w:pPr>
            <w:r w:rsidRPr="0038544D">
              <w:rPr>
                <w:sz w:val="28"/>
                <w:szCs w:val="28"/>
              </w:rPr>
              <w:t xml:space="preserve"> Н.В. Колобкова</w:t>
            </w:r>
          </w:p>
        </w:tc>
      </w:tr>
    </w:tbl>
    <w:p w:rsidR="00D15CD8" w:rsidRDefault="00D15CD8" w:rsidP="00E918B4">
      <w:pPr>
        <w:jc w:val="both"/>
        <w:rPr>
          <w:b/>
          <w:sz w:val="28"/>
          <w:szCs w:val="28"/>
          <w:lang w:eastAsia="en-US"/>
        </w:rPr>
      </w:pPr>
    </w:p>
    <w:p w:rsidR="00D15CD8" w:rsidRDefault="00D15CD8" w:rsidP="00E918B4">
      <w:pPr>
        <w:jc w:val="both"/>
        <w:rPr>
          <w:sz w:val="28"/>
          <w:szCs w:val="28"/>
        </w:rPr>
      </w:pPr>
      <w:r>
        <w:rPr>
          <w:b/>
          <w:sz w:val="28"/>
          <w:szCs w:val="28"/>
        </w:rPr>
        <w:t xml:space="preserve">   </w:t>
      </w:r>
      <w:r>
        <w:rPr>
          <w:sz w:val="28"/>
          <w:szCs w:val="28"/>
        </w:rPr>
        <w:t xml:space="preserve">                                               </w:t>
      </w:r>
    </w:p>
    <w:p w:rsidR="00D15CD8" w:rsidRDefault="00D15CD8" w:rsidP="00E918B4">
      <w:pPr>
        <w:jc w:val="center"/>
        <w:rPr>
          <w:b/>
          <w:sz w:val="28"/>
          <w:szCs w:val="28"/>
        </w:rPr>
      </w:pPr>
    </w:p>
    <w:p w:rsidR="00D15CD8" w:rsidRDefault="00D15CD8" w:rsidP="00E918B4">
      <w:pPr>
        <w:jc w:val="center"/>
        <w:rPr>
          <w:rFonts w:ascii="Arial" w:hAnsi="Arial" w:cs="Arial"/>
          <w:b/>
        </w:rPr>
      </w:pPr>
    </w:p>
    <w:p w:rsidR="00D15CD8" w:rsidRDefault="00D15CD8" w:rsidP="00E918B4">
      <w:pPr>
        <w:jc w:val="center"/>
        <w:rPr>
          <w:rFonts w:ascii="Arial" w:hAnsi="Arial" w:cs="Arial"/>
          <w:b/>
        </w:rPr>
      </w:pPr>
    </w:p>
    <w:p w:rsidR="00D15CD8" w:rsidRPr="00FC47F3" w:rsidRDefault="00D15CD8" w:rsidP="0027469D">
      <w:pPr>
        <w:pStyle w:val="ConsPlusNormal"/>
        <w:ind w:firstLine="0"/>
        <w:jc w:val="right"/>
        <w:outlineLvl w:val="1"/>
        <w:rPr>
          <w:rFonts w:ascii="Times New Roman" w:hAnsi="Times New Roman"/>
        </w:rPr>
      </w:pPr>
    </w:p>
    <w:p w:rsidR="00D15CD8" w:rsidRPr="00FC47F3" w:rsidRDefault="00D15CD8" w:rsidP="0027469D">
      <w:pPr>
        <w:pStyle w:val="ConsPlusNormal"/>
        <w:ind w:firstLine="0"/>
        <w:jc w:val="right"/>
        <w:outlineLvl w:val="1"/>
        <w:rPr>
          <w:rFonts w:ascii="Times New Roman" w:hAnsi="Times New Roman"/>
        </w:rPr>
        <w:sectPr w:rsidR="00D15CD8" w:rsidRPr="00FC47F3" w:rsidSect="00537362">
          <w:headerReference w:type="even" r:id="rId7"/>
          <w:pgSz w:w="11906" w:h="16838"/>
          <w:pgMar w:top="1134" w:right="851" w:bottom="1134" w:left="1701" w:header="709" w:footer="709" w:gutter="0"/>
          <w:pgNumType w:start="1"/>
          <w:cols w:space="720"/>
        </w:sectPr>
      </w:pPr>
    </w:p>
    <w:tbl>
      <w:tblPr>
        <w:tblW w:w="0" w:type="auto"/>
        <w:tblLook w:val="00A0"/>
      </w:tblPr>
      <w:tblGrid>
        <w:gridCol w:w="5070"/>
        <w:gridCol w:w="4500"/>
      </w:tblGrid>
      <w:tr w:rsidR="00D15CD8" w:rsidRPr="00FC47F3" w:rsidTr="0038544D">
        <w:tc>
          <w:tcPr>
            <w:tcW w:w="5070" w:type="dxa"/>
          </w:tcPr>
          <w:p w:rsidR="00D15CD8" w:rsidRPr="00A753A5" w:rsidRDefault="00D15CD8" w:rsidP="0038544D">
            <w:pPr>
              <w:pStyle w:val="ConsPlusNormal"/>
              <w:widowControl w:val="0"/>
              <w:ind w:firstLine="0"/>
              <w:jc w:val="right"/>
              <w:outlineLvl w:val="1"/>
              <w:rPr>
                <w:rFonts w:ascii="Times New Roman" w:hAnsi="Times New Roman"/>
                <w:sz w:val="20"/>
                <w:szCs w:val="20"/>
              </w:rPr>
            </w:pPr>
          </w:p>
        </w:tc>
        <w:tc>
          <w:tcPr>
            <w:tcW w:w="4500" w:type="dxa"/>
          </w:tcPr>
          <w:p w:rsidR="00D15CD8" w:rsidRPr="0038544D" w:rsidRDefault="00D15CD8" w:rsidP="0038544D">
            <w:pPr>
              <w:pStyle w:val="ConsPlusNormal"/>
              <w:widowControl w:val="0"/>
              <w:ind w:firstLine="0"/>
              <w:jc w:val="center"/>
              <w:outlineLvl w:val="1"/>
              <w:rPr>
                <w:rFonts w:ascii="Times New Roman" w:hAnsi="Times New Roman"/>
                <w:sz w:val="24"/>
                <w:szCs w:val="24"/>
              </w:rPr>
            </w:pPr>
            <w:r w:rsidRPr="0038544D">
              <w:rPr>
                <w:rFonts w:ascii="Times New Roman" w:hAnsi="Times New Roman"/>
                <w:sz w:val="24"/>
                <w:szCs w:val="24"/>
              </w:rPr>
              <w:t>Приложение</w:t>
            </w:r>
          </w:p>
          <w:p w:rsidR="00D15CD8" w:rsidRPr="0038544D" w:rsidRDefault="00D15CD8" w:rsidP="0038544D">
            <w:pPr>
              <w:pStyle w:val="ConsPlusNormal"/>
              <w:widowControl w:val="0"/>
              <w:ind w:firstLine="0"/>
              <w:jc w:val="center"/>
              <w:outlineLvl w:val="1"/>
              <w:rPr>
                <w:rFonts w:ascii="Times New Roman" w:hAnsi="Times New Roman"/>
                <w:sz w:val="24"/>
                <w:szCs w:val="24"/>
              </w:rPr>
            </w:pPr>
            <w:r w:rsidRPr="0038544D">
              <w:rPr>
                <w:rFonts w:ascii="Times New Roman" w:hAnsi="Times New Roman"/>
                <w:sz w:val="24"/>
                <w:szCs w:val="24"/>
              </w:rPr>
              <w:t>к постановлению администрации</w:t>
            </w:r>
          </w:p>
          <w:p w:rsidR="00D15CD8" w:rsidRPr="0038544D" w:rsidRDefault="00D15CD8" w:rsidP="0038544D">
            <w:pPr>
              <w:pStyle w:val="ConsPlusNormal"/>
              <w:widowControl w:val="0"/>
              <w:ind w:firstLine="0"/>
              <w:jc w:val="center"/>
              <w:outlineLvl w:val="1"/>
              <w:rPr>
                <w:rFonts w:ascii="Times New Roman" w:hAnsi="Times New Roman"/>
                <w:sz w:val="24"/>
                <w:szCs w:val="24"/>
              </w:rPr>
            </w:pPr>
            <w:r w:rsidRPr="0038544D">
              <w:rPr>
                <w:rFonts w:ascii="Times New Roman" w:hAnsi="Times New Roman"/>
                <w:sz w:val="24"/>
                <w:szCs w:val="24"/>
              </w:rPr>
              <w:t>муниципального образования</w:t>
            </w:r>
          </w:p>
          <w:p w:rsidR="00D15CD8" w:rsidRPr="0038544D" w:rsidRDefault="00D15CD8" w:rsidP="0038544D">
            <w:pPr>
              <w:pStyle w:val="ConsPlusNormal"/>
              <w:widowControl w:val="0"/>
              <w:ind w:firstLine="0"/>
              <w:jc w:val="center"/>
              <w:outlineLvl w:val="1"/>
              <w:rPr>
                <w:rFonts w:ascii="Times New Roman" w:hAnsi="Times New Roman"/>
                <w:sz w:val="24"/>
                <w:szCs w:val="24"/>
              </w:rPr>
            </w:pPr>
            <w:r w:rsidRPr="0038544D">
              <w:rPr>
                <w:rFonts w:ascii="Times New Roman" w:hAnsi="Times New Roman"/>
                <w:sz w:val="24"/>
                <w:szCs w:val="24"/>
              </w:rPr>
              <w:t>Каменский район</w:t>
            </w:r>
          </w:p>
          <w:p w:rsidR="00D15CD8" w:rsidRPr="0038544D" w:rsidRDefault="00D15CD8" w:rsidP="0038544D">
            <w:pPr>
              <w:pStyle w:val="ConsPlusNormal"/>
              <w:widowControl w:val="0"/>
              <w:ind w:firstLine="0"/>
              <w:jc w:val="center"/>
              <w:outlineLvl w:val="1"/>
              <w:rPr>
                <w:rFonts w:ascii="Times New Roman" w:hAnsi="Times New Roman"/>
                <w:sz w:val="24"/>
                <w:szCs w:val="24"/>
              </w:rPr>
            </w:pPr>
            <w:r>
              <w:rPr>
                <w:rFonts w:ascii="Times New Roman" w:hAnsi="Times New Roman"/>
                <w:sz w:val="24"/>
                <w:szCs w:val="24"/>
              </w:rPr>
              <w:t xml:space="preserve">от          2016  № </w:t>
            </w:r>
          </w:p>
          <w:p w:rsidR="00D15CD8" w:rsidRPr="0038544D" w:rsidRDefault="00D15CD8" w:rsidP="0038544D">
            <w:pPr>
              <w:pStyle w:val="ConsPlusNormal"/>
              <w:widowControl w:val="0"/>
              <w:ind w:firstLine="0"/>
              <w:jc w:val="center"/>
              <w:outlineLvl w:val="1"/>
              <w:rPr>
                <w:rFonts w:ascii="Times New Roman" w:hAnsi="Times New Roman"/>
                <w:sz w:val="24"/>
                <w:szCs w:val="24"/>
              </w:rPr>
            </w:pPr>
          </w:p>
          <w:p w:rsidR="00D15CD8" w:rsidRPr="0038544D" w:rsidRDefault="00D15CD8" w:rsidP="0038544D">
            <w:pPr>
              <w:pStyle w:val="ConsPlusNormal"/>
              <w:widowControl w:val="0"/>
              <w:ind w:firstLine="0"/>
              <w:jc w:val="center"/>
              <w:outlineLvl w:val="1"/>
              <w:rPr>
                <w:rFonts w:ascii="Times New Roman" w:hAnsi="Times New Roman"/>
                <w:sz w:val="24"/>
                <w:szCs w:val="24"/>
              </w:rPr>
            </w:pPr>
            <w:r w:rsidRPr="0038544D">
              <w:rPr>
                <w:rFonts w:ascii="Times New Roman" w:hAnsi="Times New Roman"/>
                <w:sz w:val="24"/>
                <w:szCs w:val="24"/>
              </w:rPr>
              <w:t>Приложение</w:t>
            </w:r>
          </w:p>
          <w:p w:rsidR="00D15CD8" w:rsidRPr="0038544D" w:rsidRDefault="00D15CD8" w:rsidP="0038544D">
            <w:pPr>
              <w:pStyle w:val="ConsPlusNormal"/>
              <w:widowControl w:val="0"/>
              <w:ind w:firstLine="0"/>
              <w:jc w:val="center"/>
              <w:outlineLvl w:val="1"/>
              <w:rPr>
                <w:rFonts w:ascii="Times New Roman" w:hAnsi="Times New Roman"/>
                <w:sz w:val="24"/>
                <w:szCs w:val="24"/>
              </w:rPr>
            </w:pPr>
            <w:r w:rsidRPr="0038544D">
              <w:rPr>
                <w:rFonts w:ascii="Times New Roman" w:hAnsi="Times New Roman"/>
                <w:sz w:val="24"/>
                <w:szCs w:val="24"/>
              </w:rPr>
              <w:t>к постановлению администрации</w:t>
            </w:r>
          </w:p>
          <w:p w:rsidR="00D15CD8" w:rsidRPr="0038544D" w:rsidRDefault="00D15CD8" w:rsidP="0038544D">
            <w:pPr>
              <w:pStyle w:val="ConsPlusNormal"/>
              <w:widowControl w:val="0"/>
              <w:ind w:firstLine="0"/>
              <w:jc w:val="center"/>
              <w:outlineLvl w:val="1"/>
              <w:rPr>
                <w:rFonts w:ascii="Times New Roman" w:hAnsi="Times New Roman"/>
                <w:sz w:val="24"/>
                <w:szCs w:val="24"/>
              </w:rPr>
            </w:pPr>
            <w:r w:rsidRPr="0038544D">
              <w:rPr>
                <w:rFonts w:ascii="Times New Roman" w:hAnsi="Times New Roman"/>
                <w:sz w:val="24"/>
                <w:szCs w:val="24"/>
              </w:rPr>
              <w:t>муниципального образования</w:t>
            </w:r>
          </w:p>
          <w:p w:rsidR="00D15CD8" w:rsidRPr="0038544D" w:rsidRDefault="00D15CD8" w:rsidP="0038544D">
            <w:pPr>
              <w:pStyle w:val="ConsPlusNormal"/>
              <w:widowControl w:val="0"/>
              <w:ind w:firstLine="0"/>
              <w:jc w:val="center"/>
              <w:outlineLvl w:val="1"/>
              <w:rPr>
                <w:rFonts w:ascii="Times New Roman" w:hAnsi="Times New Roman"/>
                <w:sz w:val="24"/>
                <w:szCs w:val="24"/>
              </w:rPr>
            </w:pPr>
            <w:r w:rsidRPr="0038544D">
              <w:rPr>
                <w:rFonts w:ascii="Times New Roman" w:hAnsi="Times New Roman"/>
                <w:sz w:val="24"/>
                <w:szCs w:val="24"/>
              </w:rPr>
              <w:t>Каменский район</w:t>
            </w:r>
          </w:p>
          <w:p w:rsidR="00D15CD8" w:rsidRPr="00A753A5" w:rsidRDefault="00D15CD8" w:rsidP="0038544D">
            <w:pPr>
              <w:pStyle w:val="ConsPlusNormal"/>
              <w:widowControl w:val="0"/>
              <w:ind w:firstLine="0"/>
              <w:jc w:val="center"/>
              <w:outlineLvl w:val="1"/>
              <w:rPr>
                <w:rFonts w:ascii="Times New Roman" w:hAnsi="Times New Roman"/>
                <w:sz w:val="20"/>
                <w:szCs w:val="20"/>
              </w:rPr>
            </w:pPr>
            <w:r w:rsidRPr="0038544D">
              <w:rPr>
                <w:rFonts w:ascii="Times New Roman" w:hAnsi="Times New Roman"/>
                <w:sz w:val="24"/>
                <w:szCs w:val="24"/>
              </w:rPr>
              <w:t>от 18.12.2013  № 396</w:t>
            </w:r>
          </w:p>
        </w:tc>
      </w:tr>
    </w:tbl>
    <w:p w:rsidR="00D15CD8" w:rsidRPr="00FC47F3" w:rsidRDefault="00D15CD8" w:rsidP="0027469D">
      <w:pPr>
        <w:pStyle w:val="ConsPlusNormal"/>
        <w:ind w:firstLine="0"/>
        <w:jc w:val="right"/>
        <w:outlineLvl w:val="1"/>
        <w:rPr>
          <w:rFonts w:ascii="Times New Roman" w:hAnsi="Times New Roman"/>
        </w:rPr>
      </w:pPr>
    </w:p>
    <w:p w:rsidR="00D15CD8" w:rsidRPr="00FC47F3" w:rsidRDefault="00D15CD8" w:rsidP="0027469D">
      <w:pPr>
        <w:pStyle w:val="ConsPlusNormal"/>
        <w:ind w:firstLine="0"/>
        <w:jc w:val="right"/>
        <w:outlineLvl w:val="1"/>
        <w:rPr>
          <w:rFonts w:ascii="Times New Roman" w:hAnsi="Times New Roman"/>
        </w:rPr>
      </w:pPr>
    </w:p>
    <w:p w:rsidR="00D15CD8" w:rsidRPr="00FC47F3" w:rsidRDefault="00D15CD8" w:rsidP="007A77A8">
      <w:pPr>
        <w:pStyle w:val="ConsPlusNormal"/>
        <w:ind w:firstLine="0"/>
        <w:jc w:val="center"/>
        <w:outlineLvl w:val="1"/>
        <w:rPr>
          <w:rFonts w:ascii="Times New Roman" w:hAnsi="Times New Roman"/>
          <w:b/>
          <w:caps/>
          <w:sz w:val="28"/>
          <w:szCs w:val="28"/>
        </w:rPr>
      </w:pPr>
      <w:r w:rsidRPr="00FC47F3">
        <w:rPr>
          <w:rFonts w:ascii="Times New Roman" w:hAnsi="Times New Roman"/>
          <w:b/>
          <w:sz w:val="28"/>
          <w:szCs w:val="28"/>
        </w:rPr>
        <w:t>МУНИЦИПАЛЬНАЯ ПРОГРАММА</w:t>
      </w:r>
    </w:p>
    <w:p w:rsidR="00D15CD8" w:rsidRPr="00FC47F3" w:rsidRDefault="00D15CD8" w:rsidP="007A77A8">
      <w:pPr>
        <w:pStyle w:val="ConsPlusNormal"/>
        <w:ind w:firstLine="0"/>
        <w:jc w:val="center"/>
        <w:outlineLvl w:val="1"/>
        <w:rPr>
          <w:rFonts w:ascii="Times New Roman" w:hAnsi="Times New Roman"/>
          <w:b/>
          <w:sz w:val="28"/>
          <w:szCs w:val="28"/>
        </w:rPr>
      </w:pPr>
      <w:r w:rsidRPr="00FC47F3">
        <w:rPr>
          <w:rFonts w:ascii="Times New Roman" w:hAnsi="Times New Roman"/>
          <w:b/>
          <w:sz w:val="28"/>
          <w:szCs w:val="28"/>
        </w:rPr>
        <w:t>«РАЗВИТИЕ ОБРАЗОВАНИЯ МУНИЦИПАЛЬНОГО ОБРАЗОВАНИЯ КАМЕНСКИЙ РАЙОН»</w:t>
      </w:r>
    </w:p>
    <w:p w:rsidR="00D15CD8" w:rsidRPr="00FC47F3" w:rsidRDefault="00D15CD8" w:rsidP="007C580E">
      <w:pPr>
        <w:pStyle w:val="ConsPlusNormal"/>
        <w:ind w:firstLine="709"/>
        <w:jc w:val="center"/>
        <w:outlineLvl w:val="1"/>
        <w:rPr>
          <w:rFonts w:ascii="Times New Roman" w:hAnsi="Times New Roman"/>
          <w:b/>
          <w:sz w:val="24"/>
          <w:szCs w:val="24"/>
        </w:rPr>
      </w:pPr>
    </w:p>
    <w:p w:rsidR="00D15CD8" w:rsidRPr="00FC47F3" w:rsidRDefault="00D15CD8" w:rsidP="007A77A8">
      <w:pPr>
        <w:pStyle w:val="ConsPlusNormal"/>
        <w:ind w:firstLine="0"/>
        <w:jc w:val="center"/>
        <w:outlineLvl w:val="1"/>
        <w:rPr>
          <w:rFonts w:ascii="Times New Roman" w:hAnsi="Times New Roman"/>
          <w:b/>
          <w:sz w:val="24"/>
          <w:szCs w:val="24"/>
        </w:rPr>
      </w:pPr>
      <w:r w:rsidRPr="00FC47F3">
        <w:rPr>
          <w:rFonts w:ascii="Times New Roman" w:hAnsi="Times New Roman"/>
          <w:b/>
          <w:sz w:val="24"/>
          <w:szCs w:val="24"/>
        </w:rPr>
        <w:t>ПАСПОРТ</w:t>
      </w:r>
    </w:p>
    <w:p w:rsidR="00D15CD8" w:rsidRPr="00FC47F3" w:rsidRDefault="00D15CD8" w:rsidP="007A77A8">
      <w:pPr>
        <w:pStyle w:val="ConsPlusNormal"/>
        <w:ind w:firstLine="0"/>
        <w:jc w:val="center"/>
        <w:outlineLvl w:val="1"/>
        <w:rPr>
          <w:rFonts w:ascii="Times New Roman" w:hAnsi="Times New Roman"/>
          <w:sz w:val="24"/>
          <w:szCs w:val="24"/>
        </w:rPr>
      </w:pPr>
      <w:r w:rsidRPr="00FC47F3">
        <w:rPr>
          <w:rFonts w:ascii="Times New Roman" w:hAnsi="Times New Roman"/>
          <w:b/>
          <w:sz w:val="24"/>
          <w:szCs w:val="24"/>
        </w:rPr>
        <w:t xml:space="preserve"> муниципальной программы</w:t>
      </w:r>
    </w:p>
    <w:p w:rsidR="00D15CD8" w:rsidRPr="00FC47F3" w:rsidRDefault="00D15CD8" w:rsidP="0031401D">
      <w:pPr>
        <w:pStyle w:val="ConsPlusNormal"/>
        <w:ind w:firstLine="851"/>
        <w:jc w:val="center"/>
        <w:outlineLvl w:val="1"/>
        <w:rPr>
          <w:rFonts w:ascii="Times New Roman" w:hAnsi="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798"/>
      </w:tblGrid>
      <w:tr w:rsidR="00D15CD8" w:rsidRPr="00FC47F3" w:rsidTr="00F36A8F">
        <w:tc>
          <w:tcPr>
            <w:tcW w:w="2700" w:type="dxa"/>
          </w:tcPr>
          <w:p w:rsidR="00D15CD8" w:rsidRPr="00FC47F3" w:rsidRDefault="00D15CD8" w:rsidP="002F4F89">
            <w:pPr>
              <w:pStyle w:val="ConsPlusNormal"/>
              <w:ind w:firstLine="0"/>
              <w:jc w:val="both"/>
              <w:outlineLvl w:val="1"/>
              <w:rPr>
                <w:rFonts w:ascii="Times New Roman" w:hAnsi="Times New Roman"/>
                <w:sz w:val="24"/>
                <w:szCs w:val="24"/>
              </w:rPr>
            </w:pPr>
            <w:r w:rsidRPr="00FC47F3">
              <w:rPr>
                <w:rFonts w:ascii="Times New Roman" w:hAnsi="Times New Roman"/>
                <w:sz w:val="24"/>
                <w:szCs w:val="24"/>
              </w:rPr>
              <w:t xml:space="preserve">Ответственный исполнитель программы </w:t>
            </w:r>
          </w:p>
        </w:tc>
        <w:tc>
          <w:tcPr>
            <w:tcW w:w="6798" w:type="dxa"/>
          </w:tcPr>
          <w:p w:rsidR="00D15CD8" w:rsidRPr="00FC47F3" w:rsidRDefault="00D15CD8" w:rsidP="009725A1">
            <w:pPr>
              <w:pStyle w:val="ConsPlusNormal"/>
              <w:ind w:firstLine="0"/>
              <w:jc w:val="both"/>
              <w:outlineLvl w:val="1"/>
              <w:rPr>
                <w:rFonts w:ascii="Times New Roman" w:hAnsi="Times New Roman"/>
                <w:sz w:val="24"/>
                <w:szCs w:val="24"/>
              </w:rPr>
            </w:pPr>
            <w:r w:rsidRPr="00FC47F3">
              <w:rPr>
                <w:rFonts w:ascii="Times New Roman" w:hAnsi="Times New Roman"/>
                <w:sz w:val="24"/>
                <w:szCs w:val="24"/>
              </w:rPr>
              <w:t>отдел образования администрации муниципального образования Каменский район</w:t>
            </w:r>
          </w:p>
        </w:tc>
      </w:tr>
      <w:tr w:rsidR="00D15CD8" w:rsidRPr="00FC47F3" w:rsidTr="00F36A8F">
        <w:tc>
          <w:tcPr>
            <w:tcW w:w="2700" w:type="dxa"/>
          </w:tcPr>
          <w:p w:rsidR="00D15CD8" w:rsidRPr="00FC47F3" w:rsidRDefault="00D15CD8" w:rsidP="002F4F89">
            <w:pPr>
              <w:pStyle w:val="ConsPlusNormal"/>
              <w:ind w:firstLine="0"/>
              <w:jc w:val="both"/>
              <w:outlineLvl w:val="1"/>
              <w:rPr>
                <w:rFonts w:ascii="Times New Roman" w:hAnsi="Times New Roman"/>
                <w:sz w:val="24"/>
                <w:szCs w:val="24"/>
              </w:rPr>
            </w:pPr>
            <w:r w:rsidRPr="00FC47F3">
              <w:rPr>
                <w:rFonts w:ascii="Times New Roman" w:hAnsi="Times New Roman"/>
                <w:sz w:val="24"/>
                <w:szCs w:val="24"/>
              </w:rPr>
              <w:t xml:space="preserve">Соисполнители программы </w:t>
            </w:r>
          </w:p>
        </w:tc>
        <w:tc>
          <w:tcPr>
            <w:tcW w:w="6798" w:type="dxa"/>
          </w:tcPr>
          <w:p w:rsidR="00D15CD8" w:rsidRPr="00FC47F3" w:rsidRDefault="00D15CD8" w:rsidP="009725A1">
            <w:pPr>
              <w:pStyle w:val="ConsPlusNormal"/>
              <w:ind w:firstLine="0"/>
              <w:jc w:val="both"/>
              <w:outlineLvl w:val="1"/>
              <w:rPr>
                <w:rFonts w:ascii="Times New Roman" w:hAnsi="Times New Roman"/>
                <w:sz w:val="24"/>
                <w:szCs w:val="24"/>
              </w:rPr>
            </w:pPr>
            <w:r w:rsidRPr="00FC47F3">
              <w:rPr>
                <w:rFonts w:ascii="Times New Roman" w:hAnsi="Times New Roman"/>
                <w:sz w:val="24"/>
                <w:szCs w:val="24"/>
              </w:rPr>
              <w:t xml:space="preserve">администрациямуниципального образования Каменский район (по согласованию), МКУ «Централизованная бухгалтерия образовательных учреждений» (по согласованию), </w:t>
            </w:r>
            <w:r w:rsidRPr="00FC47F3">
              <w:rPr>
                <w:rFonts w:ascii="Times New Roman" w:hAnsi="Times New Roman"/>
                <w:bCs/>
                <w:sz w:val="24"/>
                <w:szCs w:val="24"/>
              </w:rPr>
              <w:t>муниципальные образовательные организации (далее - МОО) (по согласованию)</w:t>
            </w:r>
          </w:p>
        </w:tc>
      </w:tr>
      <w:tr w:rsidR="00D15CD8" w:rsidRPr="00FC47F3" w:rsidTr="00F36A8F">
        <w:tc>
          <w:tcPr>
            <w:tcW w:w="2700" w:type="dxa"/>
          </w:tcPr>
          <w:p w:rsidR="00D15CD8" w:rsidRPr="00FC47F3" w:rsidRDefault="00D15CD8" w:rsidP="002F4F89">
            <w:pPr>
              <w:pStyle w:val="ConsPlusNormal"/>
              <w:ind w:firstLine="0"/>
              <w:jc w:val="both"/>
              <w:outlineLvl w:val="1"/>
              <w:rPr>
                <w:rFonts w:ascii="Times New Roman" w:hAnsi="Times New Roman"/>
                <w:sz w:val="24"/>
                <w:szCs w:val="24"/>
              </w:rPr>
            </w:pPr>
            <w:r w:rsidRPr="00FC47F3">
              <w:rPr>
                <w:rFonts w:ascii="Times New Roman" w:hAnsi="Times New Roman"/>
                <w:sz w:val="24"/>
                <w:szCs w:val="24"/>
              </w:rPr>
              <w:t>Программно-целевые инструменты программы</w:t>
            </w:r>
          </w:p>
        </w:tc>
        <w:tc>
          <w:tcPr>
            <w:tcW w:w="6798" w:type="dxa"/>
          </w:tcPr>
          <w:p w:rsidR="00D15CD8" w:rsidRPr="00FC47F3" w:rsidRDefault="00D15CD8" w:rsidP="009725A1">
            <w:pPr>
              <w:pStyle w:val="ConsPlusNormal"/>
              <w:ind w:firstLine="0"/>
              <w:jc w:val="both"/>
              <w:outlineLvl w:val="1"/>
              <w:rPr>
                <w:rFonts w:ascii="Times New Roman" w:hAnsi="Times New Roman"/>
                <w:sz w:val="24"/>
                <w:szCs w:val="24"/>
              </w:rPr>
            </w:pPr>
            <w:r w:rsidRPr="00FC47F3">
              <w:rPr>
                <w:rFonts w:ascii="Times New Roman" w:hAnsi="Times New Roman"/>
                <w:sz w:val="24"/>
                <w:szCs w:val="24"/>
              </w:rPr>
              <w:t>-подпрограмма 1 «Развитие дошкольного образования муниципального образования Каменский район»;</w:t>
            </w:r>
          </w:p>
          <w:p w:rsidR="00D15CD8" w:rsidRPr="00FC47F3" w:rsidRDefault="00D15CD8" w:rsidP="009725A1">
            <w:pPr>
              <w:pStyle w:val="ConsPlusNormal"/>
              <w:ind w:firstLine="0"/>
              <w:jc w:val="both"/>
              <w:outlineLvl w:val="1"/>
              <w:rPr>
                <w:rFonts w:ascii="Times New Roman" w:hAnsi="Times New Roman"/>
                <w:sz w:val="24"/>
                <w:szCs w:val="24"/>
              </w:rPr>
            </w:pPr>
            <w:r w:rsidRPr="00FC47F3">
              <w:rPr>
                <w:rFonts w:ascii="Times New Roman" w:hAnsi="Times New Roman"/>
                <w:sz w:val="24"/>
                <w:szCs w:val="24"/>
              </w:rPr>
              <w:t>-подпрограмма 2 «Развитие общего образования муниципального образования Каменский район»;</w:t>
            </w:r>
          </w:p>
          <w:p w:rsidR="00D15CD8" w:rsidRPr="00FC47F3" w:rsidRDefault="00D15CD8" w:rsidP="009725A1">
            <w:pPr>
              <w:pStyle w:val="ConsPlusNormal"/>
              <w:ind w:firstLine="0"/>
              <w:jc w:val="both"/>
              <w:outlineLvl w:val="1"/>
              <w:rPr>
                <w:rFonts w:ascii="Times New Roman" w:hAnsi="Times New Roman"/>
                <w:sz w:val="24"/>
                <w:szCs w:val="24"/>
              </w:rPr>
            </w:pPr>
            <w:r w:rsidRPr="00FC47F3">
              <w:rPr>
                <w:rFonts w:ascii="Times New Roman" w:hAnsi="Times New Roman"/>
                <w:sz w:val="24"/>
                <w:szCs w:val="24"/>
              </w:rPr>
              <w:t>-подпрограмма 3 «Развитие дополнительного образования муниципального образования Каменский район»;</w:t>
            </w:r>
          </w:p>
          <w:p w:rsidR="00D15CD8" w:rsidRPr="00FC47F3" w:rsidRDefault="00D15CD8" w:rsidP="009725A1">
            <w:pPr>
              <w:pStyle w:val="ConsPlusNormal"/>
              <w:ind w:firstLine="0"/>
              <w:jc w:val="both"/>
              <w:outlineLvl w:val="1"/>
              <w:rPr>
                <w:rFonts w:ascii="Times New Roman" w:hAnsi="Times New Roman"/>
                <w:sz w:val="24"/>
                <w:szCs w:val="24"/>
              </w:rPr>
            </w:pPr>
            <w:r w:rsidRPr="00FC47F3">
              <w:rPr>
                <w:rFonts w:ascii="Times New Roman" w:hAnsi="Times New Roman"/>
                <w:sz w:val="24"/>
                <w:szCs w:val="24"/>
              </w:rPr>
              <w:t>-подпрограмма 4 «Обеспечение деятельности методического кабинета»</w:t>
            </w:r>
          </w:p>
          <w:p w:rsidR="00D15CD8" w:rsidRPr="00FC47F3" w:rsidRDefault="00D15CD8" w:rsidP="009725A1">
            <w:pPr>
              <w:pStyle w:val="ConsPlusNormal"/>
              <w:ind w:firstLine="0"/>
              <w:jc w:val="both"/>
              <w:outlineLvl w:val="1"/>
              <w:rPr>
                <w:rFonts w:ascii="Times New Roman" w:hAnsi="Times New Roman"/>
                <w:sz w:val="24"/>
                <w:szCs w:val="24"/>
              </w:rPr>
            </w:pPr>
            <w:r w:rsidRPr="00FC47F3">
              <w:rPr>
                <w:rFonts w:ascii="Times New Roman" w:hAnsi="Times New Roman"/>
                <w:sz w:val="24"/>
                <w:szCs w:val="24"/>
              </w:rPr>
              <w:t>-подпрограмма5 «Организация духовно-нравственного воспитания детей и молодежимуниципального образования Каменский район»;</w:t>
            </w:r>
          </w:p>
          <w:p w:rsidR="00D15CD8" w:rsidRPr="00FC47F3" w:rsidRDefault="00D15CD8" w:rsidP="009725A1">
            <w:pPr>
              <w:pStyle w:val="ConsPlusNormal"/>
              <w:ind w:firstLine="0"/>
              <w:jc w:val="both"/>
              <w:outlineLvl w:val="1"/>
              <w:rPr>
                <w:rFonts w:ascii="Times New Roman" w:hAnsi="Times New Roman"/>
                <w:sz w:val="24"/>
                <w:szCs w:val="24"/>
              </w:rPr>
            </w:pPr>
            <w:r w:rsidRPr="00FC47F3">
              <w:rPr>
                <w:rFonts w:ascii="Times New Roman" w:hAnsi="Times New Roman"/>
                <w:sz w:val="24"/>
                <w:szCs w:val="24"/>
              </w:rPr>
              <w:t>-подпрограмма 6«Обеспечение реализации муниципальной программы «Развитие образования муниципального образования Каменский район»(ЦБ)</w:t>
            </w:r>
          </w:p>
          <w:p w:rsidR="00D15CD8" w:rsidRDefault="00D15CD8" w:rsidP="009725A1">
            <w:pPr>
              <w:pStyle w:val="ConsPlusNormal"/>
              <w:ind w:firstLine="0"/>
              <w:jc w:val="both"/>
              <w:outlineLvl w:val="1"/>
              <w:rPr>
                <w:rFonts w:ascii="Times New Roman" w:hAnsi="Times New Roman"/>
                <w:sz w:val="24"/>
                <w:szCs w:val="24"/>
              </w:rPr>
            </w:pPr>
            <w:r w:rsidRPr="00FC47F3">
              <w:rPr>
                <w:rFonts w:ascii="Times New Roman" w:hAnsi="Times New Roman"/>
                <w:sz w:val="24"/>
                <w:szCs w:val="24"/>
              </w:rPr>
              <w:t>-подпрограмма 7 «Обеспечение деятельности МКУ «ЦОДСО»</w:t>
            </w:r>
          </w:p>
          <w:p w:rsidR="00D15CD8" w:rsidRPr="00FC47F3" w:rsidRDefault="00D15CD8" w:rsidP="009725A1">
            <w:pPr>
              <w:pStyle w:val="ConsPlusNormal"/>
              <w:ind w:firstLine="0"/>
              <w:jc w:val="both"/>
              <w:outlineLvl w:val="1"/>
              <w:rPr>
                <w:rFonts w:ascii="Times New Roman" w:hAnsi="Times New Roman"/>
                <w:sz w:val="24"/>
                <w:szCs w:val="24"/>
              </w:rPr>
            </w:pPr>
            <w:r>
              <w:rPr>
                <w:rFonts w:ascii="Times New Roman" w:hAnsi="Times New Roman"/>
                <w:sz w:val="24"/>
                <w:szCs w:val="24"/>
              </w:rPr>
              <w:t>-подпрограмма 8 «Развитие инфраструктуры образовательных организаций, расположенных на территории муниципального образования Каменский район».</w:t>
            </w:r>
          </w:p>
        </w:tc>
      </w:tr>
      <w:tr w:rsidR="00D15CD8" w:rsidRPr="00FC47F3" w:rsidTr="00F36A8F">
        <w:tc>
          <w:tcPr>
            <w:tcW w:w="2700" w:type="dxa"/>
          </w:tcPr>
          <w:p w:rsidR="00D15CD8" w:rsidRPr="00FC47F3" w:rsidRDefault="00D15CD8" w:rsidP="002F4F89">
            <w:pPr>
              <w:pStyle w:val="ConsPlusNormal"/>
              <w:ind w:firstLine="0"/>
              <w:jc w:val="both"/>
              <w:outlineLvl w:val="1"/>
              <w:rPr>
                <w:rFonts w:ascii="Times New Roman" w:hAnsi="Times New Roman"/>
                <w:sz w:val="24"/>
                <w:szCs w:val="24"/>
              </w:rPr>
            </w:pPr>
            <w:r w:rsidRPr="00FC47F3">
              <w:rPr>
                <w:rFonts w:ascii="Times New Roman" w:hAnsi="Times New Roman"/>
                <w:sz w:val="24"/>
                <w:szCs w:val="24"/>
              </w:rPr>
              <w:t>Цели программы</w:t>
            </w:r>
          </w:p>
        </w:tc>
        <w:tc>
          <w:tcPr>
            <w:tcW w:w="6798" w:type="dxa"/>
          </w:tcPr>
          <w:p w:rsidR="00D15CD8" w:rsidRPr="00FC47F3" w:rsidRDefault="00D15CD8" w:rsidP="009725A1">
            <w:pPr>
              <w:jc w:val="both"/>
            </w:pPr>
            <w:r w:rsidRPr="00FC47F3">
              <w:t xml:space="preserve">-повышение качества и доступности образования, соответствующего требованиям инновационного развития экономики, современным потребностям граждан Каменского района Тульской области; </w:t>
            </w:r>
          </w:p>
        </w:tc>
      </w:tr>
      <w:tr w:rsidR="00D15CD8" w:rsidRPr="00FC47F3" w:rsidTr="00F36A8F">
        <w:trPr>
          <w:trHeight w:val="1267"/>
        </w:trPr>
        <w:tc>
          <w:tcPr>
            <w:tcW w:w="2700" w:type="dxa"/>
          </w:tcPr>
          <w:p w:rsidR="00D15CD8" w:rsidRPr="00FC47F3" w:rsidRDefault="00D15CD8" w:rsidP="002F4F89">
            <w:pPr>
              <w:pStyle w:val="af0"/>
              <w:autoSpaceDE w:val="0"/>
              <w:autoSpaceDN w:val="0"/>
              <w:adjustRightInd w:val="0"/>
              <w:spacing w:after="0"/>
              <w:jc w:val="both"/>
              <w:outlineLvl w:val="1"/>
            </w:pPr>
            <w:r w:rsidRPr="00FC47F3">
              <w:lastRenderedPageBreak/>
              <w:t>Задачи программы</w:t>
            </w:r>
          </w:p>
        </w:tc>
        <w:tc>
          <w:tcPr>
            <w:tcW w:w="6798" w:type="dxa"/>
          </w:tcPr>
          <w:p w:rsidR="00D15CD8" w:rsidRPr="00FC47F3" w:rsidRDefault="00D15CD8" w:rsidP="009725A1">
            <w:pPr>
              <w:ind w:firstLine="27"/>
              <w:jc w:val="both"/>
            </w:pPr>
            <w:r w:rsidRPr="00FC47F3">
              <w:rPr>
                <w:color w:val="000000"/>
              </w:rPr>
              <w:t>-с</w:t>
            </w:r>
            <w:r w:rsidRPr="00FC47F3">
              <w:t xml:space="preserve">овершенствование содержания и технологий общего образования; </w:t>
            </w:r>
          </w:p>
          <w:p w:rsidR="00D15CD8" w:rsidRPr="00FC47F3" w:rsidRDefault="00D15CD8" w:rsidP="009725A1">
            <w:pPr>
              <w:ind w:firstLine="27"/>
              <w:jc w:val="both"/>
            </w:pPr>
            <w:r w:rsidRPr="00FC47F3">
              <w:t xml:space="preserve">-создание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общего образования; </w:t>
            </w:r>
          </w:p>
          <w:p w:rsidR="00D15CD8" w:rsidRPr="00FC47F3" w:rsidRDefault="00D15CD8" w:rsidP="009725A1">
            <w:pPr>
              <w:ind w:firstLine="27"/>
              <w:jc w:val="both"/>
            </w:pPr>
            <w:r w:rsidRPr="00FC47F3">
              <w:t>-повышение уровня оплаты труда работников образовательных организаций;</w:t>
            </w:r>
          </w:p>
          <w:p w:rsidR="00D15CD8" w:rsidRPr="00FC47F3" w:rsidRDefault="00D15CD8" w:rsidP="009725A1">
            <w:pPr>
              <w:ind w:firstLine="27"/>
              <w:jc w:val="both"/>
            </w:pPr>
            <w:r w:rsidRPr="00FC47F3">
              <w:t>-обеспечение качественных условий обучения;</w:t>
            </w:r>
          </w:p>
          <w:p w:rsidR="00D15CD8" w:rsidRPr="00FC47F3" w:rsidRDefault="00D15CD8" w:rsidP="009725A1">
            <w:pPr>
              <w:ind w:firstLine="27"/>
              <w:jc w:val="both"/>
            </w:pPr>
            <w:r w:rsidRPr="00FC47F3">
              <w:t>-создание дополнительных условий для духовно-нравственного воспитания и творческого развития обучающихся;</w:t>
            </w:r>
          </w:p>
          <w:p w:rsidR="00D15CD8" w:rsidRPr="00FC47F3" w:rsidRDefault="00D15CD8" w:rsidP="009725A1">
            <w:pPr>
              <w:jc w:val="both"/>
            </w:pPr>
          </w:p>
        </w:tc>
      </w:tr>
      <w:tr w:rsidR="00D15CD8" w:rsidRPr="00FC47F3" w:rsidTr="00F36A8F">
        <w:tc>
          <w:tcPr>
            <w:tcW w:w="2700" w:type="dxa"/>
          </w:tcPr>
          <w:p w:rsidR="00D15CD8" w:rsidRPr="00FC47F3" w:rsidRDefault="00D15CD8" w:rsidP="002F4F89">
            <w:pPr>
              <w:pStyle w:val="af0"/>
              <w:autoSpaceDE w:val="0"/>
              <w:autoSpaceDN w:val="0"/>
              <w:adjustRightInd w:val="0"/>
              <w:spacing w:after="0"/>
              <w:jc w:val="both"/>
              <w:outlineLvl w:val="1"/>
            </w:pPr>
            <w:r w:rsidRPr="00FC47F3">
              <w:t>Показатели программы</w:t>
            </w:r>
          </w:p>
        </w:tc>
        <w:tc>
          <w:tcPr>
            <w:tcW w:w="6798" w:type="dxa"/>
          </w:tcPr>
          <w:p w:rsidR="00D15CD8" w:rsidRPr="00FC47F3" w:rsidRDefault="00D15CD8" w:rsidP="009725A1">
            <w:pPr>
              <w:widowControl w:val="0"/>
              <w:shd w:val="clear" w:color="auto" w:fill="FFFFFF"/>
              <w:autoSpaceDE w:val="0"/>
              <w:autoSpaceDN w:val="0"/>
              <w:adjustRightInd w:val="0"/>
              <w:jc w:val="both"/>
            </w:pPr>
            <w:r w:rsidRPr="00FC47F3">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p w:rsidR="00D15CD8" w:rsidRPr="00FC47F3" w:rsidRDefault="00D15CD8" w:rsidP="009725A1">
            <w:pPr>
              <w:widowControl w:val="0"/>
              <w:suppressAutoHyphens/>
              <w:autoSpaceDE w:val="0"/>
              <w:autoSpaceDN w:val="0"/>
              <w:adjustRightInd w:val="0"/>
              <w:jc w:val="both"/>
              <w:rPr>
                <w:shd w:val="clear" w:color="auto" w:fill="FFFFFF"/>
              </w:rPr>
            </w:pPr>
            <w:r w:rsidRPr="00FC47F3">
              <w:t xml:space="preserve">-отношение среднемесячной заработной платы педагогических работников муниципальных дошкольных образовательных организаций к </w:t>
            </w:r>
            <w:r w:rsidRPr="00FC47F3">
              <w:rPr>
                <w:shd w:val="clear" w:color="auto" w:fill="FFFFFF"/>
              </w:rPr>
              <w:t>показателю средней заработной платы, утвержденного в регионе для данной категории педагогических работников;</w:t>
            </w:r>
          </w:p>
          <w:p w:rsidR="00D15CD8" w:rsidRPr="00FC47F3" w:rsidRDefault="00D15CD8" w:rsidP="009725A1">
            <w:pPr>
              <w:widowControl w:val="0"/>
              <w:suppressAutoHyphens/>
              <w:autoSpaceDE w:val="0"/>
              <w:autoSpaceDN w:val="0"/>
              <w:adjustRightInd w:val="0"/>
              <w:jc w:val="both"/>
            </w:pPr>
            <w:r w:rsidRPr="00FC47F3">
              <w:rPr>
                <w:shd w:val="clear" w:color="auto" w:fill="FFFFFF"/>
              </w:rPr>
              <w:t>-</w:t>
            </w:r>
            <w:r w:rsidRPr="00FC47F3">
              <w:t>доля педагогических работников  дошкольного образования, имеющих первую и высшую квалификационные категории;</w:t>
            </w:r>
          </w:p>
          <w:p w:rsidR="00D15CD8" w:rsidRPr="00FC47F3" w:rsidRDefault="00D15CD8" w:rsidP="009725A1">
            <w:pPr>
              <w:widowControl w:val="0"/>
              <w:suppressAutoHyphens/>
              <w:autoSpaceDE w:val="0"/>
              <w:autoSpaceDN w:val="0"/>
              <w:adjustRightInd w:val="0"/>
              <w:jc w:val="both"/>
              <w:rPr>
                <w:shd w:val="clear" w:color="auto" w:fill="FFFFFF"/>
              </w:rPr>
            </w:pPr>
            <w:r w:rsidRPr="00FC47F3">
              <w:t>-доля  образовательных организаций, реализующих образовательную программу дошкольного образования, материально-техническая база которых соответствует  требованиями СанПиН и ФГОС дошкольного образования;</w:t>
            </w:r>
          </w:p>
          <w:p w:rsidR="00D15CD8" w:rsidRPr="00FC47F3" w:rsidRDefault="00D15CD8" w:rsidP="009725A1">
            <w:pPr>
              <w:widowControl w:val="0"/>
              <w:shd w:val="clear" w:color="auto" w:fill="FFFFFF"/>
              <w:tabs>
                <w:tab w:val="num" w:pos="-31"/>
              </w:tabs>
              <w:autoSpaceDE w:val="0"/>
              <w:autoSpaceDN w:val="0"/>
              <w:adjustRightInd w:val="0"/>
              <w:jc w:val="both"/>
            </w:pPr>
            <w:r w:rsidRPr="00FC47F3">
              <w:t>-доля лиц, сдавших единый государственный экзамен, от числа выпускников, участвовавших в едином государственном экзамене;</w:t>
            </w:r>
          </w:p>
          <w:p w:rsidR="00D15CD8" w:rsidRPr="00FC47F3" w:rsidRDefault="00D15CD8" w:rsidP="009725A1">
            <w:pPr>
              <w:widowControl w:val="0"/>
              <w:shd w:val="clear" w:color="auto" w:fill="FFFFFF"/>
              <w:tabs>
                <w:tab w:val="num" w:pos="-31"/>
              </w:tabs>
              <w:autoSpaceDE w:val="0"/>
              <w:autoSpaceDN w:val="0"/>
              <w:adjustRightInd w:val="0"/>
              <w:jc w:val="both"/>
            </w:pPr>
            <w:r w:rsidRPr="00FC47F3">
              <w:t>-удельный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D15CD8" w:rsidRPr="00FC47F3" w:rsidRDefault="00D15CD8" w:rsidP="009725A1">
            <w:pPr>
              <w:widowControl w:val="0"/>
              <w:tabs>
                <w:tab w:val="num" w:pos="-31"/>
                <w:tab w:val="num" w:pos="76"/>
              </w:tabs>
              <w:suppressAutoHyphens/>
              <w:autoSpaceDE w:val="0"/>
              <w:autoSpaceDN w:val="0"/>
              <w:adjustRightInd w:val="0"/>
              <w:jc w:val="both"/>
            </w:pPr>
            <w:r w:rsidRPr="00FC47F3">
              <w:t>-отношение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p>
          <w:p w:rsidR="00D15CD8" w:rsidRPr="00FC47F3" w:rsidRDefault="00D15CD8" w:rsidP="009725A1">
            <w:pPr>
              <w:widowControl w:val="0"/>
              <w:shd w:val="clear" w:color="auto" w:fill="FFFFFF"/>
              <w:tabs>
                <w:tab w:val="num" w:pos="-66"/>
                <w:tab w:val="num" w:pos="-31"/>
              </w:tabs>
              <w:autoSpaceDE w:val="0"/>
              <w:autoSpaceDN w:val="0"/>
              <w:adjustRightInd w:val="0"/>
              <w:jc w:val="both"/>
            </w:pPr>
            <w:r w:rsidRPr="00FC47F3">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p w:rsidR="00D15CD8" w:rsidRPr="00FC47F3" w:rsidRDefault="00D15CD8" w:rsidP="009725A1">
            <w:pPr>
              <w:pStyle w:val="afffa"/>
              <w:tabs>
                <w:tab w:val="num" w:pos="-31"/>
              </w:tabs>
              <w:rPr>
                <w:rFonts w:ascii="Times New Roman" w:hAnsi="Times New Roman" w:cs="Times New Roman"/>
              </w:rPr>
            </w:pPr>
            <w:r w:rsidRPr="00FC47F3">
              <w:rPr>
                <w:rFonts w:ascii="Times New Roman" w:hAnsi="Times New Roman" w:cs="Times New Roman"/>
              </w:rPr>
              <w:t>-доля детей, охваченных образовательными программами дополнительного образования, в общей численности детей и молодежи 5-18 лет;</w:t>
            </w:r>
          </w:p>
          <w:p w:rsidR="00D15CD8" w:rsidRPr="00FC47F3" w:rsidRDefault="00D15CD8" w:rsidP="009725A1">
            <w:pPr>
              <w:pStyle w:val="afffa"/>
              <w:tabs>
                <w:tab w:val="num" w:pos="-31"/>
              </w:tabs>
              <w:rPr>
                <w:rFonts w:ascii="Times New Roman" w:hAnsi="Times New Roman" w:cs="Times New Roman"/>
              </w:rPr>
            </w:pPr>
            <w:r w:rsidRPr="00FC47F3">
              <w:rPr>
                <w:rFonts w:ascii="Times New Roman" w:hAnsi="Times New Roman" w:cs="Times New Roman"/>
              </w:rPr>
              <w:t>-доля МОО дополнительного образования детей, в которых проведены мероприятия по обновлению материально-технической базы, в общем количестве таких организаций;</w:t>
            </w:r>
          </w:p>
          <w:p w:rsidR="00D15CD8" w:rsidRPr="00FC47F3" w:rsidRDefault="00D15CD8" w:rsidP="009725A1">
            <w:pPr>
              <w:pStyle w:val="ConsPlusNormal"/>
              <w:tabs>
                <w:tab w:val="num" w:pos="-31"/>
              </w:tabs>
              <w:ind w:firstLine="0"/>
              <w:jc w:val="both"/>
              <w:rPr>
                <w:rFonts w:ascii="Times New Roman" w:hAnsi="Times New Roman"/>
                <w:sz w:val="24"/>
                <w:szCs w:val="24"/>
              </w:rPr>
            </w:pPr>
            <w:r w:rsidRPr="00FC47F3">
              <w:rPr>
                <w:rFonts w:ascii="Times New Roman" w:hAnsi="Times New Roman"/>
                <w:sz w:val="24"/>
                <w:szCs w:val="24"/>
              </w:rPr>
              <w:t xml:space="preserve">-количество педагогических работников, прошедших </w:t>
            </w:r>
            <w:r w:rsidRPr="00FC47F3">
              <w:rPr>
                <w:rFonts w:ascii="Times New Roman" w:hAnsi="Times New Roman"/>
                <w:sz w:val="24"/>
                <w:szCs w:val="24"/>
              </w:rPr>
              <w:lastRenderedPageBreak/>
              <w:t>повышение квалификации;</w:t>
            </w:r>
          </w:p>
          <w:p w:rsidR="00D15CD8" w:rsidRPr="00FC47F3" w:rsidRDefault="00D15CD8" w:rsidP="009725A1">
            <w:pPr>
              <w:pStyle w:val="ConsPlusNormal"/>
              <w:tabs>
                <w:tab w:val="num" w:pos="-31"/>
              </w:tabs>
              <w:ind w:firstLine="0"/>
              <w:jc w:val="both"/>
              <w:rPr>
                <w:rFonts w:ascii="Times New Roman" w:hAnsi="Times New Roman"/>
                <w:sz w:val="24"/>
                <w:szCs w:val="24"/>
              </w:rPr>
            </w:pPr>
            <w:r w:rsidRPr="00FC47F3">
              <w:rPr>
                <w:rFonts w:ascii="Times New Roman" w:hAnsi="Times New Roman"/>
                <w:sz w:val="24"/>
                <w:szCs w:val="24"/>
              </w:rPr>
              <w:t>-количество учителей, прошедших повышение квалификации по проблемам введения ФГОС нового поколения, в том числе учителей русского языка,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w:t>
            </w:r>
          </w:p>
          <w:p w:rsidR="00D15CD8" w:rsidRPr="00FC47F3" w:rsidRDefault="00D15CD8" w:rsidP="009725A1">
            <w:pPr>
              <w:pStyle w:val="afe"/>
              <w:tabs>
                <w:tab w:val="num" w:pos="-31"/>
              </w:tabs>
              <w:jc w:val="both"/>
              <w:rPr>
                <w:rFonts w:ascii="Times New Roman" w:hAnsi="Times New Roman" w:cs="Times New Roman"/>
              </w:rPr>
            </w:pPr>
            <w:r w:rsidRPr="00FC47F3">
              <w:rPr>
                <w:rFonts w:ascii="Times New Roman" w:hAnsi="Times New Roman" w:cs="Times New Roman"/>
              </w:rPr>
              <w:t>-количество педагогических работников, прошедших повышение квалификации по тематике духовно-нравственного воспитания;</w:t>
            </w:r>
          </w:p>
          <w:p w:rsidR="00D15CD8" w:rsidRPr="00FC47F3" w:rsidRDefault="00D15CD8" w:rsidP="009725A1">
            <w:pPr>
              <w:pStyle w:val="afe"/>
              <w:tabs>
                <w:tab w:val="num" w:pos="-31"/>
              </w:tabs>
              <w:jc w:val="both"/>
              <w:rPr>
                <w:rFonts w:ascii="Times New Roman" w:hAnsi="Times New Roman" w:cs="Times New Roman"/>
              </w:rPr>
            </w:pPr>
            <w:r w:rsidRPr="00FC47F3">
              <w:rPr>
                <w:rFonts w:ascii="Times New Roman" w:hAnsi="Times New Roman" w:cs="Times New Roman"/>
              </w:rPr>
              <w:t>-количество участников массовых мероприятий в сфере духовно-нравственного воспитания детей и молодежи;</w:t>
            </w:r>
          </w:p>
          <w:p w:rsidR="00D15CD8" w:rsidRPr="00FC47F3" w:rsidRDefault="00D15CD8" w:rsidP="009725A1">
            <w:pPr>
              <w:jc w:val="both"/>
            </w:pPr>
            <w:r w:rsidRPr="00FC47F3">
              <w:t>- доля образовательных организаций, в которых реализуются программы духовно-нравственной направленности;</w:t>
            </w:r>
          </w:p>
          <w:p w:rsidR="00D15CD8" w:rsidRPr="00FC47F3" w:rsidRDefault="00D15CD8" w:rsidP="009725A1">
            <w:pPr>
              <w:widowControl w:val="0"/>
              <w:shd w:val="clear" w:color="auto" w:fill="FFFFFF"/>
              <w:tabs>
                <w:tab w:val="num" w:pos="-31"/>
              </w:tabs>
              <w:autoSpaceDE w:val="0"/>
              <w:autoSpaceDN w:val="0"/>
              <w:adjustRightInd w:val="0"/>
              <w:jc w:val="both"/>
            </w:pPr>
            <w:r w:rsidRPr="00FC47F3">
              <w:t>-доля нормативных правовых и инструктивно-методических документов, разработанных в рамках государственной программы (далее - Программа), к которым предоставлен доступ в сети Интернет, в общем числе таких документов</w:t>
            </w:r>
            <w:r w:rsidRPr="00FC47F3">
              <w:rPr>
                <w:spacing w:val="-1"/>
              </w:rPr>
              <w:t xml:space="preserve">, разработанных в рамках </w:t>
            </w:r>
            <w:r w:rsidRPr="00FC47F3">
              <w:t>Программы;</w:t>
            </w:r>
          </w:p>
          <w:p w:rsidR="00D15CD8" w:rsidRPr="00FC47F3" w:rsidRDefault="00D15CD8" w:rsidP="009725A1">
            <w:pPr>
              <w:widowControl w:val="0"/>
              <w:shd w:val="clear" w:color="auto" w:fill="FFFFFF"/>
              <w:tabs>
                <w:tab w:val="num" w:pos="-31"/>
              </w:tabs>
              <w:autoSpaceDE w:val="0"/>
              <w:autoSpaceDN w:val="0"/>
              <w:adjustRightInd w:val="0"/>
              <w:jc w:val="both"/>
            </w:pPr>
            <w:r w:rsidRPr="00FC47F3">
              <w:t>-</w:t>
            </w:r>
            <w:r w:rsidRPr="00FC47F3">
              <w:rPr>
                <w:bCs/>
              </w:rPr>
              <w:t xml:space="preserve">доля организаций, подведомственных </w:t>
            </w:r>
            <w:r w:rsidRPr="00FC47F3">
              <w:rPr>
                <w:bCs/>
                <w:iCs/>
              </w:rPr>
              <w:t>отделу образования администрации муниципального образования Каменский район</w:t>
            </w:r>
            <w:r w:rsidRPr="00FC47F3">
              <w:rPr>
                <w:bCs/>
              </w:rPr>
              <w:t xml:space="preserve">, в отношении которых  осуществлено централизованное ведение бюджетного учета, </w:t>
            </w:r>
            <w:r w:rsidRPr="00FC47F3">
              <w:t xml:space="preserve"> в числе </w:t>
            </w:r>
            <w:r w:rsidRPr="00FC47F3">
              <w:rPr>
                <w:bCs/>
              </w:rPr>
              <w:t>организаций, заключивших договор о ведении бюджетного учета с МОУ «Централизованная бухгалтерия образовательных учреждений»;</w:t>
            </w:r>
          </w:p>
          <w:p w:rsidR="00D15CD8" w:rsidRPr="00FC47F3" w:rsidRDefault="00D15CD8" w:rsidP="009725A1">
            <w:pPr>
              <w:widowControl w:val="0"/>
              <w:shd w:val="clear" w:color="auto" w:fill="FFFFFF"/>
              <w:tabs>
                <w:tab w:val="num" w:pos="-31"/>
              </w:tabs>
              <w:autoSpaceDE w:val="0"/>
              <w:autoSpaceDN w:val="0"/>
              <w:adjustRightInd w:val="0"/>
              <w:jc w:val="both"/>
            </w:pPr>
            <w:r w:rsidRPr="00FC47F3">
              <w:t>-количество мероприятий</w:t>
            </w:r>
            <w:r w:rsidRPr="00FC47F3">
              <w:rPr>
                <w:bCs/>
              </w:rPr>
              <w:t xml:space="preserve"> для обучающихся и работников сферы образования</w:t>
            </w:r>
            <w:r w:rsidRPr="00FC47F3">
              <w:t>, организованных отделом образования администрации муниципального образования Каменский район и подведомственными учреждениями</w:t>
            </w:r>
          </w:p>
        </w:tc>
      </w:tr>
      <w:tr w:rsidR="00D15CD8" w:rsidRPr="00FC47F3" w:rsidTr="00F36A8F">
        <w:tc>
          <w:tcPr>
            <w:tcW w:w="2700" w:type="dxa"/>
          </w:tcPr>
          <w:p w:rsidR="00D15CD8" w:rsidRPr="00FC47F3" w:rsidRDefault="00D15CD8" w:rsidP="002F4F89">
            <w:pPr>
              <w:pStyle w:val="ConsPlusNormal"/>
              <w:ind w:firstLine="0"/>
              <w:jc w:val="both"/>
              <w:outlineLvl w:val="1"/>
              <w:rPr>
                <w:rFonts w:ascii="Times New Roman" w:hAnsi="Times New Roman"/>
                <w:sz w:val="24"/>
                <w:szCs w:val="24"/>
              </w:rPr>
            </w:pPr>
            <w:r w:rsidRPr="00FC47F3">
              <w:rPr>
                <w:rFonts w:ascii="Times New Roman" w:hAnsi="Times New Roman"/>
                <w:sz w:val="24"/>
                <w:szCs w:val="24"/>
              </w:rPr>
              <w:lastRenderedPageBreak/>
              <w:t xml:space="preserve">Этапы и сроки </w:t>
            </w:r>
          </w:p>
          <w:p w:rsidR="00D15CD8" w:rsidRPr="00FC47F3" w:rsidRDefault="00D15CD8" w:rsidP="002F4F89">
            <w:pPr>
              <w:pStyle w:val="ConsPlusNormal"/>
              <w:ind w:firstLine="0"/>
              <w:jc w:val="both"/>
              <w:outlineLvl w:val="1"/>
              <w:rPr>
                <w:rFonts w:ascii="Times New Roman" w:hAnsi="Times New Roman"/>
                <w:sz w:val="24"/>
                <w:szCs w:val="24"/>
              </w:rPr>
            </w:pPr>
            <w:r w:rsidRPr="00FC47F3">
              <w:rPr>
                <w:rFonts w:ascii="Times New Roman" w:hAnsi="Times New Roman"/>
                <w:sz w:val="24"/>
                <w:szCs w:val="24"/>
              </w:rPr>
              <w:t>реализации Программы</w:t>
            </w:r>
          </w:p>
        </w:tc>
        <w:tc>
          <w:tcPr>
            <w:tcW w:w="6798" w:type="dxa"/>
          </w:tcPr>
          <w:p w:rsidR="00D15CD8" w:rsidRPr="00FC47F3" w:rsidRDefault="00D15CD8" w:rsidP="009725A1">
            <w:pPr>
              <w:shd w:val="clear" w:color="auto" w:fill="FFFFFF"/>
              <w:ind w:firstLine="27"/>
              <w:jc w:val="both"/>
            </w:pPr>
            <w:r w:rsidRPr="00FC47F3">
              <w:t xml:space="preserve">Программа реализуется в два этапа: </w:t>
            </w:r>
          </w:p>
          <w:p w:rsidR="00D15CD8" w:rsidRPr="00FC47F3" w:rsidRDefault="00D15CD8" w:rsidP="009725A1">
            <w:pPr>
              <w:shd w:val="clear" w:color="auto" w:fill="FFFFFF"/>
              <w:ind w:firstLine="27"/>
              <w:jc w:val="both"/>
            </w:pPr>
            <w:r w:rsidRPr="00FC47F3">
              <w:t>1-й этап - с 2014 по 2016 год;</w:t>
            </w:r>
          </w:p>
          <w:p w:rsidR="00D15CD8" w:rsidRPr="00FC47F3" w:rsidRDefault="00D15CD8" w:rsidP="009725A1">
            <w:pPr>
              <w:shd w:val="clear" w:color="auto" w:fill="FFFFFF"/>
              <w:ind w:firstLine="27"/>
              <w:jc w:val="both"/>
            </w:pPr>
            <w:r w:rsidRPr="00FC47F3">
              <w:t xml:space="preserve">2-й этап - с 2017 по 2020 год </w:t>
            </w:r>
          </w:p>
        </w:tc>
      </w:tr>
      <w:tr w:rsidR="00D15CD8" w:rsidRPr="00FC47F3" w:rsidTr="00F36A8F">
        <w:trPr>
          <w:trHeight w:val="209"/>
        </w:trPr>
        <w:tc>
          <w:tcPr>
            <w:tcW w:w="2700" w:type="dxa"/>
          </w:tcPr>
          <w:p w:rsidR="00D15CD8" w:rsidRPr="00FC47F3" w:rsidRDefault="00D15CD8" w:rsidP="002F4F89">
            <w:pPr>
              <w:pStyle w:val="af0"/>
              <w:autoSpaceDE w:val="0"/>
              <w:autoSpaceDN w:val="0"/>
              <w:adjustRightInd w:val="0"/>
              <w:spacing w:after="0"/>
              <w:jc w:val="both"/>
              <w:outlineLvl w:val="1"/>
            </w:pPr>
            <w:r w:rsidRPr="00FC47F3">
              <w:t>Объемы бюджетных ассигнований Программы</w:t>
            </w:r>
          </w:p>
        </w:tc>
        <w:tc>
          <w:tcPr>
            <w:tcW w:w="6798" w:type="dxa"/>
          </w:tcPr>
          <w:p w:rsidR="00D15CD8" w:rsidRPr="00FC47F3" w:rsidRDefault="00D15CD8" w:rsidP="009725A1">
            <w:pPr>
              <w:jc w:val="both"/>
            </w:pPr>
            <w:r w:rsidRPr="00FC47F3">
              <w:t xml:space="preserve">Общий объем финансирования Программы: </w:t>
            </w:r>
          </w:p>
          <w:p w:rsidR="00D15CD8" w:rsidRPr="00FC47F3" w:rsidRDefault="00D15CD8" w:rsidP="009725A1">
            <w:pPr>
              <w:jc w:val="both"/>
              <w:rPr>
                <w:color w:val="000000"/>
              </w:rPr>
            </w:pPr>
            <w:r w:rsidRPr="00B10D8E">
              <w:rPr>
                <w:color w:val="000000"/>
              </w:rPr>
              <w:t>10</w:t>
            </w:r>
            <w:r w:rsidR="00A5563F">
              <w:rPr>
                <w:color w:val="000000"/>
              </w:rPr>
              <w:t>58328,5379</w:t>
            </w:r>
            <w:r w:rsidRPr="00FC47F3">
              <w:t xml:space="preserve">тыс. рублей, </w:t>
            </w:r>
          </w:p>
          <w:p w:rsidR="00D15CD8" w:rsidRPr="00FC47F3" w:rsidRDefault="00D15CD8" w:rsidP="009725A1">
            <w:pPr>
              <w:jc w:val="both"/>
            </w:pPr>
            <w:r w:rsidRPr="00FC47F3">
              <w:t>в том числе по годам:</w:t>
            </w:r>
          </w:p>
          <w:p w:rsidR="00D15CD8" w:rsidRPr="00FC47F3" w:rsidRDefault="00D15CD8" w:rsidP="009725A1">
            <w:pPr>
              <w:jc w:val="both"/>
              <w:rPr>
                <w:color w:val="000000"/>
              </w:rPr>
            </w:pPr>
            <w:r w:rsidRPr="00FC47F3">
              <w:t>2014 год –</w:t>
            </w:r>
            <w:r>
              <w:rPr>
                <w:color w:val="000000"/>
              </w:rPr>
              <w:t>1</w:t>
            </w:r>
            <w:r w:rsidR="00A5563F">
              <w:rPr>
                <w:color w:val="000000"/>
              </w:rPr>
              <w:t>36764,371</w:t>
            </w:r>
            <w:r w:rsidRPr="00FC47F3">
              <w:t>тыс. рублей;</w:t>
            </w:r>
          </w:p>
          <w:p w:rsidR="00D15CD8" w:rsidRPr="00FC47F3" w:rsidRDefault="00D15CD8" w:rsidP="009725A1">
            <w:pPr>
              <w:jc w:val="both"/>
            </w:pPr>
            <w:r w:rsidRPr="00FC47F3">
              <w:t>2015 год –132916,919тыс. рублей;</w:t>
            </w:r>
          </w:p>
          <w:p w:rsidR="00D15CD8" w:rsidRPr="00FC47F3" w:rsidRDefault="00D15CD8" w:rsidP="009725A1">
            <w:pPr>
              <w:jc w:val="both"/>
            </w:pPr>
            <w:r w:rsidRPr="00931E09">
              <w:t xml:space="preserve">2016 год </w:t>
            </w:r>
            <w:r>
              <w:t>–1</w:t>
            </w:r>
            <w:r w:rsidR="00A5563F">
              <w:t>50637,54790</w:t>
            </w:r>
            <w:r w:rsidRPr="00931E09">
              <w:t>тыс. рублей;</w:t>
            </w:r>
          </w:p>
          <w:p w:rsidR="00D15CD8" w:rsidRPr="00FC47F3" w:rsidRDefault="00D15CD8" w:rsidP="009725A1">
            <w:pPr>
              <w:jc w:val="both"/>
            </w:pPr>
            <w:r>
              <w:t>2017 год –1</w:t>
            </w:r>
            <w:r w:rsidRPr="00B10D8E">
              <w:t>69889</w:t>
            </w:r>
            <w:r>
              <w:t>,</w:t>
            </w:r>
            <w:r w:rsidRPr="00B10D8E">
              <w:t>7</w:t>
            </w:r>
            <w:r w:rsidRPr="00FC47F3">
              <w:t>тыс. рублей;</w:t>
            </w:r>
          </w:p>
          <w:p w:rsidR="00D15CD8" w:rsidRPr="00FC47F3" w:rsidRDefault="00D15CD8" w:rsidP="009725A1">
            <w:pPr>
              <w:jc w:val="both"/>
            </w:pPr>
            <w:r>
              <w:t>2018 год –1</w:t>
            </w:r>
            <w:r w:rsidR="008931C2">
              <w:t>70695,2</w:t>
            </w:r>
            <w:r w:rsidRPr="00FC47F3">
              <w:t>тыс. рублей;</w:t>
            </w:r>
          </w:p>
          <w:p w:rsidR="00D15CD8" w:rsidRPr="00FC47F3" w:rsidRDefault="00D15CD8" w:rsidP="009725A1">
            <w:pPr>
              <w:jc w:val="both"/>
            </w:pPr>
            <w:r>
              <w:t>2019 год –</w:t>
            </w:r>
            <w:r w:rsidR="008931C2">
              <w:t>179867,0</w:t>
            </w:r>
            <w:r w:rsidRPr="00FC47F3">
              <w:t>тыс. рублей;</w:t>
            </w:r>
          </w:p>
          <w:p w:rsidR="00D15CD8" w:rsidRPr="00FC47F3" w:rsidRDefault="00D15CD8" w:rsidP="009725A1">
            <w:pPr>
              <w:jc w:val="both"/>
            </w:pPr>
            <w:r>
              <w:t>2020 год –</w:t>
            </w:r>
            <w:r w:rsidRPr="008931C2">
              <w:t>117557</w:t>
            </w:r>
            <w:r>
              <w:t>,8</w:t>
            </w:r>
            <w:r w:rsidRPr="00FC47F3">
              <w:t>тыс. рублей,</w:t>
            </w:r>
          </w:p>
          <w:p w:rsidR="00D15CD8" w:rsidRPr="00FC47F3" w:rsidRDefault="00D15CD8" w:rsidP="009725A1">
            <w:pPr>
              <w:ind w:firstLine="27"/>
              <w:jc w:val="both"/>
            </w:pPr>
            <w:r w:rsidRPr="00FC47F3">
              <w:t xml:space="preserve">в том числе: </w:t>
            </w:r>
          </w:p>
          <w:p w:rsidR="00D15CD8" w:rsidRPr="00FC47F3" w:rsidRDefault="00D15CD8" w:rsidP="009725A1">
            <w:pPr>
              <w:jc w:val="both"/>
            </w:pPr>
            <w:r w:rsidRPr="00FC47F3">
              <w:t xml:space="preserve">средства, поступившие в бюджет муниципального образования Каменский район из бюджета Тульской области – </w:t>
            </w:r>
            <w:r>
              <w:rPr>
                <w:color w:val="000000"/>
              </w:rPr>
              <w:t>76</w:t>
            </w:r>
            <w:r w:rsidR="00A5563F">
              <w:rPr>
                <w:color w:val="000000"/>
              </w:rPr>
              <w:t>4694,8171</w:t>
            </w:r>
            <w:r w:rsidRPr="00FC47F3">
              <w:t xml:space="preserve">тыс. рублей, </w:t>
            </w:r>
          </w:p>
          <w:p w:rsidR="00D15CD8" w:rsidRPr="00FC47F3" w:rsidRDefault="00D15CD8" w:rsidP="009725A1">
            <w:pPr>
              <w:jc w:val="both"/>
            </w:pPr>
            <w:r w:rsidRPr="00FC47F3">
              <w:t>в том числе по годам:</w:t>
            </w:r>
          </w:p>
          <w:p w:rsidR="00D15CD8" w:rsidRPr="00FC47F3" w:rsidRDefault="00D15CD8" w:rsidP="009725A1">
            <w:pPr>
              <w:jc w:val="both"/>
            </w:pPr>
            <w:r w:rsidRPr="00FC47F3">
              <w:t>2014 год –</w:t>
            </w:r>
            <w:r w:rsidRPr="00FC47F3">
              <w:rPr>
                <w:color w:val="000000"/>
              </w:rPr>
              <w:t>1</w:t>
            </w:r>
            <w:r w:rsidR="00A5563F">
              <w:rPr>
                <w:color w:val="000000"/>
              </w:rPr>
              <w:t>01240,2581</w:t>
            </w:r>
            <w:r w:rsidRPr="00FC47F3">
              <w:t>тыс. рублей;</w:t>
            </w:r>
          </w:p>
          <w:p w:rsidR="00D15CD8" w:rsidRPr="00FC47F3" w:rsidRDefault="00D15CD8" w:rsidP="009725A1">
            <w:pPr>
              <w:jc w:val="both"/>
            </w:pPr>
            <w:r w:rsidRPr="00FC47F3">
              <w:t>2015 год – 95781,499 тыс. рублей;</w:t>
            </w:r>
          </w:p>
          <w:p w:rsidR="00D15CD8" w:rsidRPr="00FC47F3" w:rsidRDefault="00A5563F" w:rsidP="009725A1">
            <w:pPr>
              <w:jc w:val="both"/>
            </w:pPr>
            <w:r>
              <w:t>2016 год – 112750,660</w:t>
            </w:r>
            <w:r w:rsidR="00D15CD8" w:rsidRPr="00931E09">
              <w:t xml:space="preserve"> тыс. рублей;</w:t>
            </w:r>
          </w:p>
          <w:p w:rsidR="00D15CD8" w:rsidRPr="00FC47F3" w:rsidRDefault="00D15CD8" w:rsidP="009725A1">
            <w:pPr>
              <w:jc w:val="both"/>
            </w:pPr>
            <w:r w:rsidRPr="00FC47F3">
              <w:t>20</w:t>
            </w:r>
            <w:r>
              <w:t>17 год – 115384,1</w:t>
            </w:r>
            <w:r w:rsidRPr="00FC47F3">
              <w:t xml:space="preserve"> тыс. рублей;</w:t>
            </w:r>
          </w:p>
          <w:p w:rsidR="00D15CD8" w:rsidRPr="00FC47F3" w:rsidRDefault="00D15CD8" w:rsidP="009725A1">
            <w:pPr>
              <w:jc w:val="both"/>
            </w:pPr>
            <w:r>
              <w:lastRenderedPageBreak/>
              <w:t>2018 год – 126635,4</w:t>
            </w:r>
            <w:r w:rsidRPr="00FC47F3">
              <w:t xml:space="preserve"> тыс. рублей;</w:t>
            </w:r>
          </w:p>
          <w:p w:rsidR="00D15CD8" w:rsidRPr="00FC47F3" w:rsidRDefault="00D15CD8" w:rsidP="009725A1">
            <w:pPr>
              <w:jc w:val="both"/>
            </w:pPr>
            <w:r>
              <w:t>2019 год – 131112,7</w:t>
            </w:r>
            <w:r w:rsidRPr="00FC47F3">
              <w:t xml:space="preserve"> тыс. рублей;</w:t>
            </w:r>
          </w:p>
          <w:p w:rsidR="00D15CD8" w:rsidRPr="00FC47F3" w:rsidRDefault="00D15CD8" w:rsidP="009725A1">
            <w:pPr>
              <w:jc w:val="both"/>
            </w:pPr>
            <w:r>
              <w:t xml:space="preserve">2020 год – 81790,2 </w:t>
            </w:r>
            <w:r w:rsidRPr="00FC47F3">
              <w:t>тыс. рублей;</w:t>
            </w:r>
          </w:p>
          <w:p w:rsidR="00D15CD8" w:rsidRPr="00FC47F3" w:rsidRDefault="00D15CD8" w:rsidP="009725A1">
            <w:pPr>
              <w:jc w:val="both"/>
            </w:pPr>
            <w:r w:rsidRPr="00FC47F3">
              <w:t xml:space="preserve">средства местных бюджетов – </w:t>
            </w:r>
            <w:r w:rsidR="00A5563F">
              <w:rPr>
                <w:color w:val="000000"/>
              </w:rPr>
              <w:t>293633,7208</w:t>
            </w:r>
            <w:r>
              <w:rPr>
                <w:color w:val="000000"/>
              </w:rPr>
              <w:t xml:space="preserve"> тыс.</w:t>
            </w:r>
            <w:r w:rsidRPr="00FC47F3">
              <w:t xml:space="preserve">рублей, </w:t>
            </w:r>
          </w:p>
          <w:p w:rsidR="00D15CD8" w:rsidRPr="00FC47F3" w:rsidRDefault="00D15CD8" w:rsidP="009725A1">
            <w:pPr>
              <w:jc w:val="both"/>
            </w:pPr>
            <w:r w:rsidRPr="00FC47F3">
              <w:t>в том числе по годам:</w:t>
            </w:r>
          </w:p>
          <w:p w:rsidR="00D15CD8" w:rsidRPr="00FC47F3" w:rsidRDefault="00D15CD8" w:rsidP="009725A1">
            <w:pPr>
              <w:jc w:val="both"/>
            </w:pPr>
            <w:r w:rsidRPr="00FC47F3">
              <w:t>2014 год –</w:t>
            </w:r>
            <w:r w:rsidRPr="00FC47F3">
              <w:rPr>
                <w:color w:val="000000"/>
              </w:rPr>
              <w:t>35524,</w:t>
            </w:r>
            <w:r>
              <w:rPr>
                <w:color w:val="000000"/>
              </w:rPr>
              <w:t>1129</w:t>
            </w:r>
            <w:r w:rsidRPr="00FC47F3">
              <w:t>тыс. рублей;</w:t>
            </w:r>
          </w:p>
          <w:p w:rsidR="00D15CD8" w:rsidRPr="00FC47F3" w:rsidRDefault="00D15CD8" w:rsidP="009725A1">
            <w:pPr>
              <w:jc w:val="both"/>
            </w:pPr>
            <w:r w:rsidRPr="00FC47F3">
              <w:t>2015 год – 37135,42 тыс. рублей;</w:t>
            </w:r>
          </w:p>
          <w:p w:rsidR="00D15CD8" w:rsidRPr="00FC47F3" w:rsidRDefault="00A5563F" w:rsidP="009725A1">
            <w:pPr>
              <w:jc w:val="both"/>
            </w:pPr>
            <w:r>
              <w:t>2016 год – 37886,88790</w:t>
            </w:r>
            <w:r w:rsidR="00D15CD8" w:rsidRPr="00931E09">
              <w:t>тыс. рублей</w:t>
            </w:r>
          </w:p>
          <w:p w:rsidR="00D15CD8" w:rsidRPr="00FC47F3" w:rsidRDefault="008931C2" w:rsidP="009725A1">
            <w:pPr>
              <w:jc w:val="both"/>
            </w:pPr>
            <w:r>
              <w:t>2017 год – 54505,6</w:t>
            </w:r>
            <w:r w:rsidR="00D15CD8" w:rsidRPr="00FC47F3">
              <w:t xml:space="preserve"> тыс. рублей</w:t>
            </w:r>
          </w:p>
          <w:p w:rsidR="00D15CD8" w:rsidRPr="00FC47F3" w:rsidRDefault="008931C2" w:rsidP="009725A1">
            <w:pPr>
              <w:jc w:val="both"/>
            </w:pPr>
            <w:r>
              <w:t>2018 год – 44059,8</w:t>
            </w:r>
            <w:r w:rsidR="00D15CD8" w:rsidRPr="00FC47F3">
              <w:t xml:space="preserve"> тыс. рублей</w:t>
            </w:r>
          </w:p>
          <w:p w:rsidR="00D15CD8" w:rsidRPr="00FC47F3" w:rsidRDefault="008931C2" w:rsidP="009725A1">
            <w:pPr>
              <w:jc w:val="both"/>
            </w:pPr>
            <w:r>
              <w:t>2019 год – 48754,3</w:t>
            </w:r>
            <w:r w:rsidR="00D15CD8" w:rsidRPr="00FC47F3">
              <w:t xml:space="preserve"> тыс. рублей</w:t>
            </w:r>
          </w:p>
          <w:p w:rsidR="00D15CD8" w:rsidRPr="00FC47F3" w:rsidRDefault="00D15CD8" w:rsidP="009725A1">
            <w:pPr>
              <w:jc w:val="both"/>
            </w:pPr>
            <w:r>
              <w:t>2020 год – 35767,6</w:t>
            </w:r>
            <w:r w:rsidRPr="00FC47F3">
              <w:t xml:space="preserve"> тыс. рублей;</w:t>
            </w:r>
          </w:p>
          <w:p w:rsidR="00D15CD8" w:rsidRPr="00FC47F3" w:rsidRDefault="00D15CD8" w:rsidP="009725A1">
            <w:pPr>
              <w:jc w:val="both"/>
            </w:pPr>
            <w:r w:rsidRPr="00FC47F3">
              <w:t>Из них:</w:t>
            </w:r>
          </w:p>
          <w:p w:rsidR="00D15CD8" w:rsidRPr="00FC47F3" w:rsidRDefault="00D15CD8" w:rsidP="009725A1">
            <w:pPr>
              <w:jc w:val="both"/>
            </w:pPr>
          </w:p>
          <w:p w:rsidR="00D15CD8" w:rsidRPr="00FC47F3" w:rsidRDefault="00D15CD8" w:rsidP="009725A1">
            <w:pPr>
              <w:jc w:val="both"/>
            </w:pPr>
            <w:r w:rsidRPr="00FC47F3">
              <w:t>подпрограмма 1 «Развитие дошкольного образования муниципального образования Каменский район»:</w:t>
            </w:r>
          </w:p>
          <w:p w:rsidR="00D15CD8" w:rsidRPr="00FC47F3" w:rsidRDefault="00D15CD8" w:rsidP="009725A1">
            <w:pPr>
              <w:widowControl w:val="0"/>
              <w:suppressAutoHyphens/>
              <w:autoSpaceDE w:val="0"/>
              <w:autoSpaceDN w:val="0"/>
              <w:adjustRightInd w:val="0"/>
              <w:jc w:val="both"/>
            </w:pPr>
            <w:r w:rsidRPr="00FC47F3">
              <w:t xml:space="preserve">общий объем финансирования подпрограммы - </w:t>
            </w:r>
          </w:p>
          <w:p w:rsidR="00D15CD8" w:rsidRPr="00FC47F3" w:rsidRDefault="00D15CD8" w:rsidP="009725A1">
            <w:pPr>
              <w:widowControl w:val="0"/>
              <w:suppressAutoHyphens/>
              <w:autoSpaceDE w:val="0"/>
              <w:autoSpaceDN w:val="0"/>
              <w:adjustRightInd w:val="0"/>
              <w:jc w:val="both"/>
            </w:pPr>
            <w:r w:rsidRPr="00FC47F3">
              <w:t>общий объем фи</w:t>
            </w:r>
            <w:r w:rsidR="00C436EF">
              <w:t>нансирования  всего – 143596,30854</w:t>
            </w:r>
            <w:r>
              <w:t xml:space="preserve"> </w:t>
            </w:r>
            <w:r w:rsidRPr="00FC47F3">
              <w:t>тыс. рублей,</w:t>
            </w:r>
          </w:p>
          <w:p w:rsidR="00D15CD8" w:rsidRPr="00FC47F3" w:rsidRDefault="00D15CD8" w:rsidP="009725A1">
            <w:pPr>
              <w:widowControl w:val="0"/>
              <w:suppressAutoHyphens/>
              <w:autoSpaceDE w:val="0"/>
              <w:autoSpaceDN w:val="0"/>
              <w:adjustRightInd w:val="0"/>
              <w:jc w:val="both"/>
            </w:pPr>
            <w:r w:rsidRPr="00FC47F3">
              <w:t>в том числе по годам:</w:t>
            </w:r>
          </w:p>
          <w:p w:rsidR="00D15CD8" w:rsidRPr="00FC47F3" w:rsidRDefault="00D15CD8" w:rsidP="009725A1">
            <w:pPr>
              <w:jc w:val="both"/>
            </w:pPr>
            <w:r>
              <w:t>2014 год – 9490,666</w:t>
            </w:r>
            <w:r w:rsidRPr="00FC47F3">
              <w:t xml:space="preserve"> тыс. рублей;</w:t>
            </w:r>
          </w:p>
          <w:p w:rsidR="00D15CD8" w:rsidRPr="00FC47F3" w:rsidRDefault="00D15CD8" w:rsidP="009725A1">
            <w:pPr>
              <w:ind w:firstLine="27"/>
              <w:jc w:val="both"/>
            </w:pPr>
            <w:r>
              <w:t>2015 год – 7345,363</w:t>
            </w:r>
            <w:r w:rsidRPr="00FC47F3">
              <w:t xml:space="preserve"> тыс. рублей;</w:t>
            </w:r>
          </w:p>
          <w:p w:rsidR="00D15CD8" w:rsidRPr="00FC47F3" w:rsidRDefault="00C436EF" w:rsidP="009725A1">
            <w:pPr>
              <w:ind w:firstLine="27"/>
              <w:jc w:val="both"/>
            </w:pPr>
            <w:r>
              <w:t>2016 год – 19889,17954</w:t>
            </w:r>
            <w:r w:rsidR="00D15CD8" w:rsidRPr="00FC47F3">
              <w:t xml:space="preserve"> тыс. рублей;</w:t>
            </w:r>
          </w:p>
          <w:p w:rsidR="00D15CD8" w:rsidRPr="00FC47F3" w:rsidRDefault="00D15CD8" w:rsidP="009725A1">
            <w:pPr>
              <w:ind w:firstLine="27"/>
              <w:jc w:val="both"/>
            </w:pPr>
            <w:r>
              <w:t>2017 год – 31525,0</w:t>
            </w:r>
            <w:r w:rsidRPr="00FC47F3">
              <w:t xml:space="preserve"> тыс. рублей;</w:t>
            </w:r>
          </w:p>
          <w:p w:rsidR="00D15CD8" w:rsidRPr="00FC47F3" w:rsidRDefault="00D15CD8" w:rsidP="009725A1">
            <w:pPr>
              <w:ind w:firstLine="27"/>
              <w:jc w:val="both"/>
            </w:pPr>
            <w:r>
              <w:t xml:space="preserve">2018 год – 33256,9 </w:t>
            </w:r>
            <w:r w:rsidRPr="00FC47F3">
              <w:t>тыс. рублей;</w:t>
            </w:r>
          </w:p>
          <w:p w:rsidR="00D15CD8" w:rsidRPr="00FC47F3" w:rsidRDefault="00D15CD8" w:rsidP="009725A1">
            <w:pPr>
              <w:ind w:firstLine="27"/>
              <w:jc w:val="both"/>
            </w:pPr>
            <w:r>
              <w:t>2019 год – 34042,3</w:t>
            </w:r>
            <w:r w:rsidRPr="00FC47F3">
              <w:t xml:space="preserve"> тыс. рублей;</w:t>
            </w:r>
          </w:p>
          <w:p w:rsidR="00D15CD8" w:rsidRPr="00FC47F3" w:rsidRDefault="00D15CD8" w:rsidP="009725A1">
            <w:pPr>
              <w:ind w:firstLine="27"/>
              <w:jc w:val="both"/>
            </w:pPr>
            <w:r>
              <w:t>2020 год – 8046,9</w:t>
            </w:r>
            <w:r w:rsidRPr="00FC47F3">
              <w:t xml:space="preserve"> тыс. рублей;</w:t>
            </w:r>
          </w:p>
          <w:p w:rsidR="00D15CD8" w:rsidRPr="00FC47F3" w:rsidRDefault="00D15CD8" w:rsidP="00280BF9">
            <w:pPr>
              <w:ind w:firstLine="27"/>
              <w:jc w:val="both"/>
            </w:pPr>
            <w:r w:rsidRPr="00FC47F3">
              <w:t xml:space="preserve">в том числе: </w:t>
            </w:r>
          </w:p>
          <w:p w:rsidR="00D15CD8" w:rsidRPr="00FC47F3" w:rsidRDefault="00D15CD8" w:rsidP="00280BF9">
            <w:pPr>
              <w:jc w:val="both"/>
            </w:pPr>
            <w:r w:rsidRPr="00FC47F3">
              <w:t xml:space="preserve">средства, поступившие в бюджет муниципального образования Каменский район из бюджета Тульской области – </w:t>
            </w:r>
            <w:r w:rsidR="00C436EF">
              <w:rPr>
                <w:color w:val="000000"/>
              </w:rPr>
              <w:t>82000,86821</w:t>
            </w:r>
            <w:r>
              <w:rPr>
                <w:color w:val="000000"/>
              </w:rPr>
              <w:t xml:space="preserve"> </w:t>
            </w:r>
            <w:r w:rsidRPr="00FC47F3">
              <w:t xml:space="preserve">тыс. рублей, </w:t>
            </w:r>
          </w:p>
          <w:p w:rsidR="00D15CD8" w:rsidRPr="00FC47F3" w:rsidRDefault="00D15CD8" w:rsidP="00280BF9">
            <w:pPr>
              <w:jc w:val="both"/>
            </w:pPr>
            <w:r w:rsidRPr="00FC47F3">
              <w:t>в том числе по годам:</w:t>
            </w:r>
          </w:p>
          <w:p w:rsidR="00D15CD8" w:rsidRDefault="00D15CD8" w:rsidP="00280BF9">
            <w:pPr>
              <w:jc w:val="both"/>
            </w:pPr>
            <w:r>
              <w:t>2016</w:t>
            </w:r>
            <w:r w:rsidRPr="00FC47F3">
              <w:t xml:space="preserve"> год –</w:t>
            </w:r>
            <w:r w:rsidRPr="00FC47F3">
              <w:rPr>
                <w:color w:val="000000"/>
              </w:rPr>
              <w:t>1</w:t>
            </w:r>
            <w:r w:rsidR="00C436EF">
              <w:rPr>
                <w:color w:val="000000"/>
              </w:rPr>
              <w:t>2437,96821</w:t>
            </w:r>
            <w:r w:rsidRPr="00FC47F3">
              <w:t>тыс. рублей;</w:t>
            </w:r>
          </w:p>
          <w:p w:rsidR="00D15CD8" w:rsidRDefault="00D15CD8" w:rsidP="00AC132A">
            <w:pPr>
              <w:jc w:val="both"/>
            </w:pPr>
            <w:r>
              <w:t>2017</w:t>
            </w:r>
            <w:r w:rsidRPr="00FC47F3">
              <w:t xml:space="preserve"> год –</w:t>
            </w:r>
            <w:r>
              <w:rPr>
                <w:color w:val="000000"/>
              </w:rPr>
              <w:t>21948,5</w:t>
            </w:r>
            <w:r w:rsidRPr="00FC47F3">
              <w:t>тыс. рублей;</w:t>
            </w:r>
          </w:p>
          <w:p w:rsidR="00D15CD8" w:rsidRDefault="00D15CD8" w:rsidP="00AC132A">
            <w:pPr>
              <w:jc w:val="both"/>
            </w:pPr>
            <w:r>
              <w:t>2018</w:t>
            </w:r>
            <w:r w:rsidRPr="00FC47F3">
              <w:t xml:space="preserve"> год –</w:t>
            </w:r>
            <w:r>
              <w:rPr>
                <w:color w:val="000000"/>
              </w:rPr>
              <w:t>23542,2</w:t>
            </w:r>
            <w:r w:rsidRPr="00FC47F3">
              <w:t>тыс. рублей;</w:t>
            </w:r>
          </w:p>
          <w:p w:rsidR="00D15CD8" w:rsidRPr="00FC47F3" w:rsidRDefault="00D15CD8" w:rsidP="00280BF9">
            <w:pPr>
              <w:jc w:val="both"/>
            </w:pPr>
            <w:r>
              <w:t>2019</w:t>
            </w:r>
            <w:r w:rsidRPr="00FC47F3">
              <w:t xml:space="preserve"> год –</w:t>
            </w:r>
            <w:r>
              <w:rPr>
                <w:color w:val="000000"/>
              </w:rPr>
              <w:t>24072,2</w:t>
            </w:r>
            <w:r w:rsidRPr="00FC47F3">
              <w:t>тыс. рублей;</w:t>
            </w:r>
          </w:p>
          <w:p w:rsidR="00D15CD8" w:rsidRPr="00FC47F3" w:rsidRDefault="00D15CD8" w:rsidP="00280BF9">
            <w:pPr>
              <w:widowControl w:val="0"/>
              <w:suppressAutoHyphens/>
              <w:autoSpaceDE w:val="0"/>
              <w:autoSpaceDN w:val="0"/>
              <w:adjustRightInd w:val="0"/>
              <w:jc w:val="both"/>
            </w:pPr>
            <w:r w:rsidRPr="00FC47F3">
              <w:t xml:space="preserve">средства местных бюджетов – </w:t>
            </w:r>
            <w:r w:rsidR="00C436EF">
              <w:rPr>
                <w:color w:val="000000"/>
              </w:rPr>
              <w:t>61595,44033</w:t>
            </w:r>
            <w:r>
              <w:rPr>
                <w:color w:val="000000"/>
              </w:rPr>
              <w:t xml:space="preserve"> </w:t>
            </w:r>
            <w:r w:rsidRPr="00FC47F3">
              <w:t xml:space="preserve">тыс. рублей, </w:t>
            </w:r>
          </w:p>
          <w:p w:rsidR="00D15CD8" w:rsidRPr="00FC47F3" w:rsidRDefault="00D15CD8" w:rsidP="009725A1">
            <w:pPr>
              <w:widowControl w:val="0"/>
              <w:suppressAutoHyphens/>
              <w:autoSpaceDE w:val="0"/>
              <w:autoSpaceDN w:val="0"/>
              <w:adjustRightInd w:val="0"/>
              <w:ind w:firstLine="27"/>
              <w:jc w:val="both"/>
            </w:pPr>
            <w:r w:rsidRPr="00FC47F3">
              <w:t>в том числе по годам:</w:t>
            </w:r>
          </w:p>
          <w:p w:rsidR="00D15CD8" w:rsidRPr="00FC47F3" w:rsidRDefault="00D15CD8" w:rsidP="009725A1">
            <w:pPr>
              <w:jc w:val="both"/>
            </w:pPr>
            <w:r w:rsidRPr="00FC47F3">
              <w:t>2014 год –</w:t>
            </w:r>
            <w:r w:rsidRPr="00FC47F3">
              <w:rPr>
                <w:color w:val="000000"/>
              </w:rPr>
              <w:t>9490,666</w:t>
            </w:r>
            <w:r w:rsidRPr="00FC47F3">
              <w:t>тыс. рублей;</w:t>
            </w:r>
          </w:p>
          <w:p w:rsidR="00D15CD8" w:rsidRPr="00FC47F3" w:rsidRDefault="00D15CD8" w:rsidP="009725A1">
            <w:pPr>
              <w:jc w:val="both"/>
            </w:pPr>
            <w:r w:rsidRPr="00FC47F3">
              <w:t>2015 год – 7345,363тыс. рублей;</w:t>
            </w:r>
          </w:p>
          <w:p w:rsidR="00D15CD8" w:rsidRPr="00FC47F3" w:rsidRDefault="00C436EF" w:rsidP="009725A1">
            <w:pPr>
              <w:jc w:val="both"/>
            </w:pPr>
            <w:r>
              <w:t>2016 год – 7451,21133</w:t>
            </w:r>
            <w:r w:rsidR="00D15CD8" w:rsidRPr="00FC47F3">
              <w:t xml:space="preserve"> тыс. рублей;</w:t>
            </w:r>
          </w:p>
          <w:p w:rsidR="00D15CD8" w:rsidRPr="00FC47F3" w:rsidRDefault="00D15CD8" w:rsidP="009725A1">
            <w:pPr>
              <w:jc w:val="both"/>
            </w:pPr>
            <w:r>
              <w:t>2017 год -  9576,5</w:t>
            </w:r>
            <w:r w:rsidRPr="00FC47F3">
              <w:t xml:space="preserve"> тыс. рублей;</w:t>
            </w:r>
          </w:p>
          <w:p w:rsidR="00D15CD8" w:rsidRPr="00FC47F3" w:rsidRDefault="00D15CD8" w:rsidP="009725A1">
            <w:pPr>
              <w:jc w:val="both"/>
            </w:pPr>
            <w:r w:rsidRPr="00FC47F3">
              <w:t>2018 год -</w:t>
            </w:r>
            <w:r>
              <w:t xml:space="preserve">  9714,7</w:t>
            </w:r>
            <w:r w:rsidRPr="00FC47F3">
              <w:t xml:space="preserve"> тыс. рублей;</w:t>
            </w:r>
          </w:p>
          <w:p w:rsidR="00D15CD8" w:rsidRPr="00FC47F3" w:rsidRDefault="00D15CD8" w:rsidP="009725A1">
            <w:pPr>
              <w:jc w:val="both"/>
            </w:pPr>
            <w:r>
              <w:t>2019 год -  9970,1</w:t>
            </w:r>
            <w:r w:rsidRPr="00FC47F3">
              <w:t xml:space="preserve"> тыс. рублей;</w:t>
            </w:r>
          </w:p>
          <w:p w:rsidR="00D15CD8" w:rsidRPr="00FC47F3" w:rsidRDefault="00D15CD8" w:rsidP="009725A1">
            <w:pPr>
              <w:jc w:val="both"/>
            </w:pPr>
            <w:r w:rsidRPr="00FC47F3">
              <w:t>2020 год -  8046,9 тыс. рублей;</w:t>
            </w:r>
          </w:p>
          <w:p w:rsidR="00D15CD8" w:rsidRPr="00FC47F3" w:rsidRDefault="00D15CD8" w:rsidP="009725A1">
            <w:pPr>
              <w:jc w:val="both"/>
            </w:pPr>
            <w:r w:rsidRPr="00FC47F3">
              <w:t>подпрограмма 2 «Развитие общего образования муниципального образования Каменский район»:</w:t>
            </w:r>
          </w:p>
          <w:p w:rsidR="00D15CD8" w:rsidRPr="00FC47F3" w:rsidRDefault="00D15CD8" w:rsidP="009725A1">
            <w:pPr>
              <w:widowControl w:val="0"/>
              <w:suppressAutoHyphens/>
              <w:autoSpaceDE w:val="0"/>
              <w:autoSpaceDN w:val="0"/>
              <w:adjustRightInd w:val="0"/>
              <w:jc w:val="both"/>
            </w:pPr>
            <w:r w:rsidRPr="00FC47F3">
              <w:t xml:space="preserve">общий объем финансирования подпрограммы - </w:t>
            </w:r>
          </w:p>
          <w:p w:rsidR="00D15CD8" w:rsidRPr="00FC47F3" w:rsidRDefault="00C436EF" w:rsidP="009725A1">
            <w:pPr>
              <w:jc w:val="both"/>
            </w:pPr>
            <w:r>
              <w:rPr>
                <w:color w:val="000000"/>
              </w:rPr>
              <w:t>828358,38597</w:t>
            </w:r>
            <w:r w:rsidR="00D15CD8">
              <w:rPr>
                <w:color w:val="000000"/>
              </w:rPr>
              <w:t xml:space="preserve"> </w:t>
            </w:r>
            <w:r w:rsidR="00D15CD8" w:rsidRPr="00FC47F3">
              <w:t xml:space="preserve">тыс. рублей, </w:t>
            </w:r>
          </w:p>
          <w:p w:rsidR="00D15CD8" w:rsidRPr="00FC47F3" w:rsidRDefault="00D15CD8" w:rsidP="009725A1">
            <w:pPr>
              <w:widowControl w:val="0"/>
              <w:suppressAutoHyphens/>
              <w:autoSpaceDE w:val="0"/>
              <w:autoSpaceDN w:val="0"/>
              <w:adjustRightInd w:val="0"/>
              <w:jc w:val="both"/>
            </w:pPr>
            <w:r w:rsidRPr="00FC47F3">
              <w:t>в том числе по годам:</w:t>
            </w:r>
          </w:p>
          <w:p w:rsidR="00D15CD8" w:rsidRPr="00FC47F3" w:rsidRDefault="00D15CD8" w:rsidP="009725A1">
            <w:pPr>
              <w:jc w:val="both"/>
            </w:pPr>
            <w:r w:rsidRPr="00FC47F3">
              <w:t>2014 год –</w:t>
            </w:r>
            <w:r w:rsidRPr="00FC47F3">
              <w:rPr>
                <w:color w:val="000000"/>
              </w:rPr>
              <w:t>116733,571</w:t>
            </w:r>
            <w:r w:rsidRPr="00FC47F3">
              <w:t>тыс. рублей;</w:t>
            </w:r>
          </w:p>
          <w:p w:rsidR="00D15CD8" w:rsidRPr="00FC47F3" w:rsidRDefault="00D15CD8" w:rsidP="009725A1">
            <w:pPr>
              <w:jc w:val="both"/>
            </w:pPr>
            <w:r w:rsidRPr="00FC47F3">
              <w:t>2015 год – 114958,103 тыс. рублей;</w:t>
            </w:r>
          </w:p>
          <w:p w:rsidR="00D15CD8" w:rsidRPr="00FC47F3" w:rsidRDefault="00C436EF" w:rsidP="009725A1">
            <w:pPr>
              <w:jc w:val="both"/>
            </w:pPr>
            <w:r>
              <w:lastRenderedPageBreak/>
              <w:t>2016 год – 116821,21297</w:t>
            </w:r>
            <w:r w:rsidR="00D15CD8" w:rsidRPr="00931E09">
              <w:t xml:space="preserve"> тыс. рублей;</w:t>
            </w:r>
          </w:p>
          <w:p w:rsidR="00D15CD8" w:rsidRPr="00FC47F3" w:rsidRDefault="00D15CD8" w:rsidP="009725A1">
            <w:pPr>
              <w:jc w:val="both"/>
            </w:pPr>
            <w:r>
              <w:t>2017 год – 125215,7</w:t>
            </w:r>
            <w:r w:rsidRPr="00FC47F3">
              <w:t xml:space="preserve"> тыс. рублей;</w:t>
            </w:r>
          </w:p>
          <w:p w:rsidR="00D15CD8" w:rsidRPr="00FC47F3" w:rsidRDefault="00D15CD8" w:rsidP="009725A1">
            <w:pPr>
              <w:jc w:val="both"/>
            </w:pPr>
            <w:r>
              <w:t xml:space="preserve">2018 год – </w:t>
            </w:r>
            <w:r w:rsidR="008931C2">
              <w:t>124196,9</w:t>
            </w:r>
            <w:r w:rsidRPr="00FC47F3">
              <w:t xml:space="preserve"> тыс. рублей;</w:t>
            </w:r>
          </w:p>
          <w:p w:rsidR="00D15CD8" w:rsidRPr="00FC47F3" w:rsidRDefault="008931C2" w:rsidP="009725A1">
            <w:pPr>
              <w:jc w:val="both"/>
            </w:pPr>
            <w:r>
              <w:t>2019 год – 131580,9</w:t>
            </w:r>
            <w:r w:rsidR="00D15CD8">
              <w:t xml:space="preserve"> </w:t>
            </w:r>
            <w:r w:rsidR="00D15CD8" w:rsidRPr="00FC47F3">
              <w:t>тыс. рублей;</w:t>
            </w:r>
          </w:p>
          <w:p w:rsidR="00D15CD8" w:rsidRPr="00FC47F3" w:rsidRDefault="00D15CD8" w:rsidP="009725A1">
            <w:pPr>
              <w:jc w:val="both"/>
            </w:pPr>
            <w:r w:rsidRPr="00FC47F3">
              <w:t>2020 год – 98852,0 тыс. рублей;</w:t>
            </w:r>
          </w:p>
          <w:p w:rsidR="00D15CD8" w:rsidRPr="00FC47F3" w:rsidRDefault="00D15CD8" w:rsidP="009725A1">
            <w:pPr>
              <w:widowControl w:val="0"/>
              <w:suppressAutoHyphens/>
              <w:autoSpaceDE w:val="0"/>
              <w:autoSpaceDN w:val="0"/>
              <w:adjustRightInd w:val="0"/>
              <w:jc w:val="both"/>
            </w:pPr>
            <w:r w:rsidRPr="00FC47F3">
              <w:t>средства бюджета Тульской области –</w:t>
            </w:r>
            <w:r w:rsidR="00C436EF">
              <w:rPr>
                <w:color w:val="000000"/>
              </w:rPr>
              <w:t>677698,8825</w:t>
            </w:r>
            <w:r w:rsidRPr="00FC47F3">
              <w:t xml:space="preserve">тыс. рублей, </w:t>
            </w:r>
          </w:p>
          <w:p w:rsidR="00D15CD8" w:rsidRPr="00FC47F3" w:rsidRDefault="00D15CD8" w:rsidP="009725A1">
            <w:pPr>
              <w:widowControl w:val="0"/>
              <w:suppressAutoHyphens/>
              <w:autoSpaceDE w:val="0"/>
              <w:autoSpaceDN w:val="0"/>
              <w:adjustRightInd w:val="0"/>
              <w:jc w:val="both"/>
            </w:pPr>
            <w:r w:rsidRPr="00FC47F3">
              <w:t>в том числе по годам:</w:t>
            </w:r>
          </w:p>
          <w:p w:rsidR="00D15CD8" w:rsidRPr="00FC47F3" w:rsidRDefault="00D15CD8" w:rsidP="009725A1">
            <w:pPr>
              <w:jc w:val="both"/>
            </w:pPr>
            <w:r w:rsidRPr="00FC47F3">
              <w:t>2014 год –</w:t>
            </w:r>
            <w:r w:rsidRPr="00FC47F3">
              <w:rPr>
                <w:color w:val="000000"/>
              </w:rPr>
              <w:t>100816,45810</w:t>
            </w:r>
            <w:r w:rsidRPr="00FC47F3">
              <w:t>тыс. рублей;</w:t>
            </w:r>
          </w:p>
          <w:p w:rsidR="00D15CD8" w:rsidRPr="00FC47F3" w:rsidRDefault="00D15CD8" w:rsidP="009725A1">
            <w:pPr>
              <w:jc w:val="both"/>
            </w:pPr>
            <w:r w:rsidRPr="00FC47F3">
              <w:t>2015 год – 95527,557 тыс. рублей;</w:t>
            </w:r>
          </w:p>
          <w:p w:rsidR="00D15CD8" w:rsidRPr="00FC47F3" w:rsidRDefault="00C436EF" w:rsidP="009725A1">
            <w:pPr>
              <w:jc w:val="both"/>
            </w:pPr>
            <w:r>
              <w:t>2016 год – 97230,86740</w:t>
            </w:r>
            <w:r w:rsidR="00D15CD8" w:rsidRPr="00FC47F3">
              <w:t xml:space="preserve"> тыс. рублей;</w:t>
            </w:r>
          </w:p>
          <w:p w:rsidR="00D15CD8" w:rsidRPr="00FC47F3" w:rsidRDefault="00D15CD8" w:rsidP="009725A1">
            <w:pPr>
              <w:jc w:val="both"/>
            </w:pPr>
            <w:r>
              <w:t>2017 год – 93119,3</w:t>
            </w:r>
            <w:r w:rsidRPr="00FC47F3">
              <w:t xml:space="preserve"> тыс. рублей;</w:t>
            </w:r>
          </w:p>
          <w:p w:rsidR="00D15CD8" w:rsidRPr="00FC47F3" w:rsidRDefault="00D15CD8" w:rsidP="009725A1">
            <w:pPr>
              <w:jc w:val="both"/>
            </w:pPr>
            <w:r>
              <w:t>2018 год – 102776,9</w:t>
            </w:r>
            <w:r w:rsidRPr="00FC47F3">
              <w:t xml:space="preserve"> тыс. рублей;</w:t>
            </w:r>
          </w:p>
          <w:p w:rsidR="00D15CD8" w:rsidRPr="00FC47F3" w:rsidRDefault="00D15CD8" w:rsidP="009725A1">
            <w:pPr>
              <w:jc w:val="both"/>
            </w:pPr>
            <w:r>
              <w:t>2019 год – 106724,2</w:t>
            </w:r>
            <w:r w:rsidRPr="00FC47F3">
              <w:t xml:space="preserve"> тыс. рублей;</w:t>
            </w:r>
          </w:p>
          <w:p w:rsidR="00D15CD8" w:rsidRPr="00FC47F3" w:rsidRDefault="00D15CD8" w:rsidP="009725A1">
            <w:pPr>
              <w:jc w:val="both"/>
            </w:pPr>
            <w:r w:rsidRPr="00FC47F3">
              <w:t>2020 год – 81503,6 тыс. рублей;</w:t>
            </w:r>
          </w:p>
          <w:p w:rsidR="00D15CD8" w:rsidRPr="00FC47F3" w:rsidRDefault="00D15CD8" w:rsidP="009725A1">
            <w:pPr>
              <w:jc w:val="both"/>
              <w:rPr>
                <w:bCs/>
              </w:rPr>
            </w:pPr>
            <w:r w:rsidRPr="00FC47F3">
              <w:t xml:space="preserve">средства местных бюджетов – </w:t>
            </w:r>
            <w:r w:rsidR="00C436EF">
              <w:rPr>
                <w:color w:val="000000"/>
              </w:rPr>
              <w:t>150659,50347</w:t>
            </w:r>
            <w:r>
              <w:rPr>
                <w:color w:val="000000"/>
              </w:rPr>
              <w:t xml:space="preserve"> </w:t>
            </w:r>
            <w:r w:rsidRPr="00FC47F3">
              <w:rPr>
                <w:bCs/>
              </w:rPr>
              <w:t xml:space="preserve">тыс. рублей, </w:t>
            </w:r>
          </w:p>
          <w:p w:rsidR="00D15CD8" w:rsidRPr="00FC47F3" w:rsidRDefault="00D15CD8" w:rsidP="009725A1">
            <w:pPr>
              <w:widowControl w:val="0"/>
              <w:suppressAutoHyphens/>
              <w:autoSpaceDE w:val="0"/>
              <w:autoSpaceDN w:val="0"/>
              <w:adjustRightInd w:val="0"/>
              <w:jc w:val="both"/>
              <w:rPr>
                <w:bCs/>
              </w:rPr>
            </w:pPr>
            <w:r w:rsidRPr="00FC47F3">
              <w:rPr>
                <w:bCs/>
              </w:rPr>
              <w:t>в том числе по годам:</w:t>
            </w:r>
          </w:p>
          <w:p w:rsidR="00D15CD8" w:rsidRPr="00FC47F3" w:rsidRDefault="00D15CD8" w:rsidP="009725A1">
            <w:pPr>
              <w:jc w:val="both"/>
            </w:pPr>
            <w:r w:rsidRPr="00FC47F3">
              <w:t>2014 год –</w:t>
            </w:r>
            <w:r w:rsidRPr="00FC47F3">
              <w:rPr>
                <w:color w:val="000000"/>
              </w:rPr>
              <w:t>15917,11290</w:t>
            </w:r>
            <w:r w:rsidRPr="00FC47F3">
              <w:t>тыс. рублей;</w:t>
            </w:r>
          </w:p>
          <w:p w:rsidR="00D15CD8" w:rsidRPr="00FC47F3" w:rsidRDefault="00D15CD8" w:rsidP="009725A1">
            <w:pPr>
              <w:jc w:val="both"/>
            </w:pPr>
            <w:r w:rsidRPr="00FC47F3">
              <w:t>2015 год – 19430,545 тыс. рублей;</w:t>
            </w:r>
          </w:p>
          <w:p w:rsidR="00D15CD8" w:rsidRPr="00FC47F3" w:rsidRDefault="00C436EF" w:rsidP="009725A1">
            <w:pPr>
              <w:jc w:val="both"/>
            </w:pPr>
            <w:r>
              <w:t>2016 год – 19590,34557</w:t>
            </w:r>
            <w:r w:rsidR="00D15CD8" w:rsidRPr="00FC47F3">
              <w:t xml:space="preserve"> тыс. рублей;</w:t>
            </w:r>
          </w:p>
          <w:p w:rsidR="00D15CD8" w:rsidRPr="00FC47F3" w:rsidRDefault="00D15CD8" w:rsidP="009725A1">
            <w:pPr>
              <w:jc w:val="both"/>
            </w:pPr>
            <w:r>
              <w:t>2017 год – 32096,4</w:t>
            </w:r>
            <w:r w:rsidRPr="00FC47F3">
              <w:t xml:space="preserve"> тыс. рублей;</w:t>
            </w:r>
          </w:p>
          <w:p w:rsidR="00D15CD8" w:rsidRPr="00FC47F3" w:rsidRDefault="00D15CD8" w:rsidP="009725A1">
            <w:pPr>
              <w:jc w:val="both"/>
            </w:pPr>
            <w:r w:rsidRPr="00FC47F3">
              <w:t>2018 год</w:t>
            </w:r>
            <w:r w:rsidR="00C436EF">
              <w:t xml:space="preserve"> – 2</w:t>
            </w:r>
            <w:r w:rsidR="008931C2">
              <w:t>1420,0</w:t>
            </w:r>
            <w:r w:rsidRPr="00FC47F3">
              <w:t>тыс. рублей;</w:t>
            </w:r>
          </w:p>
          <w:p w:rsidR="00D15CD8" w:rsidRPr="00FC47F3" w:rsidRDefault="008931C2" w:rsidP="009725A1">
            <w:pPr>
              <w:jc w:val="both"/>
            </w:pPr>
            <w:r>
              <w:t xml:space="preserve">2019 год – 24856,7 </w:t>
            </w:r>
            <w:r w:rsidR="00D15CD8" w:rsidRPr="00FC47F3">
              <w:t>тыс. рублей;</w:t>
            </w:r>
          </w:p>
          <w:p w:rsidR="00D15CD8" w:rsidRPr="00FC47F3" w:rsidRDefault="00D15CD8" w:rsidP="009725A1">
            <w:pPr>
              <w:jc w:val="both"/>
            </w:pPr>
            <w:r w:rsidRPr="00FC47F3">
              <w:t>2020 год – 17348,4 тыс. рублей;</w:t>
            </w:r>
          </w:p>
          <w:p w:rsidR="00D15CD8" w:rsidRPr="00FC47F3" w:rsidRDefault="00D15CD8" w:rsidP="009725A1">
            <w:pPr>
              <w:pStyle w:val="ConsPlusNormal"/>
              <w:ind w:firstLine="0"/>
              <w:jc w:val="both"/>
              <w:outlineLvl w:val="1"/>
              <w:rPr>
                <w:rFonts w:ascii="Times New Roman" w:hAnsi="Times New Roman"/>
                <w:sz w:val="24"/>
                <w:szCs w:val="24"/>
              </w:rPr>
            </w:pPr>
            <w:r w:rsidRPr="00FC47F3">
              <w:rPr>
                <w:rFonts w:ascii="Times New Roman" w:hAnsi="Times New Roman"/>
                <w:sz w:val="24"/>
                <w:szCs w:val="24"/>
              </w:rPr>
              <w:t>подпрограмма 3 «Развитие дополнительного образования муниципального образования Каменский район»:</w:t>
            </w:r>
          </w:p>
          <w:p w:rsidR="00D15CD8" w:rsidRPr="00FC47F3" w:rsidRDefault="00D15CD8" w:rsidP="009725A1">
            <w:pPr>
              <w:pStyle w:val="afe"/>
              <w:jc w:val="both"/>
              <w:rPr>
                <w:rFonts w:ascii="Times New Roman" w:hAnsi="Times New Roman" w:cs="Times New Roman"/>
              </w:rPr>
            </w:pPr>
            <w:r w:rsidRPr="00FC47F3">
              <w:rPr>
                <w:rFonts w:ascii="Times New Roman" w:hAnsi="Times New Roman" w:cs="Times New Roman"/>
              </w:rPr>
              <w:t xml:space="preserve">общий объем финансирования подпрограммы – </w:t>
            </w:r>
          </w:p>
          <w:p w:rsidR="00D15CD8" w:rsidRPr="00FC47F3" w:rsidRDefault="00A40EFD" w:rsidP="009725A1">
            <w:pPr>
              <w:jc w:val="both"/>
            </w:pPr>
            <w:r>
              <w:rPr>
                <w:color w:val="000000"/>
              </w:rPr>
              <w:t>50790,75039</w:t>
            </w:r>
            <w:r w:rsidR="00D15CD8" w:rsidRPr="00FC47F3">
              <w:t xml:space="preserve">тыс. рублей, </w:t>
            </w:r>
          </w:p>
          <w:p w:rsidR="00D15CD8" w:rsidRPr="00FC47F3" w:rsidRDefault="00D15CD8" w:rsidP="009725A1">
            <w:pPr>
              <w:pStyle w:val="afe"/>
              <w:jc w:val="both"/>
              <w:rPr>
                <w:rFonts w:ascii="Times New Roman" w:hAnsi="Times New Roman" w:cs="Times New Roman"/>
              </w:rPr>
            </w:pPr>
            <w:r w:rsidRPr="00FC47F3">
              <w:rPr>
                <w:rFonts w:ascii="Times New Roman" w:hAnsi="Times New Roman" w:cs="Times New Roman"/>
              </w:rPr>
              <w:t>в том числе по годам:</w:t>
            </w:r>
          </w:p>
          <w:p w:rsidR="00D15CD8" w:rsidRPr="00FC47F3" w:rsidRDefault="00D15CD8" w:rsidP="009725A1">
            <w:pPr>
              <w:jc w:val="both"/>
            </w:pPr>
            <w:r w:rsidRPr="00FC47F3">
              <w:t>2014 год –</w:t>
            </w:r>
            <w:r w:rsidRPr="00FC47F3">
              <w:rPr>
                <w:color w:val="000000"/>
              </w:rPr>
              <w:t>6391,346</w:t>
            </w:r>
            <w:r w:rsidRPr="00FC47F3">
              <w:t>тыс. рублей;</w:t>
            </w:r>
          </w:p>
          <w:p w:rsidR="00D15CD8" w:rsidRPr="00FC47F3" w:rsidRDefault="00D15CD8" w:rsidP="009725A1">
            <w:pPr>
              <w:jc w:val="both"/>
            </w:pPr>
            <w:r w:rsidRPr="00FC47F3">
              <w:t>2015 год –6126,379тыс. рублей;</w:t>
            </w:r>
          </w:p>
          <w:p w:rsidR="00D15CD8" w:rsidRPr="00FC47F3" w:rsidRDefault="00D15CD8" w:rsidP="009725A1">
            <w:pPr>
              <w:jc w:val="both"/>
            </w:pPr>
            <w:r w:rsidRPr="00FC47F3">
              <w:t xml:space="preserve">2016 год </w:t>
            </w:r>
            <w:r w:rsidR="00A40EFD">
              <w:t>–6194,42539</w:t>
            </w:r>
            <w:r w:rsidRPr="00FC47F3">
              <w:t>тыс. рублей;</w:t>
            </w:r>
          </w:p>
          <w:p w:rsidR="00D15CD8" w:rsidRPr="00FC47F3" w:rsidRDefault="00D15CD8" w:rsidP="009725A1">
            <w:pPr>
              <w:jc w:val="both"/>
            </w:pPr>
            <w:r>
              <w:t>2017 год –8061,1</w:t>
            </w:r>
            <w:r w:rsidRPr="00FC47F3">
              <w:t>тыс. рублей;</w:t>
            </w:r>
          </w:p>
          <w:p w:rsidR="00D15CD8" w:rsidRPr="00FC47F3" w:rsidRDefault="00D15CD8" w:rsidP="009725A1">
            <w:pPr>
              <w:jc w:val="both"/>
            </w:pPr>
            <w:r>
              <w:t>201</w:t>
            </w:r>
            <w:r w:rsidR="00F31534">
              <w:t>8 год –8124,6</w:t>
            </w:r>
            <w:r w:rsidRPr="00FC47F3">
              <w:t>тыс. рублей;</w:t>
            </w:r>
          </w:p>
          <w:p w:rsidR="00D15CD8" w:rsidRPr="00FC47F3" w:rsidRDefault="00D15CD8" w:rsidP="009725A1">
            <w:pPr>
              <w:jc w:val="both"/>
            </w:pPr>
            <w:r>
              <w:t>2019 год –9111,2</w:t>
            </w:r>
            <w:r w:rsidRPr="00FC47F3">
              <w:t>тыс. рублей;</w:t>
            </w:r>
          </w:p>
          <w:p w:rsidR="00D15CD8" w:rsidRPr="00FC47F3" w:rsidRDefault="00D15CD8" w:rsidP="009725A1">
            <w:pPr>
              <w:jc w:val="both"/>
            </w:pPr>
            <w:r w:rsidRPr="00FC47F3">
              <w:t>2020 год –6781,7тыс. рублей;</w:t>
            </w:r>
          </w:p>
          <w:p w:rsidR="00D15CD8" w:rsidRPr="00FC47F3" w:rsidRDefault="00D15CD8" w:rsidP="009725A1">
            <w:pPr>
              <w:jc w:val="both"/>
            </w:pPr>
          </w:p>
          <w:p w:rsidR="00D15CD8" w:rsidRPr="00FC47F3" w:rsidRDefault="00D15CD8" w:rsidP="009725A1">
            <w:pPr>
              <w:pStyle w:val="afe"/>
              <w:jc w:val="both"/>
              <w:rPr>
                <w:rFonts w:ascii="Times New Roman" w:hAnsi="Times New Roman" w:cs="Times New Roman"/>
              </w:rPr>
            </w:pPr>
            <w:r w:rsidRPr="00FC47F3">
              <w:rPr>
                <w:rFonts w:ascii="Times New Roman" w:hAnsi="Times New Roman" w:cs="Times New Roman"/>
              </w:rPr>
              <w:t xml:space="preserve">средства бюджета Тульской области – </w:t>
            </w:r>
            <w:r w:rsidR="0084455D">
              <w:rPr>
                <w:rFonts w:ascii="Times New Roman" w:hAnsi="Times New Roman" w:cs="Times New Roman"/>
              </w:rPr>
              <w:t>2171,50639</w:t>
            </w:r>
            <w:r w:rsidRPr="00FC47F3">
              <w:rPr>
                <w:rFonts w:ascii="Times New Roman" w:hAnsi="Times New Roman" w:cs="Times New Roman"/>
              </w:rPr>
              <w:t>тыс. рублей,</w:t>
            </w:r>
          </w:p>
          <w:p w:rsidR="00D15CD8" w:rsidRPr="00FC47F3" w:rsidRDefault="00D15CD8" w:rsidP="009725A1">
            <w:pPr>
              <w:jc w:val="both"/>
            </w:pPr>
            <w:r w:rsidRPr="00FC47F3">
              <w:t>в том числе по годам:</w:t>
            </w:r>
          </w:p>
          <w:p w:rsidR="00D15CD8" w:rsidRPr="00FC47F3" w:rsidRDefault="00D15CD8" w:rsidP="009725A1">
            <w:pPr>
              <w:jc w:val="both"/>
            </w:pPr>
            <w:r w:rsidRPr="00FC47F3">
              <w:t>2014год –350,8тыс. рублей;</w:t>
            </w:r>
          </w:p>
          <w:p w:rsidR="00D15CD8" w:rsidRPr="00FC47F3" w:rsidRDefault="00D15CD8" w:rsidP="009725A1">
            <w:pPr>
              <w:jc w:val="both"/>
            </w:pPr>
            <w:r w:rsidRPr="00FC47F3">
              <w:t>2015 год – 253,942 тыс. рублей;</w:t>
            </w:r>
          </w:p>
          <w:p w:rsidR="00D15CD8" w:rsidRPr="00FC47F3" w:rsidRDefault="00D15CD8" w:rsidP="009725A1">
            <w:pPr>
              <w:jc w:val="both"/>
            </w:pPr>
            <w:r w:rsidRPr="00FC47F3">
              <w:t xml:space="preserve">2016 </w:t>
            </w:r>
            <w:r w:rsidR="0084455D">
              <w:t>год – 331,26439</w:t>
            </w:r>
            <w:r w:rsidRPr="00FC47F3">
              <w:t xml:space="preserve"> тыс. рублей;</w:t>
            </w:r>
          </w:p>
          <w:p w:rsidR="00D15CD8" w:rsidRPr="00FC47F3" w:rsidRDefault="00D15CD8" w:rsidP="009725A1">
            <w:pPr>
              <w:jc w:val="both"/>
            </w:pPr>
            <w:r>
              <w:t>2017 год – 316,3</w:t>
            </w:r>
            <w:r w:rsidRPr="00FC47F3">
              <w:t xml:space="preserve"> тыс. рублей;</w:t>
            </w:r>
          </w:p>
          <w:p w:rsidR="00D15CD8" w:rsidRPr="00FC47F3" w:rsidRDefault="00D15CD8" w:rsidP="009725A1">
            <w:pPr>
              <w:jc w:val="both"/>
            </w:pPr>
            <w:r>
              <w:t>2018 год – 316,3</w:t>
            </w:r>
            <w:r w:rsidRPr="00FC47F3">
              <w:t xml:space="preserve"> тыс. рублей;</w:t>
            </w:r>
          </w:p>
          <w:p w:rsidR="00D15CD8" w:rsidRPr="00FC47F3" w:rsidRDefault="00D15CD8" w:rsidP="009725A1">
            <w:pPr>
              <w:jc w:val="both"/>
            </w:pPr>
            <w:r>
              <w:t>2019 год – 316,3</w:t>
            </w:r>
            <w:r w:rsidRPr="00FC47F3">
              <w:t xml:space="preserve"> тыс. рублей;</w:t>
            </w:r>
          </w:p>
          <w:p w:rsidR="00D15CD8" w:rsidRPr="00FC47F3" w:rsidRDefault="00D15CD8" w:rsidP="009725A1">
            <w:pPr>
              <w:jc w:val="both"/>
            </w:pPr>
            <w:r w:rsidRPr="00FC47F3">
              <w:t>2020 год – 286,6 тыс. рублей;</w:t>
            </w:r>
          </w:p>
          <w:p w:rsidR="00D15CD8" w:rsidRPr="00FC47F3" w:rsidRDefault="00D15CD8" w:rsidP="009725A1">
            <w:pPr>
              <w:pStyle w:val="ConsPlusNonformat"/>
              <w:jc w:val="both"/>
              <w:rPr>
                <w:rFonts w:ascii="Times New Roman" w:hAnsi="Times New Roman" w:cs="Times New Roman"/>
                <w:sz w:val="24"/>
                <w:szCs w:val="24"/>
              </w:rPr>
            </w:pPr>
            <w:r w:rsidRPr="00FC47F3">
              <w:rPr>
                <w:rFonts w:ascii="Times New Roman" w:hAnsi="Times New Roman" w:cs="Times New Roman"/>
                <w:sz w:val="24"/>
                <w:szCs w:val="24"/>
              </w:rPr>
              <w:t xml:space="preserve">средства местных бюджетов – </w:t>
            </w:r>
          </w:p>
          <w:p w:rsidR="00D15CD8" w:rsidRPr="00FC47F3" w:rsidRDefault="0084455D" w:rsidP="009725A1">
            <w:pPr>
              <w:jc w:val="both"/>
            </w:pPr>
            <w:r>
              <w:rPr>
                <w:color w:val="000000"/>
              </w:rPr>
              <w:t>48619,244</w:t>
            </w:r>
            <w:r w:rsidR="00D15CD8">
              <w:rPr>
                <w:color w:val="000000"/>
              </w:rPr>
              <w:t xml:space="preserve"> </w:t>
            </w:r>
            <w:r w:rsidR="00D15CD8" w:rsidRPr="00FC47F3">
              <w:t>тыс. рублей ,</w:t>
            </w:r>
          </w:p>
          <w:p w:rsidR="00D15CD8" w:rsidRPr="00FC47F3" w:rsidRDefault="00D15CD8" w:rsidP="009725A1">
            <w:pPr>
              <w:pStyle w:val="ConsPlusNonformat"/>
              <w:jc w:val="both"/>
              <w:rPr>
                <w:rFonts w:ascii="Times New Roman" w:hAnsi="Times New Roman" w:cs="Times New Roman"/>
                <w:sz w:val="24"/>
                <w:szCs w:val="24"/>
              </w:rPr>
            </w:pPr>
            <w:r w:rsidRPr="00FC47F3">
              <w:rPr>
                <w:rFonts w:ascii="Times New Roman" w:hAnsi="Times New Roman" w:cs="Times New Roman"/>
                <w:sz w:val="24"/>
                <w:szCs w:val="24"/>
              </w:rPr>
              <w:t>в том числе по годам:</w:t>
            </w:r>
          </w:p>
          <w:p w:rsidR="00D15CD8" w:rsidRPr="00FC47F3" w:rsidRDefault="00D15CD8" w:rsidP="009725A1">
            <w:pPr>
              <w:jc w:val="both"/>
            </w:pPr>
            <w:r w:rsidRPr="00FC47F3">
              <w:t>2014 год –</w:t>
            </w:r>
            <w:r w:rsidRPr="00FC47F3">
              <w:rPr>
                <w:color w:val="000000"/>
              </w:rPr>
              <w:t>6040,546</w:t>
            </w:r>
            <w:r w:rsidRPr="00FC47F3">
              <w:t>тыс. рублей;</w:t>
            </w:r>
          </w:p>
          <w:p w:rsidR="00D15CD8" w:rsidRPr="00FC47F3" w:rsidRDefault="00D15CD8" w:rsidP="009725A1">
            <w:pPr>
              <w:jc w:val="both"/>
            </w:pPr>
            <w:r w:rsidRPr="00FC47F3">
              <w:t>2015 год – 5872,437 тыс. рублей;</w:t>
            </w:r>
          </w:p>
          <w:p w:rsidR="00D15CD8" w:rsidRPr="00FC47F3" w:rsidRDefault="00D15CD8" w:rsidP="009725A1">
            <w:pPr>
              <w:jc w:val="both"/>
            </w:pPr>
            <w:r w:rsidRPr="00FC47F3">
              <w:t xml:space="preserve">2016 год </w:t>
            </w:r>
            <w:r w:rsidR="0084455D">
              <w:t xml:space="preserve">–5863,161 </w:t>
            </w:r>
            <w:r w:rsidRPr="00FC47F3">
              <w:t>тыс. рублей;</w:t>
            </w:r>
          </w:p>
          <w:p w:rsidR="00D15CD8" w:rsidRPr="00FC47F3" w:rsidRDefault="00D15CD8" w:rsidP="009725A1">
            <w:pPr>
              <w:jc w:val="both"/>
            </w:pPr>
            <w:r>
              <w:t>2017 год –7744,8</w:t>
            </w:r>
            <w:r w:rsidR="0084455D">
              <w:t xml:space="preserve"> </w:t>
            </w:r>
            <w:r w:rsidRPr="00FC47F3">
              <w:t>тыс. рублей;</w:t>
            </w:r>
          </w:p>
          <w:p w:rsidR="00D15CD8" w:rsidRPr="00FC47F3" w:rsidRDefault="00F31534" w:rsidP="009725A1">
            <w:pPr>
              <w:jc w:val="both"/>
            </w:pPr>
            <w:r>
              <w:lastRenderedPageBreak/>
              <w:t>2018 год –7808,3</w:t>
            </w:r>
            <w:r w:rsidR="00D15CD8" w:rsidRPr="00FC47F3">
              <w:t>тыс. рублей;</w:t>
            </w:r>
          </w:p>
          <w:p w:rsidR="00D15CD8" w:rsidRPr="00FC47F3" w:rsidRDefault="00D15CD8" w:rsidP="009725A1">
            <w:pPr>
              <w:jc w:val="both"/>
            </w:pPr>
            <w:r>
              <w:t>2019 год –8794,9</w:t>
            </w:r>
            <w:r w:rsidRPr="00FC47F3">
              <w:t>тыс. рублей;</w:t>
            </w:r>
          </w:p>
          <w:p w:rsidR="00D15CD8" w:rsidRPr="00FC47F3" w:rsidRDefault="00D15CD8" w:rsidP="009725A1">
            <w:pPr>
              <w:jc w:val="both"/>
            </w:pPr>
            <w:r w:rsidRPr="00FC47F3">
              <w:t>2020 год –6495,1тыс. рублей;</w:t>
            </w:r>
          </w:p>
          <w:p w:rsidR="00D15CD8" w:rsidRPr="00FC47F3" w:rsidRDefault="00D15CD8" w:rsidP="009725A1">
            <w:pPr>
              <w:ind w:firstLine="397"/>
              <w:jc w:val="both"/>
              <w:rPr>
                <w:bCs/>
              </w:rPr>
            </w:pPr>
          </w:p>
          <w:p w:rsidR="00D15CD8" w:rsidRPr="00FC47F3" w:rsidRDefault="00D15CD8" w:rsidP="009725A1">
            <w:pPr>
              <w:pStyle w:val="ConsPlusNormal"/>
              <w:ind w:firstLine="0"/>
              <w:jc w:val="both"/>
              <w:outlineLvl w:val="1"/>
              <w:rPr>
                <w:rFonts w:ascii="Times New Roman" w:hAnsi="Times New Roman"/>
                <w:sz w:val="24"/>
                <w:szCs w:val="24"/>
              </w:rPr>
            </w:pPr>
            <w:r w:rsidRPr="00FC47F3">
              <w:rPr>
                <w:rFonts w:ascii="Times New Roman" w:hAnsi="Times New Roman"/>
                <w:sz w:val="24"/>
                <w:szCs w:val="24"/>
              </w:rPr>
              <w:t>подпрограмма 4 «Обеспечение деятельности методического кабинета»</w:t>
            </w:r>
          </w:p>
          <w:p w:rsidR="00D15CD8" w:rsidRPr="00FC47F3" w:rsidRDefault="00D15CD8" w:rsidP="009725A1">
            <w:pPr>
              <w:pStyle w:val="ConsPlusNonformat"/>
              <w:jc w:val="both"/>
              <w:rPr>
                <w:rFonts w:ascii="Times New Roman" w:hAnsi="Times New Roman" w:cs="Times New Roman"/>
                <w:sz w:val="24"/>
                <w:szCs w:val="24"/>
              </w:rPr>
            </w:pPr>
            <w:r w:rsidRPr="00FC47F3">
              <w:rPr>
                <w:rFonts w:ascii="Times New Roman" w:hAnsi="Times New Roman" w:cs="Times New Roman"/>
                <w:sz w:val="24"/>
                <w:szCs w:val="24"/>
              </w:rPr>
              <w:t xml:space="preserve">общий объем финансирования подпрограммы – </w:t>
            </w:r>
          </w:p>
          <w:p w:rsidR="00D15CD8" w:rsidRPr="00FC47F3" w:rsidRDefault="00D15CD8" w:rsidP="009725A1">
            <w:pPr>
              <w:jc w:val="both"/>
            </w:pPr>
            <w:r w:rsidRPr="00FC47F3">
              <w:t xml:space="preserve">313,7тыс. рублей, </w:t>
            </w:r>
          </w:p>
          <w:p w:rsidR="00D15CD8" w:rsidRPr="00FC47F3" w:rsidRDefault="00D15CD8" w:rsidP="009725A1">
            <w:pPr>
              <w:widowControl w:val="0"/>
              <w:suppressAutoHyphens/>
              <w:autoSpaceDE w:val="0"/>
              <w:autoSpaceDN w:val="0"/>
              <w:adjustRightInd w:val="0"/>
              <w:jc w:val="both"/>
            </w:pPr>
            <w:r w:rsidRPr="00FC47F3">
              <w:t>в том числе по годам:</w:t>
            </w:r>
          </w:p>
          <w:p w:rsidR="00D15CD8" w:rsidRPr="00FC47F3" w:rsidRDefault="0084455D" w:rsidP="00027C29">
            <w:pPr>
              <w:jc w:val="both"/>
            </w:pPr>
            <w:r>
              <w:t>2014 год – 313,7</w:t>
            </w:r>
            <w:r w:rsidR="00D15CD8" w:rsidRPr="00FC47F3">
              <w:t xml:space="preserve"> тыс. рублей;</w:t>
            </w:r>
          </w:p>
          <w:p w:rsidR="00D15CD8" w:rsidRPr="00FC47F3" w:rsidRDefault="00D15CD8" w:rsidP="00027C29">
            <w:pPr>
              <w:jc w:val="both"/>
            </w:pPr>
            <w:r w:rsidRPr="00FC47F3">
              <w:t>2015 год – 0 тыс. рублей;</w:t>
            </w:r>
          </w:p>
          <w:p w:rsidR="00D15CD8" w:rsidRPr="00FC47F3" w:rsidRDefault="00D15CD8" w:rsidP="00027C29">
            <w:pPr>
              <w:jc w:val="both"/>
            </w:pPr>
            <w:r w:rsidRPr="00FC47F3">
              <w:t>2016 год – 0 тыс. рублей;</w:t>
            </w:r>
          </w:p>
          <w:p w:rsidR="00D15CD8" w:rsidRPr="00FC47F3" w:rsidRDefault="00D15CD8" w:rsidP="00027C29">
            <w:pPr>
              <w:jc w:val="both"/>
            </w:pPr>
            <w:r w:rsidRPr="00FC47F3">
              <w:t>2017 год - 0 тыс. рублей;</w:t>
            </w:r>
          </w:p>
          <w:p w:rsidR="00D15CD8" w:rsidRPr="00FC47F3" w:rsidRDefault="00D15CD8" w:rsidP="00027C29">
            <w:pPr>
              <w:jc w:val="both"/>
            </w:pPr>
            <w:r w:rsidRPr="00FC47F3">
              <w:t>2018 год - 0 тыс. рублей;</w:t>
            </w:r>
          </w:p>
          <w:p w:rsidR="00D15CD8" w:rsidRPr="00FC47F3" w:rsidRDefault="00D15CD8" w:rsidP="00027C29">
            <w:pPr>
              <w:jc w:val="both"/>
            </w:pPr>
            <w:r w:rsidRPr="00FC47F3">
              <w:t>2019 год - 0 тыс. рублей;</w:t>
            </w:r>
          </w:p>
          <w:p w:rsidR="00D15CD8" w:rsidRPr="00FC47F3" w:rsidRDefault="00D15CD8" w:rsidP="00027C29">
            <w:pPr>
              <w:jc w:val="both"/>
            </w:pPr>
            <w:r w:rsidRPr="00FC47F3">
              <w:t>2020 год - 0 тыс. рублей;</w:t>
            </w:r>
          </w:p>
          <w:p w:rsidR="00D15CD8" w:rsidRPr="00FC47F3" w:rsidRDefault="00D15CD8" w:rsidP="009725A1">
            <w:pPr>
              <w:pStyle w:val="ConsPlusNonformat"/>
              <w:jc w:val="both"/>
              <w:rPr>
                <w:rFonts w:ascii="Times New Roman" w:hAnsi="Times New Roman" w:cs="Times New Roman"/>
                <w:sz w:val="24"/>
                <w:szCs w:val="24"/>
              </w:rPr>
            </w:pPr>
          </w:p>
          <w:p w:rsidR="00D15CD8" w:rsidRPr="00FC47F3" w:rsidRDefault="00D15CD8" w:rsidP="009725A1">
            <w:pPr>
              <w:pStyle w:val="ConsPlusNonformat"/>
              <w:jc w:val="both"/>
              <w:rPr>
                <w:rFonts w:ascii="Times New Roman" w:hAnsi="Times New Roman" w:cs="Times New Roman"/>
                <w:sz w:val="24"/>
                <w:szCs w:val="24"/>
              </w:rPr>
            </w:pPr>
            <w:r w:rsidRPr="00FC47F3">
              <w:rPr>
                <w:rFonts w:ascii="Times New Roman" w:hAnsi="Times New Roman" w:cs="Times New Roman"/>
                <w:sz w:val="24"/>
                <w:szCs w:val="24"/>
              </w:rPr>
              <w:t xml:space="preserve">средства местных бюджетов –240,7тыс. рублей, </w:t>
            </w:r>
          </w:p>
          <w:p w:rsidR="00D15CD8" w:rsidRPr="00FC47F3" w:rsidRDefault="00D15CD8" w:rsidP="009725A1">
            <w:pPr>
              <w:pStyle w:val="ConsPlusNonformat"/>
              <w:jc w:val="both"/>
              <w:rPr>
                <w:rFonts w:ascii="Times New Roman" w:hAnsi="Times New Roman" w:cs="Times New Roman"/>
                <w:sz w:val="24"/>
                <w:szCs w:val="24"/>
              </w:rPr>
            </w:pPr>
            <w:r w:rsidRPr="00FC47F3">
              <w:rPr>
                <w:rFonts w:ascii="Times New Roman" w:hAnsi="Times New Roman" w:cs="Times New Roman"/>
                <w:sz w:val="24"/>
                <w:szCs w:val="24"/>
              </w:rPr>
              <w:t>в том числе по годам:</w:t>
            </w:r>
          </w:p>
          <w:p w:rsidR="00D15CD8" w:rsidRPr="00FC47F3" w:rsidRDefault="00D15CD8" w:rsidP="009725A1">
            <w:pPr>
              <w:jc w:val="both"/>
            </w:pPr>
            <w:r w:rsidRPr="00FC47F3">
              <w:t>2014 год – 240,7тыс. рублей;</w:t>
            </w:r>
          </w:p>
          <w:p w:rsidR="00D15CD8" w:rsidRPr="00FC47F3" w:rsidRDefault="00D15CD8" w:rsidP="009725A1">
            <w:pPr>
              <w:jc w:val="both"/>
            </w:pPr>
            <w:r w:rsidRPr="00FC47F3">
              <w:t>2015 год – 0тыс. рублей;</w:t>
            </w:r>
          </w:p>
          <w:p w:rsidR="00D15CD8" w:rsidRPr="00FC47F3" w:rsidRDefault="00D15CD8" w:rsidP="009725A1">
            <w:pPr>
              <w:jc w:val="both"/>
            </w:pPr>
            <w:r w:rsidRPr="00FC47F3">
              <w:t>2016 год – 0тыс. рублей;</w:t>
            </w:r>
          </w:p>
          <w:p w:rsidR="00D15CD8" w:rsidRPr="00FC47F3" w:rsidRDefault="00D15CD8" w:rsidP="009725A1">
            <w:pPr>
              <w:jc w:val="both"/>
            </w:pPr>
            <w:r w:rsidRPr="00FC47F3">
              <w:t>2017 год - 0тыс. рублей;</w:t>
            </w:r>
          </w:p>
          <w:p w:rsidR="00D15CD8" w:rsidRPr="00FC47F3" w:rsidRDefault="00D15CD8" w:rsidP="009725A1">
            <w:pPr>
              <w:jc w:val="both"/>
            </w:pPr>
            <w:r w:rsidRPr="00FC47F3">
              <w:t>2018 год - 0тыс. рублей;</w:t>
            </w:r>
          </w:p>
          <w:p w:rsidR="00D15CD8" w:rsidRPr="00FC47F3" w:rsidRDefault="00D15CD8" w:rsidP="009725A1">
            <w:pPr>
              <w:jc w:val="both"/>
            </w:pPr>
            <w:r w:rsidRPr="00FC47F3">
              <w:t>2019 год - 0тыс. рублей;</w:t>
            </w:r>
          </w:p>
          <w:p w:rsidR="00D15CD8" w:rsidRPr="00FC47F3" w:rsidRDefault="00D15CD8" w:rsidP="009725A1">
            <w:pPr>
              <w:jc w:val="both"/>
            </w:pPr>
            <w:r w:rsidRPr="00FC47F3">
              <w:t>2020 год - 0тыс. рублей;</w:t>
            </w:r>
          </w:p>
          <w:p w:rsidR="00D15CD8" w:rsidRPr="00FC47F3" w:rsidRDefault="00D15CD8" w:rsidP="009725A1">
            <w:pPr>
              <w:jc w:val="both"/>
            </w:pPr>
          </w:p>
          <w:p w:rsidR="00D15CD8" w:rsidRPr="00FC47F3" w:rsidRDefault="00D15CD8" w:rsidP="009725A1">
            <w:pPr>
              <w:jc w:val="both"/>
            </w:pPr>
            <w:r w:rsidRPr="00FC47F3">
              <w:t xml:space="preserve">средства бюджета Тульской области – 73,0 тыс. рублей, </w:t>
            </w:r>
          </w:p>
          <w:p w:rsidR="00D15CD8" w:rsidRPr="00FC47F3" w:rsidRDefault="00D15CD8" w:rsidP="009725A1">
            <w:pPr>
              <w:jc w:val="both"/>
            </w:pPr>
            <w:r w:rsidRPr="00FC47F3">
              <w:t>в том числе по годам:</w:t>
            </w:r>
          </w:p>
          <w:p w:rsidR="00D15CD8" w:rsidRPr="00FC47F3" w:rsidRDefault="00D15CD8" w:rsidP="009725A1">
            <w:pPr>
              <w:jc w:val="both"/>
            </w:pPr>
            <w:r w:rsidRPr="00FC47F3">
              <w:t>2014 год – 73 тыс. рублей;</w:t>
            </w:r>
          </w:p>
          <w:p w:rsidR="00D15CD8" w:rsidRPr="00FC47F3" w:rsidRDefault="00D15CD8" w:rsidP="009725A1">
            <w:pPr>
              <w:jc w:val="both"/>
            </w:pPr>
            <w:r w:rsidRPr="00FC47F3">
              <w:t>2015 год – 0 тыс. рублей;</w:t>
            </w:r>
          </w:p>
          <w:p w:rsidR="00D15CD8" w:rsidRPr="00FC47F3" w:rsidRDefault="00D15CD8" w:rsidP="009725A1">
            <w:pPr>
              <w:jc w:val="both"/>
            </w:pPr>
            <w:r w:rsidRPr="00FC47F3">
              <w:t>2016 год – 0 тыс. рублей;</w:t>
            </w:r>
          </w:p>
          <w:p w:rsidR="00D15CD8" w:rsidRPr="00FC47F3" w:rsidRDefault="00D15CD8" w:rsidP="009725A1">
            <w:pPr>
              <w:jc w:val="both"/>
            </w:pPr>
            <w:r w:rsidRPr="00FC47F3">
              <w:t>2017 год – 0 тыс. рублей;</w:t>
            </w:r>
          </w:p>
          <w:p w:rsidR="00D15CD8" w:rsidRPr="00FC47F3" w:rsidRDefault="00D15CD8" w:rsidP="009725A1">
            <w:pPr>
              <w:jc w:val="both"/>
            </w:pPr>
            <w:r w:rsidRPr="00FC47F3">
              <w:t>2018 год – 0 тыс. рублей;</w:t>
            </w:r>
          </w:p>
          <w:p w:rsidR="00D15CD8" w:rsidRPr="00FC47F3" w:rsidRDefault="00D15CD8" w:rsidP="009725A1">
            <w:pPr>
              <w:jc w:val="both"/>
            </w:pPr>
            <w:r w:rsidRPr="00FC47F3">
              <w:t>2019 год – 0 тыс. рублей;</w:t>
            </w:r>
          </w:p>
          <w:p w:rsidR="00D15CD8" w:rsidRPr="00FC47F3" w:rsidRDefault="00D15CD8" w:rsidP="009725A1">
            <w:pPr>
              <w:jc w:val="both"/>
            </w:pPr>
            <w:r w:rsidRPr="00FC47F3">
              <w:t>2020 год – 0 тыс. рублей;</w:t>
            </w:r>
          </w:p>
          <w:p w:rsidR="00D15CD8" w:rsidRPr="00FC47F3" w:rsidRDefault="00D15CD8" w:rsidP="009725A1">
            <w:pPr>
              <w:jc w:val="both"/>
              <w:rPr>
                <w:bCs/>
              </w:rPr>
            </w:pPr>
          </w:p>
          <w:p w:rsidR="00D15CD8" w:rsidRPr="00FC47F3" w:rsidRDefault="00D15CD8" w:rsidP="009725A1">
            <w:pPr>
              <w:pStyle w:val="ConsPlusNormal"/>
              <w:ind w:firstLine="0"/>
              <w:jc w:val="both"/>
              <w:outlineLvl w:val="1"/>
              <w:rPr>
                <w:rFonts w:ascii="Times New Roman" w:hAnsi="Times New Roman"/>
                <w:sz w:val="24"/>
                <w:szCs w:val="24"/>
              </w:rPr>
            </w:pPr>
            <w:r w:rsidRPr="00FC47F3">
              <w:rPr>
                <w:rFonts w:ascii="Times New Roman" w:hAnsi="Times New Roman"/>
                <w:sz w:val="24"/>
                <w:szCs w:val="24"/>
              </w:rPr>
              <w:t>подпрограмма</w:t>
            </w:r>
            <w:r w:rsidRPr="00FC47F3">
              <w:rPr>
                <w:rFonts w:ascii="Times New Roman" w:hAnsi="Times New Roman"/>
                <w:i/>
                <w:sz w:val="24"/>
                <w:szCs w:val="24"/>
              </w:rPr>
              <w:t>5</w:t>
            </w:r>
            <w:r w:rsidRPr="00FC47F3">
              <w:rPr>
                <w:rFonts w:ascii="Times New Roman" w:hAnsi="Times New Roman"/>
                <w:sz w:val="24"/>
                <w:szCs w:val="24"/>
              </w:rPr>
              <w:t xml:space="preserve"> «Организация духовно-нравственного воспитания детей и молодежи</w:t>
            </w:r>
            <w:r>
              <w:rPr>
                <w:rFonts w:ascii="Times New Roman" w:hAnsi="Times New Roman"/>
                <w:sz w:val="24"/>
                <w:szCs w:val="24"/>
              </w:rPr>
              <w:t xml:space="preserve"> </w:t>
            </w:r>
            <w:r w:rsidRPr="00FC47F3">
              <w:rPr>
                <w:rFonts w:ascii="Times New Roman" w:hAnsi="Times New Roman"/>
                <w:sz w:val="24"/>
                <w:szCs w:val="24"/>
              </w:rPr>
              <w:t>муниципального образования Каменский район»:</w:t>
            </w:r>
          </w:p>
          <w:p w:rsidR="00D15CD8" w:rsidRPr="00FC47F3" w:rsidRDefault="00D15CD8" w:rsidP="009725A1">
            <w:pPr>
              <w:pStyle w:val="afffa"/>
              <w:rPr>
                <w:rFonts w:ascii="Times New Roman" w:hAnsi="Times New Roman" w:cs="Times New Roman"/>
              </w:rPr>
            </w:pPr>
            <w:r w:rsidRPr="00FC47F3">
              <w:rPr>
                <w:rFonts w:ascii="Times New Roman" w:hAnsi="Times New Roman" w:cs="Times New Roman"/>
              </w:rPr>
              <w:t xml:space="preserve">общий объем финансирования подпрограммы - </w:t>
            </w:r>
          </w:p>
          <w:p w:rsidR="00D15CD8" w:rsidRPr="00FC47F3" w:rsidRDefault="00D15CD8" w:rsidP="009725A1">
            <w:pPr>
              <w:jc w:val="both"/>
            </w:pPr>
            <w:r>
              <w:t>8,4</w:t>
            </w:r>
            <w:r w:rsidRPr="00FC47F3">
              <w:t xml:space="preserve"> тыс. рублей.</w:t>
            </w:r>
          </w:p>
          <w:p w:rsidR="00D15CD8" w:rsidRPr="00FC47F3" w:rsidRDefault="00D15CD8" w:rsidP="009725A1">
            <w:pPr>
              <w:pStyle w:val="afffa"/>
              <w:rPr>
                <w:rFonts w:ascii="Times New Roman" w:hAnsi="Times New Roman" w:cs="Times New Roman"/>
              </w:rPr>
            </w:pPr>
            <w:r w:rsidRPr="00FC47F3">
              <w:rPr>
                <w:rFonts w:ascii="Times New Roman" w:hAnsi="Times New Roman" w:cs="Times New Roman"/>
              </w:rPr>
              <w:t>в том числе:</w:t>
            </w:r>
          </w:p>
          <w:p w:rsidR="00D15CD8" w:rsidRPr="00FC47F3" w:rsidRDefault="00D15CD8" w:rsidP="009725A1">
            <w:pPr>
              <w:pStyle w:val="afffa"/>
              <w:rPr>
                <w:rFonts w:ascii="Times New Roman" w:hAnsi="Times New Roman" w:cs="Times New Roman"/>
              </w:rPr>
            </w:pPr>
            <w:r>
              <w:rPr>
                <w:rFonts w:ascii="Times New Roman" w:hAnsi="Times New Roman" w:cs="Times New Roman"/>
              </w:rPr>
              <w:t>средства местных бюджетов – 8,4</w:t>
            </w:r>
            <w:r w:rsidRPr="00FC47F3">
              <w:rPr>
                <w:rFonts w:ascii="Times New Roman" w:hAnsi="Times New Roman" w:cs="Times New Roman"/>
              </w:rPr>
              <w:t xml:space="preserve"> тыс. рублей, </w:t>
            </w:r>
          </w:p>
          <w:p w:rsidR="00D15CD8" w:rsidRPr="00FC47F3" w:rsidRDefault="00D15CD8" w:rsidP="009725A1">
            <w:pPr>
              <w:pStyle w:val="afffa"/>
              <w:rPr>
                <w:rFonts w:ascii="Times New Roman" w:hAnsi="Times New Roman" w:cs="Times New Roman"/>
              </w:rPr>
            </w:pPr>
            <w:r w:rsidRPr="00FC47F3">
              <w:rPr>
                <w:rFonts w:ascii="Times New Roman" w:hAnsi="Times New Roman" w:cs="Times New Roman"/>
              </w:rPr>
              <w:t>в том числе по годам:</w:t>
            </w:r>
          </w:p>
          <w:p w:rsidR="00D15CD8" w:rsidRPr="00FC47F3" w:rsidRDefault="00D15CD8" w:rsidP="009725A1">
            <w:pPr>
              <w:jc w:val="both"/>
            </w:pPr>
            <w:r w:rsidRPr="00FC47F3">
              <w:t>2014 год – 0 тыс. рублей;</w:t>
            </w:r>
          </w:p>
          <w:p w:rsidR="00D15CD8" w:rsidRPr="00FC47F3" w:rsidRDefault="00D15CD8" w:rsidP="009725A1">
            <w:pPr>
              <w:jc w:val="both"/>
            </w:pPr>
            <w:r w:rsidRPr="00FC47F3">
              <w:t>2015 год - 0 тыс. рублей;</w:t>
            </w:r>
          </w:p>
          <w:p w:rsidR="00D15CD8" w:rsidRPr="00FC47F3" w:rsidRDefault="00D15CD8" w:rsidP="009725A1">
            <w:pPr>
              <w:jc w:val="both"/>
            </w:pPr>
            <w:r w:rsidRPr="00FC47F3">
              <w:t>2016 год - 0 тыс. рублей;</w:t>
            </w:r>
          </w:p>
          <w:p w:rsidR="00D15CD8" w:rsidRPr="00FC47F3" w:rsidRDefault="00D15CD8" w:rsidP="009725A1">
            <w:pPr>
              <w:jc w:val="both"/>
            </w:pPr>
            <w:r w:rsidRPr="00FC47F3">
              <w:t>2017 год – 0 тыс. рублей;</w:t>
            </w:r>
          </w:p>
          <w:p w:rsidR="00D15CD8" w:rsidRPr="00FC47F3" w:rsidRDefault="00D15CD8" w:rsidP="009725A1">
            <w:pPr>
              <w:jc w:val="both"/>
            </w:pPr>
            <w:r w:rsidRPr="00FC47F3">
              <w:t xml:space="preserve">2018 год </w:t>
            </w:r>
            <w:r>
              <w:t>- 0</w:t>
            </w:r>
            <w:r w:rsidRPr="00FC47F3">
              <w:t xml:space="preserve">  тыс. рублей;</w:t>
            </w:r>
          </w:p>
          <w:p w:rsidR="00D15CD8" w:rsidRPr="00FC47F3" w:rsidRDefault="00D15CD8" w:rsidP="009725A1">
            <w:pPr>
              <w:jc w:val="both"/>
            </w:pPr>
            <w:r w:rsidRPr="00FC47F3">
              <w:t>2019 го</w:t>
            </w:r>
            <w:r>
              <w:t>д - 0</w:t>
            </w:r>
            <w:r w:rsidRPr="00FC47F3">
              <w:t xml:space="preserve"> тыс. рублей;</w:t>
            </w:r>
          </w:p>
          <w:p w:rsidR="00D15CD8" w:rsidRPr="00FC47F3" w:rsidRDefault="00D15CD8" w:rsidP="009725A1">
            <w:pPr>
              <w:jc w:val="both"/>
            </w:pPr>
            <w:r w:rsidRPr="00FC47F3">
              <w:t>2020 год - 8,4 тыс. рублей;</w:t>
            </w:r>
          </w:p>
          <w:p w:rsidR="00D15CD8" w:rsidRPr="00FC47F3" w:rsidRDefault="00D15CD8" w:rsidP="009725A1">
            <w:pPr>
              <w:pStyle w:val="ConsPlusNormal"/>
              <w:ind w:firstLine="397"/>
              <w:jc w:val="both"/>
              <w:outlineLvl w:val="1"/>
              <w:rPr>
                <w:rFonts w:ascii="Times New Roman" w:hAnsi="Times New Roman"/>
                <w:sz w:val="24"/>
                <w:szCs w:val="24"/>
              </w:rPr>
            </w:pPr>
          </w:p>
          <w:p w:rsidR="00D15CD8" w:rsidRPr="00FC47F3" w:rsidRDefault="00D15CD8" w:rsidP="009725A1">
            <w:pPr>
              <w:jc w:val="both"/>
            </w:pPr>
            <w:r w:rsidRPr="00FC47F3">
              <w:t>подпрограмма 6 «Обеспечение реализации муниципальной программы «Развитие образования муниципального образования Каменский район»(ЦБ)</w:t>
            </w:r>
          </w:p>
          <w:p w:rsidR="00D15CD8" w:rsidRPr="00FC47F3" w:rsidRDefault="00D15CD8" w:rsidP="00167A7E">
            <w:pPr>
              <w:widowControl w:val="0"/>
              <w:jc w:val="both"/>
            </w:pPr>
            <w:r w:rsidRPr="00FC47F3">
              <w:t>общий объем финансирования подпрограммы - 620,9 тысяч рублей,</w:t>
            </w:r>
          </w:p>
          <w:p w:rsidR="00D15CD8" w:rsidRPr="00FC47F3" w:rsidRDefault="00D15CD8" w:rsidP="00167A7E">
            <w:pPr>
              <w:widowControl w:val="0"/>
              <w:jc w:val="both"/>
            </w:pPr>
            <w:r w:rsidRPr="00FC47F3">
              <w:t>в том числе:</w:t>
            </w:r>
          </w:p>
          <w:p w:rsidR="00D15CD8" w:rsidRPr="00FC47F3" w:rsidRDefault="00D15CD8" w:rsidP="00AA17AE">
            <w:r w:rsidRPr="00FC47F3">
              <w:t>средства местных бюджетов - 620,9 тысяч рублей,</w:t>
            </w:r>
          </w:p>
          <w:p w:rsidR="00D15CD8" w:rsidRPr="00FC47F3" w:rsidRDefault="00D15CD8" w:rsidP="00AA17AE">
            <w:r w:rsidRPr="00FC47F3">
              <w:t>в том числе по годам:</w:t>
            </w:r>
          </w:p>
          <w:p w:rsidR="00D15CD8" w:rsidRPr="00FC47F3" w:rsidRDefault="00D15CD8" w:rsidP="00AA17AE">
            <w:r w:rsidRPr="00FC47F3">
              <w:t>2014 год – 620,9 тыс. рублей;</w:t>
            </w:r>
          </w:p>
          <w:p w:rsidR="00D15CD8" w:rsidRPr="00FC47F3" w:rsidRDefault="00D15CD8" w:rsidP="00AA17AE">
            <w:r w:rsidRPr="00FC47F3">
              <w:t>2015 год - 0 тыс. рублей;</w:t>
            </w:r>
          </w:p>
          <w:p w:rsidR="00D15CD8" w:rsidRPr="00FC47F3" w:rsidRDefault="00D15CD8" w:rsidP="00AA17AE">
            <w:r w:rsidRPr="00FC47F3">
              <w:t>2016 год - 0 тыс. рублей;</w:t>
            </w:r>
          </w:p>
          <w:p w:rsidR="00D15CD8" w:rsidRPr="00FC47F3" w:rsidRDefault="00D15CD8" w:rsidP="00AA17AE">
            <w:r w:rsidRPr="00FC47F3">
              <w:t>2017 год - 0 тыс. рублей;</w:t>
            </w:r>
          </w:p>
          <w:p w:rsidR="00D15CD8" w:rsidRPr="00FC47F3" w:rsidRDefault="00D15CD8" w:rsidP="00AA17AE">
            <w:r w:rsidRPr="00FC47F3">
              <w:t>2018 год - 0 тыс. рублей;</w:t>
            </w:r>
          </w:p>
          <w:p w:rsidR="00D15CD8" w:rsidRPr="00FC47F3" w:rsidRDefault="00D15CD8" w:rsidP="00AA17AE">
            <w:r w:rsidRPr="00FC47F3">
              <w:t>2019 год - 0 тыс. рублей;</w:t>
            </w:r>
          </w:p>
          <w:p w:rsidR="00D15CD8" w:rsidRPr="00FC47F3" w:rsidRDefault="00D15CD8" w:rsidP="00AA17AE">
            <w:r w:rsidRPr="00FC47F3">
              <w:t xml:space="preserve">2020 год - 0 тыс. рублей </w:t>
            </w:r>
          </w:p>
          <w:p w:rsidR="00D15CD8" w:rsidRPr="00FC47F3" w:rsidRDefault="00D15CD8" w:rsidP="009725A1">
            <w:pPr>
              <w:ind w:firstLine="397"/>
              <w:jc w:val="both"/>
            </w:pPr>
          </w:p>
          <w:p w:rsidR="00D15CD8" w:rsidRPr="00FC47F3" w:rsidRDefault="00D15CD8" w:rsidP="00BC277E">
            <w:r w:rsidRPr="00FC47F3">
              <w:t xml:space="preserve">подпрограмма 7 «Обеспечение деятельности МКУ «ЦОДСО» </w:t>
            </w:r>
          </w:p>
          <w:p w:rsidR="00D15CD8" w:rsidRPr="00FC47F3" w:rsidRDefault="00D15CD8" w:rsidP="00BC277E">
            <w:pPr>
              <w:pStyle w:val="ConsPlusNonformat"/>
              <w:jc w:val="both"/>
              <w:rPr>
                <w:rFonts w:ascii="Times New Roman" w:hAnsi="Times New Roman" w:cs="Times New Roman"/>
                <w:sz w:val="24"/>
                <w:szCs w:val="24"/>
              </w:rPr>
            </w:pPr>
            <w:r w:rsidRPr="00FC47F3">
              <w:rPr>
                <w:rFonts w:ascii="Times New Roman" w:hAnsi="Times New Roman" w:cs="Times New Roman"/>
                <w:sz w:val="24"/>
                <w:szCs w:val="24"/>
              </w:rPr>
              <w:t xml:space="preserve">общий объем финансирования подпрограммы – </w:t>
            </w:r>
          </w:p>
          <w:p w:rsidR="00D15CD8" w:rsidRPr="00FC47F3" w:rsidRDefault="0084455D" w:rsidP="00BC277E">
            <w:pPr>
              <w:jc w:val="both"/>
            </w:pPr>
            <w:r>
              <w:t>31535,363</w:t>
            </w:r>
            <w:r w:rsidR="00D15CD8" w:rsidRPr="00FC47F3">
              <w:t xml:space="preserve">тыс. рублей, </w:t>
            </w:r>
          </w:p>
          <w:p w:rsidR="00D15CD8" w:rsidRPr="00FC47F3" w:rsidRDefault="00D15CD8" w:rsidP="00BC277E">
            <w:pPr>
              <w:widowControl w:val="0"/>
              <w:suppressAutoHyphens/>
              <w:autoSpaceDE w:val="0"/>
              <w:autoSpaceDN w:val="0"/>
              <w:adjustRightInd w:val="0"/>
              <w:jc w:val="both"/>
            </w:pPr>
            <w:r w:rsidRPr="00FC47F3">
              <w:t>в том числе по годам:</w:t>
            </w:r>
          </w:p>
          <w:p w:rsidR="00D15CD8" w:rsidRPr="00FC47F3" w:rsidRDefault="00D15CD8" w:rsidP="00BC277E">
            <w:pPr>
              <w:jc w:val="both"/>
            </w:pPr>
            <w:r w:rsidRPr="00FC47F3">
              <w:t>2014 год – 3214,188 тыс. рублей;</w:t>
            </w:r>
          </w:p>
          <w:p w:rsidR="00D15CD8" w:rsidRPr="00FC47F3" w:rsidRDefault="00D15CD8" w:rsidP="00BC277E">
            <w:pPr>
              <w:jc w:val="both"/>
            </w:pPr>
            <w:r w:rsidRPr="00FC47F3">
              <w:t>2015 год – 4487,075 тыс.рублей;</w:t>
            </w:r>
          </w:p>
          <w:p w:rsidR="00D15CD8" w:rsidRPr="00FC47F3" w:rsidRDefault="00D15CD8" w:rsidP="00BC277E">
            <w:pPr>
              <w:jc w:val="both"/>
            </w:pPr>
            <w:r w:rsidRPr="00FC47F3">
              <w:t xml:space="preserve">2016 год </w:t>
            </w:r>
            <w:r w:rsidR="0084455D">
              <w:t>–4628,0</w:t>
            </w:r>
            <w:r w:rsidRPr="00FC47F3">
              <w:t xml:space="preserve"> тыс. рублей;</w:t>
            </w:r>
          </w:p>
          <w:p w:rsidR="00D15CD8" w:rsidRPr="00FC47F3" w:rsidRDefault="00D15CD8" w:rsidP="00BC277E">
            <w:pPr>
              <w:jc w:val="both"/>
            </w:pPr>
            <w:r>
              <w:t>2017 год – 5087,9</w:t>
            </w:r>
            <w:r w:rsidRPr="00FC47F3">
              <w:t xml:space="preserve"> тыс. рублей;</w:t>
            </w:r>
          </w:p>
          <w:p w:rsidR="00D15CD8" w:rsidRPr="00FC47F3" w:rsidRDefault="00D15CD8" w:rsidP="00AE1311">
            <w:pPr>
              <w:jc w:val="both"/>
            </w:pPr>
            <w:r>
              <w:t>2018 год – 5116,8</w:t>
            </w:r>
            <w:r w:rsidRPr="00FC47F3">
              <w:t xml:space="preserve"> тыс. рублей;</w:t>
            </w:r>
          </w:p>
          <w:p w:rsidR="00D15CD8" w:rsidRPr="00FC47F3" w:rsidRDefault="00D15CD8" w:rsidP="00AE1311">
            <w:pPr>
              <w:jc w:val="both"/>
            </w:pPr>
            <w:r>
              <w:t>2019 год – 5132,6</w:t>
            </w:r>
            <w:r w:rsidRPr="00FC47F3">
              <w:t xml:space="preserve"> тыс. рублей;</w:t>
            </w:r>
          </w:p>
          <w:p w:rsidR="00D15CD8" w:rsidRPr="00FC47F3" w:rsidRDefault="00D15CD8" w:rsidP="00AE1311">
            <w:pPr>
              <w:jc w:val="both"/>
            </w:pPr>
            <w:r w:rsidRPr="00FC47F3">
              <w:t>2020 год – 3868,8 тыс. рублей;</w:t>
            </w:r>
          </w:p>
          <w:p w:rsidR="00D15CD8" w:rsidRPr="00FC47F3" w:rsidRDefault="00D15CD8" w:rsidP="00BC277E">
            <w:pPr>
              <w:pStyle w:val="ConsPlusNonformat"/>
              <w:jc w:val="both"/>
              <w:rPr>
                <w:rFonts w:ascii="Times New Roman" w:hAnsi="Times New Roman" w:cs="Times New Roman"/>
                <w:sz w:val="24"/>
                <w:szCs w:val="24"/>
              </w:rPr>
            </w:pPr>
          </w:p>
          <w:p w:rsidR="00D15CD8" w:rsidRPr="00FC47F3" w:rsidRDefault="00D15CD8" w:rsidP="00BC277E">
            <w:pPr>
              <w:pStyle w:val="ConsPlusNonformat"/>
              <w:jc w:val="both"/>
              <w:rPr>
                <w:rFonts w:ascii="Times New Roman" w:hAnsi="Times New Roman" w:cs="Times New Roman"/>
                <w:sz w:val="24"/>
                <w:szCs w:val="24"/>
              </w:rPr>
            </w:pPr>
            <w:r w:rsidRPr="00FC47F3">
              <w:rPr>
                <w:rFonts w:ascii="Times New Roman" w:hAnsi="Times New Roman" w:cs="Times New Roman"/>
                <w:sz w:val="24"/>
                <w:szCs w:val="24"/>
              </w:rPr>
              <w:t>средства местных бюджетов –</w:t>
            </w:r>
            <w:r w:rsidR="0084455D">
              <w:rPr>
                <w:rFonts w:ascii="Times New Roman" w:hAnsi="Times New Roman" w:cs="Times New Roman"/>
                <w:sz w:val="24"/>
                <w:szCs w:val="24"/>
              </w:rPr>
              <w:t>31535,363</w:t>
            </w:r>
            <w:r w:rsidRPr="00FC47F3">
              <w:rPr>
                <w:rFonts w:ascii="Times New Roman" w:hAnsi="Times New Roman" w:cs="Times New Roman"/>
                <w:sz w:val="24"/>
                <w:szCs w:val="24"/>
              </w:rPr>
              <w:t xml:space="preserve">тыс. рублей, </w:t>
            </w:r>
          </w:p>
          <w:p w:rsidR="00D15CD8" w:rsidRPr="00FC47F3" w:rsidRDefault="00D15CD8" w:rsidP="00BC277E">
            <w:pPr>
              <w:pStyle w:val="ConsPlusNonformat"/>
              <w:jc w:val="both"/>
              <w:rPr>
                <w:rFonts w:ascii="Times New Roman" w:hAnsi="Times New Roman" w:cs="Times New Roman"/>
                <w:sz w:val="24"/>
                <w:szCs w:val="24"/>
              </w:rPr>
            </w:pPr>
            <w:r w:rsidRPr="00FC47F3">
              <w:rPr>
                <w:rFonts w:ascii="Times New Roman" w:hAnsi="Times New Roman" w:cs="Times New Roman"/>
                <w:sz w:val="24"/>
                <w:szCs w:val="24"/>
              </w:rPr>
              <w:t>в том числе по годам:</w:t>
            </w:r>
          </w:p>
          <w:p w:rsidR="00D15CD8" w:rsidRPr="00FC47F3" w:rsidRDefault="00D15CD8" w:rsidP="00AE1311">
            <w:pPr>
              <w:jc w:val="both"/>
            </w:pPr>
            <w:r w:rsidRPr="00FC47F3">
              <w:t>2014 год – 3214,188 тыс. рублей;</w:t>
            </w:r>
          </w:p>
          <w:p w:rsidR="00D15CD8" w:rsidRPr="00FC47F3" w:rsidRDefault="00D15CD8" w:rsidP="00AE1311">
            <w:pPr>
              <w:jc w:val="both"/>
            </w:pPr>
            <w:r w:rsidRPr="00FC47F3">
              <w:t>2015 год – 4487,075тыс. рублей;</w:t>
            </w:r>
          </w:p>
          <w:p w:rsidR="00D15CD8" w:rsidRPr="00FC47F3" w:rsidRDefault="0084455D" w:rsidP="00AE1311">
            <w:pPr>
              <w:jc w:val="both"/>
            </w:pPr>
            <w:r>
              <w:t>2016 год – 4628,0</w:t>
            </w:r>
            <w:r w:rsidR="00D15CD8" w:rsidRPr="00FC47F3">
              <w:t xml:space="preserve"> тыс. рублей;</w:t>
            </w:r>
          </w:p>
          <w:p w:rsidR="00D15CD8" w:rsidRPr="00FC47F3" w:rsidRDefault="00D15CD8" w:rsidP="00AE1311">
            <w:pPr>
              <w:jc w:val="both"/>
            </w:pPr>
            <w:r>
              <w:t>2017 год – 5087,9</w:t>
            </w:r>
            <w:r w:rsidRPr="00FC47F3">
              <w:t xml:space="preserve"> тыс. рублей;</w:t>
            </w:r>
          </w:p>
          <w:p w:rsidR="00D15CD8" w:rsidRPr="00FC47F3" w:rsidRDefault="00D15CD8" w:rsidP="00AE1311">
            <w:pPr>
              <w:jc w:val="both"/>
            </w:pPr>
            <w:r>
              <w:t>2018 год – 5116,8</w:t>
            </w:r>
            <w:r w:rsidRPr="00FC47F3">
              <w:t xml:space="preserve"> тыс. рублей;</w:t>
            </w:r>
          </w:p>
          <w:p w:rsidR="00D15CD8" w:rsidRPr="00FC47F3" w:rsidRDefault="00D15CD8" w:rsidP="00AE1311">
            <w:pPr>
              <w:jc w:val="both"/>
            </w:pPr>
            <w:r>
              <w:t>2019 год – 5132,6</w:t>
            </w:r>
            <w:r w:rsidRPr="00FC47F3">
              <w:t xml:space="preserve"> тыс. рублей;</w:t>
            </w:r>
          </w:p>
          <w:p w:rsidR="00D15CD8" w:rsidRDefault="00D15CD8" w:rsidP="00F54C7F">
            <w:pPr>
              <w:jc w:val="both"/>
            </w:pPr>
            <w:r w:rsidRPr="00FC47F3">
              <w:t>2020 год – 3868,8 тыс. рублей;</w:t>
            </w:r>
          </w:p>
          <w:p w:rsidR="00D15CD8" w:rsidRDefault="00D15CD8" w:rsidP="00F54C7F">
            <w:pPr>
              <w:jc w:val="both"/>
            </w:pPr>
          </w:p>
          <w:p w:rsidR="00D15CD8" w:rsidRPr="00931E09" w:rsidRDefault="00D15CD8" w:rsidP="00656147">
            <w:pPr>
              <w:jc w:val="both"/>
            </w:pPr>
            <w:r w:rsidRPr="00931E09">
              <w:t>подпрограмма 8 «Развитие инфраструктуры образовательных организаций, расположенных на территории муниципального образования Каменский район»:</w:t>
            </w:r>
          </w:p>
          <w:p w:rsidR="00D15CD8" w:rsidRPr="00931E09" w:rsidRDefault="00D15CD8" w:rsidP="00656147">
            <w:pPr>
              <w:widowControl w:val="0"/>
              <w:suppressAutoHyphens/>
              <w:autoSpaceDE w:val="0"/>
              <w:autoSpaceDN w:val="0"/>
              <w:adjustRightInd w:val="0"/>
              <w:jc w:val="both"/>
            </w:pPr>
            <w:r w:rsidRPr="00931E09">
              <w:t xml:space="preserve">общий объем финансирования подпрограммы - </w:t>
            </w:r>
          </w:p>
          <w:p w:rsidR="00D15CD8" w:rsidRPr="00931E09" w:rsidRDefault="00D15CD8" w:rsidP="00656147">
            <w:pPr>
              <w:widowControl w:val="0"/>
              <w:suppressAutoHyphens/>
              <w:autoSpaceDE w:val="0"/>
              <w:autoSpaceDN w:val="0"/>
              <w:adjustRightInd w:val="0"/>
              <w:jc w:val="both"/>
            </w:pPr>
            <w:r w:rsidRPr="00931E09">
              <w:t>общий объе</w:t>
            </w:r>
            <w:r>
              <w:t>м финансирования  всего – 3104,73</w:t>
            </w:r>
            <w:r w:rsidRPr="00931E09">
              <w:t xml:space="preserve"> тыс. рублей,</w:t>
            </w:r>
          </w:p>
          <w:p w:rsidR="00D15CD8" w:rsidRPr="00931E09" w:rsidRDefault="00D15CD8" w:rsidP="00656147">
            <w:pPr>
              <w:widowControl w:val="0"/>
              <w:suppressAutoHyphens/>
              <w:autoSpaceDE w:val="0"/>
              <w:autoSpaceDN w:val="0"/>
              <w:adjustRightInd w:val="0"/>
              <w:jc w:val="both"/>
            </w:pPr>
            <w:r w:rsidRPr="00931E09">
              <w:t>в том числе по годам:</w:t>
            </w:r>
          </w:p>
          <w:p w:rsidR="00D15CD8" w:rsidRPr="00931E09" w:rsidRDefault="00D15CD8" w:rsidP="00656147">
            <w:pPr>
              <w:ind w:firstLine="27"/>
              <w:jc w:val="both"/>
            </w:pPr>
            <w:r>
              <w:t>2016 год – 3104,73</w:t>
            </w:r>
            <w:r w:rsidRPr="00931E09">
              <w:t xml:space="preserve"> тыс. рублей;</w:t>
            </w:r>
          </w:p>
          <w:p w:rsidR="00D15CD8" w:rsidRPr="00931E09" w:rsidRDefault="00D15CD8" w:rsidP="00656147">
            <w:pPr>
              <w:ind w:firstLine="27"/>
              <w:jc w:val="both"/>
            </w:pPr>
            <w:r w:rsidRPr="00931E09">
              <w:t xml:space="preserve">в том числе: </w:t>
            </w:r>
          </w:p>
          <w:p w:rsidR="00D15CD8" w:rsidRPr="00931E09" w:rsidRDefault="00D15CD8" w:rsidP="00656147">
            <w:pPr>
              <w:jc w:val="both"/>
            </w:pPr>
            <w:r w:rsidRPr="00931E09">
              <w:t xml:space="preserve">средства, поступившие в бюджет муниципального образования Каменский район из бюджета Тульской области – </w:t>
            </w:r>
            <w:r>
              <w:rPr>
                <w:color w:val="000000"/>
              </w:rPr>
              <w:t>2750,56</w:t>
            </w:r>
            <w:r w:rsidRPr="00931E09">
              <w:rPr>
                <w:color w:val="000000"/>
              </w:rPr>
              <w:t xml:space="preserve"> </w:t>
            </w:r>
            <w:r w:rsidRPr="00931E09">
              <w:t xml:space="preserve">тыс. рублей, </w:t>
            </w:r>
          </w:p>
          <w:p w:rsidR="00D15CD8" w:rsidRPr="00931E09" w:rsidRDefault="00D15CD8" w:rsidP="00656147">
            <w:pPr>
              <w:jc w:val="both"/>
            </w:pPr>
            <w:r w:rsidRPr="00931E09">
              <w:t>в том числе по годам:</w:t>
            </w:r>
          </w:p>
          <w:p w:rsidR="00D15CD8" w:rsidRPr="00931E09" w:rsidRDefault="00D15CD8" w:rsidP="00656147">
            <w:pPr>
              <w:jc w:val="both"/>
            </w:pPr>
            <w:r w:rsidRPr="00931E09">
              <w:t>2016 год –</w:t>
            </w:r>
            <w:r>
              <w:rPr>
                <w:color w:val="000000"/>
              </w:rPr>
              <w:t xml:space="preserve"> 2750,56</w:t>
            </w:r>
            <w:r w:rsidRPr="00931E09">
              <w:rPr>
                <w:color w:val="000000"/>
              </w:rPr>
              <w:t xml:space="preserve"> </w:t>
            </w:r>
            <w:r w:rsidRPr="00931E09">
              <w:t>тыс. рублей;</w:t>
            </w:r>
          </w:p>
          <w:p w:rsidR="00D15CD8" w:rsidRPr="00931E09" w:rsidRDefault="00D15CD8" w:rsidP="00656147">
            <w:pPr>
              <w:widowControl w:val="0"/>
              <w:suppressAutoHyphens/>
              <w:autoSpaceDE w:val="0"/>
              <w:autoSpaceDN w:val="0"/>
              <w:adjustRightInd w:val="0"/>
              <w:jc w:val="both"/>
            </w:pPr>
            <w:r w:rsidRPr="00931E09">
              <w:lastRenderedPageBreak/>
              <w:t xml:space="preserve">средства местных бюджетов – </w:t>
            </w:r>
            <w:r>
              <w:rPr>
                <w:color w:val="000000"/>
              </w:rPr>
              <w:t>354,17</w:t>
            </w:r>
            <w:r w:rsidRPr="00931E09">
              <w:rPr>
                <w:color w:val="000000"/>
              </w:rPr>
              <w:t xml:space="preserve"> </w:t>
            </w:r>
            <w:r w:rsidRPr="00931E09">
              <w:t xml:space="preserve">тыс. рублей, </w:t>
            </w:r>
          </w:p>
          <w:p w:rsidR="00D15CD8" w:rsidRPr="00931E09" w:rsidRDefault="00D15CD8" w:rsidP="00656147">
            <w:pPr>
              <w:widowControl w:val="0"/>
              <w:suppressAutoHyphens/>
              <w:autoSpaceDE w:val="0"/>
              <w:autoSpaceDN w:val="0"/>
              <w:adjustRightInd w:val="0"/>
              <w:ind w:firstLine="27"/>
              <w:jc w:val="both"/>
            </w:pPr>
            <w:r w:rsidRPr="00931E09">
              <w:t>в том числе по годам:</w:t>
            </w:r>
          </w:p>
          <w:p w:rsidR="00D15CD8" w:rsidRPr="00FC47F3" w:rsidRDefault="00D15CD8" w:rsidP="00F54C7F">
            <w:pPr>
              <w:jc w:val="both"/>
            </w:pPr>
            <w:r>
              <w:t>2016 год – 354,17</w:t>
            </w:r>
            <w:r w:rsidRPr="00931E09">
              <w:t xml:space="preserve"> тыс. рублей.</w:t>
            </w:r>
          </w:p>
          <w:p w:rsidR="00D15CD8" w:rsidRPr="00FC47F3" w:rsidRDefault="00D15CD8" w:rsidP="00BC277E">
            <w:pPr>
              <w:jc w:val="both"/>
            </w:pPr>
          </w:p>
          <w:p w:rsidR="00D15CD8" w:rsidRPr="00FC47F3" w:rsidRDefault="00D15CD8" w:rsidP="007E30C6">
            <w:pPr>
              <w:jc w:val="both"/>
            </w:pPr>
          </w:p>
        </w:tc>
      </w:tr>
      <w:tr w:rsidR="00D15CD8" w:rsidRPr="00FC47F3" w:rsidTr="00F36A8F">
        <w:trPr>
          <w:trHeight w:val="721"/>
        </w:trPr>
        <w:tc>
          <w:tcPr>
            <w:tcW w:w="2700" w:type="dxa"/>
          </w:tcPr>
          <w:p w:rsidR="00D15CD8" w:rsidRPr="00FC47F3" w:rsidRDefault="00D15CD8" w:rsidP="002F4F89">
            <w:pPr>
              <w:pStyle w:val="af0"/>
              <w:autoSpaceDE w:val="0"/>
              <w:autoSpaceDN w:val="0"/>
              <w:adjustRightInd w:val="0"/>
              <w:spacing w:after="0"/>
              <w:jc w:val="both"/>
              <w:outlineLvl w:val="1"/>
            </w:pPr>
            <w:r w:rsidRPr="00FC47F3">
              <w:lastRenderedPageBreak/>
              <w:t>Ожидаемые результаты реализации Программы</w:t>
            </w:r>
          </w:p>
        </w:tc>
        <w:tc>
          <w:tcPr>
            <w:tcW w:w="6798" w:type="dxa"/>
          </w:tcPr>
          <w:p w:rsidR="00D15CD8" w:rsidRPr="00FC47F3" w:rsidRDefault="00D15CD8" w:rsidP="009725A1">
            <w:pPr>
              <w:shd w:val="clear" w:color="auto" w:fill="FFFFFF"/>
              <w:ind w:left="5"/>
              <w:jc w:val="both"/>
            </w:pPr>
            <w:r w:rsidRPr="00FC47F3">
              <w:t>-повышение доступности дошкольного образования (увеличение доли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до 100%;</w:t>
            </w:r>
          </w:p>
          <w:p w:rsidR="00D15CD8" w:rsidRPr="00FC47F3" w:rsidRDefault="00D15CD8" w:rsidP="009725A1">
            <w:pPr>
              <w:widowControl w:val="0"/>
              <w:suppressAutoHyphens/>
              <w:autoSpaceDE w:val="0"/>
              <w:autoSpaceDN w:val="0"/>
              <w:adjustRightInd w:val="0"/>
              <w:jc w:val="both"/>
              <w:rPr>
                <w:shd w:val="clear" w:color="auto" w:fill="FFFFFF"/>
              </w:rPr>
            </w:pPr>
            <w:r w:rsidRPr="00FC47F3">
              <w:t>-</w:t>
            </w:r>
            <w:r w:rsidRPr="00FC47F3">
              <w:rPr>
                <w:shd w:val="clear" w:color="auto" w:fill="FFFFFF"/>
              </w:rPr>
              <w:t>поддержание уровня среднемесячной заработной платы педагогических работников дошкольных образовательных организаций на уровне показателя средней заработной платы, утвержденного в регионе для данной категории педагогических работников;</w:t>
            </w:r>
          </w:p>
          <w:p w:rsidR="00D15CD8" w:rsidRPr="00FC47F3" w:rsidRDefault="00D15CD8" w:rsidP="009725A1">
            <w:pPr>
              <w:suppressAutoHyphens/>
              <w:autoSpaceDE w:val="0"/>
              <w:autoSpaceDN w:val="0"/>
              <w:adjustRightInd w:val="0"/>
              <w:jc w:val="both"/>
            </w:pPr>
            <w:r w:rsidRPr="00FC47F3">
              <w:t>-увеличение доли лиц, сдавших единый государственный экзамен, от числа выпускников, участвовавших в едином государственном экзамене, до 96,9 %;</w:t>
            </w:r>
          </w:p>
          <w:p w:rsidR="00D15CD8" w:rsidRPr="00FC47F3" w:rsidRDefault="00D15CD8" w:rsidP="009725A1">
            <w:pPr>
              <w:suppressAutoHyphens/>
              <w:autoSpaceDE w:val="0"/>
              <w:autoSpaceDN w:val="0"/>
              <w:adjustRightInd w:val="0"/>
              <w:jc w:val="both"/>
            </w:pPr>
            <w:r w:rsidRPr="00FC47F3">
              <w:t>-повышение удельного веса численности обучающихся муниципальныхобщеобразовательных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до 100%;</w:t>
            </w:r>
          </w:p>
          <w:p w:rsidR="00D15CD8" w:rsidRPr="00FC47F3" w:rsidRDefault="00D15CD8" w:rsidP="009725A1">
            <w:pPr>
              <w:suppressAutoHyphens/>
              <w:autoSpaceDE w:val="0"/>
              <w:autoSpaceDN w:val="0"/>
              <w:adjustRightInd w:val="0"/>
              <w:jc w:val="both"/>
            </w:pPr>
            <w:r w:rsidRPr="00FC47F3">
              <w:t>-повышение среднемесячной заработной платы педагогических работников муниципальных образовательных организаций общего образования до средней заработной платы в экономике региона;</w:t>
            </w:r>
          </w:p>
          <w:p w:rsidR="00D15CD8" w:rsidRPr="00FC47F3" w:rsidRDefault="00D15CD8" w:rsidP="009725A1">
            <w:pPr>
              <w:shd w:val="clear" w:color="auto" w:fill="FFFFFF"/>
              <w:ind w:left="5"/>
              <w:jc w:val="both"/>
            </w:pPr>
            <w:r w:rsidRPr="00FC47F3">
              <w:t>-увеличение доли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до 50%;</w:t>
            </w:r>
          </w:p>
          <w:p w:rsidR="00D15CD8" w:rsidRPr="00FC47F3" w:rsidRDefault="00D15CD8" w:rsidP="009725A1">
            <w:pPr>
              <w:shd w:val="clear" w:color="auto" w:fill="FFFFFF"/>
              <w:ind w:left="5"/>
              <w:jc w:val="both"/>
            </w:pPr>
            <w:r w:rsidRPr="00FC47F3">
              <w:t>-повышение уровня оплаты труда педагогических работников среднего профессионального образования до средней в экономике региона;</w:t>
            </w:r>
          </w:p>
          <w:p w:rsidR="00D15CD8" w:rsidRPr="00FC47F3" w:rsidRDefault="00D15CD8" w:rsidP="009725A1">
            <w:pPr>
              <w:pStyle w:val="afe"/>
              <w:jc w:val="both"/>
              <w:rPr>
                <w:rFonts w:ascii="Times New Roman" w:hAnsi="Times New Roman" w:cs="Times New Roman"/>
              </w:rPr>
            </w:pPr>
            <w:r w:rsidRPr="00FC47F3">
              <w:rPr>
                <w:rFonts w:ascii="Times New Roman" w:hAnsi="Times New Roman" w:cs="Times New Roman"/>
              </w:rPr>
              <w:t>-увеличение доли детей в возрасте 5-18 лет, охваченных образовательными программами дополнительного образования, с 54% до 75%;</w:t>
            </w:r>
          </w:p>
          <w:p w:rsidR="00D15CD8" w:rsidRPr="00FC47F3" w:rsidRDefault="00D15CD8" w:rsidP="009725A1">
            <w:pPr>
              <w:pStyle w:val="afe"/>
              <w:jc w:val="both"/>
              <w:rPr>
                <w:rFonts w:ascii="Times New Roman" w:hAnsi="Times New Roman" w:cs="Times New Roman"/>
              </w:rPr>
            </w:pPr>
            <w:r w:rsidRPr="00FC47F3">
              <w:rPr>
                <w:rFonts w:ascii="Times New Roman" w:hAnsi="Times New Roman" w:cs="Times New Roman"/>
              </w:rPr>
              <w:t>-улучшение материально-технической базыМОО дополнительного образования;</w:t>
            </w:r>
          </w:p>
          <w:p w:rsidR="00D15CD8" w:rsidRPr="00FC47F3" w:rsidRDefault="00D15CD8" w:rsidP="009725A1">
            <w:pPr>
              <w:pStyle w:val="ConsPlusNormal"/>
              <w:ind w:firstLine="0"/>
              <w:jc w:val="both"/>
              <w:rPr>
                <w:rFonts w:ascii="Times New Roman" w:hAnsi="Times New Roman"/>
                <w:sz w:val="24"/>
                <w:szCs w:val="24"/>
              </w:rPr>
            </w:pPr>
            <w:r w:rsidRPr="00FC47F3">
              <w:rPr>
                <w:rFonts w:ascii="Times New Roman" w:hAnsi="Times New Roman"/>
                <w:sz w:val="24"/>
                <w:szCs w:val="24"/>
              </w:rPr>
              <w:t>-повышение квалификации не менее 33% педагогических работников муниципального образования Каменский район ежегодно;</w:t>
            </w:r>
          </w:p>
          <w:p w:rsidR="00D15CD8" w:rsidRPr="00FC47F3" w:rsidRDefault="00D15CD8" w:rsidP="009725A1">
            <w:pPr>
              <w:pStyle w:val="ConsPlusNormal"/>
              <w:spacing w:line="228" w:lineRule="auto"/>
              <w:ind w:firstLine="0"/>
              <w:jc w:val="both"/>
              <w:rPr>
                <w:rFonts w:ascii="Times New Roman" w:hAnsi="Times New Roman"/>
                <w:sz w:val="24"/>
                <w:szCs w:val="24"/>
              </w:rPr>
            </w:pPr>
            <w:r w:rsidRPr="00FC47F3">
              <w:rPr>
                <w:rFonts w:ascii="Times New Roman" w:hAnsi="Times New Roman"/>
                <w:sz w:val="24"/>
                <w:szCs w:val="24"/>
              </w:rPr>
              <w:t>- увеличение количества педагогов, прошедших повышение квалификации по проблемам введения ФГОС нового поколения, в том числе учителей русского языка,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 с 53 до150 человек</w:t>
            </w:r>
          </w:p>
          <w:p w:rsidR="00D15CD8" w:rsidRPr="00FC47F3" w:rsidRDefault="00D15CD8" w:rsidP="009725A1">
            <w:pPr>
              <w:pStyle w:val="afffa"/>
              <w:rPr>
                <w:rFonts w:ascii="Times New Roman" w:hAnsi="Times New Roman" w:cs="Times New Roman"/>
                <w:b/>
              </w:rPr>
            </w:pPr>
            <w:r w:rsidRPr="00FC47F3">
              <w:rPr>
                <w:rFonts w:ascii="Times New Roman" w:hAnsi="Times New Roman" w:cs="Times New Roman"/>
              </w:rPr>
              <w:t>-повышение квалификации педагогических работников по тематике духовно-нравственного воспитания в количестве 30 человек;</w:t>
            </w:r>
          </w:p>
          <w:p w:rsidR="00D15CD8" w:rsidRPr="00FC47F3" w:rsidRDefault="00D15CD8" w:rsidP="009725A1">
            <w:pPr>
              <w:shd w:val="clear" w:color="auto" w:fill="FFFFFF"/>
              <w:ind w:left="5"/>
              <w:jc w:val="both"/>
            </w:pPr>
            <w:r w:rsidRPr="00FC47F3">
              <w:lastRenderedPageBreak/>
              <w:t>-охват 250 человек массовыми мероприятиями в сфере духовно-нравственного воспитания детей и молодежи;</w:t>
            </w:r>
          </w:p>
          <w:p w:rsidR="00D15CD8" w:rsidRPr="00FC47F3" w:rsidRDefault="00D15CD8" w:rsidP="009725A1">
            <w:pPr>
              <w:widowControl w:val="0"/>
              <w:shd w:val="clear" w:color="auto" w:fill="FFFFFF"/>
              <w:jc w:val="both"/>
            </w:pPr>
            <w:r w:rsidRPr="00FC47F3">
              <w:t>-обеспечение своевременного исполнения мероприятий Программы и информирование общественности о ходе ее реализации;</w:t>
            </w:r>
          </w:p>
          <w:p w:rsidR="00D15CD8" w:rsidRPr="00FC47F3" w:rsidRDefault="00D15CD8" w:rsidP="009725A1">
            <w:pPr>
              <w:widowControl w:val="0"/>
              <w:shd w:val="clear" w:color="auto" w:fill="FFFFFF"/>
              <w:jc w:val="both"/>
            </w:pPr>
            <w:r w:rsidRPr="00FC47F3">
              <w:t>-создание условий для реализации обучающимися права на получение психолого-педагогической и медико-социальной помощи, а также на участие в мероприятиях по поддержке талантливой молодежи;</w:t>
            </w:r>
          </w:p>
          <w:p w:rsidR="00D15CD8" w:rsidRPr="00FC47F3" w:rsidRDefault="00D15CD8" w:rsidP="009725A1">
            <w:pPr>
              <w:widowControl w:val="0"/>
              <w:shd w:val="clear" w:color="auto" w:fill="FFFFFF"/>
              <w:jc w:val="both"/>
            </w:pPr>
            <w:r w:rsidRPr="00FC47F3">
              <w:t xml:space="preserve">-обеспечение функционирования муниципальных образовательных организаций в соответствии с нормативными требованиями; </w:t>
            </w:r>
          </w:p>
          <w:p w:rsidR="00D15CD8" w:rsidRPr="00FC47F3" w:rsidRDefault="00D15CD8" w:rsidP="009725A1">
            <w:pPr>
              <w:shd w:val="clear" w:color="auto" w:fill="FFFFFF"/>
              <w:ind w:left="5"/>
              <w:jc w:val="both"/>
            </w:pPr>
            <w:r w:rsidRPr="00FC47F3">
              <w:t>-обеспечение условий для проведения итоговой аттестации обучающихся общего образования</w:t>
            </w:r>
          </w:p>
        </w:tc>
      </w:tr>
    </w:tbl>
    <w:p w:rsidR="00D15CD8" w:rsidRPr="00FC47F3" w:rsidRDefault="00D15CD8" w:rsidP="0031401D">
      <w:pPr>
        <w:ind w:firstLine="851"/>
        <w:rPr>
          <w:b/>
        </w:rPr>
      </w:pPr>
    </w:p>
    <w:p w:rsidR="00D15CD8" w:rsidRPr="00FC47F3" w:rsidRDefault="00D15CD8" w:rsidP="00537362">
      <w:pPr>
        <w:shd w:val="clear" w:color="auto" w:fill="FFFFFF"/>
        <w:ind w:right="-1" w:firstLine="709"/>
        <w:jc w:val="center"/>
        <w:rPr>
          <w:b/>
          <w:sz w:val="26"/>
          <w:szCs w:val="26"/>
        </w:rPr>
      </w:pPr>
      <w:r w:rsidRPr="00FC47F3">
        <w:rPr>
          <w:b/>
          <w:sz w:val="26"/>
          <w:szCs w:val="26"/>
        </w:rPr>
        <w:t xml:space="preserve">1. Характеристика текущего состояния, основные показатели, </w:t>
      </w:r>
    </w:p>
    <w:p w:rsidR="00D15CD8" w:rsidRPr="00FC47F3" w:rsidRDefault="00D15CD8" w:rsidP="00537362">
      <w:pPr>
        <w:shd w:val="clear" w:color="auto" w:fill="FFFFFF"/>
        <w:ind w:right="-1" w:firstLine="709"/>
        <w:jc w:val="center"/>
        <w:rPr>
          <w:sz w:val="26"/>
          <w:szCs w:val="26"/>
        </w:rPr>
      </w:pPr>
      <w:r w:rsidRPr="00FC47F3">
        <w:rPr>
          <w:b/>
          <w:sz w:val="26"/>
          <w:szCs w:val="26"/>
        </w:rPr>
        <w:t>основныепроблемы сферы образования муниципального образования Каменский район</w:t>
      </w:r>
    </w:p>
    <w:p w:rsidR="00D15CD8" w:rsidRPr="00FC47F3" w:rsidRDefault="00D15CD8" w:rsidP="00537362">
      <w:pPr>
        <w:pStyle w:val="ConsPlusNormal"/>
        <w:ind w:right="-1" w:firstLine="709"/>
        <w:jc w:val="both"/>
        <w:outlineLvl w:val="4"/>
        <w:rPr>
          <w:rFonts w:ascii="Times New Roman" w:hAnsi="Times New Roman"/>
          <w:sz w:val="24"/>
          <w:szCs w:val="24"/>
        </w:rPr>
      </w:pPr>
      <w:r w:rsidRPr="00FC47F3">
        <w:rPr>
          <w:rFonts w:ascii="Times New Roman" w:hAnsi="Times New Roman"/>
          <w:sz w:val="24"/>
          <w:szCs w:val="24"/>
        </w:rPr>
        <w:t>В муниципальном образовании Каменский районв 2013 году функционировало 18 муниципальных образовательных организаций различных типов. По ведомственной подчиненности все муниципальные образовательные организации относятся к отрасли образования.</w:t>
      </w:r>
    </w:p>
    <w:p w:rsidR="00D15CD8" w:rsidRPr="00FC47F3" w:rsidRDefault="00D15CD8" w:rsidP="00537362">
      <w:pPr>
        <w:autoSpaceDN w:val="0"/>
        <w:ind w:right="-1" w:firstLine="709"/>
        <w:jc w:val="both"/>
      </w:pPr>
      <w:r w:rsidRPr="00FC47F3">
        <w:t xml:space="preserve">В настоящее время система общего образования  представлена 10 общеобразовательными организациями (5 средних школ и 5 основных) с общим количеством учащихся – 619 чел. </w:t>
      </w:r>
    </w:p>
    <w:p w:rsidR="00D15CD8" w:rsidRPr="00FC47F3" w:rsidRDefault="00D15CD8" w:rsidP="00537362">
      <w:pPr>
        <w:pStyle w:val="ConsPlusNormal"/>
        <w:ind w:right="-1" w:firstLine="709"/>
        <w:jc w:val="both"/>
        <w:outlineLvl w:val="4"/>
        <w:rPr>
          <w:rFonts w:ascii="Times New Roman" w:hAnsi="Times New Roman"/>
          <w:sz w:val="24"/>
          <w:szCs w:val="24"/>
        </w:rPr>
      </w:pPr>
      <w:r w:rsidRPr="00FC47F3">
        <w:rPr>
          <w:rFonts w:ascii="Times New Roman" w:hAnsi="Times New Roman"/>
          <w:sz w:val="24"/>
          <w:szCs w:val="24"/>
        </w:rPr>
        <w:t>По уровню реализуемых образовательных программ образовательные организации количественно ранжируются следующим образом:</w:t>
      </w:r>
    </w:p>
    <w:p w:rsidR="00D15CD8" w:rsidRPr="00FC47F3" w:rsidRDefault="00D15CD8" w:rsidP="00537362">
      <w:pPr>
        <w:pStyle w:val="ConsPlusNormal"/>
        <w:ind w:right="-1" w:firstLine="709"/>
        <w:jc w:val="both"/>
        <w:outlineLvl w:val="4"/>
        <w:rPr>
          <w:rFonts w:ascii="Times New Roman" w:hAnsi="Times New Roman"/>
          <w:sz w:val="24"/>
          <w:szCs w:val="24"/>
        </w:rPr>
      </w:pPr>
      <w:r w:rsidRPr="00FC47F3">
        <w:rPr>
          <w:rFonts w:ascii="Times New Roman" w:hAnsi="Times New Roman"/>
          <w:sz w:val="24"/>
          <w:szCs w:val="24"/>
        </w:rPr>
        <w:t>общеобразовательные организации (10);</w:t>
      </w:r>
    </w:p>
    <w:p w:rsidR="00D15CD8" w:rsidRPr="00FC47F3" w:rsidRDefault="00D15CD8" w:rsidP="00537362">
      <w:pPr>
        <w:pStyle w:val="ConsPlusNormal"/>
        <w:ind w:right="-1" w:firstLine="709"/>
        <w:jc w:val="both"/>
        <w:outlineLvl w:val="4"/>
        <w:rPr>
          <w:rFonts w:ascii="Times New Roman" w:hAnsi="Times New Roman"/>
          <w:sz w:val="24"/>
          <w:szCs w:val="24"/>
        </w:rPr>
      </w:pPr>
      <w:r w:rsidRPr="00FC47F3">
        <w:rPr>
          <w:rFonts w:ascii="Times New Roman" w:hAnsi="Times New Roman"/>
          <w:sz w:val="24"/>
          <w:szCs w:val="24"/>
        </w:rPr>
        <w:t>организации дошкольного образования (4);</w:t>
      </w:r>
    </w:p>
    <w:p w:rsidR="00D15CD8" w:rsidRPr="00FC47F3" w:rsidRDefault="00D15CD8" w:rsidP="00537362">
      <w:pPr>
        <w:pStyle w:val="ConsPlusNormal"/>
        <w:ind w:right="-1" w:firstLine="709"/>
        <w:jc w:val="both"/>
        <w:outlineLvl w:val="4"/>
        <w:rPr>
          <w:rFonts w:ascii="Times New Roman" w:hAnsi="Times New Roman"/>
          <w:sz w:val="24"/>
          <w:szCs w:val="24"/>
        </w:rPr>
      </w:pPr>
      <w:r w:rsidRPr="00FC47F3">
        <w:rPr>
          <w:rFonts w:ascii="Times New Roman" w:hAnsi="Times New Roman"/>
          <w:sz w:val="24"/>
          <w:szCs w:val="24"/>
        </w:rPr>
        <w:t>организации дополнительного образования детей (3);</w:t>
      </w:r>
    </w:p>
    <w:p w:rsidR="00D15CD8" w:rsidRPr="00FC47F3" w:rsidRDefault="00D15CD8" w:rsidP="00537362">
      <w:pPr>
        <w:pStyle w:val="ConsPlusNormal"/>
        <w:ind w:right="-1" w:firstLine="709"/>
        <w:jc w:val="both"/>
        <w:outlineLvl w:val="4"/>
        <w:rPr>
          <w:rFonts w:ascii="Times New Roman" w:hAnsi="Times New Roman"/>
          <w:sz w:val="24"/>
          <w:szCs w:val="24"/>
        </w:rPr>
      </w:pPr>
      <w:r w:rsidRPr="00FC47F3">
        <w:rPr>
          <w:rFonts w:ascii="Times New Roman" w:hAnsi="Times New Roman"/>
          <w:sz w:val="24"/>
          <w:szCs w:val="24"/>
        </w:rPr>
        <w:t>организации дополнительного профессионального образования) (1).</w:t>
      </w:r>
    </w:p>
    <w:p w:rsidR="00D15CD8" w:rsidRPr="00FC47F3" w:rsidRDefault="00D15CD8" w:rsidP="00537362">
      <w:pPr>
        <w:pStyle w:val="ConsPlusNormal"/>
        <w:ind w:right="-1" w:firstLine="709"/>
        <w:jc w:val="both"/>
        <w:outlineLvl w:val="4"/>
        <w:rPr>
          <w:rFonts w:ascii="Times New Roman" w:hAnsi="Times New Roman"/>
          <w:sz w:val="24"/>
          <w:szCs w:val="24"/>
        </w:rPr>
      </w:pPr>
      <w:r w:rsidRPr="00FC47F3">
        <w:rPr>
          <w:rFonts w:ascii="Times New Roman" w:hAnsi="Times New Roman"/>
          <w:sz w:val="24"/>
          <w:szCs w:val="24"/>
        </w:rPr>
        <w:t>В 2012-2013 годах были предприняты меры по развитию всех составляющих системы образования.</w:t>
      </w:r>
    </w:p>
    <w:p w:rsidR="00D15CD8" w:rsidRPr="00FC47F3" w:rsidRDefault="00D15CD8" w:rsidP="007C580E">
      <w:pPr>
        <w:pStyle w:val="Default"/>
        <w:ind w:firstLine="709"/>
        <w:jc w:val="both"/>
        <w:rPr>
          <w:color w:val="auto"/>
          <w:kern w:val="28"/>
        </w:rPr>
      </w:pPr>
      <w:r w:rsidRPr="00FC47F3">
        <w:rPr>
          <w:color w:val="auto"/>
          <w:kern w:val="28"/>
        </w:rPr>
        <w:t xml:space="preserve">Имеющая сеть общеобразовательных </w:t>
      </w:r>
      <w:r w:rsidRPr="00FC47F3">
        <w:t>организаций</w:t>
      </w:r>
      <w:r w:rsidRPr="00FC47F3">
        <w:rPr>
          <w:color w:val="auto"/>
          <w:kern w:val="28"/>
        </w:rPr>
        <w:t xml:space="preserve"> позволяет гарантированно получить общее образование гражданам с различными особенностями здоровья и жизненными обстоятельствами.</w:t>
      </w:r>
    </w:p>
    <w:p w:rsidR="00D15CD8" w:rsidRPr="00FC47F3" w:rsidRDefault="00D15CD8" w:rsidP="007C580E">
      <w:pPr>
        <w:pStyle w:val="ConsPlusNormal"/>
        <w:ind w:firstLine="709"/>
        <w:jc w:val="both"/>
        <w:outlineLvl w:val="4"/>
        <w:rPr>
          <w:rFonts w:ascii="Times New Roman" w:hAnsi="Times New Roman"/>
          <w:sz w:val="24"/>
          <w:szCs w:val="24"/>
        </w:rPr>
      </w:pPr>
      <w:r w:rsidRPr="00FC47F3">
        <w:rPr>
          <w:rFonts w:ascii="Times New Roman" w:hAnsi="Times New Roman"/>
          <w:sz w:val="24"/>
          <w:szCs w:val="24"/>
        </w:rPr>
        <w:t xml:space="preserve">3 образовательные организации дополнительного образования детей предоставляют детям возможности для творческого развития, профессионального самоопределения, рационального развивающего досуга. </w:t>
      </w:r>
    </w:p>
    <w:p w:rsidR="00D15CD8" w:rsidRPr="00FC47F3" w:rsidRDefault="00D15CD8" w:rsidP="007C580E">
      <w:pPr>
        <w:shd w:val="clear" w:color="auto" w:fill="FFFFFF"/>
        <w:ind w:firstLine="709"/>
        <w:jc w:val="both"/>
      </w:pPr>
      <w:r w:rsidRPr="00FC47F3">
        <w:t>Подробная характеристика дошкольного, общего, дополнительного и дополнительного профессионального образования и перспектив их развития приведена ниже в соответствующих подпрограммах Программы.</w:t>
      </w:r>
    </w:p>
    <w:p w:rsidR="00D15CD8" w:rsidRPr="00FC47F3" w:rsidRDefault="00D15CD8" w:rsidP="007C580E">
      <w:pPr>
        <w:ind w:firstLine="709"/>
        <w:jc w:val="both"/>
      </w:pPr>
      <w:r w:rsidRPr="00FC47F3">
        <w:t xml:space="preserve">Основным программным инструментом для достижения целей и задач в сфере образования, определенных документами федерального и регионального уровня, в 2012 и 2013 годах явилась ведомственная муниципальная программа «Развитие образования муниципального образования Каменский район», утвержденная постановлением администрации муниципального образования Каменский район от 25.04.2012 № 157. </w:t>
      </w:r>
    </w:p>
    <w:p w:rsidR="00D15CD8" w:rsidRPr="00FC47F3" w:rsidRDefault="00D15CD8" w:rsidP="007C580E">
      <w:pPr>
        <w:ind w:firstLine="709"/>
        <w:jc w:val="both"/>
      </w:pPr>
      <w:r w:rsidRPr="00FC47F3">
        <w:t>В 2013 году существенно повысился уровень оплаты труда работников образовательных организаций. В 2013 году были приобретены учебники для всех учащихся общеобразовательных образовательных организаций.</w:t>
      </w:r>
    </w:p>
    <w:p w:rsidR="00D15CD8" w:rsidRPr="00FC47F3" w:rsidRDefault="00D15CD8" w:rsidP="007C580E">
      <w:pPr>
        <w:ind w:firstLine="709"/>
        <w:jc w:val="both"/>
      </w:pPr>
      <w:r w:rsidRPr="00FC47F3">
        <w:t xml:space="preserve">Особое внимание в 2012-2013 годах было уделено модернизации материальной базы образовательных организаций различных типов. На это было направлено </w:t>
      </w:r>
      <w:r w:rsidRPr="00FC47F3">
        <w:lastRenderedPageBreak/>
        <w:t>значительно больше, по сравнению с предыдущими годами средств, результаты подробно описаны ниже в соответствующих подпрограммах.</w:t>
      </w:r>
    </w:p>
    <w:p w:rsidR="00D15CD8" w:rsidRPr="00FC47F3" w:rsidRDefault="00D15CD8" w:rsidP="007C580E">
      <w:pPr>
        <w:ind w:firstLine="709"/>
        <w:jc w:val="both"/>
      </w:pPr>
      <w:r w:rsidRPr="00FC47F3">
        <w:t>Значительные усилия были предприняты по созданию дополнительных мест в ДОО.</w:t>
      </w:r>
    </w:p>
    <w:p w:rsidR="00D15CD8" w:rsidRPr="00FC47F3" w:rsidRDefault="00D15CD8" w:rsidP="007C580E">
      <w:pPr>
        <w:pStyle w:val="ConsPlusNormal"/>
        <w:ind w:firstLine="709"/>
        <w:jc w:val="both"/>
        <w:rPr>
          <w:rFonts w:ascii="Times New Roman" w:hAnsi="Times New Roman"/>
          <w:sz w:val="24"/>
          <w:szCs w:val="24"/>
        </w:rPr>
      </w:pPr>
      <w:r w:rsidRPr="00FC47F3">
        <w:rPr>
          <w:rFonts w:ascii="Times New Roman" w:hAnsi="Times New Roman"/>
          <w:sz w:val="24"/>
          <w:szCs w:val="24"/>
        </w:rPr>
        <w:t>Масштабы проявления отклоняющегося поведения детей и молодежи в последние два года радикально не сократились, в связи с чем, в программу включена подпрограмма «Организация духовно-нравственного воспитания детей и молодежи».</w:t>
      </w:r>
    </w:p>
    <w:p w:rsidR="00D15CD8" w:rsidRPr="00FC47F3" w:rsidRDefault="00D15CD8" w:rsidP="007C580E">
      <w:pPr>
        <w:ind w:firstLine="709"/>
        <w:jc w:val="both"/>
      </w:pPr>
      <w:r w:rsidRPr="00FC47F3">
        <w:t xml:space="preserve">Таким образом, наиболее актуальными проблемами сферы образования муниципального образования Каменский район являются следующие: </w:t>
      </w:r>
    </w:p>
    <w:p w:rsidR="00D15CD8" w:rsidRPr="00FC47F3" w:rsidRDefault="00D15CD8" w:rsidP="007C580E">
      <w:pPr>
        <w:pStyle w:val="ConsPlusNormal"/>
        <w:ind w:firstLine="709"/>
        <w:jc w:val="both"/>
        <w:rPr>
          <w:rFonts w:ascii="Times New Roman" w:hAnsi="Times New Roman"/>
          <w:sz w:val="24"/>
          <w:szCs w:val="24"/>
        </w:rPr>
      </w:pPr>
      <w:r w:rsidRPr="00FC47F3">
        <w:rPr>
          <w:rFonts w:ascii="Times New Roman" w:hAnsi="Times New Roman"/>
          <w:sz w:val="24"/>
          <w:szCs w:val="24"/>
        </w:rPr>
        <w:t>необходимость дальнейшей модернизацииматериально-технических ресурсов образовательных организаций для обеспечения современных требований к условиям осуществления образовательного процесса;</w:t>
      </w:r>
    </w:p>
    <w:p w:rsidR="00D15CD8" w:rsidRPr="00FC47F3" w:rsidRDefault="00D15CD8" w:rsidP="007C580E">
      <w:pPr>
        <w:ind w:firstLine="709"/>
        <w:jc w:val="both"/>
      </w:pPr>
      <w:r w:rsidRPr="00FC47F3">
        <w:t>сохранение тенденции увеличения численности педагогических работников образовательных организаций пенсионного и предпенсионного возраста;</w:t>
      </w:r>
    </w:p>
    <w:p w:rsidR="00D15CD8" w:rsidRPr="00FC47F3" w:rsidRDefault="00D15CD8" w:rsidP="007C580E">
      <w:pPr>
        <w:ind w:firstLine="709"/>
        <w:jc w:val="both"/>
      </w:pPr>
      <w:r w:rsidRPr="00FC47F3">
        <w:t>необходимость создания дополнительных условий для воспитания и социализации молодежи, в том числе лиц с ограниченными возможностями здоровья.</w:t>
      </w:r>
    </w:p>
    <w:p w:rsidR="00D15CD8" w:rsidRPr="00FC47F3" w:rsidRDefault="00D15CD8" w:rsidP="007C580E">
      <w:pPr>
        <w:ind w:firstLine="709"/>
        <w:jc w:val="both"/>
      </w:pPr>
      <w:r w:rsidRPr="00FC47F3">
        <w:t>Развитие сферы образования в 2014-2020 годах, в том числе и решение указанных выше проблем, будет обеспечиваться реализацией настоящей государственной программы.</w:t>
      </w:r>
    </w:p>
    <w:p w:rsidR="00D15CD8" w:rsidRPr="00FC47F3" w:rsidRDefault="00D15CD8" w:rsidP="007C580E">
      <w:pPr>
        <w:ind w:firstLine="709"/>
        <w:jc w:val="both"/>
      </w:pPr>
      <w:r w:rsidRPr="00FC47F3">
        <w:t>Ресурсы Программы будут направлены на обеспечение функционирования и развитие образовательных организаций, находящихся в ведении отдела образования администрации муниципального образования Каменский район.</w:t>
      </w:r>
    </w:p>
    <w:p w:rsidR="00D15CD8" w:rsidRPr="00FC47F3" w:rsidRDefault="00D15CD8" w:rsidP="00531A0E">
      <w:pPr>
        <w:autoSpaceDN w:val="0"/>
        <w:ind w:firstLine="567"/>
        <w:jc w:val="both"/>
        <w:sectPr w:rsidR="00D15CD8" w:rsidRPr="00FC47F3" w:rsidSect="00C65828">
          <w:headerReference w:type="default" r:id="rId8"/>
          <w:headerReference w:type="first" r:id="rId9"/>
          <w:pgSz w:w="11906" w:h="16838"/>
          <w:pgMar w:top="1134" w:right="851" w:bottom="1134" w:left="1701" w:header="709" w:footer="709" w:gutter="0"/>
          <w:pgNumType w:start="1"/>
          <w:cols w:space="720"/>
          <w:titlePg/>
          <w:docGrid w:linePitch="326"/>
        </w:sectPr>
      </w:pPr>
    </w:p>
    <w:p w:rsidR="00D15CD8" w:rsidRPr="00FC47F3" w:rsidRDefault="00D15CD8" w:rsidP="007C580E">
      <w:pPr>
        <w:autoSpaceDE w:val="0"/>
        <w:autoSpaceDN w:val="0"/>
        <w:adjustRightInd w:val="0"/>
        <w:ind w:right="426" w:firstLine="709"/>
        <w:jc w:val="center"/>
        <w:rPr>
          <w:b/>
          <w:sz w:val="26"/>
          <w:szCs w:val="26"/>
        </w:rPr>
      </w:pPr>
      <w:r w:rsidRPr="00FC47F3">
        <w:rPr>
          <w:b/>
          <w:sz w:val="26"/>
          <w:szCs w:val="26"/>
        </w:rPr>
        <w:lastRenderedPageBreak/>
        <w:t xml:space="preserve">2. Цели и задачи программы, </w:t>
      </w:r>
    </w:p>
    <w:p w:rsidR="00D15CD8" w:rsidRPr="00FC47F3" w:rsidRDefault="00D15CD8" w:rsidP="007C580E">
      <w:pPr>
        <w:autoSpaceDE w:val="0"/>
        <w:autoSpaceDN w:val="0"/>
        <w:adjustRightInd w:val="0"/>
        <w:ind w:right="426" w:firstLine="709"/>
        <w:jc w:val="center"/>
        <w:rPr>
          <w:b/>
        </w:rPr>
      </w:pPr>
      <w:r w:rsidRPr="00FC47F3">
        <w:rPr>
          <w:b/>
          <w:sz w:val="26"/>
          <w:szCs w:val="26"/>
        </w:rPr>
        <w:t>прогноз развития сферы образованиямуниципального образования Каменский район, прогноз конечных результатов программы</w:t>
      </w:r>
    </w:p>
    <w:p w:rsidR="00D15CD8" w:rsidRPr="00FC47F3" w:rsidRDefault="00D15CD8" w:rsidP="00531A0E">
      <w:pPr>
        <w:autoSpaceDE w:val="0"/>
        <w:autoSpaceDN w:val="0"/>
        <w:adjustRightInd w:val="0"/>
        <w:ind w:right="426" w:firstLine="567"/>
        <w:jc w:val="center"/>
        <w:rPr>
          <w:b/>
        </w:rPr>
      </w:pPr>
    </w:p>
    <w:p w:rsidR="00D15CD8" w:rsidRPr="00FC47F3" w:rsidRDefault="00D15CD8" w:rsidP="007C580E">
      <w:pPr>
        <w:ind w:firstLine="709"/>
        <w:jc w:val="both"/>
      </w:pPr>
      <w:r w:rsidRPr="00FC47F3">
        <w:t xml:space="preserve">Цели Программы– повышение качества и доступности образования, соответствующего требованиям инновационного развития экономики, современным потребностям граждан Каменского района Тульской области; </w:t>
      </w:r>
      <w:r w:rsidRPr="00FC47F3">
        <w:rPr>
          <w:bCs/>
          <w:iCs/>
        </w:rPr>
        <w:t>р</w:t>
      </w:r>
      <w:r w:rsidRPr="00FC47F3">
        <w:rPr>
          <w:iCs/>
        </w:rPr>
        <w:t>еализация прав граждан на получение и использование архивной информации.</w:t>
      </w:r>
    </w:p>
    <w:p w:rsidR="00D15CD8" w:rsidRPr="00FC47F3" w:rsidRDefault="00D15CD8" w:rsidP="007C580E">
      <w:pPr>
        <w:pStyle w:val="af5"/>
        <w:spacing w:line="240" w:lineRule="auto"/>
        <w:rPr>
          <w:sz w:val="24"/>
          <w:szCs w:val="24"/>
        </w:rPr>
      </w:pPr>
      <w:r w:rsidRPr="00FC47F3">
        <w:rPr>
          <w:sz w:val="24"/>
          <w:szCs w:val="24"/>
        </w:rPr>
        <w:t xml:space="preserve">Задачи Программы: </w:t>
      </w:r>
    </w:p>
    <w:p w:rsidR="00D15CD8" w:rsidRPr="00FC47F3" w:rsidRDefault="00D15CD8" w:rsidP="007C580E">
      <w:pPr>
        <w:ind w:firstLine="709"/>
        <w:jc w:val="both"/>
      </w:pPr>
      <w:r w:rsidRPr="00FC47F3">
        <w:t xml:space="preserve">совершенствование содержания и технологий общего образования; </w:t>
      </w:r>
    </w:p>
    <w:p w:rsidR="00D15CD8" w:rsidRPr="00FC47F3" w:rsidRDefault="00D15CD8" w:rsidP="007C580E">
      <w:pPr>
        <w:ind w:firstLine="709"/>
        <w:jc w:val="both"/>
      </w:pPr>
      <w:r w:rsidRPr="00FC47F3">
        <w:t xml:space="preserve">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общего образования; </w:t>
      </w:r>
    </w:p>
    <w:p w:rsidR="00D15CD8" w:rsidRPr="00FC47F3" w:rsidRDefault="00D15CD8" w:rsidP="007C580E">
      <w:pPr>
        <w:suppressAutoHyphens/>
        <w:ind w:firstLine="709"/>
        <w:jc w:val="both"/>
      </w:pPr>
      <w:r w:rsidRPr="00FC47F3">
        <w:t xml:space="preserve">создание дополнительных мест </w:t>
      </w:r>
      <w:r w:rsidRPr="00FC47F3">
        <w:rPr>
          <w:bCs/>
        </w:rPr>
        <w:t>в</w:t>
      </w:r>
      <w:r w:rsidRPr="00FC47F3">
        <w:t xml:space="preserve"> образовательных организациях, реализующих основную общеобразовательную программу дошкольного образования; </w:t>
      </w:r>
    </w:p>
    <w:p w:rsidR="00D15CD8" w:rsidRPr="00FC47F3" w:rsidRDefault="00D15CD8" w:rsidP="007C580E">
      <w:pPr>
        <w:ind w:firstLine="709"/>
        <w:jc w:val="both"/>
      </w:pPr>
      <w:r w:rsidRPr="00FC47F3">
        <w:t>повышение уровня оплаты труда работников образовательных организаций;</w:t>
      </w:r>
    </w:p>
    <w:p w:rsidR="00D15CD8" w:rsidRPr="00FC47F3" w:rsidRDefault="00D15CD8" w:rsidP="007C580E">
      <w:pPr>
        <w:ind w:firstLine="709"/>
        <w:jc w:val="both"/>
      </w:pPr>
      <w:r w:rsidRPr="00FC47F3">
        <w:t>обеспечение качественных условий обучения;</w:t>
      </w:r>
    </w:p>
    <w:p w:rsidR="00D15CD8" w:rsidRPr="00FC47F3" w:rsidRDefault="00D15CD8" w:rsidP="007C580E">
      <w:pPr>
        <w:ind w:firstLine="709"/>
        <w:jc w:val="both"/>
      </w:pPr>
      <w:r w:rsidRPr="00FC47F3">
        <w:t>создание дополнительных условий для духовно-нравственного воспитания и творческого развития обучающихся;</w:t>
      </w:r>
    </w:p>
    <w:p w:rsidR="00D15CD8" w:rsidRPr="00FC47F3" w:rsidRDefault="00D15CD8" w:rsidP="007C580E">
      <w:pPr>
        <w:pStyle w:val="msonormalcxspmiddle"/>
        <w:tabs>
          <w:tab w:val="left" w:pos="851"/>
          <w:tab w:val="left" w:pos="1134"/>
          <w:tab w:val="left" w:pos="1276"/>
        </w:tabs>
        <w:suppressAutoHyphens/>
        <w:autoSpaceDN w:val="0"/>
        <w:spacing w:before="0" w:beforeAutospacing="0" w:after="0" w:afterAutospacing="0"/>
        <w:ind w:firstLine="709"/>
        <w:jc w:val="both"/>
      </w:pPr>
      <w:r w:rsidRPr="00FC47F3">
        <w:t xml:space="preserve">В результате реализации Программы предполагается: </w:t>
      </w:r>
    </w:p>
    <w:p w:rsidR="00D15CD8" w:rsidRPr="00FC47F3" w:rsidRDefault="00D15CD8" w:rsidP="007C580E">
      <w:pPr>
        <w:shd w:val="clear" w:color="auto" w:fill="FFFFFF"/>
        <w:ind w:firstLine="709"/>
        <w:jc w:val="both"/>
      </w:pPr>
      <w:r w:rsidRPr="00FC47F3">
        <w:t>повышение доступности дошкольного образования (увеличение доли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до 100%</w:t>
      </w:r>
    </w:p>
    <w:p w:rsidR="00D15CD8" w:rsidRPr="00FC47F3" w:rsidRDefault="00D15CD8" w:rsidP="007C580E">
      <w:pPr>
        <w:shd w:val="clear" w:color="auto" w:fill="FFFFFF"/>
        <w:ind w:firstLine="709"/>
        <w:jc w:val="both"/>
        <w:rPr>
          <w:shd w:val="clear" w:color="auto" w:fill="FFFFFF"/>
        </w:rPr>
      </w:pPr>
      <w:r w:rsidRPr="00FC47F3">
        <w:t xml:space="preserve">повышение </w:t>
      </w:r>
      <w:r w:rsidRPr="00FC47F3">
        <w:rPr>
          <w:shd w:val="clear" w:color="auto" w:fill="FFFFFF"/>
        </w:rPr>
        <w:t>уровня среднемесячной заработной платы педагогических работников дошкольных образовательных организаций на уровне показателя средней заработной платы, утвержденного в регионе для данной категории педагогических работников;</w:t>
      </w:r>
    </w:p>
    <w:p w:rsidR="00D15CD8" w:rsidRPr="00FC47F3" w:rsidRDefault="00D15CD8" w:rsidP="007C580E">
      <w:pPr>
        <w:suppressAutoHyphens/>
        <w:autoSpaceDE w:val="0"/>
        <w:autoSpaceDN w:val="0"/>
        <w:adjustRightInd w:val="0"/>
        <w:ind w:firstLine="709"/>
        <w:jc w:val="both"/>
      </w:pPr>
      <w:r w:rsidRPr="00FC47F3">
        <w:t>увеличение доли лиц, сдавших единый государственный экзамен, от числа выпускников, участвовавших в едином государственном экзамене, до 96,9 %;</w:t>
      </w:r>
    </w:p>
    <w:p w:rsidR="00D15CD8" w:rsidRPr="00FC47F3" w:rsidRDefault="00D15CD8" w:rsidP="007C580E">
      <w:pPr>
        <w:suppressAutoHyphens/>
        <w:autoSpaceDE w:val="0"/>
        <w:autoSpaceDN w:val="0"/>
        <w:adjustRightInd w:val="0"/>
        <w:ind w:firstLine="709"/>
        <w:jc w:val="both"/>
      </w:pPr>
      <w:r w:rsidRPr="00FC47F3">
        <w:t>повышение удельного веса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до 100%;</w:t>
      </w:r>
    </w:p>
    <w:p w:rsidR="00D15CD8" w:rsidRPr="00FC47F3" w:rsidRDefault="00D15CD8" w:rsidP="007C580E">
      <w:pPr>
        <w:suppressAutoHyphens/>
        <w:autoSpaceDE w:val="0"/>
        <w:autoSpaceDN w:val="0"/>
        <w:adjustRightInd w:val="0"/>
        <w:ind w:firstLine="709"/>
        <w:jc w:val="both"/>
      </w:pPr>
      <w:r w:rsidRPr="00FC47F3">
        <w:t>повышение среднемесячной заработной платы педагогических работников муниципальных образовательных организаций общего образования до средней заработной платы в экономике региона;</w:t>
      </w:r>
    </w:p>
    <w:p w:rsidR="00D15CD8" w:rsidRPr="00FC47F3" w:rsidRDefault="00D15CD8" w:rsidP="007C580E">
      <w:pPr>
        <w:shd w:val="clear" w:color="auto" w:fill="FFFFFF"/>
        <w:ind w:firstLine="709"/>
        <w:jc w:val="both"/>
      </w:pPr>
      <w:r w:rsidRPr="00FC47F3">
        <w:t>увеличение доли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до 50%;</w:t>
      </w:r>
    </w:p>
    <w:p w:rsidR="00D15CD8" w:rsidRPr="00FC47F3" w:rsidRDefault="00D15CD8" w:rsidP="007C580E">
      <w:pPr>
        <w:pStyle w:val="ConsPlusNormal"/>
        <w:ind w:firstLine="709"/>
        <w:jc w:val="both"/>
        <w:rPr>
          <w:rFonts w:ascii="Times New Roman" w:hAnsi="Times New Roman"/>
          <w:sz w:val="24"/>
          <w:szCs w:val="24"/>
        </w:rPr>
      </w:pPr>
      <w:r w:rsidRPr="00FC47F3">
        <w:rPr>
          <w:rFonts w:ascii="Times New Roman" w:hAnsi="Times New Roman"/>
          <w:sz w:val="24"/>
          <w:szCs w:val="24"/>
        </w:rPr>
        <w:t>повышение квалификации не менее 33% педагогических работников муниципального образования Каменский район ежегодно;</w:t>
      </w:r>
    </w:p>
    <w:p w:rsidR="00D15CD8" w:rsidRPr="00FC47F3" w:rsidRDefault="00D15CD8" w:rsidP="007C580E">
      <w:pPr>
        <w:pStyle w:val="ConsPlusNormal"/>
        <w:spacing w:line="228" w:lineRule="auto"/>
        <w:ind w:firstLine="709"/>
        <w:jc w:val="both"/>
        <w:rPr>
          <w:rFonts w:ascii="Times New Roman" w:hAnsi="Times New Roman"/>
          <w:sz w:val="24"/>
          <w:szCs w:val="24"/>
        </w:rPr>
      </w:pPr>
      <w:r w:rsidRPr="00FC47F3">
        <w:rPr>
          <w:rFonts w:ascii="Times New Roman" w:hAnsi="Times New Roman"/>
          <w:sz w:val="24"/>
          <w:szCs w:val="24"/>
        </w:rPr>
        <w:t>- увеличение количества педагогов, прошедших повышение квалификации по проблемам введения ФГОС нового поколения, в том числе учителей русского языка,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 с 53 до150 человек</w:t>
      </w:r>
    </w:p>
    <w:p w:rsidR="00D15CD8" w:rsidRPr="00FC47F3" w:rsidRDefault="00D15CD8" w:rsidP="007C580E">
      <w:pPr>
        <w:pStyle w:val="afe"/>
        <w:spacing w:line="233" w:lineRule="auto"/>
        <w:ind w:firstLine="709"/>
        <w:jc w:val="both"/>
        <w:rPr>
          <w:rFonts w:ascii="Times New Roman" w:hAnsi="Times New Roman" w:cs="Times New Roman"/>
        </w:rPr>
      </w:pPr>
      <w:r w:rsidRPr="00FC47F3">
        <w:rPr>
          <w:rFonts w:ascii="Times New Roman" w:hAnsi="Times New Roman" w:cs="Times New Roman"/>
        </w:rPr>
        <w:t>Увеличение доли детей в возрасте 5-18 лет, охваченных образовательными программами дополнительного образования, с 46% до 70 %;</w:t>
      </w:r>
    </w:p>
    <w:p w:rsidR="00D15CD8" w:rsidRPr="00FC47F3" w:rsidRDefault="00D15CD8" w:rsidP="007C580E">
      <w:pPr>
        <w:pStyle w:val="afe"/>
        <w:spacing w:line="233" w:lineRule="auto"/>
        <w:ind w:firstLine="709"/>
        <w:jc w:val="both"/>
        <w:rPr>
          <w:rFonts w:ascii="Times New Roman" w:hAnsi="Times New Roman" w:cs="Times New Roman"/>
        </w:rPr>
      </w:pPr>
      <w:r w:rsidRPr="00FC47F3">
        <w:rPr>
          <w:rFonts w:ascii="Times New Roman" w:hAnsi="Times New Roman" w:cs="Times New Roman"/>
        </w:rPr>
        <w:t>Увеличение доли МОО дополнительного образования детей,  в которых проведены мероприятия по обновлению материально-технической базы, с 33% до 100%;</w:t>
      </w:r>
    </w:p>
    <w:p w:rsidR="00D15CD8" w:rsidRPr="00FC47F3" w:rsidRDefault="00D15CD8" w:rsidP="007C580E">
      <w:pPr>
        <w:pStyle w:val="afffa"/>
        <w:ind w:firstLine="709"/>
        <w:rPr>
          <w:rFonts w:ascii="Times New Roman" w:hAnsi="Times New Roman" w:cs="Times New Roman"/>
          <w:b/>
        </w:rPr>
      </w:pPr>
      <w:r w:rsidRPr="00FC47F3">
        <w:rPr>
          <w:rFonts w:ascii="Times New Roman" w:hAnsi="Times New Roman" w:cs="Times New Roman"/>
        </w:rPr>
        <w:t>повышение квалификации педагогических работников по тематике духовно-нравственного воспитания в количестве 30 человек;</w:t>
      </w:r>
    </w:p>
    <w:p w:rsidR="00D15CD8" w:rsidRPr="00FC47F3" w:rsidRDefault="00D15CD8" w:rsidP="007C580E">
      <w:pPr>
        <w:shd w:val="clear" w:color="auto" w:fill="FFFFFF"/>
        <w:ind w:firstLine="709"/>
        <w:jc w:val="both"/>
      </w:pPr>
      <w:r w:rsidRPr="00FC47F3">
        <w:lastRenderedPageBreak/>
        <w:t>охват 250 человек массовыми мероприятиями в сфере духовно-нравственного воспитания детей и молодежи;</w:t>
      </w:r>
    </w:p>
    <w:p w:rsidR="00D15CD8" w:rsidRPr="00FC47F3" w:rsidRDefault="00D15CD8" w:rsidP="007C580E">
      <w:pPr>
        <w:widowControl w:val="0"/>
        <w:shd w:val="clear" w:color="auto" w:fill="FFFFFF"/>
        <w:ind w:firstLine="709"/>
        <w:jc w:val="both"/>
      </w:pPr>
      <w:r w:rsidRPr="00FC47F3">
        <w:t>обеспечение своевременного исполнения мероприятий Программы и информирование общественности о ходе ее реализации;</w:t>
      </w:r>
    </w:p>
    <w:p w:rsidR="00D15CD8" w:rsidRPr="00FC47F3" w:rsidRDefault="00D15CD8" w:rsidP="007C580E">
      <w:pPr>
        <w:widowControl w:val="0"/>
        <w:shd w:val="clear" w:color="auto" w:fill="FFFFFF"/>
        <w:ind w:firstLine="709"/>
        <w:jc w:val="both"/>
      </w:pPr>
      <w:r w:rsidRPr="00FC47F3">
        <w:t>создание условий для реализации  обучающимися права на получение психолого-педагогической и медико-социальной помощи, а также на участие в мероприятиях по поддержке талантливой молодежи;</w:t>
      </w:r>
    </w:p>
    <w:p w:rsidR="00D15CD8" w:rsidRPr="00FC47F3" w:rsidRDefault="00D15CD8" w:rsidP="007C580E">
      <w:pPr>
        <w:widowControl w:val="0"/>
        <w:shd w:val="clear" w:color="auto" w:fill="FFFFFF"/>
        <w:ind w:firstLine="709"/>
        <w:jc w:val="both"/>
      </w:pPr>
      <w:r w:rsidRPr="00FC47F3">
        <w:t xml:space="preserve">организацияведения бюджетного учета организаций, подведомственных отделу образования администрации муниципального образования Каменский район, в соответствии с нормативными требованиями; </w:t>
      </w:r>
    </w:p>
    <w:p w:rsidR="00D15CD8" w:rsidRPr="00FC47F3" w:rsidRDefault="00D15CD8" w:rsidP="007C580E">
      <w:pPr>
        <w:shd w:val="clear" w:color="auto" w:fill="FFFFFF"/>
        <w:ind w:firstLine="709"/>
        <w:jc w:val="both"/>
      </w:pPr>
      <w:r w:rsidRPr="00FC47F3">
        <w:t>обеспечить условия для проведения итоговой аттестации обучающихся общего образования.</w:t>
      </w:r>
    </w:p>
    <w:p w:rsidR="00D15CD8" w:rsidRPr="00FC47F3" w:rsidRDefault="00D15CD8" w:rsidP="00F36A8F">
      <w:pPr>
        <w:shd w:val="clear" w:color="auto" w:fill="FFFFFF"/>
        <w:ind w:firstLine="567"/>
        <w:jc w:val="both"/>
      </w:pPr>
    </w:p>
    <w:p w:rsidR="00D15CD8" w:rsidRPr="00FC47F3" w:rsidRDefault="00D15CD8" w:rsidP="007C580E">
      <w:pPr>
        <w:tabs>
          <w:tab w:val="left" w:pos="851"/>
          <w:tab w:val="left" w:pos="1134"/>
          <w:tab w:val="left" w:pos="1276"/>
        </w:tabs>
        <w:suppressAutoHyphens/>
        <w:ind w:firstLine="709"/>
        <w:jc w:val="center"/>
        <w:rPr>
          <w:b/>
          <w:sz w:val="26"/>
          <w:szCs w:val="26"/>
        </w:rPr>
      </w:pPr>
      <w:r w:rsidRPr="00FC47F3">
        <w:rPr>
          <w:b/>
          <w:sz w:val="26"/>
          <w:szCs w:val="26"/>
        </w:rPr>
        <w:t>3. Этапы и сроки реализации государственной программы</w:t>
      </w:r>
    </w:p>
    <w:p w:rsidR="00D15CD8" w:rsidRPr="00FC47F3" w:rsidRDefault="00D15CD8" w:rsidP="0067054F">
      <w:pPr>
        <w:tabs>
          <w:tab w:val="left" w:pos="851"/>
          <w:tab w:val="left" w:pos="1134"/>
          <w:tab w:val="left" w:pos="1276"/>
        </w:tabs>
        <w:suppressAutoHyphens/>
        <w:jc w:val="center"/>
        <w:rPr>
          <w:b/>
        </w:rPr>
      </w:pPr>
    </w:p>
    <w:p w:rsidR="00D15CD8" w:rsidRPr="00FC47F3" w:rsidRDefault="00D15CD8" w:rsidP="007C580E">
      <w:pPr>
        <w:pStyle w:val="msonormalcxsplast"/>
        <w:tabs>
          <w:tab w:val="left" w:pos="851"/>
          <w:tab w:val="left" w:pos="1134"/>
          <w:tab w:val="left" w:pos="1276"/>
        </w:tabs>
        <w:suppressAutoHyphens/>
        <w:autoSpaceDN w:val="0"/>
        <w:spacing w:before="0" w:beforeAutospacing="0" w:after="0" w:afterAutospacing="0"/>
        <w:ind w:firstLine="709"/>
        <w:jc w:val="both"/>
      </w:pPr>
      <w:r w:rsidRPr="00FC47F3">
        <w:t>Программа будет реализована в два этапа:</w:t>
      </w:r>
    </w:p>
    <w:p w:rsidR="00D15CD8" w:rsidRPr="00FC47F3" w:rsidRDefault="00D15CD8" w:rsidP="007C580E">
      <w:pPr>
        <w:pStyle w:val="msonormalcxsplast"/>
        <w:tabs>
          <w:tab w:val="left" w:pos="851"/>
          <w:tab w:val="left" w:pos="1134"/>
          <w:tab w:val="left" w:pos="1276"/>
        </w:tabs>
        <w:suppressAutoHyphens/>
        <w:autoSpaceDN w:val="0"/>
        <w:spacing w:before="0" w:beforeAutospacing="0" w:after="0" w:afterAutospacing="0"/>
        <w:ind w:firstLine="709"/>
        <w:jc w:val="both"/>
      </w:pPr>
      <w:r w:rsidRPr="00FC47F3">
        <w:t>1-й этап – с 2014 по 2016 год;</w:t>
      </w:r>
    </w:p>
    <w:p w:rsidR="00D15CD8" w:rsidRPr="00FC47F3" w:rsidRDefault="00D15CD8" w:rsidP="007C580E">
      <w:pPr>
        <w:pStyle w:val="msonormalcxsplast"/>
        <w:tabs>
          <w:tab w:val="left" w:pos="851"/>
          <w:tab w:val="left" w:pos="1134"/>
          <w:tab w:val="left" w:pos="1276"/>
        </w:tabs>
        <w:suppressAutoHyphens/>
        <w:autoSpaceDN w:val="0"/>
        <w:spacing w:before="0" w:beforeAutospacing="0" w:after="0" w:afterAutospacing="0"/>
        <w:ind w:firstLine="709"/>
        <w:jc w:val="both"/>
      </w:pPr>
      <w:r w:rsidRPr="00FC47F3">
        <w:t>2-й этап – с 2017 по 2020 год.</w:t>
      </w:r>
    </w:p>
    <w:p w:rsidR="00D15CD8" w:rsidRPr="00FC47F3" w:rsidRDefault="00D15CD8" w:rsidP="007C580E">
      <w:pPr>
        <w:shd w:val="clear" w:color="auto" w:fill="FFFFFF"/>
        <w:spacing w:before="5"/>
        <w:ind w:right="19" w:firstLine="709"/>
        <w:jc w:val="both"/>
      </w:pPr>
      <w:r w:rsidRPr="00FC47F3">
        <w:t>На 1 этапе Программы основные ресурсы будут направлены на создание на всех уровнях образования условий для равного доступа граждан к качественным образовательным услугам.</w:t>
      </w:r>
    </w:p>
    <w:p w:rsidR="00D15CD8" w:rsidRPr="00FC47F3" w:rsidRDefault="00D15CD8" w:rsidP="007C580E">
      <w:pPr>
        <w:shd w:val="clear" w:color="auto" w:fill="FFFFFF"/>
        <w:spacing w:before="5"/>
        <w:ind w:right="19" w:firstLine="709"/>
        <w:jc w:val="both"/>
      </w:pPr>
      <w:r w:rsidRPr="00FC47F3">
        <w:t>Будут обеспечены местами в дошкольных образовательных организациях 100% детей в возрасте от 3 до 7 лет, нуждающиеся в дошкольных образовательных услугах.</w:t>
      </w:r>
    </w:p>
    <w:p w:rsidR="00D15CD8" w:rsidRPr="00FC47F3" w:rsidRDefault="00D15CD8" w:rsidP="007C580E">
      <w:pPr>
        <w:shd w:val="clear" w:color="auto" w:fill="FFFFFF"/>
        <w:ind w:firstLine="709"/>
        <w:jc w:val="both"/>
      </w:pPr>
      <w:r w:rsidRPr="00FC47F3">
        <w:t>Инфраструктура школьного образования выйдет на базовый уровень условий образовательного процесса, отвечающих современным требованиям.</w:t>
      </w:r>
    </w:p>
    <w:p w:rsidR="00D15CD8" w:rsidRPr="00FC47F3" w:rsidRDefault="00D15CD8" w:rsidP="007C580E">
      <w:pPr>
        <w:shd w:val="clear" w:color="auto" w:fill="FFFFFF"/>
        <w:ind w:firstLine="709"/>
        <w:jc w:val="both"/>
      </w:pPr>
      <w:r w:rsidRPr="00FC47F3">
        <w:t xml:space="preserve">Будут внедрены ФГОСы дошкольного и основного общего образования. </w:t>
      </w:r>
    </w:p>
    <w:p w:rsidR="00D15CD8" w:rsidRPr="00FC47F3" w:rsidRDefault="00D15CD8" w:rsidP="007C580E">
      <w:pPr>
        <w:shd w:val="clear" w:color="auto" w:fill="FFFFFF"/>
        <w:ind w:right="5" w:firstLine="709"/>
        <w:jc w:val="both"/>
      </w:pPr>
      <w:r w:rsidRPr="00FC47F3">
        <w:t>Это позволит создать условия для  устойчивого развития  системы образования области.</w:t>
      </w:r>
    </w:p>
    <w:p w:rsidR="00D15CD8" w:rsidRPr="00FC47F3" w:rsidRDefault="00D15CD8" w:rsidP="007C580E">
      <w:pPr>
        <w:shd w:val="clear" w:color="auto" w:fill="FFFFFF"/>
        <w:ind w:firstLine="709"/>
        <w:jc w:val="both"/>
      </w:pPr>
      <w:r w:rsidRPr="00FC47F3">
        <w:t>Второй этап Программы будет ориентирован на полноценное использование созданных условий для обеспечения нового качества образования, усиления вклада образования в социально-экономическое развитие муниципального образования Каменский район. Недопущение очередности в дошкольные образовательные организации, повышение качества общего образования, увеличение охвата детей услугами дополнительного образованиябудут способствовать социально-политической стабильности в муниципальном образовании Каменский район.</w:t>
      </w:r>
    </w:p>
    <w:p w:rsidR="00D15CD8" w:rsidRPr="00FC47F3" w:rsidRDefault="00D15CD8" w:rsidP="00350D7B">
      <w:pPr>
        <w:rPr>
          <w:b/>
        </w:rPr>
      </w:pPr>
    </w:p>
    <w:p w:rsidR="00D15CD8" w:rsidRPr="00FC47F3" w:rsidRDefault="00D15CD8" w:rsidP="007C580E">
      <w:pPr>
        <w:ind w:firstLine="709"/>
        <w:jc w:val="center"/>
        <w:rPr>
          <w:b/>
          <w:sz w:val="26"/>
          <w:szCs w:val="26"/>
        </w:rPr>
      </w:pPr>
      <w:r w:rsidRPr="00FC47F3">
        <w:rPr>
          <w:b/>
          <w:sz w:val="26"/>
          <w:szCs w:val="26"/>
        </w:rPr>
        <w:t>4. Перечень основных мероприятий программы</w:t>
      </w:r>
    </w:p>
    <w:p w:rsidR="00D15CD8" w:rsidRPr="00FC47F3" w:rsidRDefault="00D15CD8" w:rsidP="007C580E">
      <w:pPr>
        <w:ind w:firstLine="709"/>
        <w:jc w:val="center"/>
        <w:rPr>
          <w:b/>
          <w:sz w:val="26"/>
          <w:szCs w:val="26"/>
        </w:rPr>
      </w:pPr>
    </w:p>
    <w:p w:rsidR="00D15CD8" w:rsidRPr="00FC47F3" w:rsidRDefault="00D15CD8" w:rsidP="007C580E">
      <w:pPr>
        <w:ind w:firstLine="709"/>
        <w:jc w:val="both"/>
      </w:pPr>
      <w:r w:rsidRPr="00FC47F3">
        <w:t>Основных мероприятий, не включенных в подпрограммы Программы, не предусмотрено.</w:t>
      </w:r>
    </w:p>
    <w:p w:rsidR="00D15CD8" w:rsidRPr="00FC47F3" w:rsidRDefault="00D15CD8" w:rsidP="007C580E">
      <w:pPr>
        <w:ind w:firstLine="709"/>
        <w:jc w:val="center"/>
      </w:pPr>
    </w:p>
    <w:p w:rsidR="00D15CD8" w:rsidRPr="00FC47F3" w:rsidRDefault="00D15CD8" w:rsidP="00F36A8F">
      <w:pPr>
        <w:ind w:firstLine="567"/>
      </w:pPr>
    </w:p>
    <w:p w:rsidR="00D15CD8" w:rsidRPr="00FC47F3" w:rsidRDefault="00D15CD8" w:rsidP="007C580E">
      <w:pPr>
        <w:pStyle w:val="af5"/>
        <w:spacing w:line="240" w:lineRule="auto"/>
        <w:jc w:val="center"/>
        <w:rPr>
          <w:b/>
          <w:sz w:val="26"/>
          <w:szCs w:val="26"/>
        </w:rPr>
      </w:pPr>
      <w:r w:rsidRPr="00FC47F3">
        <w:rPr>
          <w:b/>
          <w:sz w:val="26"/>
          <w:szCs w:val="26"/>
        </w:rPr>
        <w:t>5. Основные меры правового регулирования в сфере образования, направленные на достижение цели программы</w:t>
      </w:r>
    </w:p>
    <w:p w:rsidR="00D15CD8" w:rsidRPr="00FC47F3" w:rsidRDefault="00D15CD8" w:rsidP="00F36A8F">
      <w:pPr>
        <w:pStyle w:val="af5"/>
        <w:spacing w:line="240" w:lineRule="auto"/>
        <w:ind w:firstLine="567"/>
        <w:jc w:val="center"/>
        <w:rPr>
          <w:b/>
          <w:sz w:val="24"/>
          <w:szCs w:val="24"/>
        </w:rPr>
      </w:pPr>
    </w:p>
    <w:p w:rsidR="00D15CD8" w:rsidRPr="00FC47F3" w:rsidRDefault="00D15CD8" w:rsidP="007C580E">
      <w:pPr>
        <w:pStyle w:val="ConsPlusNormal"/>
        <w:ind w:firstLine="709"/>
        <w:jc w:val="both"/>
        <w:rPr>
          <w:rFonts w:ascii="Times New Roman" w:hAnsi="Times New Roman"/>
          <w:sz w:val="24"/>
          <w:szCs w:val="24"/>
        </w:rPr>
      </w:pPr>
      <w:r w:rsidRPr="00FC47F3">
        <w:rPr>
          <w:rFonts w:ascii="Times New Roman" w:hAnsi="Times New Roman"/>
          <w:sz w:val="24"/>
          <w:szCs w:val="24"/>
        </w:rPr>
        <w:t>Реализация подпрограмм Программы осуществляется в соответствии с федеральным законодательством, законодательством Тульской области и муниципального образования Каменский район.</w:t>
      </w:r>
    </w:p>
    <w:p w:rsidR="00D15CD8" w:rsidRPr="00FC47F3" w:rsidRDefault="00D15CD8" w:rsidP="007C580E">
      <w:pPr>
        <w:pStyle w:val="af5"/>
        <w:spacing w:line="240" w:lineRule="auto"/>
        <w:rPr>
          <w:sz w:val="24"/>
          <w:szCs w:val="24"/>
        </w:rPr>
      </w:pPr>
      <w:r w:rsidRPr="00FC47F3">
        <w:rPr>
          <w:sz w:val="24"/>
          <w:szCs w:val="24"/>
        </w:rPr>
        <w:t>Достижение цели Программы будет обеспечено за счет применения следующих мер правового регулирования:</w:t>
      </w:r>
    </w:p>
    <w:p w:rsidR="00D15CD8" w:rsidRPr="00FC47F3" w:rsidRDefault="00D15CD8" w:rsidP="007C580E">
      <w:pPr>
        <w:pStyle w:val="af5"/>
        <w:spacing w:line="240" w:lineRule="auto"/>
        <w:rPr>
          <w:b/>
          <w:sz w:val="24"/>
          <w:szCs w:val="24"/>
        </w:rPr>
      </w:pPr>
      <w:r w:rsidRPr="00FC47F3">
        <w:rPr>
          <w:sz w:val="24"/>
          <w:szCs w:val="24"/>
        </w:rPr>
        <w:lastRenderedPageBreak/>
        <w:t>уточнение муниципальных заданий подведомственным организациям в части объема государственных услуг и их финансового обеспечения;</w:t>
      </w:r>
    </w:p>
    <w:p w:rsidR="00D15CD8" w:rsidRPr="00FC47F3" w:rsidRDefault="00D15CD8" w:rsidP="007C580E">
      <w:pPr>
        <w:pStyle w:val="21"/>
        <w:spacing w:after="0" w:line="240" w:lineRule="auto"/>
        <w:ind w:left="0" w:firstLine="709"/>
        <w:jc w:val="both"/>
      </w:pPr>
      <w:r w:rsidRPr="00FC47F3">
        <w:t>подготовка отделом образования администрации муниципального образования Каменский район проектов нормативных правовых актов, необходимых для реализации мероприятий программы:</w:t>
      </w:r>
    </w:p>
    <w:p w:rsidR="00D15CD8" w:rsidRPr="00FC47F3" w:rsidRDefault="00D15CD8" w:rsidP="0031401D">
      <w:pPr>
        <w:pStyle w:val="21"/>
        <w:spacing w:after="0" w:line="240" w:lineRule="auto"/>
        <w:ind w:left="0" w:firstLine="85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8"/>
        <w:gridCol w:w="3130"/>
        <w:gridCol w:w="1298"/>
        <w:gridCol w:w="2055"/>
      </w:tblGrid>
      <w:tr w:rsidR="00D15CD8" w:rsidRPr="00FC47F3" w:rsidTr="00CA3BE5">
        <w:tc>
          <w:tcPr>
            <w:tcW w:w="0" w:type="auto"/>
            <w:vAlign w:val="center"/>
          </w:tcPr>
          <w:p w:rsidR="00D15CD8" w:rsidRPr="00695B7A" w:rsidRDefault="00D15CD8" w:rsidP="00CA3BE5">
            <w:pPr>
              <w:pStyle w:val="21"/>
              <w:widowControl w:val="0"/>
              <w:autoSpaceDE w:val="0"/>
              <w:autoSpaceDN w:val="0"/>
              <w:adjustRightInd w:val="0"/>
              <w:spacing w:after="0" w:line="240" w:lineRule="auto"/>
              <w:ind w:left="0"/>
              <w:jc w:val="center"/>
              <w:rPr>
                <w:b/>
              </w:rPr>
            </w:pPr>
            <w:r w:rsidRPr="00695B7A">
              <w:rPr>
                <w:b/>
              </w:rPr>
              <w:t>Направление мероприятия</w:t>
            </w:r>
          </w:p>
        </w:tc>
        <w:tc>
          <w:tcPr>
            <w:tcW w:w="0" w:type="auto"/>
            <w:vAlign w:val="center"/>
          </w:tcPr>
          <w:p w:rsidR="00D15CD8" w:rsidRPr="00695B7A" w:rsidRDefault="00D15CD8" w:rsidP="00CA3BE5">
            <w:pPr>
              <w:pStyle w:val="21"/>
              <w:widowControl w:val="0"/>
              <w:autoSpaceDE w:val="0"/>
              <w:autoSpaceDN w:val="0"/>
              <w:adjustRightInd w:val="0"/>
              <w:spacing w:after="0" w:line="240" w:lineRule="auto"/>
              <w:ind w:left="0"/>
              <w:jc w:val="center"/>
              <w:rPr>
                <w:b/>
              </w:rPr>
            </w:pPr>
            <w:r w:rsidRPr="00695B7A">
              <w:rPr>
                <w:b/>
              </w:rPr>
              <w:t>Содержание мероприятия</w:t>
            </w:r>
          </w:p>
        </w:tc>
        <w:tc>
          <w:tcPr>
            <w:tcW w:w="1298" w:type="dxa"/>
            <w:vAlign w:val="center"/>
          </w:tcPr>
          <w:p w:rsidR="00D15CD8" w:rsidRPr="00695B7A" w:rsidRDefault="00D15CD8" w:rsidP="00CA3BE5">
            <w:pPr>
              <w:pStyle w:val="21"/>
              <w:widowControl w:val="0"/>
              <w:autoSpaceDE w:val="0"/>
              <w:autoSpaceDN w:val="0"/>
              <w:adjustRightInd w:val="0"/>
              <w:spacing w:after="0" w:line="240" w:lineRule="auto"/>
              <w:ind w:left="0"/>
              <w:jc w:val="center"/>
              <w:rPr>
                <w:b/>
              </w:rPr>
            </w:pPr>
            <w:r w:rsidRPr="00695B7A">
              <w:rPr>
                <w:b/>
              </w:rPr>
              <w:t>Сроки</w:t>
            </w:r>
          </w:p>
        </w:tc>
        <w:tc>
          <w:tcPr>
            <w:tcW w:w="2055" w:type="dxa"/>
            <w:vAlign w:val="center"/>
          </w:tcPr>
          <w:p w:rsidR="00D15CD8" w:rsidRPr="00695B7A" w:rsidRDefault="00D15CD8" w:rsidP="00CA3BE5">
            <w:pPr>
              <w:pStyle w:val="21"/>
              <w:widowControl w:val="0"/>
              <w:autoSpaceDE w:val="0"/>
              <w:autoSpaceDN w:val="0"/>
              <w:adjustRightInd w:val="0"/>
              <w:spacing w:after="0" w:line="240" w:lineRule="auto"/>
              <w:ind w:left="0"/>
              <w:jc w:val="center"/>
              <w:rPr>
                <w:b/>
              </w:rPr>
            </w:pPr>
            <w:r w:rsidRPr="00695B7A">
              <w:rPr>
                <w:b/>
              </w:rPr>
              <w:t>Исполнитель</w:t>
            </w:r>
          </w:p>
        </w:tc>
      </w:tr>
      <w:tr w:rsidR="00D15CD8" w:rsidRPr="00FC47F3" w:rsidTr="000C41A7">
        <w:tc>
          <w:tcPr>
            <w:tcW w:w="0" w:type="auto"/>
          </w:tcPr>
          <w:p w:rsidR="00D15CD8" w:rsidRPr="00695B7A" w:rsidRDefault="00D15CD8" w:rsidP="002E6CAE">
            <w:pPr>
              <w:pStyle w:val="21"/>
              <w:widowControl w:val="0"/>
              <w:autoSpaceDE w:val="0"/>
              <w:autoSpaceDN w:val="0"/>
              <w:adjustRightInd w:val="0"/>
              <w:spacing w:after="0" w:line="240" w:lineRule="auto"/>
              <w:ind w:left="0"/>
              <w:jc w:val="both"/>
            </w:pPr>
            <w:r w:rsidRPr="00695B7A">
              <w:t>Уточнение Программы и объема финансирования на очередной финансовый год и на плановый период</w:t>
            </w:r>
          </w:p>
        </w:tc>
        <w:tc>
          <w:tcPr>
            <w:tcW w:w="0" w:type="auto"/>
          </w:tcPr>
          <w:p w:rsidR="00D15CD8" w:rsidRPr="00695B7A" w:rsidRDefault="00D15CD8" w:rsidP="002E6CAE">
            <w:pPr>
              <w:pStyle w:val="21"/>
              <w:widowControl w:val="0"/>
              <w:autoSpaceDE w:val="0"/>
              <w:autoSpaceDN w:val="0"/>
              <w:adjustRightInd w:val="0"/>
              <w:spacing w:after="0" w:line="240" w:lineRule="auto"/>
              <w:ind w:left="0"/>
              <w:jc w:val="both"/>
            </w:pPr>
            <w:r w:rsidRPr="00695B7A">
              <w:t>Подготовка проекта постановления администрации муниципального образования Каменский район о внесении изменений в Программу</w:t>
            </w:r>
          </w:p>
        </w:tc>
        <w:tc>
          <w:tcPr>
            <w:tcW w:w="1298" w:type="dxa"/>
            <w:vAlign w:val="center"/>
          </w:tcPr>
          <w:p w:rsidR="00D15CD8" w:rsidRPr="00695B7A" w:rsidRDefault="00D15CD8" w:rsidP="000C41A7">
            <w:pPr>
              <w:pStyle w:val="21"/>
              <w:widowControl w:val="0"/>
              <w:autoSpaceDE w:val="0"/>
              <w:autoSpaceDN w:val="0"/>
              <w:adjustRightInd w:val="0"/>
              <w:spacing w:after="0" w:line="240" w:lineRule="auto"/>
              <w:ind w:left="0"/>
              <w:jc w:val="center"/>
            </w:pPr>
            <w:r w:rsidRPr="00695B7A">
              <w:t>Ежегодно до 1 октября</w:t>
            </w:r>
          </w:p>
        </w:tc>
        <w:tc>
          <w:tcPr>
            <w:tcW w:w="2055" w:type="dxa"/>
            <w:vAlign w:val="center"/>
          </w:tcPr>
          <w:p w:rsidR="00D15CD8" w:rsidRPr="00695B7A" w:rsidRDefault="00D15CD8" w:rsidP="000C41A7">
            <w:pPr>
              <w:pStyle w:val="21"/>
              <w:widowControl w:val="0"/>
              <w:autoSpaceDE w:val="0"/>
              <w:autoSpaceDN w:val="0"/>
              <w:adjustRightInd w:val="0"/>
              <w:spacing w:after="0" w:line="240" w:lineRule="auto"/>
              <w:ind w:left="0"/>
              <w:jc w:val="center"/>
            </w:pPr>
            <w:r w:rsidRPr="00695B7A">
              <w:t>Отдел образования администрации муниципального образования Каменский район</w:t>
            </w:r>
          </w:p>
        </w:tc>
      </w:tr>
      <w:tr w:rsidR="00D15CD8" w:rsidRPr="00FC47F3" w:rsidTr="000C41A7">
        <w:tc>
          <w:tcPr>
            <w:tcW w:w="0" w:type="auto"/>
          </w:tcPr>
          <w:p w:rsidR="00D15CD8" w:rsidRPr="00695B7A" w:rsidRDefault="00D15CD8" w:rsidP="00DB1A42">
            <w:pPr>
              <w:pStyle w:val="21"/>
              <w:widowControl w:val="0"/>
              <w:autoSpaceDE w:val="0"/>
              <w:autoSpaceDN w:val="0"/>
              <w:adjustRightInd w:val="0"/>
              <w:spacing w:after="0" w:line="240" w:lineRule="auto"/>
              <w:ind w:left="0"/>
              <w:jc w:val="both"/>
            </w:pPr>
            <w:r w:rsidRPr="00695B7A">
              <w:t>Установление правовых оснований для поступления средств бюджета Тульской областив бюджет муниципального образования Каменский район</w:t>
            </w:r>
          </w:p>
        </w:tc>
        <w:tc>
          <w:tcPr>
            <w:tcW w:w="0" w:type="auto"/>
          </w:tcPr>
          <w:p w:rsidR="00D15CD8" w:rsidRPr="00695B7A" w:rsidRDefault="00D15CD8" w:rsidP="00DB1A42">
            <w:pPr>
              <w:pStyle w:val="21"/>
              <w:widowControl w:val="0"/>
              <w:autoSpaceDE w:val="0"/>
              <w:autoSpaceDN w:val="0"/>
              <w:adjustRightInd w:val="0"/>
              <w:spacing w:after="0" w:line="240" w:lineRule="auto"/>
              <w:ind w:left="0"/>
              <w:jc w:val="both"/>
            </w:pPr>
            <w:r w:rsidRPr="00695B7A">
              <w:t>Подписание соглашений с министерством образования Тульской области о выделении субсидий и субвенций на реализацию мероприятий Программы</w:t>
            </w:r>
          </w:p>
        </w:tc>
        <w:tc>
          <w:tcPr>
            <w:tcW w:w="1298" w:type="dxa"/>
            <w:vAlign w:val="center"/>
          </w:tcPr>
          <w:p w:rsidR="00D15CD8" w:rsidRPr="00695B7A" w:rsidRDefault="00D15CD8" w:rsidP="000C41A7">
            <w:pPr>
              <w:pStyle w:val="21"/>
              <w:widowControl w:val="0"/>
              <w:autoSpaceDE w:val="0"/>
              <w:autoSpaceDN w:val="0"/>
              <w:adjustRightInd w:val="0"/>
              <w:spacing w:after="0" w:line="240" w:lineRule="auto"/>
              <w:ind w:left="0"/>
              <w:jc w:val="center"/>
            </w:pPr>
            <w:r w:rsidRPr="00695B7A">
              <w:t>Ежегодно до 1 февраля</w:t>
            </w:r>
          </w:p>
        </w:tc>
        <w:tc>
          <w:tcPr>
            <w:tcW w:w="2055" w:type="dxa"/>
            <w:vAlign w:val="center"/>
          </w:tcPr>
          <w:p w:rsidR="00D15CD8" w:rsidRPr="00695B7A" w:rsidRDefault="00D15CD8" w:rsidP="000C41A7">
            <w:pPr>
              <w:pStyle w:val="21"/>
              <w:widowControl w:val="0"/>
              <w:autoSpaceDE w:val="0"/>
              <w:autoSpaceDN w:val="0"/>
              <w:adjustRightInd w:val="0"/>
              <w:spacing w:after="0" w:line="240" w:lineRule="auto"/>
              <w:ind w:left="0"/>
              <w:jc w:val="center"/>
            </w:pPr>
            <w:r w:rsidRPr="00695B7A">
              <w:t>Администрация муниципального образования Каменский район</w:t>
            </w:r>
          </w:p>
        </w:tc>
      </w:tr>
    </w:tbl>
    <w:p w:rsidR="00D15CD8" w:rsidRPr="00FC47F3" w:rsidRDefault="00D15CD8" w:rsidP="0031401D">
      <w:pPr>
        <w:pStyle w:val="12"/>
        <w:spacing w:after="0" w:line="240" w:lineRule="auto"/>
        <w:ind w:left="0" w:firstLine="851"/>
        <w:rPr>
          <w:rFonts w:ascii="Times New Roman" w:hAnsi="Times New Roman"/>
          <w:sz w:val="24"/>
          <w:szCs w:val="24"/>
        </w:rPr>
      </w:pPr>
    </w:p>
    <w:p w:rsidR="00D15CD8" w:rsidRPr="00FC47F3" w:rsidRDefault="00D15CD8" w:rsidP="00DB1A42">
      <w:pPr>
        <w:pStyle w:val="af5"/>
        <w:spacing w:line="240" w:lineRule="auto"/>
        <w:ind w:firstLine="0"/>
        <w:jc w:val="center"/>
        <w:rPr>
          <w:b/>
          <w:sz w:val="24"/>
          <w:szCs w:val="24"/>
        </w:rPr>
      </w:pPr>
    </w:p>
    <w:p w:rsidR="00D15CD8" w:rsidRPr="00FC47F3" w:rsidRDefault="00D15CD8" w:rsidP="007C580E">
      <w:pPr>
        <w:pStyle w:val="af5"/>
        <w:spacing w:line="240" w:lineRule="auto"/>
        <w:jc w:val="center"/>
        <w:rPr>
          <w:b/>
          <w:sz w:val="26"/>
          <w:szCs w:val="26"/>
        </w:rPr>
      </w:pPr>
      <w:r w:rsidRPr="00FC47F3">
        <w:rPr>
          <w:b/>
          <w:sz w:val="26"/>
          <w:szCs w:val="26"/>
        </w:rPr>
        <w:t>6. Текстподпрограмм, включенных в программу</w:t>
      </w:r>
    </w:p>
    <w:p w:rsidR="00D15CD8" w:rsidRPr="00FC47F3" w:rsidRDefault="00D15CD8" w:rsidP="0031401D">
      <w:pPr>
        <w:pStyle w:val="af5"/>
        <w:spacing w:line="240" w:lineRule="auto"/>
        <w:ind w:firstLine="851"/>
        <w:jc w:val="center"/>
        <w:rPr>
          <w:b/>
          <w:sz w:val="24"/>
          <w:szCs w:val="24"/>
        </w:rPr>
      </w:pPr>
    </w:p>
    <w:p w:rsidR="00D15CD8" w:rsidRPr="00FC47F3" w:rsidRDefault="00D15CD8" w:rsidP="007C580E">
      <w:pPr>
        <w:ind w:firstLine="709"/>
        <w:jc w:val="both"/>
      </w:pPr>
      <w:r w:rsidRPr="00FC47F3">
        <w:t>ВПрограмму включены 6подпрограмм, нацеленных на развитие различных уровней образования:</w:t>
      </w:r>
    </w:p>
    <w:p w:rsidR="00D15CD8" w:rsidRPr="00FC47F3" w:rsidRDefault="00D15CD8" w:rsidP="007C580E">
      <w:pPr>
        <w:pStyle w:val="ConsPlusNormal"/>
        <w:ind w:firstLine="709"/>
        <w:jc w:val="both"/>
        <w:outlineLvl w:val="1"/>
        <w:rPr>
          <w:rFonts w:ascii="Times New Roman" w:hAnsi="Times New Roman"/>
          <w:sz w:val="24"/>
          <w:szCs w:val="24"/>
        </w:rPr>
      </w:pPr>
      <w:r w:rsidRPr="00FC47F3">
        <w:rPr>
          <w:rFonts w:ascii="Times New Roman" w:hAnsi="Times New Roman"/>
          <w:sz w:val="24"/>
          <w:szCs w:val="24"/>
        </w:rPr>
        <w:t>подпрограмма 1 «Развитие дошкольного образования в муниципальном образовании Каменский район»;</w:t>
      </w:r>
    </w:p>
    <w:p w:rsidR="00D15CD8" w:rsidRPr="00FC47F3" w:rsidRDefault="00D15CD8" w:rsidP="007C580E">
      <w:pPr>
        <w:pStyle w:val="ConsPlusNormal"/>
        <w:ind w:firstLine="709"/>
        <w:jc w:val="both"/>
        <w:outlineLvl w:val="1"/>
        <w:rPr>
          <w:rFonts w:ascii="Times New Roman" w:hAnsi="Times New Roman"/>
          <w:sz w:val="24"/>
          <w:szCs w:val="24"/>
        </w:rPr>
      </w:pPr>
      <w:r w:rsidRPr="00FC47F3">
        <w:rPr>
          <w:rFonts w:ascii="Times New Roman" w:hAnsi="Times New Roman"/>
          <w:sz w:val="24"/>
          <w:szCs w:val="24"/>
        </w:rPr>
        <w:t>подпрограмма 2 «Развитие общего образования в муниципальном образовании Каменский район»;</w:t>
      </w:r>
    </w:p>
    <w:p w:rsidR="00D15CD8" w:rsidRPr="00FC47F3" w:rsidRDefault="00D15CD8" w:rsidP="007C580E">
      <w:pPr>
        <w:pStyle w:val="ConsPlusNormal"/>
        <w:ind w:firstLine="709"/>
        <w:jc w:val="both"/>
        <w:outlineLvl w:val="1"/>
        <w:rPr>
          <w:rFonts w:ascii="Times New Roman" w:hAnsi="Times New Roman"/>
          <w:sz w:val="24"/>
          <w:szCs w:val="24"/>
        </w:rPr>
      </w:pPr>
      <w:r w:rsidRPr="00FC47F3">
        <w:rPr>
          <w:rFonts w:ascii="Times New Roman" w:hAnsi="Times New Roman"/>
          <w:sz w:val="24"/>
          <w:szCs w:val="24"/>
        </w:rPr>
        <w:t>подпрограмма 3 «Развитие дополнительного профессионального образования в муниципальном образовании Каменский район»;</w:t>
      </w:r>
    </w:p>
    <w:p w:rsidR="00D15CD8" w:rsidRPr="00FC47F3" w:rsidRDefault="00D15CD8" w:rsidP="007C580E">
      <w:pPr>
        <w:pStyle w:val="ConsPlusNormal"/>
        <w:ind w:firstLine="709"/>
        <w:jc w:val="both"/>
        <w:outlineLvl w:val="1"/>
        <w:rPr>
          <w:rFonts w:ascii="Times New Roman" w:hAnsi="Times New Roman"/>
          <w:sz w:val="24"/>
          <w:szCs w:val="24"/>
        </w:rPr>
      </w:pPr>
      <w:r w:rsidRPr="00FC47F3">
        <w:rPr>
          <w:rFonts w:ascii="Times New Roman" w:hAnsi="Times New Roman"/>
          <w:sz w:val="24"/>
          <w:szCs w:val="24"/>
        </w:rPr>
        <w:t>подпрограмма 4 «Развитие дополнительного образования в муниципальном образовании Каменский район»;</w:t>
      </w:r>
    </w:p>
    <w:p w:rsidR="00D15CD8" w:rsidRPr="00FC47F3" w:rsidRDefault="00D15CD8" w:rsidP="007C580E">
      <w:pPr>
        <w:pStyle w:val="ConsPlusNormal"/>
        <w:ind w:firstLine="709"/>
        <w:jc w:val="both"/>
        <w:outlineLvl w:val="1"/>
        <w:rPr>
          <w:rFonts w:ascii="Times New Roman" w:hAnsi="Times New Roman"/>
          <w:sz w:val="24"/>
          <w:szCs w:val="24"/>
        </w:rPr>
      </w:pPr>
      <w:r w:rsidRPr="00FC47F3">
        <w:rPr>
          <w:rFonts w:ascii="Times New Roman" w:hAnsi="Times New Roman"/>
          <w:sz w:val="24"/>
          <w:szCs w:val="24"/>
        </w:rPr>
        <w:t>подпрограмма5 «Организация духовно-нравственного воспитания детей и молодежи в муниципальном образовании Каменский район»;</w:t>
      </w:r>
    </w:p>
    <w:p w:rsidR="00D15CD8" w:rsidRPr="00FC47F3" w:rsidRDefault="00D15CD8" w:rsidP="007C580E">
      <w:pPr>
        <w:pStyle w:val="ConsPlusNormal"/>
        <w:ind w:firstLine="709"/>
        <w:jc w:val="both"/>
        <w:outlineLvl w:val="1"/>
        <w:rPr>
          <w:rFonts w:ascii="Times New Roman" w:hAnsi="Times New Roman"/>
          <w:sz w:val="24"/>
          <w:szCs w:val="24"/>
        </w:rPr>
      </w:pPr>
      <w:r w:rsidRPr="00FC47F3">
        <w:rPr>
          <w:rFonts w:ascii="Times New Roman" w:hAnsi="Times New Roman"/>
          <w:sz w:val="24"/>
          <w:szCs w:val="24"/>
        </w:rPr>
        <w:t>подпрограмма 6 «Обеспечение реализации муниципальной  программы «Развитие образования в муниципальном образовании Каменский район».</w:t>
      </w:r>
    </w:p>
    <w:p w:rsidR="00D15CD8" w:rsidRPr="00FC47F3" w:rsidRDefault="00D15CD8" w:rsidP="00410386">
      <w:pPr>
        <w:pStyle w:val="ConsPlusNormal"/>
        <w:ind w:firstLine="851"/>
        <w:jc w:val="both"/>
        <w:outlineLvl w:val="1"/>
        <w:rPr>
          <w:rFonts w:ascii="Times New Roman" w:hAnsi="Times New Roman"/>
          <w:sz w:val="24"/>
          <w:szCs w:val="24"/>
        </w:rPr>
        <w:sectPr w:rsidR="00D15CD8" w:rsidRPr="00FC47F3" w:rsidSect="00F36A8F">
          <w:pgSz w:w="11906" w:h="16838"/>
          <w:pgMar w:top="1134" w:right="850" w:bottom="1134" w:left="1701" w:header="708" w:footer="708" w:gutter="0"/>
          <w:cols w:space="720"/>
        </w:sectPr>
      </w:pPr>
    </w:p>
    <w:p w:rsidR="00D15CD8" w:rsidRPr="00FC47F3" w:rsidRDefault="00D15CD8" w:rsidP="007A77A8">
      <w:pPr>
        <w:jc w:val="center"/>
        <w:rPr>
          <w:b/>
          <w:sz w:val="28"/>
          <w:szCs w:val="28"/>
        </w:rPr>
      </w:pPr>
      <w:r w:rsidRPr="00FC47F3">
        <w:rPr>
          <w:b/>
          <w:sz w:val="28"/>
          <w:szCs w:val="28"/>
        </w:rPr>
        <w:lastRenderedPageBreak/>
        <w:t>Подпрограмма 1</w:t>
      </w:r>
    </w:p>
    <w:p w:rsidR="00D15CD8" w:rsidRPr="00FC47F3" w:rsidRDefault="00D15CD8" w:rsidP="007A77A8">
      <w:pPr>
        <w:jc w:val="center"/>
        <w:rPr>
          <w:b/>
          <w:sz w:val="28"/>
          <w:szCs w:val="28"/>
        </w:rPr>
      </w:pPr>
      <w:r w:rsidRPr="00FC47F3">
        <w:rPr>
          <w:b/>
          <w:sz w:val="28"/>
          <w:szCs w:val="28"/>
        </w:rPr>
        <w:t>«Развитие дошкольного образования</w:t>
      </w:r>
    </w:p>
    <w:p w:rsidR="00D15CD8" w:rsidRPr="00FC47F3" w:rsidRDefault="00D15CD8" w:rsidP="007A77A8">
      <w:pPr>
        <w:jc w:val="center"/>
        <w:rPr>
          <w:b/>
          <w:sz w:val="28"/>
          <w:szCs w:val="28"/>
        </w:rPr>
      </w:pPr>
      <w:r w:rsidRPr="00FC47F3">
        <w:rPr>
          <w:b/>
          <w:sz w:val="28"/>
          <w:szCs w:val="28"/>
        </w:rPr>
        <w:t>в муниципальном образовании Каменский район»</w:t>
      </w:r>
    </w:p>
    <w:p w:rsidR="00D15CD8" w:rsidRPr="00FC47F3" w:rsidRDefault="00D15CD8" w:rsidP="007A77A8">
      <w:pPr>
        <w:pStyle w:val="af2"/>
        <w:tabs>
          <w:tab w:val="left" w:pos="1134"/>
        </w:tabs>
        <w:jc w:val="center"/>
        <w:rPr>
          <w:b/>
          <w:sz w:val="28"/>
          <w:szCs w:val="28"/>
        </w:rPr>
      </w:pPr>
    </w:p>
    <w:p w:rsidR="00D15CD8" w:rsidRPr="00FC47F3" w:rsidRDefault="00D15CD8" w:rsidP="007A77A8">
      <w:pPr>
        <w:pStyle w:val="af2"/>
        <w:tabs>
          <w:tab w:val="left" w:pos="1134"/>
        </w:tabs>
        <w:spacing w:after="0"/>
        <w:ind w:left="0"/>
        <w:jc w:val="center"/>
        <w:rPr>
          <w:b/>
          <w:sz w:val="28"/>
          <w:szCs w:val="28"/>
        </w:rPr>
      </w:pPr>
      <w:r w:rsidRPr="00FC47F3">
        <w:rPr>
          <w:b/>
          <w:sz w:val="28"/>
          <w:szCs w:val="28"/>
        </w:rPr>
        <w:t>ПАСПОРТ</w:t>
      </w:r>
    </w:p>
    <w:p w:rsidR="00D15CD8" w:rsidRPr="00FC47F3" w:rsidRDefault="00D15CD8" w:rsidP="007A77A8">
      <w:pPr>
        <w:jc w:val="center"/>
        <w:rPr>
          <w:b/>
          <w:sz w:val="28"/>
          <w:szCs w:val="28"/>
        </w:rPr>
      </w:pPr>
      <w:r w:rsidRPr="00FC47F3">
        <w:rPr>
          <w:b/>
          <w:sz w:val="28"/>
          <w:szCs w:val="28"/>
        </w:rPr>
        <w:t>подпрограммы</w:t>
      </w:r>
    </w:p>
    <w:p w:rsidR="00D15CD8" w:rsidRPr="00FC47F3" w:rsidRDefault="00D15CD8" w:rsidP="004E3C0D">
      <w:pPr>
        <w:jc w:val="center"/>
      </w:pPr>
    </w:p>
    <w:tbl>
      <w:tblPr>
        <w:tblW w:w="9356" w:type="dxa"/>
        <w:tblInd w:w="70" w:type="dxa"/>
        <w:tblLayout w:type="fixed"/>
        <w:tblCellMar>
          <w:left w:w="70" w:type="dxa"/>
          <w:right w:w="70" w:type="dxa"/>
        </w:tblCellMar>
        <w:tblLook w:val="0000"/>
      </w:tblPr>
      <w:tblGrid>
        <w:gridCol w:w="2268"/>
        <w:gridCol w:w="7088"/>
      </w:tblGrid>
      <w:tr w:rsidR="00D15CD8" w:rsidRPr="00FC47F3" w:rsidTr="00BB2D11">
        <w:trPr>
          <w:trHeight w:val="636"/>
        </w:trPr>
        <w:tc>
          <w:tcPr>
            <w:tcW w:w="2268" w:type="dxa"/>
            <w:tcBorders>
              <w:top w:val="single" w:sz="6" w:space="0" w:color="auto"/>
              <w:left w:val="single" w:sz="6" w:space="0" w:color="auto"/>
              <w:bottom w:val="single" w:sz="6" w:space="0" w:color="auto"/>
              <w:right w:val="single" w:sz="6" w:space="0" w:color="auto"/>
            </w:tcBorders>
          </w:tcPr>
          <w:p w:rsidR="00D15CD8" w:rsidRPr="00FC47F3" w:rsidRDefault="00D15CD8" w:rsidP="009C4329">
            <w:pPr>
              <w:widowControl w:val="0"/>
              <w:suppressAutoHyphens/>
              <w:autoSpaceDE w:val="0"/>
              <w:autoSpaceDN w:val="0"/>
              <w:adjustRightInd w:val="0"/>
              <w:jc w:val="both"/>
            </w:pPr>
            <w:r w:rsidRPr="00FC47F3">
              <w:t>Наименование подпрограммы</w:t>
            </w:r>
          </w:p>
        </w:tc>
        <w:tc>
          <w:tcPr>
            <w:tcW w:w="7088" w:type="dxa"/>
            <w:tcBorders>
              <w:top w:val="single" w:sz="6" w:space="0" w:color="auto"/>
              <w:left w:val="single" w:sz="6" w:space="0" w:color="auto"/>
              <w:bottom w:val="single" w:sz="6" w:space="0" w:color="auto"/>
              <w:right w:val="single" w:sz="4" w:space="0" w:color="auto"/>
            </w:tcBorders>
          </w:tcPr>
          <w:p w:rsidR="00D15CD8" w:rsidRPr="00FC47F3" w:rsidRDefault="00D15CD8" w:rsidP="00603208">
            <w:pPr>
              <w:tabs>
                <w:tab w:val="left" w:pos="7797"/>
              </w:tabs>
              <w:suppressAutoHyphens/>
              <w:autoSpaceDE w:val="0"/>
              <w:autoSpaceDN w:val="0"/>
              <w:adjustRightInd w:val="0"/>
              <w:jc w:val="both"/>
            </w:pPr>
            <w:r w:rsidRPr="00FC47F3">
              <w:t>«Развитие дошкольного образования в муниципальном образовании Каменский район» (далее –подпрограмма)</w:t>
            </w:r>
          </w:p>
        </w:tc>
      </w:tr>
      <w:tr w:rsidR="00D15CD8" w:rsidRPr="00FC47F3" w:rsidTr="00BB2D11">
        <w:trPr>
          <w:trHeight w:val="274"/>
        </w:trPr>
        <w:tc>
          <w:tcPr>
            <w:tcW w:w="2268" w:type="dxa"/>
            <w:tcBorders>
              <w:top w:val="single" w:sz="6" w:space="0" w:color="auto"/>
              <w:left w:val="single" w:sz="6" w:space="0" w:color="auto"/>
              <w:bottom w:val="single" w:sz="6" w:space="0" w:color="auto"/>
              <w:right w:val="single" w:sz="6" w:space="0" w:color="auto"/>
            </w:tcBorders>
          </w:tcPr>
          <w:p w:rsidR="00D15CD8" w:rsidRPr="00FC47F3" w:rsidRDefault="00D15CD8" w:rsidP="009C4329">
            <w:pPr>
              <w:widowControl w:val="0"/>
              <w:suppressAutoHyphens/>
              <w:autoSpaceDE w:val="0"/>
              <w:autoSpaceDN w:val="0"/>
              <w:adjustRightInd w:val="0"/>
              <w:jc w:val="both"/>
            </w:pPr>
            <w:r w:rsidRPr="00FC47F3">
              <w:t>Заказчик подпрограммы</w:t>
            </w:r>
          </w:p>
        </w:tc>
        <w:tc>
          <w:tcPr>
            <w:tcW w:w="7088" w:type="dxa"/>
            <w:tcBorders>
              <w:top w:val="single" w:sz="6" w:space="0" w:color="auto"/>
              <w:left w:val="single" w:sz="6" w:space="0" w:color="auto"/>
              <w:bottom w:val="single" w:sz="6" w:space="0" w:color="auto"/>
              <w:right w:val="single" w:sz="4" w:space="0" w:color="auto"/>
            </w:tcBorders>
          </w:tcPr>
          <w:p w:rsidR="00D15CD8" w:rsidRPr="00FC47F3" w:rsidRDefault="00D15CD8" w:rsidP="009C4329">
            <w:pPr>
              <w:widowControl w:val="0"/>
              <w:suppressAutoHyphens/>
              <w:autoSpaceDE w:val="0"/>
              <w:autoSpaceDN w:val="0"/>
              <w:adjustRightInd w:val="0"/>
              <w:jc w:val="both"/>
            </w:pPr>
            <w:r w:rsidRPr="00FC47F3">
              <w:t>Отдел образования администрациимуниципального образования Каменский район</w:t>
            </w:r>
          </w:p>
        </w:tc>
      </w:tr>
      <w:tr w:rsidR="00D15CD8" w:rsidRPr="00FC47F3" w:rsidTr="00BB2D11">
        <w:trPr>
          <w:trHeight w:val="476"/>
        </w:trPr>
        <w:tc>
          <w:tcPr>
            <w:tcW w:w="2268" w:type="dxa"/>
            <w:tcBorders>
              <w:top w:val="single" w:sz="6" w:space="0" w:color="auto"/>
              <w:left w:val="single" w:sz="6" w:space="0" w:color="auto"/>
              <w:bottom w:val="single" w:sz="6" w:space="0" w:color="auto"/>
              <w:right w:val="single" w:sz="6" w:space="0" w:color="auto"/>
            </w:tcBorders>
          </w:tcPr>
          <w:p w:rsidR="00D15CD8" w:rsidRPr="00FC47F3" w:rsidRDefault="00D15CD8" w:rsidP="009C4329">
            <w:pPr>
              <w:widowControl w:val="0"/>
              <w:suppressAutoHyphens/>
              <w:autoSpaceDE w:val="0"/>
              <w:autoSpaceDN w:val="0"/>
              <w:adjustRightInd w:val="0"/>
              <w:jc w:val="both"/>
            </w:pPr>
            <w:r w:rsidRPr="00FC47F3">
              <w:t xml:space="preserve">Основные разработчики подпрограммы </w:t>
            </w:r>
          </w:p>
        </w:tc>
        <w:tc>
          <w:tcPr>
            <w:tcW w:w="7088" w:type="dxa"/>
            <w:tcBorders>
              <w:top w:val="single" w:sz="6" w:space="0" w:color="auto"/>
              <w:left w:val="single" w:sz="6" w:space="0" w:color="auto"/>
              <w:bottom w:val="single" w:sz="6" w:space="0" w:color="auto"/>
              <w:right w:val="single" w:sz="4" w:space="0" w:color="auto"/>
            </w:tcBorders>
          </w:tcPr>
          <w:p w:rsidR="00D15CD8" w:rsidRPr="00FC47F3" w:rsidRDefault="00D15CD8" w:rsidP="009C4329">
            <w:pPr>
              <w:widowControl w:val="0"/>
              <w:suppressAutoHyphens/>
              <w:autoSpaceDE w:val="0"/>
              <w:autoSpaceDN w:val="0"/>
              <w:adjustRightInd w:val="0"/>
              <w:jc w:val="both"/>
            </w:pPr>
            <w:r w:rsidRPr="00FC47F3">
              <w:t>Отдел  образования администрации муниципального образования Каменский район</w:t>
            </w:r>
          </w:p>
        </w:tc>
      </w:tr>
      <w:tr w:rsidR="00D15CD8" w:rsidRPr="00FC47F3" w:rsidTr="00BB2D11">
        <w:trPr>
          <w:trHeight w:val="1679"/>
        </w:trPr>
        <w:tc>
          <w:tcPr>
            <w:tcW w:w="2268" w:type="dxa"/>
            <w:tcBorders>
              <w:top w:val="single" w:sz="6" w:space="0" w:color="auto"/>
              <w:left w:val="single" w:sz="6" w:space="0" w:color="auto"/>
              <w:bottom w:val="single" w:sz="4" w:space="0" w:color="auto"/>
              <w:right w:val="single" w:sz="6" w:space="0" w:color="auto"/>
            </w:tcBorders>
          </w:tcPr>
          <w:p w:rsidR="00D15CD8" w:rsidRPr="00FC47F3" w:rsidRDefault="00D15CD8" w:rsidP="009C4329">
            <w:pPr>
              <w:widowControl w:val="0"/>
              <w:suppressAutoHyphens/>
              <w:autoSpaceDE w:val="0"/>
              <w:autoSpaceDN w:val="0"/>
              <w:adjustRightInd w:val="0"/>
              <w:jc w:val="both"/>
            </w:pPr>
            <w:r w:rsidRPr="00FC47F3">
              <w:t>Исполнители подпрограммы</w:t>
            </w:r>
          </w:p>
        </w:tc>
        <w:tc>
          <w:tcPr>
            <w:tcW w:w="7088" w:type="dxa"/>
            <w:tcBorders>
              <w:top w:val="single" w:sz="6" w:space="0" w:color="auto"/>
              <w:left w:val="single" w:sz="6" w:space="0" w:color="auto"/>
              <w:bottom w:val="single" w:sz="4" w:space="0" w:color="auto"/>
              <w:right w:val="single" w:sz="4" w:space="0" w:color="auto"/>
            </w:tcBorders>
          </w:tcPr>
          <w:p w:rsidR="00D15CD8" w:rsidRPr="00FC47F3" w:rsidRDefault="00D15CD8" w:rsidP="009C4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FC47F3">
              <w:t xml:space="preserve">Администрация  муниципального образования Каменский район, отдел образованияадминистрации муниципального образования Каменский район, МКУ «Централизованная бухгалтерия образовательных учреждений», </w:t>
            </w:r>
            <w:r w:rsidRPr="00FC47F3">
              <w:rPr>
                <w:bCs/>
              </w:rPr>
              <w:t>образовательные организации, реализующие образовательную программу дошкольного образования</w:t>
            </w:r>
          </w:p>
        </w:tc>
      </w:tr>
      <w:tr w:rsidR="00D15CD8" w:rsidRPr="00FC47F3" w:rsidTr="00BB2D11">
        <w:trPr>
          <w:trHeight w:val="1124"/>
        </w:trPr>
        <w:tc>
          <w:tcPr>
            <w:tcW w:w="2268" w:type="dxa"/>
            <w:tcBorders>
              <w:top w:val="single" w:sz="4" w:space="0" w:color="auto"/>
              <w:left w:val="single" w:sz="4" w:space="0" w:color="auto"/>
              <w:bottom w:val="single" w:sz="4" w:space="0" w:color="auto"/>
              <w:right w:val="single" w:sz="6" w:space="0" w:color="auto"/>
            </w:tcBorders>
          </w:tcPr>
          <w:p w:rsidR="00D15CD8" w:rsidRPr="00FC47F3" w:rsidRDefault="00D15CD8" w:rsidP="009C4329">
            <w:pPr>
              <w:widowControl w:val="0"/>
              <w:suppressAutoHyphens/>
              <w:autoSpaceDE w:val="0"/>
              <w:autoSpaceDN w:val="0"/>
              <w:adjustRightInd w:val="0"/>
              <w:jc w:val="both"/>
            </w:pPr>
            <w:r w:rsidRPr="00FC47F3">
              <w:t>Цели и задачи подпрограммы</w:t>
            </w:r>
          </w:p>
        </w:tc>
        <w:tc>
          <w:tcPr>
            <w:tcW w:w="7088" w:type="dxa"/>
            <w:tcBorders>
              <w:top w:val="single" w:sz="4" w:space="0" w:color="auto"/>
              <w:left w:val="single" w:sz="6" w:space="0" w:color="auto"/>
              <w:bottom w:val="single" w:sz="4" w:space="0" w:color="auto"/>
              <w:right w:val="single" w:sz="4" w:space="0" w:color="auto"/>
            </w:tcBorders>
          </w:tcPr>
          <w:p w:rsidR="00D15CD8" w:rsidRPr="00FC47F3" w:rsidRDefault="00D15CD8" w:rsidP="007C580E">
            <w:pPr>
              <w:widowControl w:val="0"/>
              <w:suppressAutoHyphens/>
              <w:autoSpaceDE w:val="0"/>
              <w:autoSpaceDN w:val="0"/>
              <w:adjustRightInd w:val="0"/>
              <w:jc w:val="both"/>
            </w:pPr>
            <w:r w:rsidRPr="00FC47F3">
              <w:t>Цель подпрограммы –обеспечение государственных гарантий общедоступности дошкольного образования в муниципальном образовании Каменский район.</w:t>
            </w:r>
          </w:p>
          <w:p w:rsidR="00D15CD8" w:rsidRPr="00FC47F3" w:rsidRDefault="00D15CD8" w:rsidP="007C580E">
            <w:pPr>
              <w:widowControl w:val="0"/>
              <w:suppressAutoHyphens/>
              <w:autoSpaceDE w:val="0"/>
              <w:autoSpaceDN w:val="0"/>
              <w:adjustRightInd w:val="0"/>
              <w:jc w:val="both"/>
            </w:pPr>
            <w:r w:rsidRPr="00FC47F3">
              <w:t>Задачи подпрограммы:</w:t>
            </w:r>
          </w:p>
          <w:p w:rsidR="00D15CD8" w:rsidRPr="00FC47F3" w:rsidRDefault="00D15CD8" w:rsidP="007C580E">
            <w:pPr>
              <w:widowControl w:val="0"/>
              <w:suppressAutoHyphens/>
              <w:autoSpaceDE w:val="0"/>
              <w:autoSpaceDN w:val="0"/>
              <w:adjustRightInd w:val="0"/>
              <w:jc w:val="both"/>
            </w:pPr>
            <w:r w:rsidRPr="00FC47F3">
              <w:t>-реализация в необходимом объеме</w:t>
            </w:r>
            <w:r w:rsidRPr="00FC47F3">
              <w:rPr>
                <w:bCs/>
                <w:kern w:val="36"/>
              </w:rPr>
              <w:t xml:space="preserve"> образовательных программ дошкольного образования, п</w:t>
            </w:r>
            <w:r w:rsidRPr="00FC47F3">
              <w:t xml:space="preserve">овышение качества дошкольного образования; </w:t>
            </w:r>
          </w:p>
          <w:p w:rsidR="00D15CD8" w:rsidRPr="00FC47F3" w:rsidRDefault="00D15CD8" w:rsidP="00965259">
            <w:pPr>
              <w:widowControl w:val="0"/>
              <w:suppressAutoHyphens/>
              <w:autoSpaceDE w:val="0"/>
              <w:autoSpaceDN w:val="0"/>
              <w:adjustRightInd w:val="0"/>
              <w:jc w:val="both"/>
              <w:rPr>
                <w:shd w:val="clear" w:color="auto" w:fill="FFFFFF"/>
              </w:rPr>
            </w:pPr>
            <w:r w:rsidRPr="00FC47F3">
              <w:rPr>
                <w:shd w:val="clear" w:color="auto" w:fill="FFFFFF"/>
              </w:rPr>
              <w:t>-поддержание уровня среднемесячной заработной платы педагогических работников дошкольных образовательных организацийна уровне показателя средней заработной платы, утвержденного в регионе для данной категории педагогических работников;</w:t>
            </w:r>
          </w:p>
          <w:p w:rsidR="00D15CD8" w:rsidRPr="00FC47F3" w:rsidRDefault="00D15CD8" w:rsidP="00FC00DD">
            <w:pPr>
              <w:widowControl w:val="0"/>
              <w:suppressAutoHyphens/>
              <w:autoSpaceDE w:val="0"/>
              <w:autoSpaceDN w:val="0"/>
              <w:adjustRightInd w:val="0"/>
              <w:jc w:val="both"/>
              <w:rPr>
                <w:shd w:val="clear" w:color="auto" w:fill="FFFFFF"/>
              </w:rPr>
            </w:pPr>
            <w:r w:rsidRPr="00FC47F3">
              <w:rPr>
                <w:shd w:val="clear" w:color="auto" w:fill="FFFFFF"/>
              </w:rPr>
              <w:t>- повышение эффективности деятельности педагогов в системе дошкольного образования;</w:t>
            </w:r>
          </w:p>
          <w:p w:rsidR="00D15CD8" w:rsidRPr="00FC47F3" w:rsidRDefault="00D15CD8" w:rsidP="00FC00DD">
            <w:pPr>
              <w:widowControl w:val="0"/>
              <w:suppressAutoHyphens/>
              <w:autoSpaceDE w:val="0"/>
              <w:autoSpaceDN w:val="0"/>
              <w:adjustRightInd w:val="0"/>
              <w:jc w:val="both"/>
              <w:rPr>
                <w:shd w:val="clear" w:color="auto" w:fill="FFFFFF"/>
              </w:rPr>
            </w:pPr>
            <w:r w:rsidRPr="00FC47F3">
              <w:rPr>
                <w:shd w:val="clear" w:color="auto" w:fill="FFFFFF"/>
              </w:rPr>
              <w:t xml:space="preserve">- </w:t>
            </w:r>
            <w:r w:rsidRPr="00FC47F3">
              <w:t xml:space="preserve">модернизация  образовательной и развивающей среды образовательных организаций, реализующих </w:t>
            </w:r>
            <w:r w:rsidRPr="00FC47F3">
              <w:rPr>
                <w:bCs/>
              </w:rPr>
              <w:t>образовательную программу дошкольного образования</w:t>
            </w:r>
          </w:p>
        </w:tc>
      </w:tr>
      <w:tr w:rsidR="00D15CD8" w:rsidRPr="00FC47F3" w:rsidTr="00BB2D11">
        <w:trPr>
          <w:trHeight w:val="558"/>
        </w:trPr>
        <w:tc>
          <w:tcPr>
            <w:tcW w:w="2268" w:type="dxa"/>
            <w:tcBorders>
              <w:top w:val="single" w:sz="4" w:space="0" w:color="auto"/>
              <w:left w:val="single" w:sz="6" w:space="0" w:color="auto"/>
              <w:bottom w:val="single" w:sz="4" w:space="0" w:color="auto"/>
              <w:right w:val="single" w:sz="6" w:space="0" w:color="auto"/>
            </w:tcBorders>
          </w:tcPr>
          <w:p w:rsidR="00D15CD8" w:rsidRPr="00FC47F3" w:rsidRDefault="00D15CD8" w:rsidP="009C4329">
            <w:pPr>
              <w:widowControl w:val="0"/>
              <w:suppressAutoHyphens/>
              <w:autoSpaceDE w:val="0"/>
              <w:autoSpaceDN w:val="0"/>
              <w:adjustRightInd w:val="0"/>
              <w:jc w:val="both"/>
            </w:pPr>
            <w:r w:rsidRPr="00FC47F3">
              <w:t>Важнейшие целевые показатели</w:t>
            </w:r>
          </w:p>
        </w:tc>
        <w:tc>
          <w:tcPr>
            <w:tcW w:w="7088" w:type="dxa"/>
            <w:tcBorders>
              <w:top w:val="single" w:sz="4" w:space="0" w:color="auto"/>
              <w:left w:val="single" w:sz="6" w:space="0" w:color="auto"/>
              <w:bottom w:val="single" w:sz="4" w:space="0" w:color="auto"/>
              <w:right w:val="single" w:sz="4" w:space="0" w:color="auto"/>
            </w:tcBorders>
          </w:tcPr>
          <w:p w:rsidR="00D15CD8" w:rsidRPr="00FC47F3" w:rsidRDefault="00D15CD8" w:rsidP="00965259">
            <w:pPr>
              <w:shd w:val="clear" w:color="auto" w:fill="FFFFFF"/>
              <w:jc w:val="both"/>
            </w:pPr>
            <w:r w:rsidRPr="00FC47F3">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p w:rsidR="00D15CD8" w:rsidRPr="00FC47F3" w:rsidRDefault="00D15CD8" w:rsidP="00FC00DD">
            <w:pPr>
              <w:widowControl w:val="0"/>
              <w:suppressAutoHyphens/>
              <w:autoSpaceDE w:val="0"/>
              <w:autoSpaceDN w:val="0"/>
              <w:adjustRightInd w:val="0"/>
              <w:jc w:val="both"/>
              <w:rPr>
                <w:shd w:val="clear" w:color="auto" w:fill="FFFFFF"/>
              </w:rPr>
            </w:pPr>
            <w:r w:rsidRPr="00FC47F3">
              <w:t xml:space="preserve">-отношение среднемесячной заработной платы педагогических работников дошкольных образовательных организаций к </w:t>
            </w:r>
            <w:r w:rsidRPr="00FC47F3">
              <w:rPr>
                <w:shd w:val="clear" w:color="auto" w:fill="FFFFFF"/>
              </w:rPr>
              <w:t>показателю средней заработной платы, утвержденного в регионе для данной категории педагогических работников;</w:t>
            </w:r>
          </w:p>
          <w:p w:rsidR="00D15CD8" w:rsidRPr="00FC47F3" w:rsidRDefault="00D15CD8" w:rsidP="00FC00DD">
            <w:pPr>
              <w:pStyle w:val="affffff7"/>
              <w:jc w:val="both"/>
              <w:rPr>
                <w:rFonts w:ascii="Times New Roman" w:hAnsi="Times New Roman"/>
                <w:sz w:val="24"/>
                <w:szCs w:val="24"/>
              </w:rPr>
            </w:pPr>
            <w:r w:rsidRPr="00FC47F3">
              <w:rPr>
                <w:rFonts w:ascii="Times New Roman" w:hAnsi="Times New Roman"/>
                <w:sz w:val="24"/>
                <w:szCs w:val="24"/>
              </w:rPr>
              <w:t>-доля педагогических работников  дошкольного образования, имеющих первую и высшую квалификационные категории;</w:t>
            </w:r>
          </w:p>
          <w:p w:rsidR="00D15CD8" w:rsidRPr="00FC47F3" w:rsidRDefault="00D15CD8" w:rsidP="00FC00DD">
            <w:pPr>
              <w:pStyle w:val="affffff7"/>
              <w:jc w:val="both"/>
              <w:rPr>
                <w:rFonts w:ascii="Times New Roman" w:hAnsi="Times New Roman"/>
                <w:sz w:val="24"/>
                <w:szCs w:val="24"/>
              </w:rPr>
            </w:pPr>
            <w:r w:rsidRPr="00FC47F3">
              <w:rPr>
                <w:rFonts w:ascii="Times New Roman" w:hAnsi="Times New Roman"/>
                <w:sz w:val="24"/>
                <w:szCs w:val="24"/>
              </w:rPr>
              <w:t xml:space="preserve">-доля  образовательных организаций, реализующих образовательную программу дошкольного образования, </w:t>
            </w:r>
            <w:r w:rsidRPr="00FC47F3">
              <w:rPr>
                <w:rFonts w:ascii="Times New Roman" w:hAnsi="Times New Roman"/>
                <w:sz w:val="24"/>
                <w:szCs w:val="24"/>
              </w:rPr>
              <w:lastRenderedPageBreak/>
              <w:t>материально-техническая база которых соответствует  требованиями СанПиН и ФГОС дошкольного образования</w:t>
            </w:r>
          </w:p>
        </w:tc>
      </w:tr>
      <w:tr w:rsidR="00D15CD8" w:rsidRPr="00FC47F3" w:rsidTr="00F51C27">
        <w:trPr>
          <w:trHeight w:val="997"/>
        </w:trPr>
        <w:tc>
          <w:tcPr>
            <w:tcW w:w="2268" w:type="dxa"/>
            <w:tcBorders>
              <w:top w:val="single" w:sz="4" w:space="0" w:color="auto"/>
              <w:left w:val="single" w:sz="6" w:space="0" w:color="auto"/>
              <w:bottom w:val="single" w:sz="6" w:space="0" w:color="auto"/>
              <w:right w:val="single" w:sz="6" w:space="0" w:color="auto"/>
            </w:tcBorders>
          </w:tcPr>
          <w:p w:rsidR="00D15CD8" w:rsidRPr="00FC47F3" w:rsidRDefault="00D15CD8" w:rsidP="009C4329">
            <w:pPr>
              <w:widowControl w:val="0"/>
              <w:suppressAutoHyphens/>
              <w:autoSpaceDE w:val="0"/>
              <w:autoSpaceDN w:val="0"/>
              <w:adjustRightInd w:val="0"/>
              <w:jc w:val="both"/>
            </w:pPr>
            <w:r w:rsidRPr="00FC47F3">
              <w:lastRenderedPageBreak/>
              <w:t>Сроки и этапы реализации подпрограммы</w:t>
            </w:r>
          </w:p>
        </w:tc>
        <w:tc>
          <w:tcPr>
            <w:tcW w:w="7088" w:type="dxa"/>
            <w:tcBorders>
              <w:top w:val="single" w:sz="4" w:space="0" w:color="auto"/>
              <w:left w:val="single" w:sz="6" w:space="0" w:color="auto"/>
              <w:bottom w:val="single" w:sz="6" w:space="0" w:color="auto"/>
              <w:right w:val="single" w:sz="4" w:space="0" w:color="auto"/>
            </w:tcBorders>
          </w:tcPr>
          <w:p w:rsidR="00D15CD8" w:rsidRPr="00FC47F3" w:rsidRDefault="00D15CD8" w:rsidP="009C4329">
            <w:pPr>
              <w:widowControl w:val="0"/>
              <w:suppressAutoHyphens/>
              <w:autoSpaceDE w:val="0"/>
              <w:autoSpaceDN w:val="0"/>
              <w:adjustRightInd w:val="0"/>
              <w:jc w:val="both"/>
            </w:pPr>
            <w:r w:rsidRPr="00FC47F3">
              <w:t>Подпрограмма реализуется в два этапа:</w:t>
            </w:r>
          </w:p>
          <w:p w:rsidR="00D15CD8" w:rsidRPr="00FC47F3" w:rsidRDefault="00D15CD8" w:rsidP="009C4329">
            <w:pPr>
              <w:widowControl w:val="0"/>
              <w:suppressAutoHyphens/>
              <w:autoSpaceDE w:val="0"/>
              <w:autoSpaceDN w:val="0"/>
              <w:adjustRightInd w:val="0"/>
              <w:jc w:val="both"/>
            </w:pPr>
            <w:r w:rsidRPr="00FC47F3">
              <w:t>1 этап – с 2014 по 2016 годы;</w:t>
            </w:r>
          </w:p>
          <w:p w:rsidR="00D15CD8" w:rsidRPr="00FC47F3" w:rsidRDefault="00D15CD8" w:rsidP="009C4329">
            <w:pPr>
              <w:widowControl w:val="0"/>
              <w:suppressAutoHyphens/>
              <w:autoSpaceDE w:val="0"/>
              <w:autoSpaceDN w:val="0"/>
              <w:adjustRightInd w:val="0"/>
              <w:jc w:val="both"/>
            </w:pPr>
            <w:r w:rsidRPr="00FC47F3">
              <w:t>2 этап – с 2017 по 2020 годы</w:t>
            </w:r>
          </w:p>
        </w:tc>
      </w:tr>
      <w:tr w:rsidR="00D15CD8" w:rsidRPr="00FC47F3" w:rsidTr="00BB2D11">
        <w:trPr>
          <w:trHeight w:val="270"/>
        </w:trPr>
        <w:tc>
          <w:tcPr>
            <w:tcW w:w="2268" w:type="dxa"/>
            <w:tcBorders>
              <w:top w:val="single" w:sz="6" w:space="0" w:color="auto"/>
              <w:left w:val="single" w:sz="6" w:space="0" w:color="auto"/>
              <w:bottom w:val="single" w:sz="6" w:space="0" w:color="auto"/>
              <w:right w:val="single" w:sz="6" w:space="0" w:color="auto"/>
            </w:tcBorders>
          </w:tcPr>
          <w:p w:rsidR="00D15CD8" w:rsidRPr="00FC47F3" w:rsidRDefault="00D15CD8" w:rsidP="009C4329">
            <w:pPr>
              <w:widowControl w:val="0"/>
              <w:suppressAutoHyphens/>
              <w:autoSpaceDE w:val="0"/>
              <w:autoSpaceDN w:val="0"/>
              <w:adjustRightInd w:val="0"/>
              <w:jc w:val="both"/>
            </w:pPr>
            <w:r w:rsidRPr="00FC47F3">
              <w:t>Перечень мероприятий подпрограммы</w:t>
            </w:r>
          </w:p>
        </w:tc>
        <w:tc>
          <w:tcPr>
            <w:tcW w:w="7088" w:type="dxa"/>
            <w:tcBorders>
              <w:top w:val="single" w:sz="6" w:space="0" w:color="auto"/>
              <w:left w:val="single" w:sz="6" w:space="0" w:color="auto"/>
              <w:bottom w:val="single" w:sz="6" w:space="0" w:color="auto"/>
              <w:right w:val="single" w:sz="4" w:space="0" w:color="auto"/>
            </w:tcBorders>
          </w:tcPr>
          <w:p w:rsidR="00D15CD8" w:rsidRPr="00FC47F3" w:rsidRDefault="00D15CD8" w:rsidP="00737C7D">
            <w:pPr>
              <w:autoSpaceDE w:val="0"/>
              <w:autoSpaceDN w:val="0"/>
              <w:adjustRightInd w:val="0"/>
              <w:jc w:val="both"/>
            </w:pPr>
            <w:r w:rsidRPr="00FC47F3">
              <w:rPr>
                <w:color w:val="000000"/>
              </w:rPr>
              <w:t>-обеспечение деятельности образовательных организаций, реализующих образовательную программу дошкольного образования</w:t>
            </w:r>
            <w:r w:rsidRPr="00FC47F3">
              <w:t xml:space="preserve">; </w:t>
            </w:r>
          </w:p>
          <w:p w:rsidR="00D15CD8" w:rsidRPr="00FC47F3" w:rsidRDefault="00D15CD8" w:rsidP="00737C7D">
            <w:pPr>
              <w:autoSpaceDE w:val="0"/>
              <w:autoSpaceDN w:val="0"/>
              <w:adjustRightInd w:val="0"/>
              <w:jc w:val="both"/>
            </w:pPr>
            <w:r w:rsidRPr="00FC47F3">
              <w:t>-укрепление материально-технической базы образовательных организаций, реализующих образовательную программу дошкольного образования;</w:t>
            </w:r>
          </w:p>
          <w:p w:rsidR="00D15CD8" w:rsidRPr="00FC47F3" w:rsidRDefault="00D15CD8" w:rsidP="00737C7D">
            <w:pPr>
              <w:autoSpaceDE w:val="0"/>
              <w:autoSpaceDN w:val="0"/>
              <w:adjustRightInd w:val="0"/>
              <w:jc w:val="both"/>
            </w:pPr>
            <w:r w:rsidRPr="00FC47F3">
              <w:t xml:space="preserve">-предоставление мер социальной поддержки педагогическим и иным работникам </w:t>
            </w:r>
            <w:r w:rsidRPr="00FC47F3">
              <w:rPr>
                <w:color w:val="000000"/>
              </w:rPr>
              <w:t>образовательных организаций, реализующих образовательную программу дошкольного образования</w:t>
            </w:r>
            <w:r w:rsidRPr="00FC47F3">
              <w:t xml:space="preserve">; </w:t>
            </w:r>
          </w:p>
          <w:p w:rsidR="00D15CD8" w:rsidRPr="00FC47F3" w:rsidRDefault="00D15CD8" w:rsidP="00737C7D">
            <w:pPr>
              <w:autoSpaceDE w:val="0"/>
              <w:autoSpaceDN w:val="0"/>
              <w:adjustRightInd w:val="0"/>
              <w:jc w:val="both"/>
            </w:pPr>
            <w:r w:rsidRPr="00FC47F3">
              <w:t xml:space="preserve">-выплата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p w:rsidR="00D15CD8" w:rsidRPr="00FC47F3" w:rsidRDefault="00D15CD8" w:rsidP="00737C7D">
            <w:pPr>
              <w:autoSpaceDE w:val="0"/>
              <w:autoSpaceDN w:val="0"/>
              <w:adjustRightInd w:val="0"/>
              <w:jc w:val="both"/>
            </w:pPr>
            <w:r w:rsidRPr="00FC47F3">
              <w:t>-модернизация системы дошкольного образования</w:t>
            </w:r>
          </w:p>
          <w:p w:rsidR="00D15CD8" w:rsidRPr="00FC47F3" w:rsidRDefault="00D15CD8" w:rsidP="00107435">
            <w:pPr>
              <w:autoSpaceDE w:val="0"/>
              <w:autoSpaceDN w:val="0"/>
              <w:adjustRightInd w:val="0"/>
              <w:ind w:firstLine="397"/>
              <w:jc w:val="both"/>
            </w:pPr>
          </w:p>
        </w:tc>
      </w:tr>
      <w:tr w:rsidR="00D15CD8" w:rsidRPr="00FC47F3" w:rsidTr="00BB2D11">
        <w:trPr>
          <w:trHeight w:val="440"/>
        </w:trPr>
        <w:tc>
          <w:tcPr>
            <w:tcW w:w="2268" w:type="dxa"/>
            <w:tcBorders>
              <w:top w:val="single" w:sz="6" w:space="0" w:color="auto"/>
              <w:left w:val="single" w:sz="6" w:space="0" w:color="auto"/>
              <w:bottom w:val="single" w:sz="6" w:space="0" w:color="auto"/>
              <w:right w:val="single" w:sz="6" w:space="0" w:color="auto"/>
            </w:tcBorders>
          </w:tcPr>
          <w:p w:rsidR="00D15CD8" w:rsidRPr="00FC47F3" w:rsidRDefault="00D15CD8" w:rsidP="009C4329">
            <w:pPr>
              <w:widowControl w:val="0"/>
              <w:suppressAutoHyphens/>
              <w:autoSpaceDE w:val="0"/>
              <w:autoSpaceDN w:val="0"/>
              <w:adjustRightInd w:val="0"/>
              <w:jc w:val="both"/>
            </w:pPr>
            <w:r w:rsidRPr="00FC47F3">
              <w:t>Объемы и источники финансирования, в том числе по годам</w:t>
            </w:r>
          </w:p>
        </w:tc>
        <w:tc>
          <w:tcPr>
            <w:tcW w:w="7088" w:type="dxa"/>
            <w:tcBorders>
              <w:top w:val="single" w:sz="6" w:space="0" w:color="auto"/>
              <w:left w:val="single" w:sz="6" w:space="0" w:color="auto"/>
              <w:bottom w:val="single" w:sz="6" w:space="0" w:color="auto"/>
              <w:right w:val="single" w:sz="4" w:space="0" w:color="auto"/>
            </w:tcBorders>
          </w:tcPr>
          <w:p w:rsidR="00D15CD8" w:rsidRPr="00FC47F3" w:rsidRDefault="00D15CD8" w:rsidP="00F54C7F">
            <w:pPr>
              <w:widowControl w:val="0"/>
              <w:suppressAutoHyphens/>
              <w:autoSpaceDE w:val="0"/>
              <w:autoSpaceDN w:val="0"/>
              <w:adjustRightInd w:val="0"/>
              <w:jc w:val="both"/>
            </w:pPr>
            <w:r w:rsidRPr="00FC47F3">
              <w:t>общий объем финансирования</w:t>
            </w:r>
            <w:r w:rsidR="006027D8">
              <w:t xml:space="preserve"> подпрограммы всего – </w:t>
            </w:r>
            <w:r w:rsidR="006027D8" w:rsidRPr="006027D8">
              <w:rPr>
                <w:highlight w:val="yellow"/>
              </w:rPr>
              <w:t>143596,30854</w:t>
            </w:r>
            <w:r w:rsidRPr="00FC47F3">
              <w:t xml:space="preserve"> тыс. рублей,</w:t>
            </w:r>
          </w:p>
          <w:p w:rsidR="00D15CD8" w:rsidRPr="00FC47F3" w:rsidRDefault="00D15CD8" w:rsidP="00F54C7F">
            <w:pPr>
              <w:widowControl w:val="0"/>
              <w:suppressAutoHyphens/>
              <w:autoSpaceDE w:val="0"/>
              <w:autoSpaceDN w:val="0"/>
              <w:adjustRightInd w:val="0"/>
              <w:jc w:val="both"/>
            </w:pPr>
            <w:r w:rsidRPr="00FC47F3">
              <w:t>в том числе по годам:</w:t>
            </w:r>
          </w:p>
          <w:p w:rsidR="00D15CD8" w:rsidRPr="00FC47F3" w:rsidRDefault="00D15CD8" w:rsidP="00F54C7F">
            <w:pPr>
              <w:jc w:val="both"/>
            </w:pPr>
            <w:r>
              <w:t>2014 год – 9490,666</w:t>
            </w:r>
            <w:r w:rsidRPr="00FC47F3">
              <w:t xml:space="preserve"> тыс. рублей;</w:t>
            </w:r>
          </w:p>
          <w:p w:rsidR="00D15CD8" w:rsidRPr="00FC47F3" w:rsidRDefault="00D15CD8" w:rsidP="00F54C7F">
            <w:pPr>
              <w:ind w:firstLine="27"/>
              <w:jc w:val="both"/>
            </w:pPr>
            <w:r>
              <w:t>2015 год – 7345,363</w:t>
            </w:r>
            <w:r w:rsidRPr="00FC47F3">
              <w:t xml:space="preserve"> тыс. рублей;</w:t>
            </w:r>
          </w:p>
          <w:p w:rsidR="00D15CD8" w:rsidRPr="00FC47F3" w:rsidRDefault="006027D8" w:rsidP="00F54C7F">
            <w:pPr>
              <w:ind w:firstLine="27"/>
              <w:jc w:val="both"/>
            </w:pPr>
            <w:r>
              <w:t xml:space="preserve">2016 год – </w:t>
            </w:r>
            <w:r w:rsidRPr="006027D8">
              <w:rPr>
                <w:highlight w:val="yellow"/>
              </w:rPr>
              <w:t>19889,17954</w:t>
            </w:r>
            <w:r w:rsidR="00D15CD8" w:rsidRPr="00FC47F3">
              <w:t xml:space="preserve"> тыс. рублей;</w:t>
            </w:r>
          </w:p>
          <w:p w:rsidR="00D15CD8" w:rsidRPr="00FC47F3" w:rsidRDefault="00D15CD8" w:rsidP="00F54C7F">
            <w:pPr>
              <w:ind w:firstLine="27"/>
              <w:jc w:val="both"/>
            </w:pPr>
            <w:r>
              <w:t>2017 год – 31525,0</w:t>
            </w:r>
            <w:r w:rsidRPr="00FC47F3">
              <w:t xml:space="preserve"> тыс. рублей;</w:t>
            </w:r>
          </w:p>
          <w:p w:rsidR="00D15CD8" w:rsidRPr="00FC47F3" w:rsidRDefault="00D15CD8" w:rsidP="00F54C7F">
            <w:pPr>
              <w:ind w:firstLine="27"/>
              <w:jc w:val="both"/>
            </w:pPr>
            <w:r w:rsidRPr="00FC47F3">
              <w:t>2018 год</w:t>
            </w:r>
            <w:r>
              <w:t xml:space="preserve"> – 33256,9 </w:t>
            </w:r>
            <w:r w:rsidRPr="00FC47F3">
              <w:t>тыс. рублей;</w:t>
            </w:r>
          </w:p>
          <w:p w:rsidR="00D15CD8" w:rsidRPr="00FC47F3" w:rsidRDefault="00D15CD8" w:rsidP="00F54C7F">
            <w:pPr>
              <w:ind w:firstLine="27"/>
              <w:jc w:val="both"/>
            </w:pPr>
            <w:r>
              <w:t>2019 год – 34042,3</w:t>
            </w:r>
            <w:r w:rsidRPr="00FC47F3">
              <w:t xml:space="preserve"> тыс. рублей;</w:t>
            </w:r>
          </w:p>
          <w:p w:rsidR="00D15CD8" w:rsidRPr="00FC47F3" w:rsidRDefault="00D15CD8" w:rsidP="00F54C7F">
            <w:pPr>
              <w:ind w:firstLine="27"/>
              <w:jc w:val="both"/>
            </w:pPr>
            <w:r>
              <w:t>2020 год – 8046,9</w:t>
            </w:r>
            <w:r w:rsidRPr="00FC47F3">
              <w:t xml:space="preserve"> тыс. рублей;</w:t>
            </w:r>
          </w:p>
          <w:p w:rsidR="00D15CD8" w:rsidRPr="00FC47F3" w:rsidRDefault="00D15CD8" w:rsidP="00FB415E">
            <w:pPr>
              <w:ind w:firstLine="27"/>
              <w:jc w:val="both"/>
            </w:pPr>
            <w:r w:rsidRPr="00FC47F3">
              <w:t xml:space="preserve">в том числе: </w:t>
            </w:r>
          </w:p>
          <w:p w:rsidR="00D15CD8" w:rsidRPr="00FC47F3" w:rsidRDefault="00D15CD8" w:rsidP="00FB415E">
            <w:pPr>
              <w:jc w:val="both"/>
            </w:pPr>
            <w:r w:rsidRPr="00FC47F3">
              <w:t xml:space="preserve">средства, поступившие в бюджет муниципального образования Каменский район из бюджета Тульской области </w:t>
            </w:r>
            <w:r w:rsidRPr="006027D8">
              <w:rPr>
                <w:highlight w:val="yellow"/>
              </w:rPr>
              <w:t xml:space="preserve">– </w:t>
            </w:r>
            <w:r w:rsidR="006027D8" w:rsidRPr="006027D8">
              <w:rPr>
                <w:color w:val="000000"/>
                <w:highlight w:val="yellow"/>
              </w:rPr>
              <w:t>82000,86821</w:t>
            </w:r>
            <w:r>
              <w:rPr>
                <w:color w:val="000000"/>
              </w:rPr>
              <w:t xml:space="preserve"> </w:t>
            </w:r>
            <w:r w:rsidRPr="00FC47F3">
              <w:t xml:space="preserve">тыс. рублей, </w:t>
            </w:r>
          </w:p>
          <w:p w:rsidR="00D15CD8" w:rsidRPr="00FC47F3" w:rsidRDefault="00D15CD8" w:rsidP="00FB415E">
            <w:pPr>
              <w:jc w:val="both"/>
            </w:pPr>
            <w:r w:rsidRPr="00FC47F3">
              <w:t>в том числе по годам:</w:t>
            </w:r>
          </w:p>
          <w:p w:rsidR="00D15CD8" w:rsidRDefault="00D15CD8" w:rsidP="00FB415E">
            <w:pPr>
              <w:widowControl w:val="0"/>
              <w:suppressAutoHyphens/>
              <w:autoSpaceDE w:val="0"/>
              <w:autoSpaceDN w:val="0"/>
              <w:adjustRightInd w:val="0"/>
              <w:ind w:firstLine="27"/>
              <w:jc w:val="both"/>
            </w:pPr>
            <w:r>
              <w:t>2016</w:t>
            </w:r>
            <w:r w:rsidRPr="00FC47F3">
              <w:t xml:space="preserve"> год –</w:t>
            </w:r>
            <w:r w:rsidRPr="006027D8">
              <w:rPr>
                <w:color w:val="000000"/>
                <w:highlight w:val="yellow"/>
              </w:rPr>
              <w:t>1</w:t>
            </w:r>
            <w:r w:rsidR="006027D8" w:rsidRPr="006027D8">
              <w:rPr>
                <w:color w:val="000000"/>
                <w:highlight w:val="yellow"/>
              </w:rPr>
              <w:t>2437,96821</w:t>
            </w:r>
            <w:r w:rsidRPr="006027D8">
              <w:rPr>
                <w:highlight w:val="yellow"/>
              </w:rPr>
              <w:t>тыс</w:t>
            </w:r>
            <w:r w:rsidRPr="00FC47F3">
              <w:t>. рублей</w:t>
            </w:r>
          </w:p>
          <w:p w:rsidR="00D15CD8" w:rsidRDefault="00D15CD8" w:rsidP="00CC6673">
            <w:pPr>
              <w:widowControl w:val="0"/>
              <w:suppressAutoHyphens/>
              <w:autoSpaceDE w:val="0"/>
              <w:autoSpaceDN w:val="0"/>
              <w:adjustRightInd w:val="0"/>
              <w:ind w:firstLine="27"/>
              <w:jc w:val="both"/>
            </w:pPr>
            <w:r>
              <w:t>2017</w:t>
            </w:r>
            <w:r w:rsidRPr="00FC47F3">
              <w:t xml:space="preserve"> год –</w:t>
            </w:r>
            <w:r>
              <w:rPr>
                <w:color w:val="000000"/>
              </w:rPr>
              <w:t>21948,5</w:t>
            </w:r>
            <w:r w:rsidRPr="00FC47F3">
              <w:t>тыс. рублей</w:t>
            </w:r>
          </w:p>
          <w:p w:rsidR="00D15CD8" w:rsidRDefault="00D15CD8" w:rsidP="00CC6673">
            <w:pPr>
              <w:widowControl w:val="0"/>
              <w:suppressAutoHyphens/>
              <w:autoSpaceDE w:val="0"/>
              <w:autoSpaceDN w:val="0"/>
              <w:adjustRightInd w:val="0"/>
              <w:ind w:firstLine="27"/>
              <w:jc w:val="both"/>
            </w:pPr>
            <w:r>
              <w:t>2018</w:t>
            </w:r>
            <w:r w:rsidRPr="00FC47F3">
              <w:t xml:space="preserve"> год –</w:t>
            </w:r>
            <w:r>
              <w:rPr>
                <w:color w:val="000000"/>
              </w:rPr>
              <w:t>23542,2</w:t>
            </w:r>
            <w:r w:rsidRPr="00FC47F3">
              <w:t>тыс. рублей</w:t>
            </w:r>
          </w:p>
          <w:p w:rsidR="00D15CD8" w:rsidRDefault="00D15CD8" w:rsidP="00CC6673">
            <w:pPr>
              <w:widowControl w:val="0"/>
              <w:suppressAutoHyphens/>
              <w:autoSpaceDE w:val="0"/>
              <w:autoSpaceDN w:val="0"/>
              <w:adjustRightInd w:val="0"/>
              <w:ind w:firstLine="27"/>
              <w:jc w:val="both"/>
            </w:pPr>
            <w:r>
              <w:t>2019</w:t>
            </w:r>
            <w:r w:rsidRPr="00FC47F3">
              <w:t xml:space="preserve"> год –</w:t>
            </w:r>
            <w:r>
              <w:rPr>
                <w:color w:val="000000"/>
              </w:rPr>
              <w:t>24072,2</w:t>
            </w:r>
            <w:r w:rsidRPr="00FC47F3">
              <w:t>тыс. рублей</w:t>
            </w:r>
          </w:p>
          <w:p w:rsidR="00D15CD8" w:rsidRDefault="00D15CD8" w:rsidP="00FB415E">
            <w:pPr>
              <w:widowControl w:val="0"/>
              <w:suppressAutoHyphens/>
              <w:autoSpaceDE w:val="0"/>
              <w:autoSpaceDN w:val="0"/>
              <w:adjustRightInd w:val="0"/>
              <w:ind w:firstLine="27"/>
              <w:jc w:val="both"/>
            </w:pPr>
          </w:p>
          <w:p w:rsidR="00D15CD8" w:rsidRPr="00FC47F3" w:rsidRDefault="00D15CD8" w:rsidP="00F54C7F">
            <w:pPr>
              <w:widowControl w:val="0"/>
              <w:suppressAutoHyphens/>
              <w:autoSpaceDE w:val="0"/>
              <w:autoSpaceDN w:val="0"/>
              <w:adjustRightInd w:val="0"/>
              <w:ind w:firstLine="27"/>
              <w:jc w:val="both"/>
            </w:pPr>
            <w:r w:rsidRPr="00FC47F3">
              <w:t xml:space="preserve">средства местных бюджетов </w:t>
            </w:r>
            <w:r w:rsidRPr="006027D8">
              <w:rPr>
                <w:highlight w:val="yellow"/>
              </w:rPr>
              <w:t xml:space="preserve">– </w:t>
            </w:r>
            <w:r w:rsidR="006027D8" w:rsidRPr="006027D8">
              <w:rPr>
                <w:color w:val="000000"/>
                <w:highlight w:val="yellow"/>
              </w:rPr>
              <w:t>61595,44033</w:t>
            </w:r>
            <w:r w:rsidRPr="006027D8">
              <w:rPr>
                <w:highlight w:val="yellow"/>
              </w:rPr>
              <w:t>тыс</w:t>
            </w:r>
            <w:r w:rsidRPr="00FC47F3">
              <w:t xml:space="preserve">. рублей, </w:t>
            </w:r>
          </w:p>
          <w:p w:rsidR="00D15CD8" w:rsidRPr="00FC47F3" w:rsidRDefault="00D15CD8" w:rsidP="00F54C7F">
            <w:pPr>
              <w:widowControl w:val="0"/>
              <w:suppressAutoHyphens/>
              <w:autoSpaceDE w:val="0"/>
              <w:autoSpaceDN w:val="0"/>
              <w:adjustRightInd w:val="0"/>
              <w:ind w:firstLine="27"/>
              <w:jc w:val="both"/>
            </w:pPr>
            <w:r w:rsidRPr="00FC47F3">
              <w:t>в том числе по годам:</w:t>
            </w:r>
          </w:p>
          <w:p w:rsidR="00D15CD8" w:rsidRPr="00FC47F3" w:rsidRDefault="00D15CD8" w:rsidP="00F54C7F">
            <w:pPr>
              <w:jc w:val="both"/>
            </w:pPr>
            <w:r w:rsidRPr="00FC47F3">
              <w:t>2014 год –</w:t>
            </w:r>
            <w:r w:rsidRPr="00FC47F3">
              <w:rPr>
                <w:color w:val="000000"/>
              </w:rPr>
              <w:t>9490,666</w:t>
            </w:r>
            <w:r w:rsidRPr="00FC47F3">
              <w:t>тыс. рублей;</w:t>
            </w:r>
          </w:p>
          <w:p w:rsidR="00D15CD8" w:rsidRPr="00FC47F3" w:rsidRDefault="00D15CD8" w:rsidP="00F54C7F">
            <w:pPr>
              <w:jc w:val="both"/>
            </w:pPr>
            <w:r w:rsidRPr="00FC47F3">
              <w:t>2015 год – 7345,363 тыс. рублей;</w:t>
            </w:r>
          </w:p>
          <w:p w:rsidR="00D15CD8" w:rsidRPr="00FC47F3" w:rsidRDefault="006027D8" w:rsidP="00F54C7F">
            <w:pPr>
              <w:jc w:val="both"/>
            </w:pPr>
            <w:r>
              <w:t xml:space="preserve">2016 год – </w:t>
            </w:r>
            <w:r w:rsidRPr="006027D8">
              <w:rPr>
                <w:highlight w:val="yellow"/>
              </w:rPr>
              <w:t>7451,21133</w:t>
            </w:r>
            <w:r w:rsidR="00D15CD8" w:rsidRPr="006027D8">
              <w:rPr>
                <w:highlight w:val="yellow"/>
              </w:rPr>
              <w:t>тыс</w:t>
            </w:r>
            <w:r w:rsidR="00D15CD8" w:rsidRPr="00FC47F3">
              <w:t>. рублей;</w:t>
            </w:r>
          </w:p>
          <w:p w:rsidR="00D15CD8" w:rsidRPr="00FC47F3" w:rsidRDefault="00D15CD8" w:rsidP="00F54C7F">
            <w:pPr>
              <w:jc w:val="both"/>
            </w:pPr>
            <w:r>
              <w:t>2017 год -  9576,5</w:t>
            </w:r>
            <w:r w:rsidRPr="00FC47F3">
              <w:t xml:space="preserve"> тыс. рублей;</w:t>
            </w:r>
          </w:p>
          <w:p w:rsidR="00D15CD8" w:rsidRPr="00FC47F3" w:rsidRDefault="00D15CD8" w:rsidP="00F54C7F">
            <w:pPr>
              <w:jc w:val="both"/>
            </w:pPr>
            <w:r>
              <w:t>2018 год -  9714,7</w:t>
            </w:r>
            <w:r w:rsidRPr="00FC47F3">
              <w:t xml:space="preserve"> тыс. рублей; </w:t>
            </w:r>
          </w:p>
          <w:p w:rsidR="00D15CD8" w:rsidRPr="00FC47F3" w:rsidRDefault="00D15CD8" w:rsidP="00F54C7F">
            <w:pPr>
              <w:jc w:val="both"/>
            </w:pPr>
            <w:r w:rsidRPr="00FC47F3">
              <w:t>2</w:t>
            </w:r>
            <w:r>
              <w:t>019 год -  9970,1</w:t>
            </w:r>
            <w:r w:rsidRPr="00FC47F3">
              <w:t xml:space="preserve"> тыс. рублей;</w:t>
            </w:r>
          </w:p>
          <w:p w:rsidR="00D15CD8" w:rsidRPr="00FC47F3" w:rsidRDefault="00D15CD8" w:rsidP="00F54C7F">
            <w:pPr>
              <w:jc w:val="both"/>
            </w:pPr>
            <w:r w:rsidRPr="00FC47F3">
              <w:t>2020 год -  8046,9 тыс. рублей;</w:t>
            </w:r>
          </w:p>
          <w:p w:rsidR="00D15CD8" w:rsidRPr="00FC47F3" w:rsidRDefault="00D15CD8" w:rsidP="002A3056">
            <w:pPr>
              <w:widowControl w:val="0"/>
              <w:suppressAutoHyphens/>
              <w:autoSpaceDE w:val="0"/>
              <w:autoSpaceDN w:val="0"/>
              <w:adjustRightInd w:val="0"/>
              <w:jc w:val="both"/>
            </w:pPr>
          </w:p>
        </w:tc>
      </w:tr>
      <w:tr w:rsidR="00D15CD8" w:rsidRPr="00FC47F3" w:rsidTr="00BB2D11">
        <w:trPr>
          <w:trHeight w:val="269"/>
        </w:trPr>
        <w:tc>
          <w:tcPr>
            <w:tcW w:w="2268" w:type="dxa"/>
            <w:tcBorders>
              <w:top w:val="single" w:sz="6" w:space="0" w:color="auto"/>
              <w:left w:val="single" w:sz="6" w:space="0" w:color="auto"/>
              <w:bottom w:val="single" w:sz="6" w:space="0" w:color="auto"/>
              <w:right w:val="single" w:sz="6" w:space="0" w:color="auto"/>
            </w:tcBorders>
          </w:tcPr>
          <w:p w:rsidR="00D15CD8" w:rsidRPr="00FC47F3" w:rsidRDefault="00D15CD8" w:rsidP="009C4329">
            <w:pPr>
              <w:widowControl w:val="0"/>
              <w:suppressAutoHyphens/>
              <w:autoSpaceDE w:val="0"/>
              <w:autoSpaceDN w:val="0"/>
              <w:adjustRightInd w:val="0"/>
              <w:jc w:val="both"/>
            </w:pPr>
            <w:r w:rsidRPr="00FC47F3">
              <w:t xml:space="preserve">Ожидаемые </w:t>
            </w:r>
            <w:r w:rsidRPr="00FC47F3">
              <w:lastRenderedPageBreak/>
              <w:t>конечные результаты реализации подпрограммы</w:t>
            </w:r>
          </w:p>
        </w:tc>
        <w:tc>
          <w:tcPr>
            <w:tcW w:w="7088" w:type="dxa"/>
            <w:tcBorders>
              <w:top w:val="single" w:sz="6" w:space="0" w:color="auto"/>
              <w:left w:val="single" w:sz="6" w:space="0" w:color="auto"/>
              <w:bottom w:val="single" w:sz="6" w:space="0" w:color="auto"/>
              <w:right w:val="single" w:sz="4" w:space="0" w:color="auto"/>
            </w:tcBorders>
          </w:tcPr>
          <w:p w:rsidR="00D15CD8" w:rsidRPr="00FC47F3" w:rsidRDefault="00D15CD8" w:rsidP="0082672F">
            <w:pPr>
              <w:pStyle w:val="affffff7"/>
              <w:jc w:val="both"/>
              <w:rPr>
                <w:rFonts w:ascii="Times New Roman" w:hAnsi="Times New Roman"/>
                <w:sz w:val="24"/>
                <w:szCs w:val="24"/>
              </w:rPr>
            </w:pPr>
            <w:r w:rsidRPr="00FC47F3">
              <w:rPr>
                <w:rFonts w:ascii="Times New Roman" w:hAnsi="Times New Roman"/>
                <w:sz w:val="24"/>
                <w:szCs w:val="24"/>
              </w:rPr>
              <w:lastRenderedPageBreak/>
              <w:t xml:space="preserve">-увеличение доли детей  в возрасте от 3 до 7 лет, охваченных </w:t>
            </w:r>
            <w:r w:rsidRPr="00FC47F3">
              <w:rPr>
                <w:rFonts w:ascii="Times New Roman" w:hAnsi="Times New Roman"/>
                <w:sz w:val="24"/>
                <w:szCs w:val="24"/>
              </w:rPr>
              <w:lastRenderedPageBreak/>
              <w:t>дошкольным образованием с 60% до 85 %;</w:t>
            </w:r>
          </w:p>
          <w:p w:rsidR="00D15CD8" w:rsidRPr="00FC47F3" w:rsidRDefault="00D15CD8" w:rsidP="00FC60A5">
            <w:pPr>
              <w:widowControl w:val="0"/>
              <w:suppressAutoHyphens/>
              <w:autoSpaceDE w:val="0"/>
              <w:autoSpaceDN w:val="0"/>
              <w:adjustRightInd w:val="0"/>
              <w:jc w:val="both"/>
              <w:rPr>
                <w:shd w:val="clear" w:color="auto" w:fill="FFFFFF"/>
              </w:rPr>
            </w:pPr>
            <w:r w:rsidRPr="00FC47F3">
              <w:t xml:space="preserve">-повышение </w:t>
            </w:r>
            <w:r w:rsidRPr="00FC47F3">
              <w:rPr>
                <w:shd w:val="clear" w:color="auto" w:fill="FFFFFF"/>
              </w:rPr>
              <w:t>уровня среднемесячной заработной платы педагогических работников дошкольных образовательных организаций до уровня показателя средней заработной платы, утвержденного в регионе для данной категории педагогических работников;</w:t>
            </w:r>
          </w:p>
          <w:p w:rsidR="00D15CD8" w:rsidRPr="00FC47F3" w:rsidRDefault="00D15CD8" w:rsidP="0082672F">
            <w:pPr>
              <w:pStyle w:val="affffff7"/>
              <w:jc w:val="both"/>
              <w:rPr>
                <w:rFonts w:ascii="Times New Roman" w:hAnsi="Times New Roman"/>
                <w:sz w:val="24"/>
                <w:szCs w:val="24"/>
              </w:rPr>
            </w:pPr>
            <w:r w:rsidRPr="00FC47F3">
              <w:rPr>
                <w:rFonts w:ascii="Times New Roman" w:hAnsi="Times New Roman"/>
                <w:sz w:val="24"/>
                <w:szCs w:val="24"/>
              </w:rPr>
              <w:t>-увеличение доли педагогических работников  дошкольного образования, имеющих первую и высшую квалификационные категории с 50% до 90 %;</w:t>
            </w:r>
          </w:p>
          <w:p w:rsidR="00D15CD8" w:rsidRPr="00FC47F3" w:rsidRDefault="00D15CD8" w:rsidP="0082672F">
            <w:pPr>
              <w:suppressAutoHyphens/>
              <w:autoSpaceDE w:val="0"/>
              <w:autoSpaceDN w:val="0"/>
              <w:adjustRightInd w:val="0"/>
              <w:ind w:firstLine="397"/>
              <w:jc w:val="both"/>
            </w:pPr>
          </w:p>
        </w:tc>
      </w:tr>
    </w:tbl>
    <w:p w:rsidR="00D15CD8" w:rsidRPr="00FC47F3" w:rsidRDefault="00D15CD8" w:rsidP="007C580E">
      <w:pPr>
        <w:widowControl w:val="0"/>
        <w:autoSpaceDE w:val="0"/>
        <w:autoSpaceDN w:val="0"/>
        <w:adjustRightInd w:val="0"/>
        <w:ind w:firstLine="709"/>
        <w:jc w:val="center"/>
        <w:rPr>
          <w:b/>
          <w:sz w:val="26"/>
          <w:szCs w:val="26"/>
        </w:rPr>
      </w:pPr>
      <w:r w:rsidRPr="00FC47F3">
        <w:rPr>
          <w:b/>
          <w:sz w:val="26"/>
          <w:szCs w:val="26"/>
        </w:rPr>
        <w:lastRenderedPageBreak/>
        <w:t>1. Содержание проблемы и обоснование ее решения</w:t>
      </w:r>
    </w:p>
    <w:p w:rsidR="00D15CD8" w:rsidRPr="00FC47F3" w:rsidRDefault="00D15CD8" w:rsidP="007C580E">
      <w:pPr>
        <w:widowControl w:val="0"/>
        <w:autoSpaceDE w:val="0"/>
        <w:autoSpaceDN w:val="0"/>
        <w:adjustRightInd w:val="0"/>
        <w:ind w:firstLine="709"/>
        <w:jc w:val="center"/>
        <w:rPr>
          <w:b/>
          <w:sz w:val="26"/>
          <w:szCs w:val="26"/>
        </w:rPr>
      </w:pPr>
      <w:r w:rsidRPr="00FC47F3">
        <w:rPr>
          <w:b/>
          <w:sz w:val="26"/>
          <w:szCs w:val="26"/>
        </w:rPr>
        <w:t>программно-целевым методом</w:t>
      </w:r>
    </w:p>
    <w:p w:rsidR="00D15CD8" w:rsidRPr="00FC47F3" w:rsidRDefault="00D15CD8" w:rsidP="00495BAF">
      <w:pPr>
        <w:widowControl w:val="0"/>
        <w:autoSpaceDE w:val="0"/>
        <w:autoSpaceDN w:val="0"/>
        <w:adjustRightInd w:val="0"/>
        <w:jc w:val="center"/>
        <w:rPr>
          <w:b/>
        </w:rPr>
      </w:pPr>
    </w:p>
    <w:p w:rsidR="00D15CD8" w:rsidRPr="00FC47F3" w:rsidRDefault="00D15CD8" w:rsidP="009070F8">
      <w:pPr>
        <w:tabs>
          <w:tab w:val="left" w:pos="10621"/>
          <w:tab w:val="left" w:pos="10731"/>
        </w:tabs>
        <w:ind w:firstLine="709"/>
        <w:jc w:val="both"/>
        <w:rPr>
          <w:color w:val="000000"/>
        </w:rPr>
      </w:pPr>
      <w:r w:rsidRPr="00FC47F3">
        <w:rPr>
          <w:color w:val="000000"/>
        </w:rPr>
        <w:t>В  соответствии с Федеральным законом от 29.12.2012 г. № 273 «Об образовании в Российской Федерации» содержание подпрограммы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D15CD8" w:rsidRPr="00FC47F3" w:rsidRDefault="00D15CD8" w:rsidP="009070F8">
      <w:pPr>
        <w:tabs>
          <w:tab w:val="left" w:pos="10621"/>
          <w:tab w:val="left" w:pos="10731"/>
        </w:tabs>
        <w:ind w:firstLine="709"/>
        <w:jc w:val="both"/>
        <w:rPr>
          <w:color w:val="000000"/>
        </w:rPr>
      </w:pPr>
      <w:r w:rsidRPr="00FC47F3">
        <w:rPr>
          <w:color w:val="000000"/>
        </w:rPr>
        <w:t>Система дошкольного образования на территории муниципального образования Каменский район представлена 4 муниципальными дошкольными образовательными организациями и 5 общеобразовательными  организациями, реализующими образовательную программу дошкольного образования. Дошкольным образованием охвачены 210 детей, что составляет  60 % детей дошкольного возраста. Воспитательно-образовательная работа  с детьми в 80%  образовательных организаций ведется в  разновозрастных  группах  общеразвивающей  направленности.</w:t>
      </w:r>
    </w:p>
    <w:p w:rsidR="00D15CD8" w:rsidRPr="00FC47F3" w:rsidRDefault="00D15CD8" w:rsidP="0080628D">
      <w:pPr>
        <w:tabs>
          <w:tab w:val="left" w:pos="10621"/>
          <w:tab w:val="left" w:pos="10731"/>
        </w:tabs>
        <w:ind w:firstLine="709"/>
        <w:jc w:val="both"/>
        <w:rPr>
          <w:color w:val="000000"/>
        </w:rPr>
      </w:pPr>
      <w:r w:rsidRPr="00FC47F3">
        <w:rPr>
          <w:color w:val="000000"/>
        </w:rPr>
        <w:t>В настоящее время в системе дошкольного образования работает 20 педагогических  работников. Из них высшее  образование имеют 14 %,  среднее специальное педагогическое образование -76 %, не имеющие  специального образования - 10 % от общего числа педагогических работников; аттестованы на первую квалификационную категорию 10 педагогов, не имеют квалификационной категории  10 педагогов. Возрастной состав  педагогических работников следующий: моложе 25 лет- 1 человек, от 25 до 35 лет – 3 человека, от 35 до 52 лет -13 человек, свыше 52 лет- 3 человека.</w:t>
      </w:r>
    </w:p>
    <w:p w:rsidR="00D15CD8" w:rsidRPr="00FC47F3" w:rsidRDefault="00D15CD8" w:rsidP="0080628D">
      <w:pPr>
        <w:tabs>
          <w:tab w:val="left" w:pos="10621"/>
          <w:tab w:val="left" w:pos="10731"/>
        </w:tabs>
        <w:ind w:firstLine="709"/>
        <w:jc w:val="both"/>
        <w:rPr>
          <w:color w:val="000000"/>
        </w:rPr>
      </w:pPr>
      <w:r w:rsidRPr="00FC47F3">
        <w:rPr>
          <w:color w:val="000000"/>
        </w:rPr>
        <w:t>Образовательные организации осуществляют свою деятельность, используя примерную основную общеобразовательную  программу нового поколения  «От рождения до школы» под ред. Н.Е.Вераксы, Т.С.Комаровой, М.А.Васильевой с учетом федеральных государственных требований. Предназначение дошкольного образования на современном этапе состоит не только в формировании определенной суммы знаний, но и в развитии базовых способностей личности, ее социальных и культурных навыков, здорового образа жизни.Однако в настоящее время требования к условиям реализации основной образовательной программы дошкольного образования выполняются не в полном объеме в связи с тем, что отсутствует целевое финансирование программно-методическогообеспечения и содержания образовательного процесса.  Для большинства образовательных организаций  недоступно полное обеспечение образовательных программ учебно-методическими материалами; их материальная база  не позволяет оптимально реализовывать мероприятия по охране и укреплению здоровья детей.</w:t>
      </w:r>
    </w:p>
    <w:p w:rsidR="00D15CD8" w:rsidRPr="00FC47F3" w:rsidRDefault="00D15CD8" w:rsidP="00700FF2">
      <w:pPr>
        <w:pStyle w:val="ConsPlusCell"/>
        <w:rPr>
          <w:rFonts w:ascii="Times New Roman" w:hAnsi="Times New Roman" w:cs="Times New Roman"/>
          <w:sz w:val="24"/>
          <w:szCs w:val="24"/>
        </w:rPr>
      </w:pPr>
    </w:p>
    <w:p w:rsidR="00D15CD8" w:rsidRPr="00FC47F3" w:rsidRDefault="00D15CD8" w:rsidP="007C580E">
      <w:pPr>
        <w:widowControl w:val="0"/>
        <w:autoSpaceDE w:val="0"/>
        <w:autoSpaceDN w:val="0"/>
        <w:adjustRightInd w:val="0"/>
        <w:ind w:firstLine="709"/>
        <w:jc w:val="center"/>
        <w:rPr>
          <w:b/>
          <w:sz w:val="26"/>
          <w:szCs w:val="26"/>
        </w:rPr>
      </w:pPr>
      <w:r w:rsidRPr="00FC47F3">
        <w:rPr>
          <w:b/>
          <w:sz w:val="26"/>
          <w:szCs w:val="26"/>
        </w:rPr>
        <w:t>2. Цели и задачи подпрограммы</w:t>
      </w:r>
    </w:p>
    <w:p w:rsidR="00D15CD8" w:rsidRPr="00FC47F3" w:rsidRDefault="00D15CD8" w:rsidP="00161F0F">
      <w:pPr>
        <w:widowControl w:val="0"/>
        <w:autoSpaceDE w:val="0"/>
        <w:autoSpaceDN w:val="0"/>
        <w:adjustRightInd w:val="0"/>
        <w:ind w:firstLine="567"/>
        <w:jc w:val="both"/>
        <w:rPr>
          <w:b/>
        </w:rPr>
      </w:pPr>
    </w:p>
    <w:p w:rsidR="00D15CD8" w:rsidRPr="00FC47F3" w:rsidRDefault="00D15CD8" w:rsidP="007C580E">
      <w:pPr>
        <w:pStyle w:val="affffff7"/>
        <w:ind w:firstLine="709"/>
        <w:jc w:val="both"/>
        <w:rPr>
          <w:rFonts w:ascii="Times New Roman" w:hAnsi="Times New Roman"/>
          <w:sz w:val="24"/>
          <w:szCs w:val="24"/>
        </w:rPr>
      </w:pPr>
      <w:bookmarkStart w:id="0" w:name="Par239"/>
      <w:bookmarkEnd w:id="0"/>
      <w:r w:rsidRPr="00FC47F3">
        <w:rPr>
          <w:rFonts w:ascii="Times New Roman" w:hAnsi="Times New Roman"/>
          <w:sz w:val="24"/>
          <w:szCs w:val="24"/>
        </w:rPr>
        <w:t xml:space="preserve">Цель подпрограммы: обеспечение государственных гарантий общедоступности дошкольного образования в муниципальном образовании Каменский район </w:t>
      </w:r>
    </w:p>
    <w:p w:rsidR="00D15CD8" w:rsidRPr="00FC47F3" w:rsidRDefault="00D15CD8" w:rsidP="007C580E">
      <w:pPr>
        <w:pStyle w:val="affffff7"/>
        <w:ind w:firstLine="709"/>
        <w:jc w:val="both"/>
        <w:rPr>
          <w:rFonts w:ascii="Times New Roman" w:hAnsi="Times New Roman"/>
          <w:sz w:val="24"/>
          <w:szCs w:val="24"/>
        </w:rPr>
      </w:pPr>
      <w:r w:rsidRPr="00FC47F3">
        <w:rPr>
          <w:rFonts w:ascii="Times New Roman" w:hAnsi="Times New Roman"/>
          <w:sz w:val="24"/>
          <w:szCs w:val="24"/>
        </w:rPr>
        <w:lastRenderedPageBreak/>
        <w:t>Задачи подпрограммы:</w:t>
      </w:r>
    </w:p>
    <w:p w:rsidR="00D15CD8" w:rsidRPr="00FC47F3" w:rsidRDefault="00D15CD8" w:rsidP="007C580E">
      <w:pPr>
        <w:widowControl w:val="0"/>
        <w:suppressAutoHyphens/>
        <w:autoSpaceDE w:val="0"/>
        <w:autoSpaceDN w:val="0"/>
        <w:adjustRightInd w:val="0"/>
        <w:ind w:firstLine="709"/>
        <w:jc w:val="both"/>
      </w:pPr>
      <w:r w:rsidRPr="00FC47F3">
        <w:t>-реализация в необходимом объеме</w:t>
      </w:r>
      <w:r w:rsidRPr="00FC47F3">
        <w:rPr>
          <w:bCs/>
          <w:kern w:val="36"/>
        </w:rPr>
        <w:t xml:space="preserve"> образовательных программ дошкольного образования, п</w:t>
      </w:r>
      <w:r w:rsidRPr="00FC47F3">
        <w:t xml:space="preserve">овышение качества дошкольного образования; </w:t>
      </w:r>
    </w:p>
    <w:p w:rsidR="00D15CD8" w:rsidRPr="00FC47F3" w:rsidRDefault="00D15CD8" w:rsidP="007C580E">
      <w:pPr>
        <w:widowControl w:val="0"/>
        <w:suppressAutoHyphens/>
        <w:autoSpaceDE w:val="0"/>
        <w:autoSpaceDN w:val="0"/>
        <w:adjustRightInd w:val="0"/>
        <w:ind w:firstLine="709"/>
        <w:jc w:val="both"/>
        <w:rPr>
          <w:shd w:val="clear" w:color="auto" w:fill="FFFFFF"/>
        </w:rPr>
      </w:pPr>
      <w:r w:rsidRPr="00FC47F3">
        <w:rPr>
          <w:shd w:val="clear" w:color="auto" w:fill="FFFFFF"/>
        </w:rPr>
        <w:t>-поддержание уровня среднемесячной заработной платы педагогических работников дошкольных образовательных организаций на уровне показателя средней заработной платы, утвержденного в регионе для данной категории педагогических работников;</w:t>
      </w:r>
    </w:p>
    <w:p w:rsidR="00D15CD8" w:rsidRPr="00FC47F3" w:rsidRDefault="00D15CD8" w:rsidP="007C580E">
      <w:pPr>
        <w:pStyle w:val="affffff7"/>
        <w:ind w:firstLine="709"/>
        <w:jc w:val="both"/>
        <w:rPr>
          <w:rFonts w:ascii="Times New Roman" w:hAnsi="Times New Roman"/>
          <w:sz w:val="24"/>
          <w:szCs w:val="24"/>
          <w:shd w:val="clear" w:color="auto" w:fill="FFFFFF"/>
        </w:rPr>
      </w:pPr>
      <w:r w:rsidRPr="00FC47F3">
        <w:rPr>
          <w:rFonts w:ascii="Times New Roman" w:hAnsi="Times New Roman"/>
          <w:sz w:val="24"/>
          <w:szCs w:val="24"/>
          <w:shd w:val="clear" w:color="auto" w:fill="FFFFFF"/>
        </w:rPr>
        <w:t xml:space="preserve">- повышение эффективности деятельности педагогов в системе дошкольногообразования </w:t>
      </w:r>
    </w:p>
    <w:p w:rsidR="00D15CD8" w:rsidRPr="00FC47F3" w:rsidRDefault="00D15CD8" w:rsidP="007C580E">
      <w:pPr>
        <w:pStyle w:val="affffff7"/>
        <w:ind w:firstLine="709"/>
        <w:jc w:val="both"/>
        <w:rPr>
          <w:rFonts w:ascii="Times New Roman" w:hAnsi="Times New Roman"/>
          <w:sz w:val="24"/>
          <w:szCs w:val="24"/>
        </w:rPr>
        <w:sectPr w:rsidR="00D15CD8" w:rsidRPr="00FC47F3" w:rsidSect="00715A09">
          <w:pgSz w:w="11905" w:h="16838"/>
          <w:pgMar w:top="1134" w:right="850" w:bottom="1134" w:left="1701" w:header="720" w:footer="720" w:gutter="0"/>
          <w:cols w:space="720"/>
          <w:noEndnote/>
          <w:docGrid w:linePitch="299"/>
        </w:sectPr>
      </w:pPr>
    </w:p>
    <w:p w:rsidR="00D15CD8" w:rsidRPr="00FC47F3" w:rsidRDefault="00D15CD8" w:rsidP="00123461">
      <w:pPr>
        <w:widowControl w:val="0"/>
        <w:autoSpaceDE w:val="0"/>
        <w:autoSpaceDN w:val="0"/>
        <w:adjustRightInd w:val="0"/>
        <w:jc w:val="both"/>
      </w:pPr>
    </w:p>
    <w:p w:rsidR="00D15CD8" w:rsidRPr="00FC47F3" w:rsidRDefault="00D15CD8" w:rsidP="006C4698">
      <w:pPr>
        <w:widowControl w:val="0"/>
        <w:autoSpaceDE w:val="0"/>
        <w:autoSpaceDN w:val="0"/>
        <w:adjustRightInd w:val="0"/>
        <w:jc w:val="center"/>
        <w:outlineLvl w:val="1"/>
        <w:rPr>
          <w:b/>
          <w:sz w:val="26"/>
          <w:szCs w:val="26"/>
        </w:rPr>
      </w:pPr>
      <w:r w:rsidRPr="00FC47F3">
        <w:rPr>
          <w:b/>
          <w:sz w:val="26"/>
          <w:szCs w:val="26"/>
        </w:rPr>
        <w:t>3. Перечень показателей результативности и эффективностиреализации подпрограммы</w:t>
      </w:r>
    </w:p>
    <w:p w:rsidR="00D15CD8" w:rsidRPr="00FC47F3" w:rsidRDefault="00D15CD8" w:rsidP="00700FF2">
      <w:pPr>
        <w:widowControl w:val="0"/>
        <w:autoSpaceDE w:val="0"/>
        <w:autoSpaceDN w:val="0"/>
        <w:adjustRightInd w:val="0"/>
        <w:jc w:val="center"/>
        <w:rPr>
          <w:b/>
        </w:rPr>
      </w:pPr>
    </w:p>
    <w:tbl>
      <w:tblPr>
        <w:tblW w:w="15330" w:type="dxa"/>
        <w:tblCellSpacing w:w="5" w:type="nil"/>
        <w:tblInd w:w="75" w:type="dxa"/>
        <w:tblLayout w:type="fixed"/>
        <w:tblCellMar>
          <w:left w:w="75" w:type="dxa"/>
          <w:right w:w="75" w:type="dxa"/>
        </w:tblCellMar>
        <w:tblLook w:val="0000"/>
      </w:tblPr>
      <w:tblGrid>
        <w:gridCol w:w="3119"/>
        <w:gridCol w:w="2835"/>
        <w:gridCol w:w="1722"/>
        <w:gridCol w:w="829"/>
        <w:gridCol w:w="851"/>
        <w:gridCol w:w="850"/>
        <w:gridCol w:w="851"/>
        <w:gridCol w:w="850"/>
        <w:gridCol w:w="851"/>
        <w:gridCol w:w="850"/>
        <w:gridCol w:w="1722"/>
      </w:tblGrid>
      <w:tr w:rsidR="00D15CD8" w:rsidRPr="00FC47F3" w:rsidTr="00715A09">
        <w:trPr>
          <w:cantSplit/>
          <w:tblCellSpacing w:w="5" w:type="nil"/>
        </w:trPr>
        <w:tc>
          <w:tcPr>
            <w:tcW w:w="3119" w:type="dxa"/>
            <w:vMerge w:val="restart"/>
            <w:tcBorders>
              <w:top w:val="single" w:sz="4" w:space="0" w:color="auto"/>
              <w:left w:val="single" w:sz="4" w:space="0" w:color="auto"/>
              <w:bottom w:val="single" w:sz="4" w:space="0" w:color="auto"/>
              <w:right w:val="single" w:sz="4" w:space="0" w:color="auto"/>
            </w:tcBorders>
            <w:vAlign w:val="center"/>
          </w:tcPr>
          <w:p w:rsidR="00D15CD8" w:rsidRPr="00FC47F3" w:rsidRDefault="00D15CD8" w:rsidP="00C15A82">
            <w:pPr>
              <w:pStyle w:val="ConsPlusCell"/>
              <w:jc w:val="center"/>
              <w:rPr>
                <w:rFonts w:ascii="Times New Roman" w:hAnsi="Times New Roman" w:cs="Times New Roman"/>
                <w:b/>
                <w:sz w:val="22"/>
                <w:szCs w:val="22"/>
              </w:rPr>
            </w:pPr>
            <w:r w:rsidRPr="00FC47F3">
              <w:rPr>
                <w:rFonts w:ascii="Times New Roman" w:hAnsi="Times New Roman" w:cs="Times New Roman"/>
                <w:b/>
                <w:sz w:val="22"/>
                <w:szCs w:val="22"/>
              </w:rPr>
              <w:t>Цели и задачи подпрограммы</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D15CD8" w:rsidRPr="00FC47F3" w:rsidRDefault="00D15CD8" w:rsidP="00715A09">
            <w:pPr>
              <w:pStyle w:val="ConsPlusCell"/>
              <w:jc w:val="center"/>
              <w:rPr>
                <w:rFonts w:ascii="Times New Roman" w:hAnsi="Times New Roman" w:cs="Times New Roman"/>
                <w:b/>
                <w:sz w:val="22"/>
                <w:szCs w:val="22"/>
              </w:rPr>
            </w:pPr>
            <w:r w:rsidRPr="00FC47F3">
              <w:rPr>
                <w:rFonts w:ascii="Times New Roman" w:hAnsi="Times New Roman" w:cs="Times New Roman"/>
                <w:b/>
                <w:sz w:val="22"/>
                <w:szCs w:val="22"/>
              </w:rPr>
              <w:t>Перечень непосредственных и конечных показателей</w:t>
            </w:r>
          </w:p>
        </w:tc>
        <w:tc>
          <w:tcPr>
            <w:tcW w:w="1722" w:type="dxa"/>
            <w:vMerge w:val="restart"/>
            <w:tcBorders>
              <w:top w:val="single" w:sz="4" w:space="0" w:color="auto"/>
              <w:left w:val="single" w:sz="4" w:space="0" w:color="auto"/>
              <w:bottom w:val="single" w:sz="4" w:space="0" w:color="auto"/>
              <w:right w:val="single" w:sz="4" w:space="0" w:color="auto"/>
            </w:tcBorders>
            <w:vAlign w:val="center"/>
          </w:tcPr>
          <w:p w:rsidR="00D15CD8" w:rsidRPr="00FC47F3" w:rsidRDefault="00D15CD8" w:rsidP="00C15A82">
            <w:pPr>
              <w:pStyle w:val="ConsPlusCell"/>
              <w:jc w:val="center"/>
              <w:rPr>
                <w:rFonts w:ascii="Times New Roman" w:hAnsi="Times New Roman" w:cs="Times New Roman"/>
                <w:b/>
                <w:sz w:val="22"/>
                <w:szCs w:val="22"/>
              </w:rPr>
            </w:pPr>
            <w:r w:rsidRPr="00FC47F3">
              <w:rPr>
                <w:rFonts w:ascii="Times New Roman" w:hAnsi="Times New Roman" w:cs="Times New Roman"/>
                <w:b/>
                <w:sz w:val="22"/>
                <w:szCs w:val="22"/>
              </w:rPr>
              <w:t>Фактическое значение на момент разработки подпрограммы</w:t>
            </w:r>
          </w:p>
        </w:tc>
        <w:tc>
          <w:tcPr>
            <w:tcW w:w="5932" w:type="dxa"/>
            <w:gridSpan w:val="7"/>
            <w:tcBorders>
              <w:top w:val="single" w:sz="4" w:space="0" w:color="auto"/>
              <w:left w:val="single" w:sz="4" w:space="0" w:color="auto"/>
              <w:bottom w:val="single" w:sz="4" w:space="0" w:color="auto"/>
              <w:right w:val="single" w:sz="4" w:space="0" w:color="auto"/>
            </w:tcBorders>
            <w:vAlign w:val="center"/>
          </w:tcPr>
          <w:p w:rsidR="00D15CD8" w:rsidRPr="00FC47F3" w:rsidRDefault="00D15CD8" w:rsidP="00C15A82">
            <w:pPr>
              <w:pStyle w:val="ConsPlusCell"/>
              <w:jc w:val="center"/>
              <w:rPr>
                <w:rFonts w:ascii="Times New Roman" w:hAnsi="Times New Roman" w:cs="Times New Roman"/>
                <w:b/>
                <w:sz w:val="22"/>
                <w:szCs w:val="22"/>
              </w:rPr>
            </w:pPr>
            <w:r w:rsidRPr="00FC47F3">
              <w:rPr>
                <w:rFonts w:ascii="Times New Roman" w:hAnsi="Times New Roman" w:cs="Times New Roman"/>
                <w:b/>
                <w:sz w:val="22"/>
                <w:szCs w:val="22"/>
              </w:rPr>
              <w:t>Значения показателей по годам реализации подпрограммы</w:t>
            </w:r>
          </w:p>
        </w:tc>
        <w:tc>
          <w:tcPr>
            <w:tcW w:w="1722" w:type="dxa"/>
            <w:vMerge w:val="restart"/>
            <w:tcBorders>
              <w:top w:val="single" w:sz="4" w:space="0" w:color="auto"/>
              <w:left w:val="single" w:sz="4" w:space="0" w:color="auto"/>
              <w:bottom w:val="single" w:sz="4" w:space="0" w:color="auto"/>
              <w:right w:val="single" w:sz="4" w:space="0" w:color="auto"/>
            </w:tcBorders>
            <w:vAlign w:val="center"/>
          </w:tcPr>
          <w:p w:rsidR="00D15CD8" w:rsidRPr="00FC47F3" w:rsidRDefault="00D15CD8" w:rsidP="00C15A82">
            <w:pPr>
              <w:pStyle w:val="ConsPlusCell"/>
              <w:jc w:val="center"/>
              <w:rPr>
                <w:rFonts w:ascii="Times New Roman" w:hAnsi="Times New Roman" w:cs="Times New Roman"/>
                <w:b/>
                <w:sz w:val="22"/>
                <w:szCs w:val="22"/>
              </w:rPr>
            </w:pPr>
            <w:r w:rsidRPr="00FC47F3">
              <w:rPr>
                <w:rFonts w:ascii="Times New Roman" w:hAnsi="Times New Roman" w:cs="Times New Roman"/>
                <w:b/>
                <w:sz w:val="22"/>
                <w:szCs w:val="22"/>
              </w:rPr>
              <w:t>Плановое значение на день окончания действия подпрограммы</w:t>
            </w:r>
          </w:p>
        </w:tc>
      </w:tr>
      <w:tr w:rsidR="00D15CD8" w:rsidRPr="00FC47F3" w:rsidTr="008F60AF">
        <w:trPr>
          <w:cantSplit/>
          <w:tblCellSpacing w:w="5" w:type="nil"/>
        </w:trPr>
        <w:tc>
          <w:tcPr>
            <w:tcW w:w="3119" w:type="dxa"/>
            <w:vMerge/>
            <w:tcBorders>
              <w:left w:val="single" w:sz="4" w:space="0" w:color="auto"/>
              <w:bottom w:val="single" w:sz="4" w:space="0" w:color="auto"/>
              <w:right w:val="single" w:sz="4" w:space="0" w:color="auto"/>
            </w:tcBorders>
            <w:vAlign w:val="center"/>
          </w:tcPr>
          <w:p w:rsidR="00D15CD8" w:rsidRPr="00FC47F3" w:rsidRDefault="00D15CD8" w:rsidP="00715A09">
            <w:pPr>
              <w:pStyle w:val="ConsPlusCell"/>
              <w:jc w:val="center"/>
              <w:rPr>
                <w:rFonts w:ascii="Times New Roman" w:hAnsi="Times New Roman" w:cs="Times New Roman"/>
                <w:b/>
                <w:sz w:val="24"/>
                <w:szCs w:val="24"/>
              </w:rPr>
            </w:pPr>
          </w:p>
        </w:tc>
        <w:tc>
          <w:tcPr>
            <w:tcW w:w="2835" w:type="dxa"/>
            <w:vMerge/>
            <w:tcBorders>
              <w:left w:val="single" w:sz="4" w:space="0" w:color="auto"/>
              <w:bottom w:val="single" w:sz="4" w:space="0" w:color="auto"/>
              <w:right w:val="single" w:sz="4" w:space="0" w:color="auto"/>
            </w:tcBorders>
            <w:vAlign w:val="center"/>
          </w:tcPr>
          <w:p w:rsidR="00D15CD8" w:rsidRPr="00FC47F3" w:rsidRDefault="00D15CD8" w:rsidP="00715A09">
            <w:pPr>
              <w:pStyle w:val="ConsPlusCell"/>
              <w:jc w:val="center"/>
              <w:rPr>
                <w:rFonts w:ascii="Times New Roman" w:hAnsi="Times New Roman" w:cs="Times New Roman"/>
                <w:b/>
                <w:sz w:val="24"/>
                <w:szCs w:val="24"/>
              </w:rPr>
            </w:pPr>
          </w:p>
        </w:tc>
        <w:tc>
          <w:tcPr>
            <w:tcW w:w="1722" w:type="dxa"/>
            <w:vMerge/>
            <w:tcBorders>
              <w:left w:val="single" w:sz="4" w:space="0" w:color="auto"/>
              <w:bottom w:val="single" w:sz="4" w:space="0" w:color="auto"/>
              <w:right w:val="single" w:sz="4" w:space="0" w:color="auto"/>
            </w:tcBorders>
            <w:vAlign w:val="center"/>
          </w:tcPr>
          <w:p w:rsidR="00D15CD8" w:rsidRPr="00FC47F3" w:rsidRDefault="00D15CD8" w:rsidP="00715A09">
            <w:pPr>
              <w:pStyle w:val="ConsPlusCell"/>
              <w:jc w:val="center"/>
              <w:rPr>
                <w:rFonts w:ascii="Times New Roman" w:hAnsi="Times New Roman" w:cs="Times New Roman"/>
                <w:b/>
                <w:sz w:val="24"/>
                <w:szCs w:val="24"/>
              </w:rPr>
            </w:pPr>
          </w:p>
        </w:tc>
        <w:tc>
          <w:tcPr>
            <w:tcW w:w="829" w:type="dxa"/>
            <w:tcBorders>
              <w:left w:val="single" w:sz="4" w:space="0" w:color="auto"/>
              <w:bottom w:val="single" w:sz="4" w:space="0" w:color="auto"/>
              <w:right w:val="single" w:sz="4" w:space="0" w:color="auto"/>
            </w:tcBorders>
            <w:vAlign w:val="center"/>
          </w:tcPr>
          <w:p w:rsidR="00D15CD8" w:rsidRPr="00FC47F3" w:rsidRDefault="00D15CD8" w:rsidP="00715A09">
            <w:pPr>
              <w:pStyle w:val="ConsPlusCell"/>
              <w:jc w:val="center"/>
              <w:rPr>
                <w:rFonts w:ascii="Times New Roman" w:hAnsi="Times New Roman" w:cs="Times New Roman"/>
                <w:b/>
                <w:sz w:val="24"/>
                <w:szCs w:val="24"/>
              </w:rPr>
            </w:pPr>
            <w:r w:rsidRPr="00FC47F3">
              <w:rPr>
                <w:rFonts w:ascii="Times New Roman" w:hAnsi="Times New Roman" w:cs="Times New Roman"/>
                <w:b/>
                <w:sz w:val="24"/>
                <w:szCs w:val="24"/>
              </w:rPr>
              <w:t>2014</w:t>
            </w:r>
          </w:p>
        </w:tc>
        <w:tc>
          <w:tcPr>
            <w:tcW w:w="851" w:type="dxa"/>
            <w:tcBorders>
              <w:left w:val="single" w:sz="4" w:space="0" w:color="auto"/>
              <w:bottom w:val="single" w:sz="4" w:space="0" w:color="auto"/>
              <w:right w:val="single" w:sz="4" w:space="0" w:color="auto"/>
            </w:tcBorders>
            <w:vAlign w:val="center"/>
          </w:tcPr>
          <w:p w:rsidR="00D15CD8" w:rsidRPr="00FC47F3" w:rsidRDefault="00D15CD8" w:rsidP="00EC518C">
            <w:pPr>
              <w:pStyle w:val="ConsPlusCell"/>
              <w:jc w:val="center"/>
              <w:rPr>
                <w:rFonts w:ascii="Times New Roman" w:hAnsi="Times New Roman" w:cs="Times New Roman"/>
                <w:b/>
                <w:sz w:val="24"/>
                <w:szCs w:val="24"/>
              </w:rPr>
            </w:pPr>
            <w:r w:rsidRPr="00FC47F3">
              <w:rPr>
                <w:rFonts w:ascii="Times New Roman" w:hAnsi="Times New Roman" w:cs="Times New Roman"/>
                <w:b/>
                <w:sz w:val="24"/>
                <w:szCs w:val="24"/>
              </w:rPr>
              <w:t>2015</w:t>
            </w:r>
          </w:p>
        </w:tc>
        <w:tc>
          <w:tcPr>
            <w:tcW w:w="850" w:type="dxa"/>
            <w:tcBorders>
              <w:left w:val="single" w:sz="4" w:space="0" w:color="auto"/>
              <w:bottom w:val="single" w:sz="4" w:space="0" w:color="auto"/>
              <w:right w:val="single" w:sz="4" w:space="0" w:color="auto"/>
            </w:tcBorders>
            <w:vAlign w:val="center"/>
          </w:tcPr>
          <w:p w:rsidR="00D15CD8" w:rsidRPr="00FC47F3" w:rsidRDefault="00D15CD8" w:rsidP="00EC518C">
            <w:pPr>
              <w:pStyle w:val="ConsPlusCell"/>
              <w:jc w:val="center"/>
              <w:rPr>
                <w:rFonts w:ascii="Times New Roman" w:hAnsi="Times New Roman" w:cs="Times New Roman"/>
                <w:b/>
                <w:sz w:val="24"/>
                <w:szCs w:val="24"/>
              </w:rPr>
            </w:pPr>
            <w:r w:rsidRPr="00FC47F3">
              <w:rPr>
                <w:rFonts w:ascii="Times New Roman" w:hAnsi="Times New Roman" w:cs="Times New Roman"/>
                <w:b/>
                <w:sz w:val="24"/>
                <w:szCs w:val="24"/>
              </w:rPr>
              <w:t>2016</w:t>
            </w:r>
          </w:p>
        </w:tc>
        <w:tc>
          <w:tcPr>
            <w:tcW w:w="851" w:type="dxa"/>
            <w:tcBorders>
              <w:left w:val="single" w:sz="4" w:space="0" w:color="auto"/>
              <w:bottom w:val="single" w:sz="4" w:space="0" w:color="auto"/>
              <w:right w:val="single" w:sz="4" w:space="0" w:color="auto"/>
            </w:tcBorders>
            <w:vAlign w:val="center"/>
          </w:tcPr>
          <w:p w:rsidR="00D15CD8" w:rsidRPr="00FC47F3" w:rsidRDefault="00D15CD8" w:rsidP="00EC518C">
            <w:pPr>
              <w:pStyle w:val="ConsPlusCell"/>
              <w:jc w:val="center"/>
              <w:rPr>
                <w:rFonts w:ascii="Times New Roman" w:hAnsi="Times New Roman" w:cs="Times New Roman"/>
                <w:b/>
                <w:sz w:val="24"/>
                <w:szCs w:val="24"/>
              </w:rPr>
            </w:pPr>
            <w:r w:rsidRPr="00FC47F3">
              <w:rPr>
                <w:rFonts w:ascii="Times New Roman" w:hAnsi="Times New Roman" w:cs="Times New Roman"/>
                <w:b/>
                <w:sz w:val="24"/>
                <w:szCs w:val="24"/>
              </w:rPr>
              <w:t>2017</w:t>
            </w:r>
          </w:p>
        </w:tc>
        <w:tc>
          <w:tcPr>
            <w:tcW w:w="850" w:type="dxa"/>
            <w:tcBorders>
              <w:left w:val="single" w:sz="4" w:space="0" w:color="auto"/>
              <w:bottom w:val="single" w:sz="4" w:space="0" w:color="auto"/>
              <w:right w:val="single" w:sz="4" w:space="0" w:color="auto"/>
            </w:tcBorders>
            <w:vAlign w:val="center"/>
          </w:tcPr>
          <w:p w:rsidR="00D15CD8" w:rsidRPr="00FC47F3" w:rsidRDefault="00D15CD8" w:rsidP="00EC518C">
            <w:pPr>
              <w:pStyle w:val="ConsPlusCell"/>
              <w:jc w:val="center"/>
              <w:rPr>
                <w:rFonts w:ascii="Times New Roman" w:hAnsi="Times New Roman" w:cs="Times New Roman"/>
                <w:b/>
                <w:sz w:val="24"/>
                <w:szCs w:val="24"/>
              </w:rPr>
            </w:pPr>
            <w:r w:rsidRPr="00FC47F3">
              <w:rPr>
                <w:rFonts w:ascii="Times New Roman" w:hAnsi="Times New Roman" w:cs="Times New Roman"/>
                <w:b/>
                <w:sz w:val="24"/>
                <w:szCs w:val="24"/>
              </w:rPr>
              <w:t>2018</w:t>
            </w:r>
          </w:p>
        </w:tc>
        <w:tc>
          <w:tcPr>
            <w:tcW w:w="851" w:type="dxa"/>
            <w:tcBorders>
              <w:left w:val="single" w:sz="4" w:space="0" w:color="auto"/>
              <w:bottom w:val="single" w:sz="4" w:space="0" w:color="auto"/>
              <w:right w:val="single" w:sz="4" w:space="0" w:color="auto"/>
            </w:tcBorders>
            <w:vAlign w:val="center"/>
          </w:tcPr>
          <w:p w:rsidR="00D15CD8" w:rsidRPr="00FC47F3" w:rsidRDefault="00D15CD8" w:rsidP="00EC518C">
            <w:pPr>
              <w:pStyle w:val="ConsPlusCell"/>
              <w:jc w:val="center"/>
              <w:rPr>
                <w:rFonts w:ascii="Times New Roman" w:hAnsi="Times New Roman" w:cs="Times New Roman"/>
                <w:b/>
                <w:sz w:val="24"/>
                <w:szCs w:val="24"/>
              </w:rPr>
            </w:pPr>
            <w:r w:rsidRPr="00FC47F3">
              <w:rPr>
                <w:rFonts w:ascii="Times New Roman" w:hAnsi="Times New Roman" w:cs="Times New Roman"/>
                <w:b/>
                <w:sz w:val="24"/>
                <w:szCs w:val="24"/>
              </w:rPr>
              <w:t>2019</w:t>
            </w:r>
          </w:p>
        </w:tc>
        <w:tc>
          <w:tcPr>
            <w:tcW w:w="850" w:type="dxa"/>
            <w:tcBorders>
              <w:left w:val="single" w:sz="4" w:space="0" w:color="auto"/>
              <w:bottom w:val="single" w:sz="4" w:space="0" w:color="auto"/>
              <w:right w:val="single" w:sz="4" w:space="0" w:color="auto"/>
            </w:tcBorders>
            <w:vAlign w:val="center"/>
          </w:tcPr>
          <w:p w:rsidR="00D15CD8" w:rsidRPr="00FC47F3" w:rsidRDefault="00D15CD8" w:rsidP="00EC518C">
            <w:pPr>
              <w:pStyle w:val="ConsPlusCell"/>
              <w:jc w:val="center"/>
              <w:rPr>
                <w:rFonts w:ascii="Times New Roman" w:hAnsi="Times New Roman" w:cs="Times New Roman"/>
                <w:b/>
                <w:sz w:val="24"/>
                <w:szCs w:val="24"/>
              </w:rPr>
            </w:pPr>
            <w:r w:rsidRPr="00FC47F3">
              <w:rPr>
                <w:rFonts w:ascii="Times New Roman" w:hAnsi="Times New Roman" w:cs="Times New Roman"/>
                <w:b/>
                <w:sz w:val="24"/>
                <w:szCs w:val="24"/>
              </w:rPr>
              <w:t>2020</w:t>
            </w:r>
          </w:p>
        </w:tc>
        <w:tc>
          <w:tcPr>
            <w:tcW w:w="1722" w:type="dxa"/>
            <w:vMerge/>
            <w:tcBorders>
              <w:left w:val="single" w:sz="4" w:space="0" w:color="auto"/>
              <w:bottom w:val="single" w:sz="4" w:space="0" w:color="auto"/>
              <w:right w:val="single" w:sz="4" w:space="0" w:color="auto"/>
            </w:tcBorders>
          </w:tcPr>
          <w:p w:rsidR="00D15CD8" w:rsidRPr="00FC47F3" w:rsidRDefault="00D15CD8" w:rsidP="00715A09">
            <w:pPr>
              <w:pStyle w:val="ConsPlusCell"/>
              <w:rPr>
                <w:rFonts w:ascii="Times New Roman" w:hAnsi="Times New Roman" w:cs="Times New Roman"/>
                <w:sz w:val="24"/>
                <w:szCs w:val="24"/>
              </w:rPr>
            </w:pPr>
          </w:p>
        </w:tc>
      </w:tr>
      <w:tr w:rsidR="00D15CD8" w:rsidRPr="00FC47F3" w:rsidTr="00A439D3">
        <w:trPr>
          <w:cantSplit/>
          <w:tblCellSpacing w:w="5" w:type="nil"/>
        </w:trPr>
        <w:tc>
          <w:tcPr>
            <w:tcW w:w="15330" w:type="dxa"/>
            <w:gridSpan w:val="11"/>
            <w:tcBorders>
              <w:top w:val="single" w:sz="4" w:space="0" w:color="auto"/>
              <w:left w:val="single" w:sz="4" w:space="0" w:color="auto"/>
              <w:bottom w:val="single" w:sz="4" w:space="0" w:color="auto"/>
              <w:right w:val="single" w:sz="4" w:space="0" w:color="auto"/>
            </w:tcBorders>
            <w:vAlign w:val="center"/>
          </w:tcPr>
          <w:p w:rsidR="00D15CD8" w:rsidRPr="00FC47F3" w:rsidRDefault="00D15CD8" w:rsidP="001242EE">
            <w:pPr>
              <w:pStyle w:val="affffff7"/>
              <w:jc w:val="both"/>
              <w:rPr>
                <w:rFonts w:ascii="Times New Roman" w:hAnsi="Times New Roman"/>
                <w:b/>
                <w:sz w:val="24"/>
                <w:szCs w:val="24"/>
              </w:rPr>
            </w:pPr>
            <w:r w:rsidRPr="00FC47F3">
              <w:rPr>
                <w:rFonts w:ascii="Times New Roman" w:hAnsi="Times New Roman"/>
                <w:sz w:val="24"/>
                <w:szCs w:val="24"/>
              </w:rPr>
              <w:t>Цель подпрограммы обеспечение государственных гарантий общедоступности дошкольного образования в муниципальном образовании Каменский район</w:t>
            </w:r>
          </w:p>
          <w:p w:rsidR="00D15CD8" w:rsidRPr="00FC47F3" w:rsidRDefault="00D15CD8" w:rsidP="008F60AF">
            <w:pPr>
              <w:pStyle w:val="ConsPlusCell"/>
              <w:jc w:val="center"/>
              <w:rPr>
                <w:rFonts w:ascii="Times New Roman" w:hAnsi="Times New Roman" w:cs="Times New Roman"/>
                <w:sz w:val="24"/>
                <w:szCs w:val="24"/>
              </w:rPr>
            </w:pPr>
          </w:p>
        </w:tc>
      </w:tr>
      <w:tr w:rsidR="00D15CD8" w:rsidRPr="00FC47F3" w:rsidTr="00173947">
        <w:trPr>
          <w:cantSplit/>
          <w:tblCellSpacing w:w="5" w:type="nil"/>
        </w:trPr>
        <w:tc>
          <w:tcPr>
            <w:tcW w:w="3119" w:type="dxa"/>
            <w:tcBorders>
              <w:top w:val="single" w:sz="4" w:space="0" w:color="auto"/>
              <w:left w:val="single" w:sz="4" w:space="0" w:color="auto"/>
              <w:bottom w:val="single" w:sz="4" w:space="0" w:color="auto"/>
              <w:right w:val="single" w:sz="4" w:space="0" w:color="auto"/>
            </w:tcBorders>
          </w:tcPr>
          <w:p w:rsidR="00D15CD8" w:rsidRPr="00FC47F3" w:rsidRDefault="00D15CD8" w:rsidP="001242EE">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 xml:space="preserve">Задача 1 </w:t>
            </w:r>
          </w:p>
          <w:p w:rsidR="00D15CD8" w:rsidRPr="00FC47F3" w:rsidRDefault="00D15CD8" w:rsidP="001242EE">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Реализация в необходимом объеме образовательных программ дошкольного образования, повышение качества дошкольного образования</w:t>
            </w:r>
          </w:p>
        </w:tc>
        <w:tc>
          <w:tcPr>
            <w:tcW w:w="2835" w:type="dxa"/>
            <w:tcBorders>
              <w:top w:val="single" w:sz="4" w:space="0" w:color="auto"/>
              <w:left w:val="single" w:sz="4" w:space="0" w:color="auto"/>
              <w:bottom w:val="single" w:sz="4" w:space="0" w:color="auto"/>
              <w:right w:val="single" w:sz="4" w:space="0" w:color="auto"/>
            </w:tcBorders>
          </w:tcPr>
          <w:p w:rsidR="00D15CD8" w:rsidRPr="00FC47F3" w:rsidRDefault="00D15CD8" w:rsidP="001242EE">
            <w:pPr>
              <w:shd w:val="clear" w:color="auto" w:fill="FFFFFF"/>
              <w:ind w:left="6" w:hanging="6"/>
              <w:jc w:val="both"/>
            </w:pPr>
            <w:r w:rsidRPr="00FC47F3">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tc>
        <w:tc>
          <w:tcPr>
            <w:tcW w:w="172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173947">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60</w:t>
            </w:r>
          </w:p>
        </w:tc>
        <w:tc>
          <w:tcPr>
            <w:tcW w:w="829"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173947">
            <w:pPr>
              <w:widowControl w:val="0"/>
              <w:suppressAutoHyphens/>
              <w:autoSpaceDE w:val="0"/>
              <w:autoSpaceDN w:val="0"/>
              <w:adjustRightInd w:val="0"/>
              <w:jc w:val="center"/>
            </w:pPr>
            <w:r w:rsidRPr="00FC47F3">
              <w:t>64</w:t>
            </w:r>
          </w:p>
        </w:tc>
        <w:tc>
          <w:tcPr>
            <w:tcW w:w="851"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173947">
            <w:pPr>
              <w:pStyle w:val="ConsPlusNormal"/>
              <w:ind w:right="52" w:firstLine="0"/>
              <w:jc w:val="center"/>
              <w:rPr>
                <w:rFonts w:ascii="Times New Roman" w:hAnsi="Times New Roman"/>
                <w:sz w:val="24"/>
                <w:szCs w:val="24"/>
              </w:rPr>
            </w:pPr>
            <w:r w:rsidRPr="00FC47F3">
              <w:rPr>
                <w:rFonts w:ascii="Times New Roman" w:hAnsi="Times New Roman"/>
                <w:sz w:val="24"/>
                <w:szCs w:val="24"/>
              </w:rPr>
              <w:t>68</w:t>
            </w:r>
          </w:p>
        </w:tc>
        <w:tc>
          <w:tcPr>
            <w:tcW w:w="850"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173947">
            <w:pPr>
              <w:pStyle w:val="ConsPlusNormal"/>
              <w:ind w:right="52" w:firstLine="0"/>
              <w:jc w:val="center"/>
              <w:rPr>
                <w:rFonts w:ascii="Times New Roman" w:hAnsi="Times New Roman"/>
                <w:sz w:val="24"/>
                <w:szCs w:val="24"/>
              </w:rPr>
            </w:pPr>
            <w:r w:rsidRPr="00FC47F3">
              <w:rPr>
                <w:rFonts w:ascii="Times New Roman" w:hAnsi="Times New Roman"/>
                <w:sz w:val="24"/>
                <w:szCs w:val="24"/>
              </w:rPr>
              <w:t>74</w:t>
            </w:r>
          </w:p>
        </w:tc>
        <w:tc>
          <w:tcPr>
            <w:tcW w:w="851"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173947">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77</w:t>
            </w:r>
          </w:p>
        </w:tc>
        <w:tc>
          <w:tcPr>
            <w:tcW w:w="850"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173947">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80</w:t>
            </w:r>
          </w:p>
        </w:tc>
        <w:tc>
          <w:tcPr>
            <w:tcW w:w="851"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173947">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83</w:t>
            </w:r>
          </w:p>
        </w:tc>
        <w:tc>
          <w:tcPr>
            <w:tcW w:w="850"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173947">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85</w:t>
            </w:r>
          </w:p>
        </w:tc>
        <w:tc>
          <w:tcPr>
            <w:tcW w:w="172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173947">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85</w:t>
            </w:r>
          </w:p>
        </w:tc>
      </w:tr>
      <w:tr w:rsidR="00D15CD8" w:rsidRPr="00FC47F3" w:rsidTr="00173947">
        <w:trPr>
          <w:cantSplit/>
          <w:tblCellSpacing w:w="5" w:type="nil"/>
        </w:trPr>
        <w:tc>
          <w:tcPr>
            <w:tcW w:w="3119" w:type="dxa"/>
            <w:tcBorders>
              <w:top w:val="single" w:sz="4" w:space="0" w:color="auto"/>
              <w:left w:val="single" w:sz="4" w:space="0" w:color="auto"/>
              <w:bottom w:val="single" w:sz="4" w:space="0" w:color="auto"/>
              <w:right w:val="single" w:sz="4" w:space="0" w:color="auto"/>
            </w:tcBorders>
          </w:tcPr>
          <w:p w:rsidR="00D15CD8" w:rsidRPr="00FC47F3" w:rsidRDefault="00D15CD8" w:rsidP="001242EE">
            <w:pPr>
              <w:jc w:val="both"/>
            </w:pPr>
            <w:r w:rsidRPr="00FC47F3">
              <w:lastRenderedPageBreak/>
              <w:t>Задача 2</w:t>
            </w:r>
          </w:p>
          <w:p w:rsidR="00D15CD8" w:rsidRPr="00FC47F3" w:rsidRDefault="00D15CD8" w:rsidP="001242EE">
            <w:pPr>
              <w:jc w:val="both"/>
            </w:pPr>
            <w:r w:rsidRPr="00FC47F3">
              <w:rPr>
                <w:shd w:val="clear" w:color="auto" w:fill="FFFFFF"/>
              </w:rPr>
              <w:t>Поддержание уровня среднемесячной заработной платы педагогических работников дошкольных образовательных организаций на уровне показателя средней заработной платы, утвержденного в регионе для данной категории педагогических работников</w:t>
            </w:r>
          </w:p>
        </w:tc>
        <w:tc>
          <w:tcPr>
            <w:tcW w:w="2835" w:type="dxa"/>
            <w:tcBorders>
              <w:top w:val="single" w:sz="4" w:space="0" w:color="auto"/>
              <w:left w:val="single" w:sz="4" w:space="0" w:color="auto"/>
              <w:bottom w:val="single" w:sz="4" w:space="0" w:color="auto"/>
              <w:right w:val="single" w:sz="4" w:space="0" w:color="auto"/>
            </w:tcBorders>
          </w:tcPr>
          <w:p w:rsidR="00D15CD8" w:rsidRPr="00FC47F3" w:rsidRDefault="00D15CD8" w:rsidP="001242EE">
            <w:pPr>
              <w:widowControl w:val="0"/>
              <w:suppressAutoHyphens/>
              <w:autoSpaceDE w:val="0"/>
              <w:autoSpaceDN w:val="0"/>
              <w:adjustRightInd w:val="0"/>
              <w:jc w:val="both"/>
            </w:pPr>
            <w:r w:rsidRPr="00FC47F3">
              <w:t xml:space="preserve">Отношение среднемесячной заработной платы педагогических работников дошкольных образовательных организаций к </w:t>
            </w:r>
            <w:r w:rsidRPr="00FC47F3">
              <w:rPr>
                <w:shd w:val="clear" w:color="auto" w:fill="FFFFFF"/>
              </w:rPr>
              <w:t xml:space="preserve">показателю средней заработной платы, утвержденного в регионе для данной категории педагогических работников, </w:t>
            </w:r>
            <w:r w:rsidRPr="00FC47F3">
              <w:t xml:space="preserve"> %</w:t>
            </w:r>
          </w:p>
        </w:tc>
        <w:tc>
          <w:tcPr>
            <w:tcW w:w="172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173947">
            <w:pPr>
              <w:widowControl w:val="0"/>
              <w:suppressAutoHyphens/>
              <w:autoSpaceDE w:val="0"/>
              <w:autoSpaceDN w:val="0"/>
              <w:adjustRightInd w:val="0"/>
              <w:ind w:left="-108" w:right="-108"/>
              <w:jc w:val="center"/>
            </w:pPr>
            <w:r w:rsidRPr="00FC47F3">
              <w:t>100</w:t>
            </w:r>
          </w:p>
        </w:tc>
        <w:tc>
          <w:tcPr>
            <w:tcW w:w="829"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173947">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173947">
            <w:pPr>
              <w:pStyle w:val="ConsPlusNormal"/>
              <w:ind w:left="-79" w:right="-137" w:firstLine="0"/>
              <w:jc w:val="center"/>
              <w:rPr>
                <w:rFonts w:ascii="Times New Roman" w:hAnsi="Times New Roman"/>
                <w:sz w:val="24"/>
                <w:szCs w:val="24"/>
              </w:rPr>
            </w:pPr>
            <w:r w:rsidRPr="00FC47F3">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173947">
            <w:pPr>
              <w:pStyle w:val="ConsPlusNormal"/>
              <w:ind w:right="52" w:firstLine="0"/>
              <w:jc w:val="center"/>
              <w:rPr>
                <w:rFonts w:ascii="Times New Roman" w:hAnsi="Times New Roman"/>
                <w:sz w:val="24"/>
                <w:szCs w:val="24"/>
              </w:rPr>
            </w:pPr>
            <w:r w:rsidRPr="00FC47F3">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173947">
            <w:pPr>
              <w:pStyle w:val="ConsPlusNormal"/>
              <w:ind w:right="52" w:firstLine="0"/>
              <w:jc w:val="center"/>
              <w:rPr>
                <w:rFonts w:ascii="Times New Roman" w:hAnsi="Times New Roman"/>
                <w:sz w:val="24"/>
                <w:szCs w:val="24"/>
              </w:rPr>
            </w:pPr>
            <w:r w:rsidRPr="00FC47F3">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173947">
            <w:pPr>
              <w:pStyle w:val="ConsPlusNormal"/>
              <w:ind w:left="-79" w:right="-137" w:firstLine="0"/>
              <w:jc w:val="center"/>
              <w:rPr>
                <w:rFonts w:ascii="Times New Roman" w:hAnsi="Times New Roman"/>
                <w:sz w:val="24"/>
                <w:szCs w:val="24"/>
              </w:rPr>
            </w:pPr>
            <w:r w:rsidRPr="00FC47F3">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173947">
            <w:pPr>
              <w:pStyle w:val="ConsPlusNormal"/>
              <w:ind w:left="-79" w:right="-137" w:firstLine="0"/>
              <w:jc w:val="center"/>
              <w:rPr>
                <w:rFonts w:ascii="Times New Roman" w:hAnsi="Times New Roman"/>
                <w:sz w:val="24"/>
                <w:szCs w:val="24"/>
              </w:rPr>
            </w:pPr>
            <w:r w:rsidRPr="00FC47F3">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173947">
            <w:pPr>
              <w:pStyle w:val="ConsPlusNormal"/>
              <w:ind w:left="-79" w:right="-137" w:firstLine="0"/>
              <w:jc w:val="center"/>
              <w:rPr>
                <w:rFonts w:ascii="Times New Roman" w:hAnsi="Times New Roman"/>
                <w:sz w:val="24"/>
                <w:szCs w:val="24"/>
              </w:rPr>
            </w:pPr>
            <w:r w:rsidRPr="00FC47F3">
              <w:rPr>
                <w:rFonts w:ascii="Times New Roman" w:hAnsi="Times New Roman"/>
                <w:sz w:val="24"/>
                <w:szCs w:val="24"/>
              </w:rPr>
              <w:t>100</w:t>
            </w:r>
          </w:p>
        </w:tc>
        <w:tc>
          <w:tcPr>
            <w:tcW w:w="172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173947">
            <w:pPr>
              <w:pStyle w:val="ConsPlusNormal"/>
              <w:ind w:left="-79" w:right="-137" w:firstLine="0"/>
              <w:jc w:val="center"/>
              <w:rPr>
                <w:rFonts w:ascii="Times New Roman" w:hAnsi="Times New Roman"/>
                <w:sz w:val="24"/>
                <w:szCs w:val="24"/>
              </w:rPr>
            </w:pPr>
            <w:r w:rsidRPr="00FC47F3">
              <w:rPr>
                <w:rFonts w:ascii="Times New Roman" w:hAnsi="Times New Roman"/>
                <w:sz w:val="24"/>
                <w:szCs w:val="24"/>
              </w:rPr>
              <w:t>100</w:t>
            </w:r>
          </w:p>
        </w:tc>
      </w:tr>
      <w:tr w:rsidR="00D15CD8" w:rsidRPr="00FC47F3" w:rsidTr="00173947">
        <w:trPr>
          <w:cantSplit/>
          <w:tblCellSpacing w:w="5" w:type="nil"/>
        </w:trPr>
        <w:tc>
          <w:tcPr>
            <w:tcW w:w="3119" w:type="dxa"/>
            <w:tcBorders>
              <w:top w:val="single" w:sz="4" w:space="0" w:color="auto"/>
              <w:left w:val="single" w:sz="4" w:space="0" w:color="auto"/>
              <w:bottom w:val="single" w:sz="4" w:space="0" w:color="auto"/>
              <w:right w:val="single" w:sz="4" w:space="0" w:color="auto"/>
            </w:tcBorders>
          </w:tcPr>
          <w:p w:rsidR="00D15CD8" w:rsidRPr="00FC47F3" w:rsidRDefault="00D15CD8" w:rsidP="001242EE">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 xml:space="preserve">Задача 3 </w:t>
            </w:r>
          </w:p>
          <w:p w:rsidR="00D15CD8" w:rsidRPr="00FC47F3" w:rsidRDefault="00D15CD8" w:rsidP="001242EE">
            <w:pPr>
              <w:pStyle w:val="ConsPlusCell"/>
              <w:jc w:val="both"/>
              <w:rPr>
                <w:rFonts w:ascii="Times New Roman" w:hAnsi="Times New Roman" w:cs="Times New Roman"/>
                <w:sz w:val="24"/>
                <w:szCs w:val="24"/>
              </w:rPr>
            </w:pPr>
            <w:r w:rsidRPr="00FC47F3">
              <w:rPr>
                <w:rFonts w:ascii="Times New Roman" w:hAnsi="Times New Roman" w:cs="Times New Roman"/>
                <w:sz w:val="24"/>
                <w:szCs w:val="24"/>
                <w:shd w:val="clear" w:color="auto" w:fill="FFFFFF"/>
              </w:rPr>
              <w:t>Повышение эффективности деятельности педагогов в системе дошкольного образования.</w:t>
            </w:r>
          </w:p>
          <w:p w:rsidR="00D15CD8" w:rsidRPr="00FC47F3" w:rsidRDefault="00D15CD8" w:rsidP="001242EE">
            <w:pPr>
              <w:pStyle w:val="ConsPlusCell"/>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15CD8" w:rsidRPr="00FC47F3" w:rsidRDefault="00D15CD8" w:rsidP="001242EE">
            <w:pPr>
              <w:pStyle w:val="affffff7"/>
              <w:jc w:val="both"/>
              <w:rPr>
                <w:rFonts w:ascii="Times New Roman" w:hAnsi="Times New Roman"/>
                <w:sz w:val="24"/>
                <w:szCs w:val="24"/>
              </w:rPr>
            </w:pPr>
            <w:r w:rsidRPr="00FC47F3">
              <w:rPr>
                <w:rFonts w:ascii="Times New Roman" w:hAnsi="Times New Roman"/>
                <w:sz w:val="24"/>
                <w:szCs w:val="24"/>
              </w:rPr>
              <w:t>Доля педагогических работников  дошкольного образования, имеющих первую и высшую квалификационные категории, %</w:t>
            </w:r>
          </w:p>
        </w:tc>
        <w:tc>
          <w:tcPr>
            <w:tcW w:w="172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173947">
            <w:pPr>
              <w:pStyle w:val="ConsPlusCell"/>
              <w:jc w:val="center"/>
              <w:rPr>
                <w:rFonts w:ascii="Times New Roman" w:hAnsi="Times New Roman" w:cs="Times New Roman"/>
                <w:bCs/>
                <w:sz w:val="24"/>
                <w:szCs w:val="24"/>
              </w:rPr>
            </w:pPr>
            <w:r w:rsidRPr="00FC47F3">
              <w:rPr>
                <w:rFonts w:ascii="Times New Roman" w:hAnsi="Times New Roman" w:cs="Times New Roman"/>
                <w:bCs/>
                <w:sz w:val="24"/>
                <w:szCs w:val="24"/>
              </w:rPr>
              <w:t>50%</w:t>
            </w:r>
          </w:p>
        </w:tc>
        <w:tc>
          <w:tcPr>
            <w:tcW w:w="829"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173947">
            <w:pPr>
              <w:pStyle w:val="ConsPlusCell"/>
              <w:jc w:val="center"/>
              <w:rPr>
                <w:rFonts w:ascii="Times New Roman" w:hAnsi="Times New Roman" w:cs="Times New Roman"/>
                <w:bCs/>
                <w:sz w:val="24"/>
                <w:szCs w:val="24"/>
              </w:rPr>
            </w:pPr>
            <w:r w:rsidRPr="00FC47F3">
              <w:rPr>
                <w:rFonts w:ascii="Times New Roman" w:hAnsi="Times New Roman" w:cs="Times New Roman"/>
                <w:bCs/>
                <w:sz w:val="24"/>
                <w:szCs w:val="24"/>
              </w:rPr>
              <w:t>55%</w:t>
            </w:r>
          </w:p>
        </w:tc>
        <w:tc>
          <w:tcPr>
            <w:tcW w:w="851"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173947">
            <w:pPr>
              <w:pStyle w:val="ConsPlusCell"/>
              <w:jc w:val="center"/>
              <w:rPr>
                <w:rFonts w:ascii="Times New Roman" w:hAnsi="Times New Roman" w:cs="Times New Roman"/>
                <w:bCs/>
                <w:sz w:val="24"/>
                <w:szCs w:val="24"/>
              </w:rPr>
            </w:pPr>
            <w:r w:rsidRPr="00FC47F3">
              <w:rPr>
                <w:rFonts w:ascii="Times New Roman" w:hAnsi="Times New Roman" w:cs="Times New Roman"/>
                <w:bCs/>
                <w:sz w:val="24"/>
                <w:szCs w:val="24"/>
              </w:rPr>
              <w:t>60%</w:t>
            </w:r>
          </w:p>
        </w:tc>
        <w:tc>
          <w:tcPr>
            <w:tcW w:w="850"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173947">
            <w:pPr>
              <w:pStyle w:val="ConsPlusCell"/>
              <w:jc w:val="center"/>
              <w:rPr>
                <w:rFonts w:ascii="Times New Roman" w:hAnsi="Times New Roman" w:cs="Times New Roman"/>
                <w:bCs/>
                <w:sz w:val="24"/>
                <w:szCs w:val="24"/>
              </w:rPr>
            </w:pPr>
            <w:r w:rsidRPr="00FC47F3">
              <w:rPr>
                <w:rFonts w:ascii="Times New Roman" w:hAnsi="Times New Roman" w:cs="Times New Roman"/>
                <w:bCs/>
                <w:sz w:val="24"/>
                <w:szCs w:val="24"/>
              </w:rPr>
              <w:t>65%</w:t>
            </w:r>
          </w:p>
        </w:tc>
        <w:tc>
          <w:tcPr>
            <w:tcW w:w="851"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173947">
            <w:pPr>
              <w:pStyle w:val="ConsPlusCell"/>
              <w:jc w:val="center"/>
              <w:rPr>
                <w:rFonts w:ascii="Times New Roman" w:hAnsi="Times New Roman" w:cs="Times New Roman"/>
                <w:bCs/>
                <w:sz w:val="24"/>
                <w:szCs w:val="24"/>
              </w:rPr>
            </w:pPr>
            <w:r w:rsidRPr="00FC47F3">
              <w:rPr>
                <w:rFonts w:ascii="Times New Roman" w:hAnsi="Times New Roman" w:cs="Times New Roman"/>
                <w:bCs/>
                <w:sz w:val="24"/>
                <w:szCs w:val="24"/>
              </w:rPr>
              <w:t>70%</w:t>
            </w:r>
          </w:p>
        </w:tc>
        <w:tc>
          <w:tcPr>
            <w:tcW w:w="850"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173947">
            <w:pPr>
              <w:pStyle w:val="ConsPlusCell"/>
              <w:jc w:val="center"/>
              <w:rPr>
                <w:rFonts w:ascii="Times New Roman" w:hAnsi="Times New Roman" w:cs="Times New Roman"/>
                <w:bCs/>
                <w:sz w:val="24"/>
                <w:szCs w:val="24"/>
              </w:rPr>
            </w:pPr>
            <w:r w:rsidRPr="00FC47F3">
              <w:rPr>
                <w:rFonts w:ascii="Times New Roman" w:hAnsi="Times New Roman" w:cs="Times New Roman"/>
                <w:bCs/>
                <w:sz w:val="24"/>
                <w:szCs w:val="24"/>
              </w:rPr>
              <w:t>75%</w:t>
            </w:r>
          </w:p>
        </w:tc>
        <w:tc>
          <w:tcPr>
            <w:tcW w:w="851"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173947">
            <w:pPr>
              <w:pStyle w:val="ConsPlusCell"/>
              <w:jc w:val="center"/>
              <w:rPr>
                <w:rFonts w:ascii="Times New Roman" w:hAnsi="Times New Roman" w:cs="Times New Roman"/>
                <w:bCs/>
                <w:sz w:val="24"/>
                <w:szCs w:val="24"/>
              </w:rPr>
            </w:pPr>
            <w:r w:rsidRPr="00FC47F3">
              <w:rPr>
                <w:rFonts w:ascii="Times New Roman" w:hAnsi="Times New Roman" w:cs="Times New Roman"/>
                <w:bCs/>
                <w:sz w:val="24"/>
                <w:szCs w:val="24"/>
              </w:rPr>
              <w:t>80%</w:t>
            </w:r>
          </w:p>
        </w:tc>
        <w:tc>
          <w:tcPr>
            <w:tcW w:w="850"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173947">
            <w:pPr>
              <w:pStyle w:val="ConsPlusCell"/>
              <w:jc w:val="center"/>
              <w:rPr>
                <w:rFonts w:ascii="Times New Roman" w:hAnsi="Times New Roman" w:cs="Times New Roman"/>
                <w:bCs/>
                <w:sz w:val="24"/>
                <w:szCs w:val="24"/>
              </w:rPr>
            </w:pPr>
            <w:r w:rsidRPr="00FC47F3">
              <w:rPr>
                <w:rFonts w:ascii="Times New Roman" w:hAnsi="Times New Roman" w:cs="Times New Roman"/>
                <w:bCs/>
                <w:sz w:val="24"/>
                <w:szCs w:val="24"/>
              </w:rPr>
              <w:t>90%</w:t>
            </w:r>
          </w:p>
        </w:tc>
        <w:tc>
          <w:tcPr>
            <w:tcW w:w="172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173947">
            <w:pPr>
              <w:pStyle w:val="ConsPlusCell"/>
              <w:jc w:val="center"/>
              <w:rPr>
                <w:rFonts w:ascii="Times New Roman" w:hAnsi="Times New Roman" w:cs="Times New Roman"/>
                <w:bCs/>
                <w:sz w:val="24"/>
                <w:szCs w:val="24"/>
              </w:rPr>
            </w:pPr>
            <w:r w:rsidRPr="00FC47F3">
              <w:rPr>
                <w:rFonts w:ascii="Times New Roman" w:hAnsi="Times New Roman" w:cs="Times New Roman"/>
                <w:bCs/>
                <w:sz w:val="24"/>
                <w:szCs w:val="24"/>
              </w:rPr>
              <w:t>90%</w:t>
            </w:r>
          </w:p>
        </w:tc>
      </w:tr>
      <w:tr w:rsidR="00D15CD8" w:rsidRPr="00FC47F3" w:rsidTr="00173947">
        <w:trPr>
          <w:cantSplit/>
          <w:tblCellSpacing w:w="5" w:type="nil"/>
        </w:trPr>
        <w:tc>
          <w:tcPr>
            <w:tcW w:w="3119" w:type="dxa"/>
            <w:tcBorders>
              <w:top w:val="single" w:sz="4" w:space="0" w:color="auto"/>
              <w:left w:val="single" w:sz="4" w:space="0" w:color="auto"/>
              <w:bottom w:val="single" w:sz="4" w:space="0" w:color="auto"/>
              <w:right w:val="single" w:sz="4" w:space="0" w:color="auto"/>
            </w:tcBorders>
          </w:tcPr>
          <w:p w:rsidR="00D15CD8" w:rsidRPr="00FC47F3" w:rsidRDefault="00D15CD8" w:rsidP="001242EE">
            <w:pPr>
              <w:jc w:val="both"/>
            </w:pPr>
            <w:r w:rsidRPr="00FC47F3">
              <w:t>Задача 4</w:t>
            </w:r>
          </w:p>
          <w:p w:rsidR="00D15CD8" w:rsidRPr="00FC47F3" w:rsidRDefault="00D15CD8" w:rsidP="001242EE">
            <w:pPr>
              <w:jc w:val="both"/>
            </w:pPr>
            <w:r w:rsidRPr="00FC47F3">
              <w:t xml:space="preserve">Модернизация  образовательной и развивающей среды образовательных организаций, реализующих </w:t>
            </w:r>
            <w:r w:rsidRPr="00FC47F3">
              <w:rPr>
                <w:bCs/>
              </w:rPr>
              <w:t>образовательную программу дошкольного образования</w:t>
            </w:r>
          </w:p>
        </w:tc>
        <w:tc>
          <w:tcPr>
            <w:tcW w:w="2835" w:type="dxa"/>
            <w:tcBorders>
              <w:top w:val="single" w:sz="4" w:space="0" w:color="auto"/>
              <w:left w:val="single" w:sz="4" w:space="0" w:color="auto"/>
              <w:bottom w:val="single" w:sz="4" w:space="0" w:color="auto"/>
              <w:right w:val="single" w:sz="4" w:space="0" w:color="auto"/>
            </w:tcBorders>
          </w:tcPr>
          <w:p w:rsidR="00D15CD8" w:rsidRPr="00FC47F3" w:rsidRDefault="00D15CD8" w:rsidP="001242EE">
            <w:pPr>
              <w:widowControl w:val="0"/>
              <w:suppressAutoHyphens/>
              <w:autoSpaceDE w:val="0"/>
              <w:autoSpaceDN w:val="0"/>
              <w:adjustRightInd w:val="0"/>
              <w:jc w:val="both"/>
            </w:pPr>
            <w:r w:rsidRPr="00FC47F3">
              <w:t>Доля  образовательных организаций, реализующих образовательную программу дошкольного образования, материально-техническая база которых соответствует  требованиями СанПиН и ФГОС дошкольного образования, %</w:t>
            </w:r>
          </w:p>
        </w:tc>
        <w:tc>
          <w:tcPr>
            <w:tcW w:w="172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173947">
            <w:pPr>
              <w:widowControl w:val="0"/>
              <w:suppressAutoHyphens/>
              <w:autoSpaceDE w:val="0"/>
              <w:autoSpaceDN w:val="0"/>
              <w:adjustRightInd w:val="0"/>
              <w:ind w:right="-108"/>
              <w:jc w:val="center"/>
            </w:pPr>
            <w:r w:rsidRPr="00FC47F3">
              <w:t>33%</w:t>
            </w:r>
          </w:p>
        </w:tc>
        <w:tc>
          <w:tcPr>
            <w:tcW w:w="829"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173947">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45%</w:t>
            </w:r>
          </w:p>
        </w:tc>
        <w:tc>
          <w:tcPr>
            <w:tcW w:w="851"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173947">
            <w:pPr>
              <w:pStyle w:val="ConsPlusNormal"/>
              <w:ind w:left="-79" w:right="-137" w:firstLine="0"/>
              <w:jc w:val="center"/>
              <w:rPr>
                <w:rFonts w:ascii="Times New Roman" w:hAnsi="Times New Roman"/>
                <w:sz w:val="24"/>
                <w:szCs w:val="24"/>
              </w:rPr>
            </w:pPr>
            <w:r w:rsidRPr="00FC47F3">
              <w:rPr>
                <w:rFonts w:ascii="Times New Roman" w:hAnsi="Times New Roman"/>
                <w:sz w:val="24"/>
                <w:szCs w:val="24"/>
              </w:rPr>
              <w:t>56%</w:t>
            </w:r>
          </w:p>
        </w:tc>
        <w:tc>
          <w:tcPr>
            <w:tcW w:w="850"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173947">
            <w:pPr>
              <w:pStyle w:val="ConsPlusNormal"/>
              <w:ind w:right="52" w:firstLine="0"/>
              <w:jc w:val="center"/>
              <w:rPr>
                <w:rFonts w:ascii="Times New Roman" w:hAnsi="Times New Roman"/>
                <w:sz w:val="24"/>
                <w:szCs w:val="24"/>
              </w:rPr>
            </w:pPr>
            <w:r w:rsidRPr="00FC47F3">
              <w:rPr>
                <w:rFonts w:ascii="Times New Roman" w:hAnsi="Times New Roman"/>
                <w:sz w:val="24"/>
                <w:szCs w:val="24"/>
              </w:rPr>
              <w:t>67%</w:t>
            </w:r>
          </w:p>
        </w:tc>
        <w:tc>
          <w:tcPr>
            <w:tcW w:w="851"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173947">
            <w:pPr>
              <w:pStyle w:val="ConsPlusNormal"/>
              <w:ind w:right="52" w:firstLine="0"/>
              <w:jc w:val="center"/>
              <w:rPr>
                <w:rFonts w:ascii="Times New Roman" w:hAnsi="Times New Roman"/>
                <w:sz w:val="24"/>
                <w:szCs w:val="24"/>
              </w:rPr>
            </w:pPr>
            <w:r w:rsidRPr="00FC47F3">
              <w:rPr>
                <w:rFonts w:ascii="Times New Roman" w:hAnsi="Times New Roman"/>
                <w:sz w:val="24"/>
                <w:szCs w:val="24"/>
              </w:rPr>
              <w:t>78%</w:t>
            </w:r>
          </w:p>
        </w:tc>
        <w:tc>
          <w:tcPr>
            <w:tcW w:w="850"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173947">
            <w:pPr>
              <w:pStyle w:val="ConsPlusNormal"/>
              <w:ind w:left="-79" w:right="-137" w:firstLine="0"/>
              <w:jc w:val="center"/>
              <w:rPr>
                <w:rFonts w:ascii="Times New Roman" w:hAnsi="Times New Roman"/>
                <w:sz w:val="24"/>
                <w:szCs w:val="24"/>
              </w:rPr>
            </w:pPr>
            <w:r w:rsidRPr="00FC47F3">
              <w:rPr>
                <w:rFonts w:ascii="Times New Roman" w:hAnsi="Times New Roman"/>
                <w:sz w:val="24"/>
                <w:szCs w:val="24"/>
              </w:rPr>
              <w:t>89%</w:t>
            </w:r>
          </w:p>
        </w:tc>
        <w:tc>
          <w:tcPr>
            <w:tcW w:w="851"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173947">
            <w:pPr>
              <w:pStyle w:val="ConsPlusNormal"/>
              <w:ind w:left="-79" w:right="-137" w:firstLine="0"/>
              <w:jc w:val="center"/>
              <w:rPr>
                <w:rFonts w:ascii="Times New Roman" w:hAnsi="Times New Roman"/>
                <w:sz w:val="24"/>
                <w:szCs w:val="24"/>
              </w:rPr>
            </w:pPr>
            <w:r w:rsidRPr="00FC47F3">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173947">
            <w:pPr>
              <w:pStyle w:val="ConsPlusNormal"/>
              <w:ind w:left="-79" w:right="-137" w:firstLine="0"/>
              <w:jc w:val="center"/>
              <w:rPr>
                <w:rFonts w:ascii="Times New Roman" w:hAnsi="Times New Roman"/>
                <w:sz w:val="24"/>
                <w:szCs w:val="24"/>
              </w:rPr>
            </w:pPr>
            <w:r w:rsidRPr="00FC47F3">
              <w:rPr>
                <w:rFonts w:ascii="Times New Roman" w:hAnsi="Times New Roman"/>
                <w:sz w:val="24"/>
                <w:szCs w:val="24"/>
              </w:rPr>
              <w:t>100%</w:t>
            </w:r>
          </w:p>
        </w:tc>
        <w:tc>
          <w:tcPr>
            <w:tcW w:w="172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173947">
            <w:pPr>
              <w:pStyle w:val="ConsPlusNormal"/>
              <w:ind w:left="-79" w:right="-137" w:firstLine="0"/>
              <w:jc w:val="center"/>
              <w:rPr>
                <w:rFonts w:ascii="Times New Roman" w:hAnsi="Times New Roman"/>
                <w:sz w:val="24"/>
                <w:szCs w:val="24"/>
              </w:rPr>
            </w:pPr>
            <w:r w:rsidRPr="00FC47F3">
              <w:rPr>
                <w:rFonts w:ascii="Times New Roman" w:hAnsi="Times New Roman"/>
                <w:sz w:val="24"/>
                <w:szCs w:val="24"/>
              </w:rPr>
              <w:t>100%</w:t>
            </w:r>
          </w:p>
        </w:tc>
      </w:tr>
    </w:tbl>
    <w:p w:rsidR="00D15CD8" w:rsidRPr="00FC47F3" w:rsidRDefault="00D15CD8" w:rsidP="00700FF2">
      <w:pPr>
        <w:widowControl w:val="0"/>
        <w:autoSpaceDE w:val="0"/>
        <w:autoSpaceDN w:val="0"/>
        <w:adjustRightInd w:val="0"/>
        <w:jc w:val="both"/>
      </w:pPr>
    </w:p>
    <w:p w:rsidR="00D15CD8" w:rsidRPr="00FC47F3" w:rsidRDefault="00D15CD8" w:rsidP="00700FF2">
      <w:pPr>
        <w:widowControl w:val="0"/>
        <w:autoSpaceDE w:val="0"/>
        <w:autoSpaceDN w:val="0"/>
        <w:adjustRightInd w:val="0"/>
        <w:jc w:val="center"/>
        <w:outlineLvl w:val="1"/>
        <w:sectPr w:rsidR="00D15CD8" w:rsidRPr="00FC47F3" w:rsidSect="00715A09">
          <w:pgSz w:w="16838" w:h="11905" w:orient="landscape"/>
          <w:pgMar w:top="1701" w:right="1134" w:bottom="850" w:left="1134" w:header="720" w:footer="720" w:gutter="0"/>
          <w:cols w:space="720"/>
          <w:noEndnote/>
          <w:docGrid w:linePitch="299"/>
        </w:sectPr>
      </w:pPr>
    </w:p>
    <w:p w:rsidR="00D15CD8" w:rsidRPr="00FC47F3" w:rsidRDefault="00D15CD8" w:rsidP="001242EE">
      <w:pPr>
        <w:suppressAutoHyphens/>
        <w:autoSpaceDE w:val="0"/>
        <w:autoSpaceDN w:val="0"/>
        <w:adjustRightInd w:val="0"/>
        <w:ind w:firstLine="709"/>
        <w:jc w:val="center"/>
        <w:rPr>
          <w:b/>
        </w:rPr>
      </w:pPr>
      <w:r w:rsidRPr="00FC47F3">
        <w:rPr>
          <w:b/>
        </w:rPr>
        <w:lastRenderedPageBreak/>
        <w:t xml:space="preserve">ПАСПОРТ ПОКАЗАТЕЛЯ </w:t>
      </w:r>
    </w:p>
    <w:p w:rsidR="00D15CD8" w:rsidRPr="00FC47F3" w:rsidRDefault="00D15CD8" w:rsidP="001242EE">
      <w:pPr>
        <w:pStyle w:val="ConsPlusCell"/>
        <w:ind w:firstLine="709"/>
        <w:jc w:val="center"/>
        <w:rPr>
          <w:rFonts w:ascii="Times New Roman" w:hAnsi="Times New Roman" w:cs="Times New Roman"/>
          <w:b/>
          <w:sz w:val="24"/>
          <w:szCs w:val="24"/>
        </w:rPr>
      </w:pPr>
      <w:r w:rsidRPr="00FC47F3">
        <w:rPr>
          <w:rFonts w:ascii="Times New Roman" w:hAnsi="Times New Roman" w:cs="Times New Roman"/>
          <w:b/>
          <w:sz w:val="24"/>
          <w:szCs w:val="24"/>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r w:rsidRPr="00FC47F3">
        <w:rPr>
          <w:rFonts w:ascii="Times New Roman" w:hAnsi="Times New Roman" w:cs="Times New Roman"/>
          <w:b/>
          <w:sz w:val="24"/>
          <w:szCs w:val="24"/>
          <w:shd w:val="clear" w:color="auto" w:fill="FFFFFF"/>
        </w:rPr>
        <w:t>»</w:t>
      </w:r>
    </w:p>
    <w:p w:rsidR="00D15CD8" w:rsidRPr="00FC47F3" w:rsidRDefault="00D15CD8" w:rsidP="00443937">
      <w:pPr>
        <w:suppressAutoHyphens/>
        <w:autoSpaceDE w:val="0"/>
        <w:autoSpaceDN w:val="0"/>
        <w:adjustRightInd w:val="0"/>
        <w:ind w:firstLine="709"/>
        <w:jc w:val="center"/>
        <w:rPr>
          <w:b/>
        </w:rPr>
      </w:pPr>
    </w:p>
    <w:tbl>
      <w:tblPr>
        <w:tblW w:w="9356" w:type="dxa"/>
        <w:tblInd w:w="70" w:type="dxa"/>
        <w:tblLayout w:type="fixed"/>
        <w:tblCellMar>
          <w:left w:w="70" w:type="dxa"/>
          <w:right w:w="70" w:type="dxa"/>
        </w:tblCellMar>
        <w:tblLook w:val="0000"/>
      </w:tblPr>
      <w:tblGrid>
        <w:gridCol w:w="550"/>
        <w:gridCol w:w="3136"/>
        <w:gridCol w:w="5670"/>
      </w:tblGrid>
      <w:tr w:rsidR="00D15CD8" w:rsidRPr="00FC47F3" w:rsidTr="00014C32">
        <w:trPr>
          <w:cantSplit/>
          <w:trHeight w:val="1676"/>
        </w:trPr>
        <w:tc>
          <w:tcPr>
            <w:tcW w:w="3686" w:type="dxa"/>
            <w:gridSpan w:val="2"/>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center"/>
              <w:rPr>
                <w:b/>
              </w:rPr>
            </w:pPr>
            <w:r w:rsidRPr="00FC47F3">
              <w:rPr>
                <w:b/>
              </w:rPr>
              <w:t>Исполнитель, ответственный за формирование показателя (контактная информация:Ф.И.О., должность, телефон, адрес электронной почты)</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center"/>
              <w:rPr>
                <w:b/>
              </w:rPr>
            </w:pPr>
            <w:r w:rsidRPr="00FC47F3">
              <w:rPr>
                <w:b/>
              </w:rPr>
              <w:t>Новикова Валентина Ивановна, главный специалист отдела образования администрации муниципального образования Каменский район</w:t>
            </w:r>
          </w:p>
          <w:p w:rsidR="00D15CD8" w:rsidRPr="00FC47F3" w:rsidRDefault="00D15CD8" w:rsidP="001242EE">
            <w:pPr>
              <w:suppressAutoHyphens/>
              <w:autoSpaceDE w:val="0"/>
              <w:autoSpaceDN w:val="0"/>
              <w:adjustRightInd w:val="0"/>
              <w:jc w:val="center"/>
              <w:rPr>
                <w:b/>
              </w:rPr>
            </w:pPr>
            <w:r w:rsidRPr="00FC47F3">
              <w:rPr>
                <w:b/>
              </w:rPr>
              <w:t>Тел.: 2-15-80, е-</w:t>
            </w:r>
            <w:r w:rsidRPr="00FC47F3">
              <w:rPr>
                <w:b/>
                <w:lang w:val="en-US"/>
              </w:rPr>
              <w:t>mail</w:t>
            </w:r>
            <w:r w:rsidRPr="00FC47F3">
              <w:rPr>
                <w:b/>
              </w:rPr>
              <w:t xml:space="preserve">: </w:t>
            </w:r>
            <w:r w:rsidRPr="00FC47F3">
              <w:rPr>
                <w:b/>
                <w:lang w:val="en-US"/>
              </w:rPr>
              <w:t>kamenobr</w:t>
            </w:r>
            <w:r w:rsidRPr="00FC47F3">
              <w:rPr>
                <w:b/>
              </w:rPr>
              <w:t>@</w:t>
            </w:r>
            <w:r w:rsidRPr="00FC47F3">
              <w:rPr>
                <w:b/>
                <w:lang w:val="en-US"/>
              </w:rPr>
              <w:t>list</w:t>
            </w:r>
            <w:r w:rsidRPr="00FC47F3">
              <w:rPr>
                <w:b/>
              </w:rPr>
              <w:t>.</w:t>
            </w:r>
            <w:r w:rsidRPr="00FC47F3">
              <w:rPr>
                <w:b/>
                <w:lang w:val="en-US"/>
              </w:rPr>
              <w:t>ru</w:t>
            </w:r>
          </w:p>
        </w:tc>
      </w:tr>
      <w:tr w:rsidR="00D15CD8" w:rsidRPr="00FC47F3" w:rsidTr="008D4BF9">
        <w:trPr>
          <w:cantSplit/>
          <w:trHeight w:val="283"/>
        </w:trPr>
        <w:tc>
          <w:tcPr>
            <w:tcW w:w="550"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D4BF9">
            <w:pPr>
              <w:suppressAutoHyphens/>
              <w:autoSpaceDE w:val="0"/>
              <w:autoSpaceDN w:val="0"/>
              <w:adjustRightInd w:val="0"/>
              <w:jc w:val="center"/>
            </w:pPr>
            <w:r w:rsidRPr="00FC47F3">
              <w:t>1</w:t>
            </w:r>
          </w:p>
        </w:tc>
        <w:tc>
          <w:tcPr>
            <w:tcW w:w="3136"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D4BF9">
            <w:pPr>
              <w:suppressAutoHyphens/>
              <w:autoSpaceDE w:val="0"/>
              <w:autoSpaceDN w:val="0"/>
              <w:adjustRightInd w:val="0"/>
            </w:pPr>
            <w:r w:rsidRPr="00FC47F3">
              <w:t>Номер паспорта показателя</w:t>
            </w:r>
          </w:p>
        </w:tc>
        <w:tc>
          <w:tcPr>
            <w:tcW w:w="5670"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D4BF9">
            <w:pPr>
              <w:suppressAutoHyphens/>
              <w:autoSpaceDE w:val="0"/>
              <w:autoSpaceDN w:val="0"/>
              <w:adjustRightInd w:val="0"/>
              <w:jc w:val="center"/>
            </w:pPr>
            <w:r w:rsidRPr="00FC47F3">
              <w:t>1</w:t>
            </w:r>
          </w:p>
        </w:tc>
      </w:tr>
      <w:tr w:rsidR="00D15CD8" w:rsidRPr="00FC47F3" w:rsidTr="006E1C09">
        <w:trPr>
          <w:cantSplit/>
          <w:trHeight w:val="24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jc w:val="center"/>
            </w:pPr>
            <w:r w:rsidRPr="00FC47F3">
              <w:t>2</w:t>
            </w:r>
          </w:p>
        </w:tc>
        <w:tc>
          <w:tcPr>
            <w:tcW w:w="3136"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 xml:space="preserve">Наименование 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hd w:val="clear" w:color="auto" w:fill="FFFFFF"/>
              <w:ind w:hanging="3"/>
              <w:jc w:val="both"/>
            </w:pPr>
            <w:r w:rsidRPr="00FC47F3">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tc>
      </w:tr>
      <w:tr w:rsidR="00D15CD8" w:rsidRPr="00FC47F3" w:rsidTr="006E1C09">
        <w:trPr>
          <w:cantSplit/>
          <w:trHeight w:val="24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jc w:val="center"/>
            </w:pPr>
            <w:r w:rsidRPr="00FC47F3">
              <w:t>3</w:t>
            </w:r>
          </w:p>
        </w:tc>
        <w:tc>
          <w:tcPr>
            <w:tcW w:w="3136"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 xml:space="preserve">Единица измерения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Процент</w:t>
            </w:r>
          </w:p>
        </w:tc>
      </w:tr>
      <w:tr w:rsidR="00D15CD8" w:rsidRPr="00FC47F3" w:rsidTr="006E1C09">
        <w:trPr>
          <w:cantSplit/>
          <w:trHeight w:val="24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jc w:val="center"/>
            </w:pPr>
            <w:r w:rsidRPr="00FC47F3">
              <w:t>4</w:t>
            </w:r>
          </w:p>
        </w:tc>
        <w:tc>
          <w:tcPr>
            <w:tcW w:w="3136"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 xml:space="preserve">Тип 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Показатель конечного результата</w:t>
            </w:r>
          </w:p>
        </w:tc>
      </w:tr>
      <w:tr w:rsidR="00D15CD8" w:rsidRPr="00FC47F3" w:rsidTr="006E1C09">
        <w:trPr>
          <w:cantSplit/>
          <w:trHeight w:val="36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jc w:val="center"/>
            </w:pPr>
            <w:r w:rsidRPr="00FC47F3">
              <w:t>5</w:t>
            </w:r>
          </w:p>
        </w:tc>
        <w:tc>
          <w:tcPr>
            <w:tcW w:w="3136"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 xml:space="preserve">Порядок формирования 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Показатель формируется на основании данныхобразовательных организаций, реализующих образовательную программу дошкольного образования.</w:t>
            </w:r>
          </w:p>
        </w:tc>
      </w:tr>
      <w:tr w:rsidR="00D15CD8" w:rsidRPr="00FC47F3" w:rsidTr="006E1C09">
        <w:trPr>
          <w:cantSplit/>
          <w:trHeight w:val="36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jc w:val="center"/>
            </w:pPr>
            <w:r w:rsidRPr="00FC47F3">
              <w:t>6</w:t>
            </w:r>
          </w:p>
        </w:tc>
        <w:tc>
          <w:tcPr>
            <w:tcW w:w="3136"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 xml:space="preserve">Описание системы мониторинга 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 xml:space="preserve">Мониторинг проводится отделом образования администрации муниципального образования Каменский район2 раза в год. </w:t>
            </w:r>
          </w:p>
        </w:tc>
      </w:tr>
    </w:tbl>
    <w:p w:rsidR="00D15CD8" w:rsidRPr="00FC47F3" w:rsidRDefault="00D15CD8" w:rsidP="00700FF2">
      <w:pPr>
        <w:widowControl w:val="0"/>
        <w:autoSpaceDE w:val="0"/>
        <w:autoSpaceDN w:val="0"/>
        <w:adjustRightInd w:val="0"/>
        <w:jc w:val="center"/>
        <w:outlineLvl w:val="1"/>
        <w:rPr>
          <w:b/>
        </w:rPr>
      </w:pPr>
    </w:p>
    <w:p w:rsidR="00D15CD8" w:rsidRPr="00FC47F3" w:rsidRDefault="00D15CD8" w:rsidP="006D67A3">
      <w:pPr>
        <w:suppressAutoHyphens/>
        <w:autoSpaceDE w:val="0"/>
        <w:autoSpaceDN w:val="0"/>
        <w:adjustRightInd w:val="0"/>
        <w:jc w:val="center"/>
        <w:rPr>
          <w:b/>
        </w:rPr>
      </w:pPr>
    </w:p>
    <w:p w:rsidR="00D15CD8" w:rsidRPr="00FC47F3" w:rsidRDefault="00D15CD8" w:rsidP="001242EE">
      <w:pPr>
        <w:suppressAutoHyphens/>
        <w:autoSpaceDE w:val="0"/>
        <w:autoSpaceDN w:val="0"/>
        <w:adjustRightInd w:val="0"/>
        <w:ind w:firstLine="709"/>
        <w:jc w:val="center"/>
        <w:rPr>
          <w:b/>
        </w:rPr>
      </w:pPr>
      <w:r w:rsidRPr="00FC47F3">
        <w:rPr>
          <w:b/>
        </w:rPr>
        <w:t xml:space="preserve">ПАСПОРТ ПОКАЗАТЕЛЯ </w:t>
      </w:r>
    </w:p>
    <w:p w:rsidR="00D15CD8" w:rsidRPr="00FC47F3" w:rsidRDefault="00D15CD8" w:rsidP="001242EE">
      <w:pPr>
        <w:suppressAutoHyphens/>
        <w:autoSpaceDE w:val="0"/>
        <w:autoSpaceDN w:val="0"/>
        <w:adjustRightInd w:val="0"/>
        <w:ind w:firstLine="709"/>
        <w:jc w:val="center"/>
        <w:rPr>
          <w:b/>
        </w:rPr>
      </w:pPr>
      <w:r w:rsidRPr="00FC47F3">
        <w:rPr>
          <w:b/>
        </w:rPr>
        <w:t xml:space="preserve">«Отношение среднемесячной заработной платы педагогических работников дошкольных образовательных организаций к </w:t>
      </w:r>
      <w:r w:rsidRPr="00FC47F3">
        <w:rPr>
          <w:b/>
          <w:shd w:val="clear" w:color="auto" w:fill="FFFFFF"/>
        </w:rPr>
        <w:t>показателю средней заработной платы, утвержденного в регионе для данной категории педагогических работников</w:t>
      </w:r>
      <w:r w:rsidRPr="00FC47F3">
        <w:rPr>
          <w:b/>
        </w:rPr>
        <w:t>»</w:t>
      </w:r>
    </w:p>
    <w:p w:rsidR="00D15CD8" w:rsidRPr="00FC47F3" w:rsidRDefault="00D15CD8" w:rsidP="006D67A3">
      <w:pPr>
        <w:suppressAutoHyphens/>
        <w:autoSpaceDE w:val="0"/>
        <w:autoSpaceDN w:val="0"/>
        <w:adjustRightInd w:val="0"/>
        <w:ind w:firstLine="709"/>
        <w:jc w:val="center"/>
      </w:pPr>
    </w:p>
    <w:tbl>
      <w:tblPr>
        <w:tblW w:w="9356" w:type="dxa"/>
        <w:tblInd w:w="70" w:type="dxa"/>
        <w:tblLayout w:type="fixed"/>
        <w:tblCellMar>
          <w:left w:w="70" w:type="dxa"/>
          <w:right w:w="70" w:type="dxa"/>
        </w:tblCellMar>
        <w:tblLook w:val="0000"/>
      </w:tblPr>
      <w:tblGrid>
        <w:gridCol w:w="550"/>
        <w:gridCol w:w="3136"/>
        <w:gridCol w:w="5670"/>
      </w:tblGrid>
      <w:tr w:rsidR="00D15CD8" w:rsidRPr="00FC47F3" w:rsidTr="00D50045">
        <w:trPr>
          <w:cantSplit/>
          <w:trHeight w:val="600"/>
        </w:trPr>
        <w:tc>
          <w:tcPr>
            <w:tcW w:w="3686" w:type="dxa"/>
            <w:gridSpan w:val="2"/>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center"/>
              <w:rPr>
                <w:b/>
              </w:rPr>
            </w:pPr>
            <w:r w:rsidRPr="00FC47F3">
              <w:rPr>
                <w:b/>
              </w:rPr>
              <w:t>Исполнитель, ответственный за формирование показателя (контактная информация:Ф.И.О., должность, телефон, адрес электронной почты)</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center"/>
              <w:rPr>
                <w:b/>
              </w:rPr>
            </w:pPr>
            <w:r w:rsidRPr="00FC47F3">
              <w:rPr>
                <w:b/>
              </w:rPr>
              <w:t>Новикова Валентина Ивановна, главный специалист отдела образования администрации муниципального образования Каменский район</w:t>
            </w:r>
          </w:p>
          <w:p w:rsidR="00D15CD8" w:rsidRPr="00FC47F3" w:rsidRDefault="00D15CD8" w:rsidP="001242EE">
            <w:pPr>
              <w:suppressAutoHyphens/>
              <w:autoSpaceDE w:val="0"/>
              <w:autoSpaceDN w:val="0"/>
              <w:adjustRightInd w:val="0"/>
              <w:jc w:val="center"/>
              <w:rPr>
                <w:b/>
                <w:lang w:val="en-US"/>
              </w:rPr>
            </w:pPr>
            <w:r w:rsidRPr="00FC47F3">
              <w:rPr>
                <w:b/>
              </w:rPr>
              <w:t>Тел.: 2-15-80, е-</w:t>
            </w:r>
            <w:r w:rsidRPr="00FC47F3">
              <w:rPr>
                <w:b/>
                <w:lang w:val="en-US"/>
              </w:rPr>
              <w:t>mail</w:t>
            </w:r>
            <w:r w:rsidRPr="00FC47F3">
              <w:rPr>
                <w:b/>
              </w:rPr>
              <w:t xml:space="preserve">: </w:t>
            </w:r>
            <w:r w:rsidRPr="00FC47F3">
              <w:rPr>
                <w:b/>
                <w:lang w:val="en-US"/>
              </w:rPr>
              <w:t>kamenobr</w:t>
            </w:r>
            <w:r w:rsidRPr="00FC47F3">
              <w:rPr>
                <w:b/>
              </w:rPr>
              <w:t>@</w:t>
            </w:r>
            <w:r w:rsidRPr="00FC47F3">
              <w:rPr>
                <w:b/>
                <w:lang w:val="en-US"/>
              </w:rPr>
              <w:t>list</w:t>
            </w:r>
            <w:r w:rsidRPr="00FC47F3">
              <w:rPr>
                <w:b/>
              </w:rPr>
              <w:t>.</w:t>
            </w:r>
            <w:r w:rsidRPr="00FC47F3">
              <w:rPr>
                <w:b/>
                <w:lang w:val="en-US"/>
              </w:rPr>
              <w:t>ru</w:t>
            </w:r>
          </w:p>
        </w:tc>
      </w:tr>
      <w:tr w:rsidR="00D15CD8" w:rsidRPr="00FC47F3" w:rsidTr="008D4BF9">
        <w:trPr>
          <w:cantSplit/>
          <w:trHeight w:val="240"/>
        </w:trPr>
        <w:tc>
          <w:tcPr>
            <w:tcW w:w="550"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D4BF9">
            <w:pPr>
              <w:suppressAutoHyphens/>
              <w:autoSpaceDE w:val="0"/>
              <w:autoSpaceDN w:val="0"/>
              <w:adjustRightInd w:val="0"/>
              <w:jc w:val="center"/>
            </w:pPr>
            <w:r w:rsidRPr="00FC47F3">
              <w:t>1</w:t>
            </w:r>
          </w:p>
        </w:tc>
        <w:tc>
          <w:tcPr>
            <w:tcW w:w="3136"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D4BF9">
            <w:pPr>
              <w:suppressAutoHyphens/>
              <w:autoSpaceDE w:val="0"/>
              <w:autoSpaceDN w:val="0"/>
              <w:adjustRightInd w:val="0"/>
            </w:pPr>
            <w:r w:rsidRPr="00FC47F3">
              <w:t>Номер паспорта показателя</w:t>
            </w:r>
          </w:p>
        </w:tc>
        <w:tc>
          <w:tcPr>
            <w:tcW w:w="5670"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D4BF9">
            <w:pPr>
              <w:suppressAutoHyphens/>
              <w:autoSpaceDE w:val="0"/>
              <w:autoSpaceDN w:val="0"/>
              <w:adjustRightInd w:val="0"/>
              <w:jc w:val="center"/>
            </w:pPr>
            <w:r w:rsidRPr="00FC47F3">
              <w:t>2</w:t>
            </w:r>
          </w:p>
        </w:tc>
      </w:tr>
      <w:tr w:rsidR="00D15CD8" w:rsidRPr="00FC47F3" w:rsidTr="00D50045">
        <w:trPr>
          <w:cantSplit/>
          <w:trHeight w:val="24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jc w:val="center"/>
            </w:pPr>
            <w:r w:rsidRPr="00FC47F3">
              <w:t>2</w:t>
            </w:r>
          </w:p>
        </w:tc>
        <w:tc>
          <w:tcPr>
            <w:tcW w:w="3136"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 xml:space="preserve">Наименование 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 xml:space="preserve">Отношение среднемесячной заработной платы педагогических работников дошкольных образовательных организаций к </w:t>
            </w:r>
            <w:r w:rsidRPr="00FC47F3">
              <w:rPr>
                <w:shd w:val="clear" w:color="auto" w:fill="FFFFFF"/>
              </w:rPr>
              <w:t>показателю средней заработной платы, утвержденного в регионе для данной категории педагогических работников</w:t>
            </w:r>
          </w:p>
        </w:tc>
      </w:tr>
      <w:tr w:rsidR="00D15CD8" w:rsidRPr="00FC47F3" w:rsidTr="00D50045">
        <w:trPr>
          <w:cantSplit/>
          <w:trHeight w:val="24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jc w:val="center"/>
            </w:pPr>
            <w:r w:rsidRPr="00FC47F3">
              <w:t>3</w:t>
            </w:r>
          </w:p>
        </w:tc>
        <w:tc>
          <w:tcPr>
            <w:tcW w:w="3136"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 xml:space="preserve">Единица измерения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Процент</w:t>
            </w:r>
          </w:p>
        </w:tc>
      </w:tr>
      <w:tr w:rsidR="00D15CD8" w:rsidRPr="00FC47F3" w:rsidTr="00D50045">
        <w:trPr>
          <w:cantSplit/>
          <w:trHeight w:val="24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jc w:val="center"/>
            </w:pPr>
            <w:r w:rsidRPr="00FC47F3">
              <w:t>4</w:t>
            </w:r>
          </w:p>
        </w:tc>
        <w:tc>
          <w:tcPr>
            <w:tcW w:w="3136"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 xml:space="preserve">Тип 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Показатель непосредственного результата</w:t>
            </w:r>
          </w:p>
        </w:tc>
      </w:tr>
      <w:tr w:rsidR="00D15CD8" w:rsidRPr="00FC47F3" w:rsidTr="00D50045">
        <w:trPr>
          <w:cantSplit/>
          <w:trHeight w:val="36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jc w:val="center"/>
            </w:pPr>
            <w:r w:rsidRPr="00FC47F3">
              <w:lastRenderedPageBreak/>
              <w:t>5</w:t>
            </w:r>
          </w:p>
        </w:tc>
        <w:tc>
          <w:tcPr>
            <w:tcW w:w="3136"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 xml:space="preserve">Порядок формирования 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Показатель формируется на основании данных МКУ «Централизованная бухгалтерия муниципальных образовательных учреждений» о размере среднемесячной заработной платы педагогических работников дошкольных образовательных организаций и величины</w:t>
            </w:r>
            <w:r w:rsidRPr="00FC47F3">
              <w:rPr>
                <w:shd w:val="clear" w:color="auto" w:fill="FFFFFF"/>
              </w:rPr>
              <w:t>показателя средней заработной платы, утвержденного в регионе для данной категории педагогических работников</w:t>
            </w:r>
          </w:p>
        </w:tc>
      </w:tr>
      <w:tr w:rsidR="00D15CD8" w:rsidRPr="00FC47F3" w:rsidTr="00D50045">
        <w:trPr>
          <w:cantSplit/>
          <w:trHeight w:val="36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jc w:val="center"/>
            </w:pPr>
            <w:r w:rsidRPr="00FC47F3">
              <w:t>6</w:t>
            </w:r>
          </w:p>
        </w:tc>
        <w:tc>
          <w:tcPr>
            <w:tcW w:w="3136"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 xml:space="preserve">Описание системы мониторинга 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Мониторинг проводится отделом образования администрации муниципального образования Каменский район по итогам года</w:t>
            </w:r>
          </w:p>
        </w:tc>
      </w:tr>
    </w:tbl>
    <w:p w:rsidR="00D15CD8" w:rsidRPr="00FC47F3" w:rsidRDefault="00D15CD8" w:rsidP="00700FF2">
      <w:pPr>
        <w:suppressAutoHyphens/>
        <w:autoSpaceDE w:val="0"/>
        <w:autoSpaceDN w:val="0"/>
        <w:adjustRightInd w:val="0"/>
        <w:jc w:val="center"/>
        <w:rPr>
          <w:b/>
        </w:rPr>
      </w:pPr>
    </w:p>
    <w:p w:rsidR="00D15CD8" w:rsidRPr="00FC47F3" w:rsidRDefault="00D15CD8" w:rsidP="00700FF2">
      <w:pPr>
        <w:suppressAutoHyphens/>
        <w:autoSpaceDE w:val="0"/>
        <w:autoSpaceDN w:val="0"/>
        <w:adjustRightInd w:val="0"/>
        <w:jc w:val="center"/>
        <w:rPr>
          <w:b/>
        </w:rPr>
      </w:pPr>
    </w:p>
    <w:p w:rsidR="00D15CD8" w:rsidRPr="00FC47F3" w:rsidRDefault="00D15CD8" w:rsidP="001242EE">
      <w:pPr>
        <w:suppressAutoHyphens/>
        <w:autoSpaceDE w:val="0"/>
        <w:autoSpaceDN w:val="0"/>
        <w:adjustRightInd w:val="0"/>
        <w:ind w:firstLine="709"/>
        <w:jc w:val="center"/>
        <w:rPr>
          <w:b/>
        </w:rPr>
      </w:pPr>
      <w:r w:rsidRPr="00FC47F3">
        <w:rPr>
          <w:b/>
        </w:rPr>
        <w:t xml:space="preserve">ПАСПОРТ ПОКАЗАТЕЛЯ </w:t>
      </w:r>
    </w:p>
    <w:p w:rsidR="00D15CD8" w:rsidRPr="00FC47F3" w:rsidRDefault="00D15CD8" w:rsidP="001242EE">
      <w:pPr>
        <w:suppressAutoHyphens/>
        <w:autoSpaceDE w:val="0"/>
        <w:autoSpaceDN w:val="0"/>
        <w:adjustRightInd w:val="0"/>
        <w:ind w:firstLine="709"/>
        <w:jc w:val="center"/>
        <w:rPr>
          <w:b/>
        </w:rPr>
      </w:pPr>
      <w:r w:rsidRPr="00FC47F3">
        <w:rPr>
          <w:b/>
        </w:rPr>
        <w:t>«Доля педагогических работников  дошкольного образования, имеющих первую и высшую квалификационные категории»</w:t>
      </w:r>
    </w:p>
    <w:p w:rsidR="00D15CD8" w:rsidRPr="00FC47F3" w:rsidRDefault="00D15CD8" w:rsidP="00700FF2">
      <w:pPr>
        <w:suppressAutoHyphens/>
        <w:autoSpaceDE w:val="0"/>
        <w:autoSpaceDN w:val="0"/>
        <w:adjustRightInd w:val="0"/>
        <w:ind w:firstLine="709"/>
        <w:jc w:val="center"/>
      </w:pPr>
    </w:p>
    <w:tbl>
      <w:tblPr>
        <w:tblW w:w="9356" w:type="dxa"/>
        <w:tblInd w:w="70" w:type="dxa"/>
        <w:tblLayout w:type="fixed"/>
        <w:tblCellMar>
          <w:left w:w="70" w:type="dxa"/>
          <w:right w:w="70" w:type="dxa"/>
        </w:tblCellMar>
        <w:tblLook w:val="0000"/>
      </w:tblPr>
      <w:tblGrid>
        <w:gridCol w:w="550"/>
        <w:gridCol w:w="3136"/>
        <w:gridCol w:w="5670"/>
      </w:tblGrid>
      <w:tr w:rsidR="00D15CD8" w:rsidRPr="00FC47F3" w:rsidTr="006E1C09">
        <w:trPr>
          <w:cantSplit/>
          <w:trHeight w:val="600"/>
        </w:trPr>
        <w:tc>
          <w:tcPr>
            <w:tcW w:w="3686" w:type="dxa"/>
            <w:gridSpan w:val="2"/>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center"/>
              <w:rPr>
                <w:b/>
              </w:rPr>
            </w:pPr>
            <w:r w:rsidRPr="00FC47F3">
              <w:rPr>
                <w:b/>
              </w:rPr>
              <w:t>Исполнитель, ответственный за формирование показателя (контактная информация:Ф.И.О., должность, телефон, адрес электронной почты)</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center"/>
              <w:rPr>
                <w:b/>
              </w:rPr>
            </w:pPr>
            <w:r w:rsidRPr="00FC47F3">
              <w:rPr>
                <w:b/>
              </w:rPr>
              <w:t>Новикова Валентина Ивановна, главный специалист отдела образования администрации муниципального образования Каменский район</w:t>
            </w:r>
          </w:p>
          <w:p w:rsidR="00D15CD8" w:rsidRPr="00FC47F3" w:rsidRDefault="00D15CD8" w:rsidP="001242EE">
            <w:pPr>
              <w:suppressAutoHyphens/>
              <w:autoSpaceDE w:val="0"/>
              <w:autoSpaceDN w:val="0"/>
              <w:adjustRightInd w:val="0"/>
              <w:jc w:val="center"/>
              <w:rPr>
                <w:b/>
                <w:lang w:val="en-US"/>
              </w:rPr>
            </w:pPr>
            <w:r w:rsidRPr="00FC47F3">
              <w:rPr>
                <w:b/>
              </w:rPr>
              <w:t>Тел.: 2-15-80, е-</w:t>
            </w:r>
            <w:r w:rsidRPr="00FC47F3">
              <w:rPr>
                <w:b/>
                <w:lang w:val="en-US"/>
              </w:rPr>
              <w:t>mail</w:t>
            </w:r>
            <w:r w:rsidRPr="00FC47F3">
              <w:rPr>
                <w:b/>
              </w:rPr>
              <w:t xml:space="preserve">: </w:t>
            </w:r>
            <w:r w:rsidRPr="00FC47F3">
              <w:rPr>
                <w:b/>
                <w:lang w:val="en-US"/>
              </w:rPr>
              <w:t>kamenobr</w:t>
            </w:r>
            <w:r w:rsidRPr="00FC47F3">
              <w:rPr>
                <w:b/>
              </w:rPr>
              <w:t>@</w:t>
            </w:r>
            <w:r w:rsidRPr="00FC47F3">
              <w:rPr>
                <w:b/>
                <w:lang w:val="en-US"/>
              </w:rPr>
              <w:t>list</w:t>
            </w:r>
            <w:r w:rsidRPr="00FC47F3">
              <w:rPr>
                <w:b/>
              </w:rPr>
              <w:t>.</w:t>
            </w:r>
            <w:r w:rsidRPr="00FC47F3">
              <w:rPr>
                <w:b/>
                <w:lang w:val="en-US"/>
              </w:rPr>
              <w:t>ru</w:t>
            </w:r>
          </w:p>
        </w:tc>
      </w:tr>
      <w:tr w:rsidR="00D15CD8" w:rsidRPr="00FC47F3" w:rsidTr="006E1C09">
        <w:trPr>
          <w:cantSplit/>
          <w:trHeight w:val="24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jc w:val="center"/>
            </w:pPr>
            <w:r w:rsidRPr="00FC47F3">
              <w:t>1</w:t>
            </w:r>
          </w:p>
        </w:tc>
        <w:tc>
          <w:tcPr>
            <w:tcW w:w="3136"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 xml:space="preserve">Номер паспорта 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8D4BF9">
            <w:pPr>
              <w:suppressAutoHyphens/>
              <w:autoSpaceDE w:val="0"/>
              <w:autoSpaceDN w:val="0"/>
              <w:adjustRightInd w:val="0"/>
              <w:jc w:val="center"/>
            </w:pPr>
            <w:r w:rsidRPr="00FC47F3">
              <w:t>3</w:t>
            </w:r>
          </w:p>
        </w:tc>
      </w:tr>
      <w:tr w:rsidR="00D15CD8" w:rsidRPr="00FC47F3" w:rsidTr="006E1C09">
        <w:trPr>
          <w:cantSplit/>
          <w:trHeight w:val="24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jc w:val="center"/>
            </w:pPr>
            <w:r w:rsidRPr="00FC47F3">
              <w:t>2</w:t>
            </w:r>
          </w:p>
        </w:tc>
        <w:tc>
          <w:tcPr>
            <w:tcW w:w="3136"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 xml:space="preserve">Наименование 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Доля педагогических работников  дошкольного образования, имеющих первую и высшую квалификационные категории</w:t>
            </w:r>
          </w:p>
        </w:tc>
      </w:tr>
      <w:tr w:rsidR="00D15CD8" w:rsidRPr="00FC47F3" w:rsidTr="006E1C09">
        <w:trPr>
          <w:cantSplit/>
          <w:trHeight w:val="24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jc w:val="center"/>
            </w:pPr>
            <w:r w:rsidRPr="00FC47F3">
              <w:t>3</w:t>
            </w:r>
          </w:p>
        </w:tc>
        <w:tc>
          <w:tcPr>
            <w:tcW w:w="3136"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 xml:space="preserve">Единица измерения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 xml:space="preserve">Процент </w:t>
            </w:r>
          </w:p>
        </w:tc>
      </w:tr>
      <w:tr w:rsidR="00D15CD8" w:rsidRPr="00FC47F3" w:rsidTr="006E1C09">
        <w:trPr>
          <w:cantSplit/>
          <w:trHeight w:val="24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jc w:val="center"/>
            </w:pPr>
            <w:r w:rsidRPr="00FC47F3">
              <w:t>4</w:t>
            </w:r>
          </w:p>
        </w:tc>
        <w:tc>
          <w:tcPr>
            <w:tcW w:w="3136"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 xml:space="preserve">Тип 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Показатель конечного результата</w:t>
            </w:r>
          </w:p>
        </w:tc>
      </w:tr>
      <w:tr w:rsidR="00D15CD8" w:rsidRPr="00FC47F3" w:rsidTr="006E1C09">
        <w:trPr>
          <w:cantSplit/>
          <w:trHeight w:val="36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jc w:val="center"/>
            </w:pPr>
            <w:r w:rsidRPr="00FC47F3">
              <w:t>5</w:t>
            </w:r>
          </w:p>
        </w:tc>
        <w:tc>
          <w:tcPr>
            <w:tcW w:w="3136"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 xml:space="preserve">Порядок формирования 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Показатель формируется на основании данных МКОО ДПО «Каменский РМК»</w:t>
            </w:r>
          </w:p>
        </w:tc>
      </w:tr>
      <w:tr w:rsidR="00D15CD8" w:rsidRPr="00FC47F3" w:rsidTr="006E1C09">
        <w:trPr>
          <w:cantSplit/>
          <w:trHeight w:val="36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jc w:val="center"/>
            </w:pPr>
            <w:r w:rsidRPr="00FC47F3">
              <w:t>6</w:t>
            </w:r>
          </w:p>
        </w:tc>
        <w:tc>
          <w:tcPr>
            <w:tcW w:w="3136"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 xml:space="preserve">Описание системы мониторинга 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Мониторинг проводится отделом образования администрации муниципального образования Каменский район по итогам года</w:t>
            </w:r>
          </w:p>
        </w:tc>
      </w:tr>
    </w:tbl>
    <w:p w:rsidR="00D15CD8" w:rsidRPr="00FC47F3" w:rsidRDefault="00D15CD8" w:rsidP="00700FF2">
      <w:pPr>
        <w:widowControl w:val="0"/>
        <w:autoSpaceDE w:val="0"/>
        <w:autoSpaceDN w:val="0"/>
        <w:adjustRightInd w:val="0"/>
        <w:jc w:val="both"/>
        <w:outlineLvl w:val="1"/>
        <w:rPr>
          <w:b/>
        </w:rPr>
      </w:pPr>
    </w:p>
    <w:p w:rsidR="00D15CD8" w:rsidRPr="00FC47F3" w:rsidRDefault="00D15CD8" w:rsidP="00700FF2">
      <w:pPr>
        <w:widowControl w:val="0"/>
        <w:autoSpaceDE w:val="0"/>
        <w:autoSpaceDN w:val="0"/>
        <w:adjustRightInd w:val="0"/>
        <w:jc w:val="both"/>
        <w:outlineLvl w:val="1"/>
        <w:rPr>
          <w:b/>
        </w:rPr>
      </w:pPr>
    </w:p>
    <w:p w:rsidR="00D15CD8" w:rsidRPr="00FC47F3" w:rsidRDefault="00D15CD8" w:rsidP="001242EE">
      <w:pPr>
        <w:suppressAutoHyphens/>
        <w:autoSpaceDE w:val="0"/>
        <w:autoSpaceDN w:val="0"/>
        <w:adjustRightInd w:val="0"/>
        <w:ind w:firstLine="709"/>
        <w:jc w:val="center"/>
        <w:rPr>
          <w:b/>
        </w:rPr>
      </w:pPr>
    </w:p>
    <w:p w:rsidR="00D15CD8" w:rsidRPr="00FC47F3" w:rsidRDefault="00D15CD8" w:rsidP="001242EE">
      <w:pPr>
        <w:suppressAutoHyphens/>
        <w:autoSpaceDE w:val="0"/>
        <w:autoSpaceDN w:val="0"/>
        <w:adjustRightInd w:val="0"/>
        <w:ind w:firstLine="709"/>
        <w:jc w:val="center"/>
        <w:rPr>
          <w:b/>
        </w:rPr>
      </w:pPr>
      <w:r w:rsidRPr="00FC47F3">
        <w:rPr>
          <w:b/>
        </w:rPr>
        <w:t xml:space="preserve">ПАСПОРТ ПОКАЗАТЕЛЯ </w:t>
      </w:r>
    </w:p>
    <w:p w:rsidR="00D15CD8" w:rsidRPr="00FC47F3" w:rsidRDefault="00D15CD8" w:rsidP="001242EE">
      <w:pPr>
        <w:suppressAutoHyphens/>
        <w:autoSpaceDE w:val="0"/>
        <w:autoSpaceDN w:val="0"/>
        <w:adjustRightInd w:val="0"/>
        <w:ind w:firstLine="709"/>
        <w:jc w:val="center"/>
        <w:rPr>
          <w:b/>
        </w:rPr>
      </w:pPr>
      <w:r w:rsidRPr="00FC47F3">
        <w:rPr>
          <w:b/>
        </w:rPr>
        <w:t>«Доля  образовательных организаций, реализующих образовательную программу дошкольного образования, материально-техническая база которых соответствует  требованиями СанПиН и ФГОС дошкольного образования»</w:t>
      </w:r>
    </w:p>
    <w:p w:rsidR="00D15CD8" w:rsidRPr="00FC47F3" w:rsidRDefault="00D15CD8" w:rsidP="00CD363D">
      <w:pPr>
        <w:suppressAutoHyphens/>
        <w:autoSpaceDE w:val="0"/>
        <w:autoSpaceDN w:val="0"/>
        <w:adjustRightInd w:val="0"/>
        <w:ind w:firstLine="709"/>
        <w:jc w:val="center"/>
      </w:pPr>
    </w:p>
    <w:tbl>
      <w:tblPr>
        <w:tblW w:w="9356" w:type="dxa"/>
        <w:tblInd w:w="70" w:type="dxa"/>
        <w:tblLayout w:type="fixed"/>
        <w:tblCellMar>
          <w:left w:w="70" w:type="dxa"/>
          <w:right w:w="70" w:type="dxa"/>
        </w:tblCellMar>
        <w:tblLook w:val="0000"/>
      </w:tblPr>
      <w:tblGrid>
        <w:gridCol w:w="550"/>
        <w:gridCol w:w="3136"/>
        <w:gridCol w:w="5670"/>
      </w:tblGrid>
      <w:tr w:rsidR="00D15CD8" w:rsidRPr="00FC47F3" w:rsidTr="00E73D62">
        <w:trPr>
          <w:cantSplit/>
          <w:trHeight w:val="600"/>
        </w:trPr>
        <w:tc>
          <w:tcPr>
            <w:tcW w:w="3686" w:type="dxa"/>
            <w:gridSpan w:val="2"/>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center"/>
              <w:rPr>
                <w:b/>
              </w:rPr>
            </w:pPr>
            <w:r w:rsidRPr="00FC47F3">
              <w:rPr>
                <w:b/>
              </w:rPr>
              <w:t>Исполнитель, ответственный за формирование показателя (контактная информация:Ф.И.О., должность, телефон, адрес электронной почты)</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center"/>
              <w:rPr>
                <w:b/>
              </w:rPr>
            </w:pPr>
            <w:r w:rsidRPr="00FC47F3">
              <w:rPr>
                <w:b/>
              </w:rPr>
              <w:t>Новикова Валентина Ивановна, главный специалист отдела образования администрации муниципального образования Каменский район</w:t>
            </w:r>
          </w:p>
          <w:p w:rsidR="00D15CD8" w:rsidRPr="00FC47F3" w:rsidRDefault="00D15CD8" w:rsidP="001242EE">
            <w:pPr>
              <w:suppressAutoHyphens/>
              <w:autoSpaceDE w:val="0"/>
              <w:autoSpaceDN w:val="0"/>
              <w:adjustRightInd w:val="0"/>
              <w:jc w:val="center"/>
              <w:rPr>
                <w:b/>
                <w:lang w:val="en-US"/>
              </w:rPr>
            </w:pPr>
            <w:r w:rsidRPr="00FC47F3">
              <w:rPr>
                <w:b/>
              </w:rPr>
              <w:t>Тел.: 2-15-80, е-</w:t>
            </w:r>
            <w:r w:rsidRPr="00FC47F3">
              <w:rPr>
                <w:b/>
                <w:lang w:val="en-US"/>
              </w:rPr>
              <w:t>mail</w:t>
            </w:r>
            <w:r w:rsidRPr="00FC47F3">
              <w:rPr>
                <w:b/>
              </w:rPr>
              <w:t xml:space="preserve">: </w:t>
            </w:r>
            <w:r w:rsidRPr="00FC47F3">
              <w:rPr>
                <w:b/>
                <w:lang w:val="en-US"/>
              </w:rPr>
              <w:t>kamenobr</w:t>
            </w:r>
            <w:r w:rsidRPr="00FC47F3">
              <w:rPr>
                <w:b/>
              </w:rPr>
              <w:t>@</w:t>
            </w:r>
            <w:r w:rsidRPr="00FC47F3">
              <w:rPr>
                <w:b/>
                <w:lang w:val="en-US"/>
              </w:rPr>
              <w:t>list</w:t>
            </w:r>
            <w:r w:rsidRPr="00FC47F3">
              <w:rPr>
                <w:b/>
              </w:rPr>
              <w:t>.</w:t>
            </w:r>
            <w:r w:rsidRPr="00FC47F3">
              <w:rPr>
                <w:b/>
                <w:lang w:val="en-US"/>
              </w:rPr>
              <w:t>ru</w:t>
            </w:r>
          </w:p>
        </w:tc>
      </w:tr>
      <w:tr w:rsidR="00D15CD8" w:rsidRPr="00FC47F3" w:rsidTr="00E73D62">
        <w:trPr>
          <w:cantSplit/>
          <w:trHeight w:val="24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jc w:val="center"/>
            </w:pPr>
            <w:r w:rsidRPr="00FC47F3">
              <w:t>1</w:t>
            </w:r>
          </w:p>
        </w:tc>
        <w:tc>
          <w:tcPr>
            <w:tcW w:w="3136"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 xml:space="preserve">Номер паспорта 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FE60A9">
            <w:pPr>
              <w:suppressAutoHyphens/>
              <w:autoSpaceDE w:val="0"/>
              <w:autoSpaceDN w:val="0"/>
              <w:adjustRightInd w:val="0"/>
              <w:jc w:val="center"/>
            </w:pPr>
            <w:r w:rsidRPr="00FC47F3">
              <w:t>4</w:t>
            </w:r>
          </w:p>
        </w:tc>
      </w:tr>
      <w:tr w:rsidR="00D15CD8" w:rsidRPr="00FC47F3" w:rsidTr="00E73D62">
        <w:trPr>
          <w:cantSplit/>
          <w:trHeight w:val="24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jc w:val="center"/>
            </w:pPr>
            <w:r w:rsidRPr="00FC47F3">
              <w:lastRenderedPageBreak/>
              <w:t>2</w:t>
            </w:r>
          </w:p>
        </w:tc>
        <w:tc>
          <w:tcPr>
            <w:tcW w:w="3136"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 xml:space="preserve">Наименование 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Доля  образовательных организаций, реализующих образовательную программу дошкольного образования, материально-техническая база которых соответствует  требованиями СанПиН и ФГОС дошкольного образования</w:t>
            </w:r>
          </w:p>
        </w:tc>
      </w:tr>
      <w:tr w:rsidR="00D15CD8" w:rsidRPr="00FC47F3" w:rsidTr="00E73D62">
        <w:trPr>
          <w:cantSplit/>
          <w:trHeight w:val="24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jc w:val="center"/>
            </w:pPr>
            <w:r w:rsidRPr="00FC47F3">
              <w:t>3</w:t>
            </w:r>
          </w:p>
        </w:tc>
        <w:tc>
          <w:tcPr>
            <w:tcW w:w="3136"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 xml:space="preserve">Единица измерения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 xml:space="preserve">Процент </w:t>
            </w:r>
          </w:p>
        </w:tc>
      </w:tr>
      <w:tr w:rsidR="00D15CD8" w:rsidRPr="00FC47F3" w:rsidTr="00E73D62">
        <w:trPr>
          <w:cantSplit/>
          <w:trHeight w:val="24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jc w:val="center"/>
            </w:pPr>
            <w:r w:rsidRPr="00FC47F3">
              <w:t>4</w:t>
            </w:r>
          </w:p>
        </w:tc>
        <w:tc>
          <w:tcPr>
            <w:tcW w:w="3136"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 xml:space="preserve">Тип 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Показатель конечного результата</w:t>
            </w:r>
          </w:p>
        </w:tc>
      </w:tr>
      <w:tr w:rsidR="00D15CD8" w:rsidRPr="00FC47F3" w:rsidTr="00E73D62">
        <w:trPr>
          <w:cantSplit/>
          <w:trHeight w:val="36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jc w:val="center"/>
            </w:pPr>
            <w:r w:rsidRPr="00FC47F3">
              <w:t>5</w:t>
            </w:r>
          </w:p>
        </w:tc>
        <w:tc>
          <w:tcPr>
            <w:tcW w:w="3136"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 xml:space="preserve">Порядок формирования 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Показатель формируется на основании данных образовательных организаций, реализующих образовательную программу дошкольного образования</w:t>
            </w:r>
          </w:p>
        </w:tc>
      </w:tr>
      <w:tr w:rsidR="00D15CD8" w:rsidRPr="00FC47F3" w:rsidTr="00E73D62">
        <w:trPr>
          <w:cantSplit/>
          <w:trHeight w:val="36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jc w:val="center"/>
            </w:pPr>
            <w:r w:rsidRPr="00FC47F3">
              <w:t>6</w:t>
            </w:r>
          </w:p>
        </w:tc>
        <w:tc>
          <w:tcPr>
            <w:tcW w:w="3136"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 xml:space="preserve">Описание системы мониторинга 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1242EE">
            <w:pPr>
              <w:suppressAutoHyphens/>
              <w:autoSpaceDE w:val="0"/>
              <w:autoSpaceDN w:val="0"/>
              <w:adjustRightInd w:val="0"/>
              <w:jc w:val="both"/>
            </w:pPr>
            <w:r w:rsidRPr="00FC47F3">
              <w:t>Мониторинг проводится отделом образования администрации муниципального образования Каменский район по итогам года</w:t>
            </w:r>
          </w:p>
        </w:tc>
      </w:tr>
    </w:tbl>
    <w:p w:rsidR="00D15CD8" w:rsidRPr="00FC47F3" w:rsidRDefault="00D15CD8" w:rsidP="00CD363D">
      <w:pPr>
        <w:widowControl w:val="0"/>
        <w:autoSpaceDE w:val="0"/>
        <w:autoSpaceDN w:val="0"/>
        <w:adjustRightInd w:val="0"/>
        <w:jc w:val="both"/>
        <w:outlineLvl w:val="1"/>
        <w:rPr>
          <w:b/>
        </w:rPr>
      </w:pPr>
    </w:p>
    <w:p w:rsidR="00D15CD8" w:rsidRPr="00FC47F3" w:rsidRDefault="00D15CD8" w:rsidP="00CD363D">
      <w:pPr>
        <w:widowControl w:val="0"/>
        <w:autoSpaceDE w:val="0"/>
        <w:autoSpaceDN w:val="0"/>
        <w:adjustRightInd w:val="0"/>
        <w:jc w:val="both"/>
        <w:outlineLvl w:val="1"/>
        <w:rPr>
          <w:b/>
        </w:rPr>
      </w:pPr>
    </w:p>
    <w:p w:rsidR="00D15CD8" w:rsidRPr="00FC47F3" w:rsidRDefault="00D15CD8" w:rsidP="00700FF2">
      <w:pPr>
        <w:widowControl w:val="0"/>
        <w:autoSpaceDE w:val="0"/>
        <w:autoSpaceDN w:val="0"/>
        <w:adjustRightInd w:val="0"/>
        <w:jc w:val="both"/>
        <w:outlineLvl w:val="1"/>
        <w:rPr>
          <w:b/>
        </w:rPr>
      </w:pPr>
    </w:p>
    <w:p w:rsidR="00D15CD8" w:rsidRPr="00FC47F3" w:rsidRDefault="00D15CD8" w:rsidP="00700FF2">
      <w:pPr>
        <w:widowControl w:val="0"/>
        <w:autoSpaceDE w:val="0"/>
        <w:autoSpaceDN w:val="0"/>
        <w:adjustRightInd w:val="0"/>
        <w:jc w:val="both"/>
        <w:outlineLvl w:val="1"/>
        <w:rPr>
          <w:b/>
        </w:rPr>
      </w:pPr>
    </w:p>
    <w:p w:rsidR="00D15CD8" w:rsidRPr="00FC47F3" w:rsidRDefault="00D15CD8" w:rsidP="00700FF2">
      <w:pPr>
        <w:widowControl w:val="0"/>
        <w:autoSpaceDE w:val="0"/>
        <w:autoSpaceDN w:val="0"/>
        <w:adjustRightInd w:val="0"/>
        <w:jc w:val="both"/>
        <w:outlineLvl w:val="1"/>
        <w:rPr>
          <w:b/>
        </w:rPr>
      </w:pPr>
    </w:p>
    <w:p w:rsidR="00D15CD8" w:rsidRPr="00FC47F3" w:rsidRDefault="00D15CD8" w:rsidP="00700FF2">
      <w:pPr>
        <w:widowControl w:val="0"/>
        <w:autoSpaceDE w:val="0"/>
        <w:autoSpaceDN w:val="0"/>
        <w:adjustRightInd w:val="0"/>
        <w:jc w:val="both"/>
        <w:outlineLvl w:val="1"/>
        <w:rPr>
          <w:b/>
        </w:rPr>
        <w:sectPr w:rsidR="00D15CD8" w:rsidRPr="00FC47F3" w:rsidSect="00715A09">
          <w:pgSz w:w="11905" w:h="16838"/>
          <w:pgMar w:top="1134" w:right="850" w:bottom="1134" w:left="1701" w:header="720" w:footer="720" w:gutter="0"/>
          <w:cols w:space="720"/>
          <w:noEndnote/>
          <w:docGrid w:linePitch="299"/>
        </w:sectPr>
      </w:pPr>
    </w:p>
    <w:p w:rsidR="00D15CD8" w:rsidRPr="00FC47F3" w:rsidRDefault="00D15CD8" w:rsidP="001242EE">
      <w:pPr>
        <w:widowControl w:val="0"/>
        <w:autoSpaceDE w:val="0"/>
        <w:autoSpaceDN w:val="0"/>
        <w:adjustRightInd w:val="0"/>
        <w:ind w:firstLine="709"/>
        <w:jc w:val="center"/>
        <w:outlineLvl w:val="1"/>
        <w:rPr>
          <w:b/>
          <w:sz w:val="26"/>
          <w:szCs w:val="26"/>
        </w:rPr>
      </w:pPr>
      <w:r w:rsidRPr="00FC47F3">
        <w:rPr>
          <w:b/>
          <w:sz w:val="26"/>
          <w:szCs w:val="26"/>
        </w:rPr>
        <w:lastRenderedPageBreak/>
        <w:t>4. Ресурсное обеспечение подпрограммы</w:t>
      </w:r>
    </w:p>
    <w:p w:rsidR="00D15CD8" w:rsidRPr="00FC47F3" w:rsidRDefault="00D15CD8" w:rsidP="00700FF2">
      <w:pPr>
        <w:widowControl w:val="0"/>
        <w:autoSpaceDE w:val="0"/>
        <w:autoSpaceDN w:val="0"/>
        <w:adjustRightInd w:val="0"/>
        <w:jc w:val="both"/>
      </w:pPr>
    </w:p>
    <w:p w:rsidR="00D15CD8" w:rsidRPr="00FC47F3" w:rsidRDefault="00D15CD8" w:rsidP="001242EE">
      <w:pPr>
        <w:widowControl w:val="0"/>
        <w:autoSpaceDE w:val="0"/>
        <w:autoSpaceDN w:val="0"/>
        <w:adjustRightInd w:val="0"/>
        <w:ind w:firstLine="709"/>
        <w:jc w:val="center"/>
        <w:outlineLvl w:val="2"/>
        <w:rPr>
          <w:b/>
          <w:sz w:val="26"/>
          <w:szCs w:val="26"/>
        </w:rPr>
      </w:pPr>
      <w:r w:rsidRPr="00FC47F3">
        <w:rPr>
          <w:b/>
          <w:sz w:val="26"/>
          <w:szCs w:val="26"/>
        </w:rPr>
        <w:t>Подпрограмма финансируется за счет средств муниципального образования Каменский район, в том числе за счет субсидий и субвенций из бюджета Тульской области. Общая потребность в ресурсах:</w:t>
      </w:r>
    </w:p>
    <w:p w:rsidR="00D15CD8" w:rsidRPr="00FC47F3" w:rsidRDefault="00D15CD8" w:rsidP="00700FF2">
      <w:pPr>
        <w:widowControl w:val="0"/>
        <w:autoSpaceDE w:val="0"/>
        <w:autoSpaceDN w:val="0"/>
        <w:adjustRightInd w:val="0"/>
        <w:jc w:val="center"/>
        <w:outlineLvl w:val="2"/>
        <w:rPr>
          <w:color w:val="FF0000"/>
        </w:rPr>
      </w:pPr>
    </w:p>
    <w:tbl>
      <w:tblPr>
        <w:tblW w:w="14175" w:type="dxa"/>
        <w:tblCellSpacing w:w="5" w:type="nil"/>
        <w:tblInd w:w="75" w:type="dxa"/>
        <w:tblLayout w:type="fixed"/>
        <w:tblCellMar>
          <w:left w:w="75" w:type="dxa"/>
          <w:right w:w="75" w:type="dxa"/>
        </w:tblCellMar>
        <w:tblLook w:val="0000"/>
      </w:tblPr>
      <w:tblGrid>
        <w:gridCol w:w="2410"/>
        <w:gridCol w:w="1276"/>
        <w:gridCol w:w="1559"/>
        <w:gridCol w:w="1276"/>
        <w:gridCol w:w="1276"/>
        <w:gridCol w:w="1417"/>
        <w:gridCol w:w="1134"/>
        <w:gridCol w:w="1276"/>
        <w:gridCol w:w="1276"/>
        <w:gridCol w:w="1275"/>
      </w:tblGrid>
      <w:tr w:rsidR="00D15CD8" w:rsidRPr="00FC47F3" w:rsidTr="00FE60A9">
        <w:trPr>
          <w:cantSplit/>
          <w:trHeight w:val="320"/>
          <w:tblCellSpacing w:w="5" w:type="nil"/>
        </w:trPr>
        <w:tc>
          <w:tcPr>
            <w:tcW w:w="2410" w:type="dxa"/>
            <w:vMerge w:val="restart"/>
            <w:tcBorders>
              <w:top w:val="single" w:sz="4" w:space="0" w:color="auto"/>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b/>
                <w:sz w:val="22"/>
                <w:szCs w:val="22"/>
              </w:rPr>
            </w:pPr>
            <w:r w:rsidRPr="00FC47F3">
              <w:rPr>
                <w:rFonts w:ascii="Times New Roman" w:hAnsi="Times New Roman" w:cs="Times New Roman"/>
                <w:b/>
                <w:sz w:val="22"/>
                <w:szCs w:val="22"/>
              </w:rPr>
              <w:t>Наименование ресурсов</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b/>
                <w:sz w:val="22"/>
                <w:szCs w:val="22"/>
              </w:rPr>
            </w:pPr>
            <w:r w:rsidRPr="00FC47F3">
              <w:rPr>
                <w:rFonts w:ascii="Times New Roman" w:hAnsi="Times New Roman" w:cs="Times New Roman"/>
                <w:b/>
                <w:sz w:val="22"/>
                <w:szCs w:val="22"/>
              </w:rPr>
              <w:t>Единица измерения</w:t>
            </w:r>
          </w:p>
        </w:tc>
        <w:tc>
          <w:tcPr>
            <w:tcW w:w="10489" w:type="dxa"/>
            <w:gridSpan w:val="8"/>
            <w:tcBorders>
              <w:top w:val="single" w:sz="4" w:space="0" w:color="auto"/>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b/>
                <w:sz w:val="22"/>
                <w:szCs w:val="22"/>
              </w:rPr>
            </w:pPr>
            <w:r w:rsidRPr="00FC47F3">
              <w:rPr>
                <w:rFonts w:ascii="Times New Roman" w:hAnsi="Times New Roman" w:cs="Times New Roman"/>
                <w:b/>
                <w:sz w:val="22"/>
                <w:szCs w:val="22"/>
              </w:rPr>
              <w:t>Потребность</w:t>
            </w:r>
          </w:p>
        </w:tc>
      </w:tr>
      <w:tr w:rsidR="00D15CD8" w:rsidRPr="00FC47F3" w:rsidTr="007F18B5">
        <w:trPr>
          <w:cantSplit/>
          <w:trHeight w:val="320"/>
          <w:tblCellSpacing w:w="5" w:type="nil"/>
        </w:trPr>
        <w:tc>
          <w:tcPr>
            <w:tcW w:w="2410" w:type="dxa"/>
            <w:vMerge/>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b/>
                <w:sz w:val="22"/>
                <w:szCs w:val="22"/>
              </w:rPr>
            </w:pPr>
          </w:p>
        </w:tc>
        <w:tc>
          <w:tcPr>
            <w:tcW w:w="1276" w:type="dxa"/>
            <w:vMerge/>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b/>
                <w:sz w:val="22"/>
                <w:szCs w:val="22"/>
              </w:rPr>
            </w:pPr>
          </w:p>
        </w:tc>
        <w:tc>
          <w:tcPr>
            <w:tcW w:w="1559" w:type="dxa"/>
            <w:vMerge w:val="restart"/>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b/>
                <w:sz w:val="22"/>
                <w:szCs w:val="22"/>
              </w:rPr>
            </w:pPr>
            <w:r w:rsidRPr="00FC47F3">
              <w:rPr>
                <w:rFonts w:ascii="Times New Roman" w:hAnsi="Times New Roman" w:cs="Times New Roman"/>
                <w:b/>
                <w:sz w:val="22"/>
                <w:szCs w:val="22"/>
              </w:rPr>
              <w:t>Всего</w:t>
            </w:r>
          </w:p>
        </w:tc>
        <w:tc>
          <w:tcPr>
            <w:tcW w:w="8930" w:type="dxa"/>
            <w:gridSpan w:val="7"/>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b/>
                <w:sz w:val="22"/>
                <w:szCs w:val="22"/>
              </w:rPr>
            </w:pPr>
            <w:r w:rsidRPr="00FC47F3">
              <w:rPr>
                <w:rFonts w:ascii="Times New Roman" w:hAnsi="Times New Roman" w:cs="Times New Roman"/>
                <w:b/>
                <w:sz w:val="22"/>
                <w:szCs w:val="22"/>
              </w:rPr>
              <w:t>В том числе по годам</w:t>
            </w:r>
          </w:p>
        </w:tc>
      </w:tr>
      <w:tr w:rsidR="00D15CD8" w:rsidRPr="00FC47F3" w:rsidTr="007F18B5">
        <w:trPr>
          <w:cantSplit/>
          <w:tblCellSpacing w:w="5" w:type="nil"/>
        </w:trPr>
        <w:tc>
          <w:tcPr>
            <w:tcW w:w="2410" w:type="dxa"/>
            <w:vMerge/>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b/>
                <w:sz w:val="22"/>
                <w:szCs w:val="22"/>
              </w:rPr>
            </w:pPr>
          </w:p>
        </w:tc>
        <w:tc>
          <w:tcPr>
            <w:tcW w:w="1276" w:type="dxa"/>
            <w:vMerge/>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b/>
                <w:sz w:val="22"/>
                <w:szCs w:val="22"/>
              </w:rPr>
            </w:pPr>
          </w:p>
        </w:tc>
        <w:tc>
          <w:tcPr>
            <w:tcW w:w="1559" w:type="dxa"/>
            <w:vMerge/>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b/>
                <w:sz w:val="22"/>
                <w:szCs w:val="22"/>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b/>
                <w:sz w:val="22"/>
                <w:szCs w:val="22"/>
              </w:rPr>
            </w:pPr>
            <w:r w:rsidRPr="00FC47F3">
              <w:rPr>
                <w:rFonts w:ascii="Times New Roman" w:hAnsi="Times New Roman" w:cs="Times New Roman"/>
                <w:b/>
                <w:sz w:val="22"/>
                <w:szCs w:val="22"/>
              </w:rPr>
              <w:t>2014</w:t>
            </w:r>
          </w:p>
        </w:tc>
        <w:tc>
          <w:tcPr>
            <w:tcW w:w="1276"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b/>
                <w:sz w:val="22"/>
                <w:szCs w:val="22"/>
              </w:rPr>
            </w:pPr>
            <w:r w:rsidRPr="00FC47F3">
              <w:rPr>
                <w:rFonts w:ascii="Times New Roman" w:hAnsi="Times New Roman" w:cs="Times New Roman"/>
                <w:b/>
                <w:sz w:val="22"/>
                <w:szCs w:val="22"/>
              </w:rPr>
              <w:t>2015</w:t>
            </w:r>
          </w:p>
        </w:tc>
        <w:tc>
          <w:tcPr>
            <w:tcW w:w="1417"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b/>
                <w:sz w:val="22"/>
                <w:szCs w:val="22"/>
              </w:rPr>
            </w:pPr>
            <w:r w:rsidRPr="00FC47F3">
              <w:rPr>
                <w:rFonts w:ascii="Times New Roman" w:hAnsi="Times New Roman" w:cs="Times New Roman"/>
                <w:b/>
                <w:sz w:val="22"/>
                <w:szCs w:val="22"/>
              </w:rPr>
              <w:t>2016</w:t>
            </w:r>
          </w:p>
        </w:tc>
        <w:tc>
          <w:tcPr>
            <w:tcW w:w="1134"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b/>
                <w:sz w:val="22"/>
                <w:szCs w:val="22"/>
              </w:rPr>
            </w:pPr>
            <w:r w:rsidRPr="00FC47F3">
              <w:rPr>
                <w:rFonts w:ascii="Times New Roman" w:hAnsi="Times New Roman" w:cs="Times New Roman"/>
                <w:b/>
                <w:sz w:val="22"/>
                <w:szCs w:val="22"/>
              </w:rPr>
              <w:t>2017</w:t>
            </w:r>
          </w:p>
        </w:tc>
        <w:tc>
          <w:tcPr>
            <w:tcW w:w="1276"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b/>
                <w:sz w:val="22"/>
                <w:szCs w:val="22"/>
              </w:rPr>
            </w:pPr>
            <w:r w:rsidRPr="00FC47F3">
              <w:rPr>
                <w:rFonts w:ascii="Times New Roman" w:hAnsi="Times New Roman" w:cs="Times New Roman"/>
                <w:b/>
                <w:sz w:val="22"/>
                <w:szCs w:val="22"/>
              </w:rPr>
              <w:t>2018</w:t>
            </w:r>
          </w:p>
        </w:tc>
        <w:tc>
          <w:tcPr>
            <w:tcW w:w="1276"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b/>
                <w:sz w:val="22"/>
                <w:szCs w:val="22"/>
              </w:rPr>
            </w:pPr>
            <w:r w:rsidRPr="00FC47F3">
              <w:rPr>
                <w:rFonts w:ascii="Times New Roman" w:hAnsi="Times New Roman" w:cs="Times New Roman"/>
                <w:b/>
                <w:sz w:val="22"/>
                <w:szCs w:val="22"/>
              </w:rPr>
              <w:t>2019</w:t>
            </w:r>
          </w:p>
        </w:tc>
        <w:tc>
          <w:tcPr>
            <w:tcW w:w="1275"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b/>
                <w:sz w:val="22"/>
                <w:szCs w:val="22"/>
              </w:rPr>
            </w:pPr>
            <w:r w:rsidRPr="00FC47F3">
              <w:rPr>
                <w:rFonts w:ascii="Times New Roman" w:hAnsi="Times New Roman" w:cs="Times New Roman"/>
                <w:b/>
                <w:sz w:val="22"/>
                <w:szCs w:val="22"/>
              </w:rPr>
              <w:t>2020</w:t>
            </w:r>
          </w:p>
        </w:tc>
      </w:tr>
      <w:tr w:rsidR="00D15CD8" w:rsidRPr="00FC47F3" w:rsidTr="007F18B5">
        <w:trPr>
          <w:cantSplit/>
          <w:tblCellSpacing w:w="5" w:type="nil"/>
        </w:trPr>
        <w:tc>
          <w:tcPr>
            <w:tcW w:w="2410" w:type="dxa"/>
            <w:tcBorders>
              <w:left w:val="single" w:sz="4" w:space="0" w:color="auto"/>
              <w:bottom w:val="single" w:sz="4" w:space="0" w:color="auto"/>
              <w:right w:val="single" w:sz="4" w:space="0" w:color="auto"/>
            </w:tcBorders>
          </w:tcPr>
          <w:p w:rsidR="00D15CD8" w:rsidRPr="00FC47F3" w:rsidRDefault="00D15CD8" w:rsidP="00DF38C3">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1</w:t>
            </w:r>
          </w:p>
        </w:tc>
        <w:tc>
          <w:tcPr>
            <w:tcW w:w="1276" w:type="dxa"/>
            <w:tcBorders>
              <w:left w:val="single" w:sz="4" w:space="0" w:color="auto"/>
              <w:bottom w:val="single" w:sz="4" w:space="0" w:color="auto"/>
              <w:right w:val="single" w:sz="4" w:space="0" w:color="auto"/>
            </w:tcBorders>
          </w:tcPr>
          <w:p w:rsidR="00D15CD8" w:rsidRPr="00FC47F3" w:rsidRDefault="00D15CD8" w:rsidP="00DF38C3">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2</w:t>
            </w:r>
          </w:p>
        </w:tc>
        <w:tc>
          <w:tcPr>
            <w:tcW w:w="1559" w:type="dxa"/>
            <w:tcBorders>
              <w:left w:val="single" w:sz="4" w:space="0" w:color="auto"/>
              <w:bottom w:val="single" w:sz="4" w:space="0" w:color="auto"/>
              <w:right w:val="single" w:sz="4" w:space="0" w:color="auto"/>
            </w:tcBorders>
          </w:tcPr>
          <w:p w:rsidR="00D15CD8" w:rsidRPr="00FC47F3" w:rsidRDefault="00D15CD8" w:rsidP="00DF38C3">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3</w:t>
            </w:r>
          </w:p>
        </w:tc>
        <w:tc>
          <w:tcPr>
            <w:tcW w:w="1276" w:type="dxa"/>
            <w:tcBorders>
              <w:left w:val="single" w:sz="4" w:space="0" w:color="auto"/>
              <w:bottom w:val="single" w:sz="4" w:space="0" w:color="auto"/>
              <w:right w:val="single" w:sz="4" w:space="0" w:color="auto"/>
            </w:tcBorders>
          </w:tcPr>
          <w:p w:rsidR="00D15CD8" w:rsidRPr="00FC47F3" w:rsidRDefault="00D15CD8" w:rsidP="00DF38C3">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4</w:t>
            </w:r>
          </w:p>
        </w:tc>
        <w:tc>
          <w:tcPr>
            <w:tcW w:w="1276" w:type="dxa"/>
            <w:tcBorders>
              <w:left w:val="single" w:sz="4" w:space="0" w:color="auto"/>
              <w:bottom w:val="single" w:sz="4" w:space="0" w:color="auto"/>
              <w:right w:val="single" w:sz="4" w:space="0" w:color="auto"/>
            </w:tcBorders>
          </w:tcPr>
          <w:p w:rsidR="00D15CD8" w:rsidRPr="00FC47F3" w:rsidRDefault="00D15CD8" w:rsidP="00DF38C3">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5</w:t>
            </w:r>
          </w:p>
        </w:tc>
        <w:tc>
          <w:tcPr>
            <w:tcW w:w="1417" w:type="dxa"/>
            <w:tcBorders>
              <w:left w:val="single" w:sz="4" w:space="0" w:color="auto"/>
              <w:bottom w:val="single" w:sz="4" w:space="0" w:color="auto"/>
              <w:right w:val="single" w:sz="4" w:space="0" w:color="auto"/>
            </w:tcBorders>
          </w:tcPr>
          <w:p w:rsidR="00D15CD8" w:rsidRPr="00FC47F3" w:rsidRDefault="00D15CD8" w:rsidP="00DF38C3">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6</w:t>
            </w:r>
          </w:p>
        </w:tc>
        <w:tc>
          <w:tcPr>
            <w:tcW w:w="1134" w:type="dxa"/>
            <w:tcBorders>
              <w:left w:val="single" w:sz="4" w:space="0" w:color="auto"/>
              <w:bottom w:val="single" w:sz="4" w:space="0" w:color="auto"/>
              <w:right w:val="single" w:sz="4" w:space="0" w:color="auto"/>
            </w:tcBorders>
          </w:tcPr>
          <w:p w:rsidR="00D15CD8" w:rsidRPr="00FC47F3" w:rsidRDefault="00D15CD8" w:rsidP="00DF38C3">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7</w:t>
            </w:r>
          </w:p>
        </w:tc>
        <w:tc>
          <w:tcPr>
            <w:tcW w:w="1276" w:type="dxa"/>
            <w:tcBorders>
              <w:left w:val="single" w:sz="4" w:space="0" w:color="auto"/>
              <w:bottom w:val="single" w:sz="4" w:space="0" w:color="auto"/>
              <w:right w:val="single" w:sz="4" w:space="0" w:color="auto"/>
            </w:tcBorders>
          </w:tcPr>
          <w:p w:rsidR="00D15CD8" w:rsidRPr="00FC47F3" w:rsidRDefault="00D15CD8" w:rsidP="00DF38C3">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8</w:t>
            </w:r>
          </w:p>
        </w:tc>
        <w:tc>
          <w:tcPr>
            <w:tcW w:w="1276" w:type="dxa"/>
            <w:tcBorders>
              <w:left w:val="single" w:sz="4" w:space="0" w:color="auto"/>
              <w:bottom w:val="single" w:sz="4" w:space="0" w:color="auto"/>
              <w:right w:val="single" w:sz="4" w:space="0" w:color="auto"/>
            </w:tcBorders>
          </w:tcPr>
          <w:p w:rsidR="00D15CD8" w:rsidRPr="00FC47F3" w:rsidRDefault="00D15CD8" w:rsidP="00DF38C3">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9</w:t>
            </w:r>
          </w:p>
        </w:tc>
        <w:tc>
          <w:tcPr>
            <w:tcW w:w="1275" w:type="dxa"/>
            <w:tcBorders>
              <w:left w:val="single" w:sz="4" w:space="0" w:color="auto"/>
              <w:bottom w:val="single" w:sz="4" w:space="0" w:color="auto"/>
              <w:right w:val="single" w:sz="4" w:space="0" w:color="auto"/>
            </w:tcBorders>
          </w:tcPr>
          <w:p w:rsidR="00D15CD8" w:rsidRPr="00FC47F3" w:rsidRDefault="00D15CD8" w:rsidP="00DF38C3">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10</w:t>
            </w:r>
          </w:p>
        </w:tc>
      </w:tr>
      <w:tr w:rsidR="00D15CD8" w:rsidRPr="00FC47F3" w:rsidTr="007F18B5">
        <w:trPr>
          <w:cantSplit/>
          <w:trHeight w:val="153"/>
          <w:tblCellSpacing w:w="5" w:type="nil"/>
        </w:trPr>
        <w:tc>
          <w:tcPr>
            <w:tcW w:w="2410" w:type="dxa"/>
            <w:tcBorders>
              <w:left w:val="single" w:sz="4" w:space="0" w:color="auto"/>
              <w:bottom w:val="single" w:sz="4" w:space="0" w:color="auto"/>
              <w:right w:val="single" w:sz="4" w:space="0" w:color="auto"/>
            </w:tcBorders>
          </w:tcPr>
          <w:p w:rsidR="00D15CD8" w:rsidRPr="00FC47F3" w:rsidRDefault="00D15CD8" w:rsidP="00785A44">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 xml:space="preserve">Финансовые ресурсы </w:t>
            </w:r>
          </w:p>
        </w:tc>
        <w:tc>
          <w:tcPr>
            <w:tcW w:w="1276" w:type="dxa"/>
            <w:tcBorders>
              <w:left w:val="single" w:sz="4" w:space="0" w:color="auto"/>
              <w:bottom w:val="single" w:sz="4" w:space="0" w:color="auto"/>
              <w:right w:val="single" w:sz="4" w:space="0" w:color="auto"/>
            </w:tcBorders>
          </w:tcPr>
          <w:p w:rsidR="00D15CD8" w:rsidRPr="00FC47F3" w:rsidRDefault="00D15CD8" w:rsidP="00785A44">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тыс. руб.</w:t>
            </w:r>
          </w:p>
        </w:tc>
        <w:tc>
          <w:tcPr>
            <w:tcW w:w="1559" w:type="dxa"/>
            <w:tcBorders>
              <w:left w:val="single" w:sz="4" w:space="0" w:color="auto"/>
              <w:bottom w:val="single" w:sz="4" w:space="0" w:color="auto"/>
              <w:right w:val="single" w:sz="4" w:space="0" w:color="auto"/>
            </w:tcBorders>
            <w:vAlign w:val="center"/>
          </w:tcPr>
          <w:p w:rsidR="00D15CD8" w:rsidRPr="00FC47F3" w:rsidRDefault="007F18B5" w:rsidP="00FE60A9">
            <w:pPr>
              <w:pStyle w:val="ConsPlusCell"/>
              <w:jc w:val="center"/>
              <w:rPr>
                <w:rFonts w:ascii="Times New Roman" w:hAnsi="Times New Roman" w:cs="Times New Roman"/>
                <w:sz w:val="24"/>
                <w:szCs w:val="24"/>
              </w:rPr>
            </w:pPr>
            <w:r>
              <w:rPr>
                <w:rFonts w:ascii="Times New Roman" w:hAnsi="Times New Roman" w:cs="Times New Roman"/>
                <w:sz w:val="24"/>
                <w:szCs w:val="24"/>
              </w:rPr>
              <w:t>143596,30854</w:t>
            </w:r>
          </w:p>
        </w:tc>
        <w:tc>
          <w:tcPr>
            <w:tcW w:w="1276" w:type="dxa"/>
            <w:tcBorders>
              <w:left w:val="single" w:sz="4" w:space="0" w:color="auto"/>
              <w:bottom w:val="single" w:sz="4" w:space="0" w:color="auto"/>
              <w:right w:val="single" w:sz="4" w:space="0" w:color="auto"/>
            </w:tcBorders>
            <w:vAlign w:val="center"/>
          </w:tcPr>
          <w:p w:rsidR="00D15CD8" w:rsidRPr="00FC47F3" w:rsidRDefault="007F18B5" w:rsidP="00FE60A9">
            <w:pPr>
              <w:pStyle w:val="ConsPlusCell"/>
              <w:jc w:val="center"/>
              <w:rPr>
                <w:rFonts w:ascii="Times New Roman" w:hAnsi="Times New Roman" w:cs="Times New Roman"/>
                <w:sz w:val="24"/>
                <w:szCs w:val="24"/>
              </w:rPr>
            </w:pPr>
            <w:r>
              <w:rPr>
                <w:rFonts w:ascii="Times New Roman" w:hAnsi="Times New Roman" w:cs="Times New Roman"/>
                <w:sz w:val="24"/>
                <w:szCs w:val="24"/>
              </w:rPr>
              <w:t>9490,666</w:t>
            </w:r>
          </w:p>
        </w:tc>
        <w:tc>
          <w:tcPr>
            <w:tcW w:w="1276" w:type="dxa"/>
            <w:tcBorders>
              <w:left w:val="single" w:sz="4" w:space="0" w:color="auto"/>
              <w:bottom w:val="single" w:sz="4" w:space="0" w:color="auto"/>
              <w:right w:val="single" w:sz="4" w:space="0" w:color="auto"/>
            </w:tcBorders>
            <w:vAlign w:val="center"/>
          </w:tcPr>
          <w:p w:rsidR="00D15CD8" w:rsidRPr="00FC47F3" w:rsidRDefault="007F18B5" w:rsidP="00FE60A9">
            <w:pPr>
              <w:jc w:val="center"/>
            </w:pPr>
            <w:r>
              <w:t>7345,363</w:t>
            </w:r>
          </w:p>
        </w:tc>
        <w:tc>
          <w:tcPr>
            <w:tcW w:w="1417" w:type="dxa"/>
            <w:tcBorders>
              <w:left w:val="single" w:sz="4" w:space="0" w:color="auto"/>
              <w:bottom w:val="single" w:sz="4" w:space="0" w:color="auto"/>
              <w:right w:val="single" w:sz="4" w:space="0" w:color="auto"/>
            </w:tcBorders>
            <w:vAlign w:val="center"/>
          </w:tcPr>
          <w:p w:rsidR="00D15CD8" w:rsidRPr="00FC47F3" w:rsidRDefault="007F18B5" w:rsidP="00FE60A9">
            <w:pPr>
              <w:jc w:val="center"/>
            </w:pPr>
            <w:r>
              <w:t>19889,17954</w:t>
            </w:r>
          </w:p>
        </w:tc>
        <w:tc>
          <w:tcPr>
            <w:tcW w:w="1134" w:type="dxa"/>
            <w:tcBorders>
              <w:left w:val="single" w:sz="4" w:space="0" w:color="auto"/>
              <w:bottom w:val="single" w:sz="4" w:space="0" w:color="auto"/>
              <w:right w:val="single" w:sz="4" w:space="0" w:color="auto"/>
            </w:tcBorders>
            <w:vAlign w:val="center"/>
          </w:tcPr>
          <w:p w:rsidR="00D15CD8" w:rsidRPr="00FC47F3" w:rsidRDefault="007F18B5" w:rsidP="00FE60A9">
            <w:pPr>
              <w:jc w:val="center"/>
            </w:pPr>
            <w:r>
              <w:t>31525,0</w:t>
            </w:r>
          </w:p>
        </w:tc>
        <w:tc>
          <w:tcPr>
            <w:tcW w:w="1276" w:type="dxa"/>
            <w:tcBorders>
              <w:left w:val="single" w:sz="4" w:space="0" w:color="auto"/>
              <w:bottom w:val="single" w:sz="4" w:space="0" w:color="auto"/>
              <w:right w:val="single" w:sz="4" w:space="0" w:color="auto"/>
            </w:tcBorders>
            <w:vAlign w:val="center"/>
          </w:tcPr>
          <w:p w:rsidR="00D15CD8" w:rsidRPr="00FC47F3" w:rsidRDefault="007F18B5" w:rsidP="00FE60A9">
            <w:pPr>
              <w:jc w:val="center"/>
            </w:pPr>
            <w:r>
              <w:t>33256,9</w:t>
            </w:r>
          </w:p>
        </w:tc>
        <w:tc>
          <w:tcPr>
            <w:tcW w:w="1276" w:type="dxa"/>
            <w:tcBorders>
              <w:left w:val="single" w:sz="4" w:space="0" w:color="auto"/>
              <w:bottom w:val="single" w:sz="4" w:space="0" w:color="auto"/>
              <w:right w:val="single" w:sz="4" w:space="0" w:color="auto"/>
            </w:tcBorders>
            <w:vAlign w:val="center"/>
          </w:tcPr>
          <w:p w:rsidR="00D15CD8" w:rsidRPr="00FC47F3" w:rsidRDefault="007F18B5" w:rsidP="00FE60A9">
            <w:pPr>
              <w:jc w:val="center"/>
            </w:pPr>
            <w:r>
              <w:t>34042,3</w:t>
            </w:r>
          </w:p>
        </w:tc>
        <w:tc>
          <w:tcPr>
            <w:tcW w:w="1275" w:type="dxa"/>
            <w:tcBorders>
              <w:left w:val="single" w:sz="4" w:space="0" w:color="auto"/>
              <w:bottom w:val="single" w:sz="4" w:space="0" w:color="auto"/>
              <w:right w:val="single" w:sz="4" w:space="0" w:color="auto"/>
            </w:tcBorders>
            <w:vAlign w:val="center"/>
          </w:tcPr>
          <w:p w:rsidR="00D15CD8" w:rsidRPr="00FC47F3" w:rsidRDefault="007F18B5" w:rsidP="00FE60A9">
            <w:pPr>
              <w:jc w:val="center"/>
            </w:pPr>
            <w:r>
              <w:t>8046,9</w:t>
            </w:r>
          </w:p>
        </w:tc>
      </w:tr>
      <w:tr w:rsidR="00D15CD8" w:rsidRPr="00FC47F3" w:rsidTr="007F18B5">
        <w:trPr>
          <w:cantSplit/>
          <w:tblCellSpacing w:w="5" w:type="nil"/>
        </w:trPr>
        <w:tc>
          <w:tcPr>
            <w:tcW w:w="2410" w:type="dxa"/>
            <w:tcBorders>
              <w:left w:val="single" w:sz="4" w:space="0" w:color="auto"/>
              <w:bottom w:val="single" w:sz="4" w:space="0" w:color="auto"/>
              <w:right w:val="single" w:sz="4" w:space="0" w:color="auto"/>
            </w:tcBorders>
          </w:tcPr>
          <w:p w:rsidR="00D15CD8" w:rsidRPr="00FC47F3" w:rsidRDefault="00D15CD8" w:rsidP="00785A44">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 xml:space="preserve">В том числе: </w:t>
            </w:r>
          </w:p>
        </w:tc>
        <w:tc>
          <w:tcPr>
            <w:tcW w:w="1276" w:type="dxa"/>
            <w:tcBorders>
              <w:left w:val="single" w:sz="4" w:space="0" w:color="auto"/>
              <w:bottom w:val="single" w:sz="4" w:space="0" w:color="auto"/>
              <w:right w:val="single" w:sz="4" w:space="0" w:color="auto"/>
            </w:tcBorders>
          </w:tcPr>
          <w:p w:rsidR="00D15CD8" w:rsidRPr="00FC47F3" w:rsidRDefault="00D15CD8" w:rsidP="00785A44">
            <w:pPr>
              <w:pStyle w:val="ConsPlusCell"/>
              <w:jc w:val="both"/>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r>
      <w:tr w:rsidR="00D15CD8" w:rsidRPr="00FC47F3" w:rsidTr="007F18B5">
        <w:trPr>
          <w:cantSplit/>
          <w:trHeight w:val="289"/>
          <w:tblCellSpacing w:w="5" w:type="nil"/>
        </w:trPr>
        <w:tc>
          <w:tcPr>
            <w:tcW w:w="2410" w:type="dxa"/>
            <w:tcBorders>
              <w:left w:val="single" w:sz="4" w:space="0" w:color="auto"/>
              <w:bottom w:val="single" w:sz="4" w:space="0" w:color="auto"/>
              <w:right w:val="single" w:sz="4" w:space="0" w:color="auto"/>
            </w:tcBorders>
          </w:tcPr>
          <w:p w:rsidR="00D15CD8" w:rsidRPr="00FC47F3" w:rsidRDefault="00D15CD8" w:rsidP="00785A44">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 xml:space="preserve">федеральный бюджет </w:t>
            </w:r>
          </w:p>
        </w:tc>
        <w:tc>
          <w:tcPr>
            <w:tcW w:w="1276" w:type="dxa"/>
            <w:tcBorders>
              <w:left w:val="single" w:sz="4" w:space="0" w:color="auto"/>
              <w:bottom w:val="single" w:sz="4" w:space="0" w:color="auto"/>
              <w:right w:val="single" w:sz="4" w:space="0" w:color="auto"/>
            </w:tcBorders>
          </w:tcPr>
          <w:p w:rsidR="00D15CD8" w:rsidRPr="00FC47F3" w:rsidRDefault="00D15CD8" w:rsidP="00785A44">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тыс. руб.</w:t>
            </w:r>
          </w:p>
        </w:tc>
        <w:tc>
          <w:tcPr>
            <w:tcW w:w="1559"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r>
      <w:tr w:rsidR="00D15CD8" w:rsidRPr="00FC47F3" w:rsidTr="007F18B5">
        <w:trPr>
          <w:cantSplit/>
          <w:trHeight w:val="265"/>
          <w:tblCellSpacing w:w="5" w:type="nil"/>
        </w:trPr>
        <w:tc>
          <w:tcPr>
            <w:tcW w:w="2410" w:type="dxa"/>
            <w:tcBorders>
              <w:left w:val="single" w:sz="4" w:space="0" w:color="auto"/>
              <w:bottom w:val="single" w:sz="4" w:space="0" w:color="auto"/>
              <w:right w:val="single" w:sz="4" w:space="0" w:color="auto"/>
            </w:tcBorders>
          </w:tcPr>
          <w:p w:rsidR="00D15CD8" w:rsidRPr="00FC47F3" w:rsidRDefault="00D15CD8" w:rsidP="00785A44">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 xml:space="preserve">бюджет области </w:t>
            </w:r>
          </w:p>
        </w:tc>
        <w:tc>
          <w:tcPr>
            <w:tcW w:w="1276" w:type="dxa"/>
            <w:tcBorders>
              <w:left w:val="single" w:sz="4" w:space="0" w:color="auto"/>
              <w:bottom w:val="single" w:sz="4" w:space="0" w:color="auto"/>
              <w:right w:val="single" w:sz="4" w:space="0" w:color="auto"/>
            </w:tcBorders>
          </w:tcPr>
          <w:p w:rsidR="00D15CD8" w:rsidRPr="00FC47F3" w:rsidRDefault="00D15CD8" w:rsidP="00785A44">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тыс. руб.</w:t>
            </w:r>
          </w:p>
        </w:tc>
        <w:tc>
          <w:tcPr>
            <w:tcW w:w="1559" w:type="dxa"/>
            <w:tcBorders>
              <w:left w:val="single" w:sz="4" w:space="0" w:color="auto"/>
              <w:bottom w:val="single" w:sz="4" w:space="0" w:color="auto"/>
              <w:right w:val="single" w:sz="4" w:space="0" w:color="auto"/>
            </w:tcBorders>
            <w:vAlign w:val="center"/>
          </w:tcPr>
          <w:p w:rsidR="00D15CD8" w:rsidRPr="00FC47F3" w:rsidRDefault="007F18B5" w:rsidP="00FE60A9">
            <w:pPr>
              <w:pStyle w:val="ConsPlusCell"/>
              <w:jc w:val="center"/>
              <w:rPr>
                <w:rFonts w:ascii="Times New Roman" w:hAnsi="Times New Roman" w:cs="Times New Roman"/>
                <w:sz w:val="24"/>
                <w:szCs w:val="24"/>
              </w:rPr>
            </w:pPr>
            <w:r>
              <w:rPr>
                <w:rFonts w:ascii="Times New Roman" w:hAnsi="Times New Roman" w:cs="Times New Roman"/>
                <w:sz w:val="24"/>
                <w:szCs w:val="24"/>
              </w:rPr>
              <w:t>82000,86821</w:t>
            </w:r>
          </w:p>
        </w:tc>
        <w:tc>
          <w:tcPr>
            <w:tcW w:w="1276" w:type="dxa"/>
            <w:tcBorders>
              <w:left w:val="single" w:sz="4" w:space="0" w:color="auto"/>
              <w:bottom w:val="single" w:sz="4" w:space="0" w:color="auto"/>
              <w:right w:val="single" w:sz="4" w:space="0" w:color="auto"/>
            </w:tcBorders>
            <w:vAlign w:val="center"/>
          </w:tcPr>
          <w:p w:rsidR="00D15CD8" w:rsidRPr="00FC47F3" w:rsidRDefault="00D15CD8" w:rsidP="00FE60A9">
            <w:pPr>
              <w:jc w:val="cente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FE60A9">
            <w:pPr>
              <w:jc w:val="center"/>
            </w:pPr>
          </w:p>
        </w:tc>
        <w:tc>
          <w:tcPr>
            <w:tcW w:w="1417" w:type="dxa"/>
            <w:tcBorders>
              <w:left w:val="single" w:sz="4" w:space="0" w:color="auto"/>
              <w:bottom w:val="single" w:sz="4" w:space="0" w:color="auto"/>
              <w:right w:val="single" w:sz="4" w:space="0" w:color="auto"/>
            </w:tcBorders>
            <w:vAlign w:val="center"/>
          </w:tcPr>
          <w:p w:rsidR="00D15CD8" w:rsidRPr="00FC47F3" w:rsidRDefault="007F18B5" w:rsidP="00FE60A9">
            <w:pPr>
              <w:jc w:val="center"/>
            </w:pPr>
            <w:r>
              <w:t>12437,96821</w:t>
            </w:r>
          </w:p>
        </w:tc>
        <w:tc>
          <w:tcPr>
            <w:tcW w:w="1134" w:type="dxa"/>
            <w:tcBorders>
              <w:left w:val="single" w:sz="4" w:space="0" w:color="auto"/>
              <w:bottom w:val="single" w:sz="4" w:space="0" w:color="auto"/>
              <w:right w:val="single" w:sz="4" w:space="0" w:color="auto"/>
            </w:tcBorders>
            <w:vAlign w:val="center"/>
          </w:tcPr>
          <w:p w:rsidR="00D15CD8" w:rsidRPr="00FC47F3" w:rsidRDefault="007F18B5" w:rsidP="00FE60A9">
            <w:pPr>
              <w:jc w:val="center"/>
            </w:pPr>
            <w:r>
              <w:t>21948,5</w:t>
            </w:r>
          </w:p>
        </w:tc>
        <w:tc>
          <w:tcPr>
            <w:tcW w:w="1276" w:type="dxa"/>
            <w:tcBorders>
              <w:left w:val="single" w:sz="4" w:space="0" w:color="auto"/>
              <w:bottom w:val="single" w:sz="4" w:space="0" w:color="auto"/>
              <w:right w:val="single" w:sz="4" w:space="0" w:color="auto"/>
            </w:tcBorders>
            <w:vAlign w:val="center"/>
          </w:tcPr>
          <w:p w:rsidR="00D15CD8" w:rsidRPr="00FC47F3" w:rsidRDefault="007F18B5" w:rsidP="00FE60A9">
            <w:pPr>
              <w:jc w:val="center"/>
            </w:pPr>
            <w:r>
              <w:t>23542,2</w:t>
            </w:r>
          </w:p>
        </w:tc>
        <w:tc>
          <w:tcPr>
            <w:tcW w:w="1276" w:type="dxa"/>
            <w:tcBorders>
              <w:left w:val="single" w:sz="4" w:space="0" w:color="auto"/>
              <w:bottom w:val="single" w:sz="4" w:space="0" w:color="auto"/>
              <w:right w:val="single" w:sz="4" w:space="0" w:color="auto"/>
            </w:tcBorders>
            <w:vAlign w:val="center"/>
          </w:tcPr>
          <w:p w:rsidR="00D15CD8" w:rsidRPr="00FC47F3" w:rsidRDefault="007F18B5" w:rsidP="00FE60A9">
            <w:pPr>
              <w:jc w:val="center"/>
            </w:pPr>
            <w:r>
              <w:t>24072,2</w:t>
            </w:r>
          </w:p>
        </w:tc>
        <w:tc>
          <w:tcPr>
            <w:tcW w:w="1275" w:type="dxa"/>
            <w:tcBorders>
              <w:left w:val="single" w:sz="4" w:space="0" w:color="auto"/>
              <w:bottom w:val="single" w:sz="4" w:space="0" w:color="auto"/>
              <w:right w:val="single" w:sz="4" w:space="0" w:color="auto"/>
            </w:tcBorders>
            <w:vAlign w:val="center"/>
          </w:tcPr>
          <w:p w:rsidR="00D15CD8" w:rsidRPr="00FC47F3" w:rsidRDefault="00D15CD8" w:rsidP="00FE60A9">
            <w:pPr>
              <w:jc w:val="center"/>
            </w:pPr>
          </w:p>
        </w:tc>
      </w:tr>
      <w:tr w:rsidR="00D15CD8" w:rsidRPr="00FC47F3" w:rsidTr="007F18B5">
        <w:trPr>
          <w:cantSplit/>
          <w:trHeight w:val="267"/>
          <w:tblCellSpacing w:w="5" w:type="nil"/>
        </w:trPr>
        <w:tc>
          <w:tcPr>
            <w:tcW w:w="2410" w:type="dxa"/>
            <w:tcBorders>
              <w:left w:val="single" w:sz="4" w:space="0" w:color="auto"/>
              <w:bottom w:val="single" w:sz="4" w:space="0" w:color="auto"/>
              <w:right w:val="single" w:sz="4" w:space="0" w:color="auto"/>
            </w:tcBorders>
          </w:tcPr>
          <w:p w:rsidR="00D15CD8" w:rsidRPr="00FC47F3" w:rsidRDefault="00D15CD8" w:rsidP="00785A44">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 xml:space="preserve">В том числе: </w:t>
            </w:r>
          </w:p>
        </w:tc>
        <w:tc>
          <w:tcPr>
            <w:tcW w:w="1276" w:type="dxa"/>
            <w:tcBorders>
              <w:left w:val="single" w:sz="4" w:space="0" w:color="auto"/>
              <w:bottom w:val="single" w:sz="4" w:space="0" w:color="auto"/>
              <w:right w:val="single" w:sz="4" w:space="0" w:color="auto"/>
            </w:tcBorders>
          </w:tcPr>
          <w:p w:rsidR="00D15CD8" w:rsidRPr="00FC47F3" w:rsidRDefault="00D15CD8" w:rsidP="00785A44">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тыс. руб.</w:t>
            </w:r>
          </w:p>
        </w:tc>
        <w:tc>
          <w:tcPr>
            <w:tcW w:w="1559"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r>
      <w:tr w:rsidR="00D15CD8" w:rsidRPr="00FC47F3" w:rsidTr="007F18B5">
        <w:trPr>
          <w:cantSplit/>
          <w:tblCellSpacing w:w="5" w:type="nil"/>
        </w:trPr>
        <w:tc>
          <w:tcPr>
            <w:tcW w:w="2410" w:type="dxa"/>
            <w:tcBorders>
              <w:left w:val="single" w:sz="4" w:space="0" w:color="auto"/>
              <w:bottom w:val="single" w:sz="4" w:space="0" w:color="auto"/>
              <w:right w:val="single" w:sz="4" w:space="0" w:color="auto"/>
            </w:tcBorders>
          </w:tcPr>
          <w:p w:rsidR="00D15CD8" w:rsidRPr="00FC47F3" w:rsidRDefault="00D15CD8" w:rsidP="00785A44">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 xml:space="preserve">местные бюджеты </w:t>
            </w:r>
          </w:p>
        </w:tc>
        <w:tc>
          <w:tcPr>
            <w:tcW w:w="1276" w:type="dxa"/>
            <w:tcBorders>
              <w:left w:val="single" w:sz="4" w:space="0" w:color="auto"/>
              <w:bottom w:val="single" w:sz="4" w:space="0" w:color="auto"/>
              <w:right w:val="single" w:sz="4" w:space="0" w:color="auto"/>
            </w:tcBorders>
          </w:tcPr>
          <w:p w:rsidR="00D15CD8" w:rsidRPr="00FC47F3" w:rsidRDefault="00D15CD8" w:rsidP="00785A44">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тыс. руб.</w:t>
            </w:r>
          </w:p>
        </w:tc>
        <w:tc>
          <w:tcPr>
            <w:tcW w:w="1559" w:type="dxa"/>
            <w:tcBorders>
              <w:left w:val="single" w:sz="4" w:space="0" w:color="auto"/>
              <w:bottom w:val="single" w:sz="4" w:space="0" w:color="auto"/>
              <w:right w:val="single" w:sz="4" w:space="0" w:color="auto"/>
            </w:tcBorders>
            <w:vAlign w:val="center"/>
          </w:tcPr>
          <w:p w:rsidR="00D15CD8" w:rsidRPr="00FC47F3" w:rsidRDefault="00D15CD8" w:rsidP="00FE60A9">
            <w:pPr>
              <w:jc w:val="center"/>
              <w:rPr>
                <w:color w:val="000000"/>
              </w:rPr>
            </w:pPr>
          </w:p>
          <w:p w:rsidR="00D15CD8" w:rsidRPr="00FC47F3" w:rsidRDefault="00DC7A29" w:rsidP="00FE60A9">
            <w:pPr>
              <w:jc w:val="center"/>
              <w:rPr>
                <w:color w:val="000000"/>
              </w:rPr>
            </w:pPr>
            <w:r>
              <w:rPr>
                <w:color w:val="000000"/>
              </w:rPr>
              <w:t>61595,44033</w:t>
            </w:r>
          </w:p>
          <w:p w:rsidR="00D15CD8" w:rsidRPr="00FC47F3" w:rsidRDefault="00D15CD8" w:rsidP="00FE60A9">
            <w:pPr>
              <w:jc w:val="center"/>
              <w:rPr>
                <w:color w:val="000000"/>
              </w:rPr>
            </w:pPr>
          </w:p>
          <w:p w:rsidR="00D15CD8" w:rsidRPr="00FC47F3" w:rsidRDefault="00D15CD8" w:rsidP="00FE60A9">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FE60A9">
            <w:pPr>
              <w:jc w:val="center"/>
              <w:rPr>
                <w:color w:val="000000"/>
              </w:rPr>
            </w:pPr>
          </w:p>
          <w:p w:rsidR="00D15CD8" w:rsidRPr="00FC47F3" w:rsidRDefault="00D15CD8" w:rsidP="00FE60A9">
            <w:pPr>
              <w:jc w:val="center"/>
              <w:rPr>
                <w:color w:val="000000"/>
              </w:rPr>
            </w:pPr>
            <w:r w:rsidRPr="00FC47F3">
              <w:rPr>
                <w:color w:val="000000"/>
              </w:rPr>
              <w:t>9490,666</w:t>
            </w:r>
          </w:p>
          <w:p w:rsidR="00D15CD8" w:rsidRPr="00FC47F3" w:rsidRDefault="00D15CD8" w:rsidP="00FE60A9">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vAlign w:val="center"/>
          </w:tcPr>
          <w:p w:rsidR="00D15CD8" w:rsidRPr="00FC47F3" w:rsidRDefault="00DC7A29" w:rsidP="00FE60A9">
            <w:pPr>
              <w:pStyle w:val="ConsPlusCell"/>
              <w:jc w:val="center"/>
              <w:rPr>
                <w:rFonts w:ascii="Times New Roman" w:hAnsi="Times New Roman" w:cs="Times New Roman"/>
                <w:sz w:val="24"/>
                <w:szCs w:val="24"/>
              </w:rPr>
            </w:pPr>
            <w:r>
              <w:rPr>
                <w:rFonts w:ascii="Times New Roman" w:hAnsi="Times New Roman" w:cs="Times New Roman"/>
                <w:sz w:val="24"/>
                <w:szCs w:val="24"/>
              </w:rPr>
              <w:t>7345,363</w:t>
            </w:r>
          </w:p>
        </w:tc>
        <w:tc>
          <w:tcPr>
            <w:tcW w:w="1417" w:type="dxa"/>
            <w:tcBorders>
              <w:left w:val="single" w:sz="4" w:space="0" w:color="auto"/>
              <w:bottom w:val="single" w:sz="4" w:space="0" w:color="auto"/>
              <w:right w:val="single" w:sz="4" w:space="0" w:color="auto"/>
            </w:tcBorders>
            <w:vAlign w:val="center"/>
          </w:tcPr>
          <w:p w:rsidR="00D15CD8" w:rsidRPr="00FC47F3" w:rsidRDefault="00DC7A29" w:rsidP="00FE60A9">
            <w:pPr>
              <w:pStyle w:val="ConsPlusCell"/>
              <w:jc w:val="center"/>
              <w:rPr>
                <w:rFonts w:ascii="Times New Roman" w:hAnsi="Times New Roman" w:cs="Times New Roman"/>
                <w:sz w:val="24"/>
                <w:szCs w:val="24"/>
              </w:rPr>
            </w:pPr>
            <w:r>
              <w:rPr>
                <w:rFonts w:ascii="Times New Roman" w:hAnsi="Times New Roman" w:cs="Times New Roman"/>
                <w:sz w:val="24"/>
                <w:szCs w:val="24"/>
              </w:rPr>
              <w:t>7451,21133</w:t>
            </w:r>
          </w:p>
        </w:tc>
        <w:tc>
          <w:tcPr>
            <w:tcW w:w="1134" w:type="dxa"/>
            <w:tcBorders>
              <w:left w:val="single" w:sz="4" w:space="0" w:color="auto"/>
              <w:bottom w:val="single" w:sz="4" w:space="0" w:color="auto"/>
              <w:right w:val="single" w:sz="4" w:space="0" w:color="auto"/>
            </w:tcBorders>
            <w:vAlign w:val="center"/>
          </w:tcPr>
          <w:p w:rsidR="00D15CD8" w:rsidRPr="00FC47F3" w:rsidRDefault="00DC7A29" w:rsidP="00FE60A9">
            <w:pPr>
              <w:pStyle w:val="ConsPlusCell"/>
              <w:jc w:val="center"/>
              <w:rPr>
                <w:rFonts w:ascii="Times New Roman" w:hAnsi="Times New Roman" w:cs="Times New Roman"/>
                <w:sz w:val="24"/>
                <w:szCs w:val="24"/>
              </w:rPr>
            </w:pPr>
            <w:r>
              <w:rPr>
                <w:rFonts w:ascii="Times New Roman" w:hAnsi="Times New Roman" w:cs="Times New Roman"/>
                <w:sz w:val="24"/>
                <w:szCs w:val="24"/>
              </w:rPr>
              <w:t>9576,5</w:t>
            </w:r>
          </w:p>
        </w:tc>
        <w:tc>
          <w:tcPr>
            <w:tcW w:w="1276" w:type="dxa"/>
            <w:tcBorders>
              <w:left w:val="single" w:sz="4" w:space="0" w:color="auto"/>
              <w:bottom w:val="single" w:sz="4" w:space="0" w:color="auto"/>
              <w:right w:val="single" w:sz="4" w:space="0" w:color="auto"/>
            </w:tcBorders>
            <w:vAlign w:val="center"/>
          </w:tcPr>
          <w:p w:rsidR="00D15CD8" w:rsidRPr="00FC47F3" w:rsidRDefault="00DC7A29" w:rsidP="00FE60A9">
            <w:pPr>
              <w:pStyle w:val="ConsPlusCell"/>
              <w:jc w:val="center"/>
              <w:rPr>
                <w:rFonts w:ascii="Times New Roman" w:hAnsi="Times New Roman" w:cs="Times New Roman"/>
                <w:sz w:val="24"/>
                <w:szCs w:val="24"/>
              </w:rPr>
            </w:pPr>
            <w:r>
              <w:rPr>
                <w:rFonts w:ascii="Times New Roman" w:hAnsi="Times New Roman" w:cs="Times New Roman"/>
                <w:sz w:val="24"/>
                <w:szCs w:val="24"/>
              </w:rPr>
              <w:t>9714,7</w:t>
            </w:r>
          </w:p>
        </w:tc>
        <w:tc>
          <w:tcPr>
            <w:tcW w:w="1276" w:type="dxa"/>
            <w:tcBorders>
              <w:left w:val="single" w:sz="4" w:space="0" w:color="auto"/>
              <w:bottom w:val="single" w:sz="4" w:space="0" w:color="auto"/>
              <w:right w:val="single" w:sz="4" w:space="0" w:color="auto"/>
            </w:tcBorders>
            <w:vAlign w:val="center"/>
          </w:tcPr>
          <w:p w:rsidR="00D15CD8" w:rsidRPr="00FC47F3" w:rsidRDefault="00DC7A29" w:rsidP="00FE60A9">
            <w:pPr>
              <w:pStyle w:val="ConsPlusCell"/>
              <w:jc w:val="center"/>
              <w:rPr>
                <w:rFonts w:ascii="Times New Roman" w:hAnsi="Times New Roman" w:cs="Times New Roman"/>
                <w:sz w:val="24"/>
                <w:szCs w:val="24"/>
              </w:rPr>
            </w:pPr>
            <w:r>
              <w:rPr>
                <w:rFonts w:ascii="Times New Roman" w:hAnsi="Times New Roman" w:cs="Times New Roman"/>
                <w:sz w:val="24"/>
                <w:szCs w:val="24"/>
              </w:rPr>
              <w:t>9970,1</w:t>
            </w:r>
          </w:p>
        </w:tc>
        <w:tc>
          <w:tcPr>
            <w:tcW w:w="1275"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8046,9</w:t>
            </w:r>
          </w:p>
        </w:tc>
      </w:tr>
      <w:tr w:rsidR="00D15CD8" w:rsidRPr="00FC47F3" w:rsidTr="007F18B5">
        <w:trPr>
          <w:cantSplit/>
          <w:trHeight w:val="320"/>
          <w:tblCellSpacing w:w="5" w:type="nil"/>
        </w:trPr>
        <w:tc>
          <w:tcPr>
            <w:tcW w:w="2410" w:type="dxa"/>
            <w:tcBorders>
              <w:left w:val="single" w:sz="4" w:space="0" w:color="auto"/>
              <w:bottom w:val="single" w:sz="4" w:space="0" w:color="auto"/>
              <w:right w:val="single" w:sz="4" w:space="0" w:color="auto"/>
            </w:tcBorders>
          </w:tcPr>
          <w:p w:rsidR="00D15CD8" w:rsidRPr="00FC47F3" w:rsidRDefault="00D15CD8" w:rsidP="00785A44">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 xml:space="preserve">внебюджетные источники </w:t>
            </w:r>
          </w:p>
        </w:tc>
        <w:tc>
          <w:tcPr>
            <w:tcW w:w="1276" w:type="dxa"/>
            <w:tcBorders>
              <w:left w:val="single" w:sz="4" w:space="0" w:color="auto"/>
              <w:bottom w:val="single" w:sz="4" w:space="0" w:color="auto"/>
              <w:right w:val="single" w:sz="4" w:space="0" w:color="auto"/>
            </w:tcBorders>
          </w:tcPr>
          <w:p w:rsidR="00D15CD8" w:rsidRPr="00FC47F3" w:rsidRDefault="00D15CD8" w:rsidP="00785A44">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тыс. руб.</w:t>
            </w:r>
          </w:p>
        </w:tc>
        <w:tc>
          <w:tcPr>
            <w:tcW w:w="1559"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r>
      <w:tr w:rsidR="00D15CD8" w:rsidRPr="00FC47F3" w:rsidTr="007F18B5">
        <w:trPr>
          <w:cantSplit/>
          <w:trHeight w:val="480"/>
          <w:tblCellSpacing w:w="5" w:type="nil"/>
        </w:trPr>
        <w:tc>
          <w:tcPr>
            <w:tcW w:w="2410" w:type="dxa"/>
            <w:tcBorders>
              <w:left w:val="single" w:sz="4" w:space="0" w:color="auto"/>
              <w:bottom w:val="single" w:sz="4" w:space="0" w:color="auto"/>
              <w:right w:val="single" w:sz="4" w:space="0" w:color="auto"/>
            </w:tcBorders>
          </w:tcPr>
          <w:p w:rsidR="00D15CD8" w:rsidRPr="00FC47F3" w:rsidRDefault="00D15CD8" w:rsidP="00785A44">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 xml:space="preserve">Материально- технические ресурсы </w:t>
            </w:r>
          </w:p>
        </w:tc>
        <w:tc>
          <w:tcPr>
            <w:tcW w:w="1276" w:type="dxa"/>
            <w:tcBorders>
              <w:left w:val="single" w:sz="4" w:space="0" w:color="auto"/>
              <w:bottom w:val="single" w:sz="4" w:space="0" w:color="auto"/>
              <w:right w:val="single" w:sz="4" w:space="0" w:color="auto"/>
            </w:tcBorders>
          </w:tcPr>
          <w:p w:rsidR="00D15CD8" w:rsidRPr="00FC47F3" w:rsidRDefault="00D15CD8" w:rsidP="00785A44">
            <w:pPr>
              <w:pStyle w:val="ConsPlusCell"/>
              <w:jc w:val="both"/>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w:t>
            </w:r>
          </w:p>
        </w:tc>
        <w:tc>
          <w:tcPr>
            <w:tcW w:w="1276"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w:t>
            </w:r>
          </w:p>
        </w:tc>
        <w:tc>
          <w:tcPr>
            <w:tcW w:w="1276"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r>
      <w:tr w:rsidR="00D15CD8" w:rsidRPr="00FC47F3" w:rsidTr="007F18B5">
        <w:trPr>
          <w:cantSplit/>
          <w:tblCellSpacing w:w="5" w:type="nil"/>
        </w:trPr>
        <w:tc>
          <w:tcPr>
            <w:tcW w:w="2410" w:type="dxa"/>
            <w:tcBorders>
              <w:left w:val="single" w:sz="4" w:space="0" w:color="auto"/>
              <w:bottom w:val="single" w:sz="4" w:space="0" w:color="auto"/>
              <w:right w:val="single" w:sz="4" w:space="0" w:color="auto"/>
            </w:tcBorders>
          </w:tcPr>
          <w:p w:rsidR="00D15CD8" w:rsidRPr="00FC47F3" w:rsidRDefault="00D15CD8" w:rsidP="00785A44">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 xml:space="preserve">Трудовые ресурсы </w:t>
            </w:r>
          </w:p>
        </w:tc>
        <w:tc>
          <w:tcPr>
            <w:tcW w:w="1276" w:type="dxa"/>
            <w:tcBorders>
              <w:left w:val="single" w:sz="4" w:space="0" w:color="auto"/>
              <w:bottom w:val="single" w:sz="4" w:space="0" w:color="auto"/>
              <w:right w:val="single" w:sz="4" w:space="0" w:color="auto"/>
            </w:tcBorders>
          </w:tcPr>
          <w:p w:rsidR="00D15CD8" w:rsidRPr="00FC47F3" w:rsidRDefault="00D15CD8" w:rsidP="00785A44">
            <w:pPr>
              <w:pStyle w:val="ConsPlusCell"/>
              <w:jc w:val="both"/>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w:t>
            </w:r>
          </w:p>
        </w:tc>
        <w:tc>
          <w:tcPr>
            <w:tcW w:w="1276"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w:t>
            </w:r>
          </w:p>
        </w:tc>
        <w:tc>
          <w:tcPr>
            <w:tcW w:w="1276"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r>
      <w:tr w:rsidR="00D15CD8" w:rsidRPr="00FC47F3" w:rsidTr="007F18B5">
        <w:trPr>
          <w:cantSplit/>
          <w:trHeight w:val="800"/>
          <w:tblCellSpacing w:w="5" w:type="nil"/>
        </w:trPr>
        <w:tc>
          <w:tcPr>
            <w:tcW w:w="2410" w:type="dxa"/>
            <w:tcBorders>
              <w:left w:val="single" w:sz="4" w:space="0" w:color="auto"/>
              <w:bottom w:val="single" w:sz="4" w:space="0" w:color="auto"/>
              <w:right w:val="single" w:sz="4" w:space="0" w:color="auto"/>
            </w:tcBorders>
          </w:tcPr>
          <w:p w:rsidR="00D15CD8" w:rsidRPr="00FC47F3" w:rsidRDefault="00D15CD8" w:rsidP="00785A44">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 xml:space="preserve">Прочие виды ресурсов (информационные, природные и другие) </w:t>
            </w:r>
          </w:p>
        </w:tc>
        <w:tc>
          <w:tcPr>
            <w:tcW w:w="1276" w:type="dxa"/>
            <w:tcBorders>
              <w:left w:val="single" w:sz="4" w:space="0" w:color="auto"/>
              <w:bottom w:val="single" w:sz="4" w:space="0" w:color="auto"/>
              <w:right w:val="single" w:sz="4" w:space="0" w:color="auto"/>
            </w:tcBorders>
          </w:tcPr>
          <w:p w:rsidR="00D15CD8" w:rsidRPr="00FC47F3" w:rsidRDefault="00D15CD8" w:rsidP="00785A44">
            <w:pPr>
              <w:pStyle w:val="ConsPlusCell"/>
              <w:jc w:val="both"/>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w:t>
            </w:r>
          </w:p>
        </w:tc>
        <w:tc>
          <w:tcPr>
            <w:tcW w:w="1276"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w:t>
            </w:r>
          </w:p>
        </w:tc>
        <w:tc>
          <w:tcPr>
            <w:tcW w:w="1276"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vAlign w:val="center"/>
          </w:tcPr>
          <w:p w:rsidR="00D15CD8" w:rsidRPr="00FC47F3" w:rsidRDefault="00D15CD8" w:rsidP="00FE60A9">
            <w:pPr>
              <w:pStyle w:val="ConsPlusCell"/>
              <w:jc w:val="center"/>
              <w:rPr>
                <w:rFonts w:ascii="Times New Roman" w:hAnsi="Times New Roman" w:cs="Times New Roman"/>
                <w:sz w:val="24"/>
                <w:szCs w:val="24"/>
              </w:rPr>
            </w:pPr>
          </w:p>
        </w:tc>
      </w:tr>
    </w:tbl>
    <w:p w:rsidR="00D15CD8" w:rsidRPr="00FC47F3" w:rsidRDefault="00D15CD8" w:rsidP="00700FF2">
      <w:pPr>
        <w:widowControl w:val="0"/>
        <w:autoSpaceDE w:val="0"/>
        <w:autoSpaceDN w:val="0"/>
        <w:adjustRightInd w:val="0"/>
        <w:jc w:val="both"/>
        <w:rPr>
          <w:color w:val="FF0000"/>
        </w:rPr>
      </w:pPr>
    </w:p>
    <w:p w:rsidR="00D15CD8" w:rsidRPr="00FC47F3" w:rsidRDefault="00D15CD8" w:rsidP="00785A44">
      <w:pPr>
        <w:widowControl w:val="0"/>
        <w:autoSpaceDE w:val="0"/>
        <w:autoSpaceDN w:val="0"/>
        <w:adjustRightInd w:val="0"/>
        <w:ind w:firstLine="709"/>
        <w:jc w:val="both"/>
      </w:pPr>
      <w:r w:rsidRPr="00FC47F3">
        <w:t>Объемы финансирования подпрограммы могут подвергаться корректировке исходя из возможностей бюджета муниципального образования Каменский район, в том числе в связи с изменением объема субсидий и субвенций, полученных из бюджета Тульской области, результатов выполнения программных мероприятий.</w:t>
      </w:r>
    </w:p>
    <w:p w:rsidR="00D15CD8" w:rsidRPr="00FC47F3" w:rsidRDefault="00D15CD8" w:rsidP="00700FF2">
      <w:pPr>
        <w:widowControl w:val="0"/>
        <w:autoSpaceDE w:val="0"/>
        <w:autoSpaceDN w:val="0"/>
        <w:adjustRightInd w:val="0"/>
        <w:jc w:val="both"/>
        <w:rPr>
          <w:color w:val="FF0000"/>
        </w:rPr>
      </w:pPr>
    </w:p>
    <w:p w:rsidR="00D15CD8" w:rsidRPr="00FC47F3" w:rsidRDefault="00D15CD8" w:rsidP="00700FF2">
      <w:pPr>
        <w:widowControl w:val="0"/>
        <w:autoSpaceDE w:val="0"/>
        <w:autoSpaceDN w:val="0"/>
        <w:adjustRightInd w:val="0"/>
        <w:jc w:val="both"/>
        <w:sectPr w:rsidR="00D15CD8" w:rsidRPr="00FC47F3" w:rsidSect="006E1C09">
          <w:pgSz w:w="16838" w:h="11905" w:orient="landscape"/>
          <w:pgMar w:top="1134" w:right="850" w:bottom="1134" w:left="1701" w:header="720" w:footer="720" w:gutter="0"/>
          <w:cols w:space="720"/>
          <w:noEndnote/>
          <w:docGrid w:linePitch="326"/>
        </w:sectPr>
      </w:pPr>
    </w:p>
    <w:p w:rsidR="00D15CD8" w:rsidRPr="00FC47F3" w:rsidRDefault="00D15CD8" w:rsidP="00785A44">
      <w:pPr>
        <w:widowControl w:val="0"/>
        <w:autoSpaceDE w:val="0"/>
        <w:autoSpaceDN w:val="0"/>
        <w:adjustRightInd w:val="0"/>
        <w:ind w:firstLine="709"/>
        <w:jc w:val="center"/>
        <w:outlineLvl w:val="1"/>
        <w:rPr>
          <w:b/>
          <w:sz w:val="26"/>
          <w:szCs w:val="26"/>
        </w:rPr>
      </w:pPr>
      <w:r w:rsidRPr="00FC47F3">
        <w:rPr>
          <w:b/>
          <w:sz w:val="26"/>
          <w:szCs w:val="26"/>
        </w:rPr>
        <w:lastRenderedPageBreak/>
        <w:t>5. Социально-экономическая эффективностьподпрограммы</w:t>
      </w:r>
    </w:p>
    <w:p w:rsidR="00D15CD8" w:rsidRPr="00FC47F3" w:rsidRDefault="00D15CD8" w:rsidP="005378E6">
      <w:pPr>
        <w:widowControl w:val="0"/>
        <w:autoSpaceDE w:val="0"/>
        <w:autoSpaceDN w:val="0"/>
        <w:adjustRightInd w:val="0"/>
        <w:jc w:val="center"/>
        <w:outlineLvl w:val="1"/>
        <w:rPr>
          <w:b/>
        </w:rPr>
      </w:pPr>
    </w:p>
    <w:p w:rsidR="00D15CD8" w:rsidRPr="00FC47F3" w:rsidRDefault="00D15CD8" w:rsidP="00785A44">
      <w:pPr>
        <w:widowControl w:val="0"/>
        <w:autoSpaceDE w:val="0"/>
        <w:autoSpaceDN w:val="0"/>
        <w:adjustRightInd w:val="0"/>
        <w:ind w:firstLine="709"/>
        <w:jc w:val="both"/>
      </w:pPr>
      <w:r w:rsidRPr="00FC47F3">
        <w:t>Реализация мероприятий подпрограммы с 2014 по 2020 годы позволит:</w:t>
      </w:r>
    </w:p>
    <w:p w:rsidR="00D15CD8" w:rsidRPr="00FC47F3" w:rsidRDefault="00D15CD8" w:rsidP="00785A44">
      <w:pPr>
        <w:widowControl w:val="0"/>
        <w:autoSpaceDE w:val="0"/>
        <w:autoSpaceDN w:val="0"/>
        <w:adjustRightInd w:val="0"/>
        <w:ind w:firstLine="709"/>
        <w:jc w:val="both"/>
      </w:pPr>
      <w:r w:rsidRPr="00FC47F3">
        <w:t>-обеспечить государственные гарантии общедоступности дошкольного образования в муниципальном образовании Каменский район.</w:t>
      </w:r>
    </w:p>
    <w:p w:rsidR="00D15CD8" w:rsidRPr="00FC47F3" w:rsidRDefault="00D15CD8" w:rsidP="00785A44">
      <w:pPr>
        <w:widowControl w:val="0"/>
        <w:autoSpaceDE w:val="0"/>
        <w:autoSpaceDN w:val="0"/>
        <w:adjustRightInd w:val="0"/>
        <w:ind w:firstLine="709"/>
        <w:jc w:val="both"/>
      </w:pPr>
      <w:r w:rsidRPr="00FC47F3">
        <w:t>-обеспечить реализацию в необходимом объеме образовательных программ дошкольного образования, повысить качество дошкольного образования;</w:t>
      </w:r>
    </w:p>
    <w:p w:rsidR="00D15CD8" w:rsidRPr="00FC47F3" w:rsidRDefault="00D15CD8" w:rsidP="00785A44">
      <w:pPr>
        <w:widowControl w:val="0"/>
        <w:autoSpaceDE w:val="0"/>
        <w:autoSpaceDN w:val="0"/>
        <w:adjustRightInd w:val="0"/>
        <w:ind w:firstLine="709"/>
        <w:jc w:val="both"/>
      </w:pPr>
      <w:r w:rsidRPr="00FC47F3">
        <w:t>-обеспечить социальной поддержкой 100% педагогических и иных работников образовательных организаций, имеющих право на соответствующие меры социальной поддержки;</w:t>
      </w:r>
    </w:p>
    <w:p w:rsidR="00D15CD8" w:rsidRPr="00FC47F3" w:rsidRDefault="00D15CD8" w:rsidP="00785A44">
      <w:pPr>
        <w:widowControl w:val="0"/>
        <w:autoSpaceDE w:val="0"/>
        <w:autoSpaceDN w:val="0"/>
        <w:adjustRightInd w:val="0"/>
        <w:ind w:firstLine="709"/>
        <w:jc w:val="both"/>
      </w:pPr>
      <w:r w:rsidRPr="00FC47F3">
        <w:t>-обеспечить выплату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100% семей, имеющих право на соответствующие меры социальной поддержки;</w:t>
      </w:r>
    </w:p>
    <w:p w:rsidR="00D15CD8" w:rsidRPr="00FC47F3" w:rsidRDefault="00D15CD8" w:rsidP="00785A44">
      <w:pPr>
        <w:widowControl w:val="0"/>
        <w:autoSpaceDE w:val="0"/>
        <w:autoSpaceDN w:val="0"/>
        <w:adjustRightInd w:val="0"/>
        <w:ind w:firstLine="709"/>
        <w:jc w:val="both"/>
      </w:pPr>
      <w:r w:rsidRPr="00FC47F3">
        <w:t>Реализация мероприятий подпрограммы будет содействовать обеспечению конституционных прав граждан, проживающих в Каменском районе Тульской области, на получение общедоступного дошкольного образования.</w:t>
      </w:r>
    </w:p>
    <w:p w:rsidR="00D15CD8" w:rsidRPr="00FC47F3" w:rsidRDefault="00D15CD8" w:rsidP="00785A44">
      <w:pPr>
        <w:widowControl w:val="0"/>
        <w:autoSpaceDE w:val="0"/>
        <w:autoSpaceDN w:val="0"/>
        <w:adjustRightInd w:val="0"/>
        <w:ind w:firstLine="709"/>
        <w:jc w:val="both"/>
      </w:pPr>
      <w:r w:rsidRPr="00FC47F3">
        <w:t>Подпрограмма носит социальный характер. Реализация ее мероприятий будет способствовать улучшению демографической ситуации в Каменском районе Тульской области, а также оказывать влияние на уровень жизни граждан, имеющих детей дошкольного возраста.</w:t>
      </w:r>
    </w:p>
    <w:p w:rsidR="00D15CD8" w:rsidRPr="00FC47F3" w:rsidRDefault="00D15CD8" w:rsidP="005378E6">
      <w:pPr>
        <w:widowControl w:val="0"/>
        <w:autoSpaceDE w:val="0"/>
        <w:autoSpaceDN w:val="0"/>
        <w:adjustRightInd w:val="0"/>
        <w:jc w:val="center"/>
      </w:pPr>
    </w:p>
    <w:p w:rsidR="00D15CD8" w:rsidRPr="00FC47F3" w:rsidRDefault="00D15CD8" w:rsidP="00785A44">
      <w:pPr>
        <w:widowControl w:val="0"/>
        <w:autoSpaceDE w:val="0"/>
        <w:autoSpaceDN w:val="0"/>
        <w:adjustRightInd w:val="0"/>
        <w:ind w:firstLine="709"/>
        <w:jc w:val="center"/>
        <w:rPr>
          <w:b/>
          <w:sz w:val="26"/>
          <w:szCs w:val="26"/>
        </w:rPr>
      </w:pPr>
      <w:r w:rsidRPr="00FC47F3">
        <w:rPr>
          <w:b/>
          <w:sz w:val="26"/>
          <w:szCs w:val="26"/>
        </w:rPr>
        <w:t>6. Управление реализацией подпрограммы</w:t>
      </w:r>
    </w:p>
    <w:p w:rsidR="00D15CD8" w:rsidRPr="00FC47F3" w:rsidRDefault="00D15CD8" w:rsidP="00EF3ECA">
      <w:pPr>
        <w:widowControl w:val="0"/>
        <w:autoSpaceDE w:val="0"/>
        <w:autoSpaceDN w:val="0"/>
        <w:adjustRightInd w:val="0"/>
        <w:ind w:firstLine="567"/>
        <w:jc w:val="both"/>
        <w:rPr>
          <w:b/>
        </w:rPr>
      </w:pPr>
    </w:p>
    <w:p w:rsidR="00D15CD8" w:rsidRPr="00FC47F3" w:rsidRDefault="00D15CD8" w:rsidP="00785A44">
      <w:pPr>
        <w:ind w:firstLine="709"/>
        <w:jc w:val="both"/>
      </w:pPr>
      <w:r w:rsidRPr="00FC47F3">
        <w:t>Управление реализацией подпрограммы осуществляет муниципальный заказчик –отдел образования администрации муниципального образования Каменский район, который в пределах своих полномочий:</w:t>
      </w:r>
    </w:p>
    <w:p w:rsidR="00D15CD8" w:rsidRPr="00FC47F3" w:rsidRDefault="00D15CD8" w:rsidP="00785A44">
      <w:pPr>
        <w:ind w:firstLine="709"/>
        <w:jc w:val="both"/>
      </w:pPr>
      <w:r w:rsidRPr="00FC47F3">
        <w:t>- разрабатывает при необходимости проект постановления администрации муниципального образованияКаменский район о внесении изменений в подпрограмму или о ее досрочном прекращении;</w:t>
      </w:r>
    </w:p>
    <w:p w:rsidR="00D15CD8" w:rsidRPr="00FC47F3" w:rsidRDefault="00D15CD8" w:rsidP="00785A44">
      <w:pPr>
        <w:ind w:firstLine="709"/>
        <w:jc w:val="both"/>
      </w:pPr>
      <w:r w:rsidRPr="00FC47F3">
        <w:t>- организует реализацию подпрограммы, осуществляет координацию деятельности исполнителей подпрограммы;</w:t>
      </w:r>
    </w:p>
    <w:p w:rsidR="00D15CD8" w:rsidRPr="00FC47F3" w:rsidRDefault="00D15CD8" w:rsidP="00785A44">
      <w:pPr>
        <w:ind w:firstLine="709"/>
        <w:jc w:val="both"/>
      </w:pPr>
      <w:r w:rsidRPr="00FC47F3">
        <w:t>- разрабатывает в пределах своих полномочий правовые акты, необходимые для реализации подпрограммы;</w:t>
      </w:r>
    </w:p>
    <w:p w:rsidR="00D15CD8" w:rsidRPr="00FC47F3" w:rsidRDefault="00D15CD8" w:rsidP="00785A44">
      <w:pPr>
        <w:ind w:firstLine="709"/>
        <w:jc w:val="both"/>
      </w:pPr>
      <w:r w:rsidRPr="00FC47F3">
        <w:t>- осуществляет мониторинг реализации подпрограммы;</w:t>
      </w:r>
    </w:p>
    <w:p w:rsidR="00D15CD8" w:rsidRPr="00FC47F3" w:rsidRDefault="00D15CD8" w:rsidP="00785A44">
      <w:pPr>
        <w:ind w:firstLine="709"/>
        <w:jc w:val="both"/>
      </w:pPr>
      <w:r w:rsidRPr="00FC47F3">
        <w:t>- запрашивает у исполнителей информацию, необходимую для оценки результативности и эффективности подпрограммы;</w:t>
      </w:r>
    </w:p>
    <w:p w:rsidR="00D15CD8" w:rsidRPr="00FC47F3" w:rsidRDefault="00D15CD8" w:rsidP="00785A44">
      <w:pPr>
        <w:ind w:firstLine="709"/>
        <w:jc w:val="both"/>
      </w:pPr>
      <w:r w:rsidRPr="00FC47F3">
        <w:t xml:space="preserve">- предоставляет в установленном порядке отчеты о реализации подпрограммы в Финансовое управление администрации муниципального образования Каменский район; </w:t>
      </w:r>
    </w:p>
    <w:p w:rsidR="00D15CD8" w:rsidRPr="00FC47F3" w:rsidRDefault="00D15CD8" w:rsidP="00785A44">
      <w:pPr>
        <w:ind w:firstLine="709"/>
        <w:jc w:val="both"/>
      </w:pPr>
      <w:r w:rsidRPr="00FC47F3">
        <w:t>- 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механизм реализации подпрограммы;</w:t>
      </w:r>
    </w:p>
    <w:p w:rsidR="00D15CD8" w:rsidRPr="00FC47F3" w:rsidRDefault="00D15CD8" w:rsidP="00785A44">
      <w:pPr>
        <w:ind w:firstLine="709"/>
        <w:jc w:val="both"/>
      </w:pPr>
      <w:r w:rsidRPr="00FC47F3">
        <w:t>Исполнитель в лице администрации муниципального образования Каменский район выполняет в пределах своих полномочий следующие функции по реализации подпрограммы:</w:t>
      </w:r>
    </w:p>
    <w:p w:rsidR="00D15CD8" w:rsidRPr="00FC47F3" w:rsidRDefault="00D15CD8" w:rsidP="00785A44">
      <w:pPr>
        <w:ind w:firstLine="709"/>
        <w:jc w:val="both"/>
      </w:pPr>
      <w:r w:rsidRPr="00FC47F3">
        <w:t>- заключает с министерством образования Тульской области соглашения о предоставлении субсидий на исполнение мероприятий подпрограммы, реализуемых за счет средств бюджета Тульской области;</w:t>
      </w:r>
    </w:p>
    <w:p w:rsidR="00D15CD8" w:rsidRPr="00FC47F3" w:rsidRDefault="00D15CD8" w:rsidP="00785A44">
      <w:pPr>
        <w:ind w:firstLine="709"/>
        <w:jc w:val="both"/>
      </w:pPr>
      <w:r w:rsidRPr="00FC47F3">
        <w:t>- разрабатывают в пределах своих полномочий нормативные правовые акты, необходимые для реализации программы;</w:t>
      </w:r>
    </w:p>
    <w:p w:rsidR="00D15CD8" w:rsidRPr="00FC47F3" w:rsidRDefault="00D15CD8" w:rsidP="00785A44">
      <w:pPr>
        <w:ind w:firstLine="709"/>
        <w:jc w:val="both"/>
      </w:pPr>
      <w:r w:rsidRPr="00FC47F3">
        <w:t xml:space="preserve">Исполнители – отдел образования администрации муниципального образования Каменский район, МКУ «Централизованная бухгалтерия образовательных учреждений», </w:t>
      </w:r>
      <w:r w:rsidRPr="00FC47F3">
        <w:lastRenderedPageBreak/>
        <w:t>образовательные организации, реализующие образовательную программу дошкольного образования:</w:t>
      </w:r>
    </w:p>
    <w:p w:rsidR="00D15CD8" w:rsidRPr="00FC47F3" w:rsidRDefault="00D15CD8" w:rsidP="00785A44">
      <w:pPr>
        <w:ind w:firstLine="709"/>
        <w:jc w:val="both"/>
      </w:pPr>
      <w:r w:rsidRPr="00FC47F3">
        <w:t>формируют планы реализации мероприятий подпрограммы, в отношении которых они являются исполнителями;</w:t>
      </w:r>
    </w:p>
    <w:p w:rsidR="00D15CD8" w:rsidRPr="00FC47F3" w:rsidRDefault="00D15CD8" w:rsidP="00785A44">
      <w:pPr>
        <w:ind w:firstLine="709"/>
        <w:jc w:val="both"/>
      </w:pPr>
      <w:r w:rsidRPr="00FC47F3">
        <w:t>организуют работу по размещению государственного (муниципального) заказа по программным мероприятиям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(муниципальных) нужд за счет средств, предусмотренных бюджетной росписью на соответствующее мероприятие программы;</w:t>
      </w:r>
    </w:p>
    <w:p w:rsidR="00D15CD8" w:rsidRPr="00FC47F3" w:rsidRDefault="00D15CD8" w:rsidP="00785A44">
      <w:pPr>
        <w:ind w:firstLine="709"/>
        <w:jc w:val="both"/>
      </w:pPr>
      <w:r w:rsidRPr="00FC47F3">
        <w:t>разрабатывают в пределах своих полномочий локальные акты, необходимые для реализации программы;</w:t>
      </w:r>
    </w:p>
    <w:p w:rsidR="00D15CD8" w:rsidRPr="00FC47F3" w:rsidRDefault="00D15CD8" w:rsidP="00785A44">
      <w:pPr>
        <w:ind w:firstLine="709"/>
        <w:jc w:val="both"/>
      </w:pPr>
      <w:r w:rsidRPr="00FC47F3">
        <w:t>анализируют эффективность использования средств муниципального бюджета в рамках программы;</w:t>
      </w:r>
    </w:p>
    <w:p w:rsidR="00D15CD8" w:rsidRPr="00FC47F3" w:rsidRDefault="00D15CD8" w:rsidP="00785A44">
      <w:pPr>
        <w:ind w:firstLine="709"/>
        <w:jc w:val="both"/>
      </w:pPr>
      <w:r w:rsidRPr="00FC47F3">
        <w:t>организуют самостоятельно или участвуют в организации экспертных проверок хода реализации отдельных мероприятий программы;</w:t>
      </w:r>
    </w:p>
    <w:p w:rsidR="00D15CD8" w:rsidRPr="00FC47F3" w:rsidRDefault="00D15CD8" w:rsidP="00785A44">
      <w:pPr>
        <w:ind w:firstLine="709"/>
        <w:jc w:val="both"/>
      </w:pPr>
      <w:r w:rsidRPr="00FC47F3">
        <w:t>осуществляют контроль за исполнением мероприятий программы;</w:t>
      </w:r>
    </w:p>
    <w:p w:rsidR="00D15CD8" w:rsidRPr="00FC47F3" w:rsidRDefault="00D15CD8" w:rsidP="00785A44">
      <w:pPr>
        <w:ind w:firstLine="709"/>
        <w:jc w:val="both"/>
      </w:pPr>
      <w:r w:rsidRPr="00FC47F3">
        <w:t>представляют в установленном порядке отчеты о реализации программы;</w:t>
      </w:r>
    </w:p>
    <w:p w:rsidR="00D15CD8" w:rsidRPr="00FC47F3" w:rsidRDefault="00D15CD8" w:rsidP="00785A44">
      <w:pPr>
        <w:ind w:firstLine="709"/>
        <w:jc w:val="both"/>
      </w:pPr>
      <w:r w:rsidRPr="00FC47F3">
        <w:t>вносят предложения и участвуют в уточнении состава мероприятий и расходов на реализацию программы, а также в совершенствовании механизма реализации программы.</w:t>
      </w:r>
    </w:p>
    <w:p w:rsidR="00D15CD8" w:rsidRPr="00FC47F3" w:rsidRDefault="00D15CD8" w:rsidP="00EF3ECA">
      <w:pPr>
        <w:ind w:firstLine="567"/>
        <w:jc w:val="both"/>
      </w:pPr>
    </w:p>
    <w:p w:rsidR="00D15CD8" w:rsidRPr="00FC47F3" w:rsidRDefault="00D15CD8" w:rsidP="00785A44">
      <w:pPr>
        <w:widowControl w:val="0"/>
        <w:autoSpaceDE w:val="0"/>
        <w:autoSpaceDN w:val="0"/>
        <w:adjustRightInd w:val="0"/>
        <w:ind w:firstLine="709"/>
        <w:jc w:val="both"/>
        <w:sectPr w:rsidR="00D15CD8" w:rsidRPr="00FC47F3" w:rsidSect="003E5157">
          <w:pgSz w:w="11906" w:h="16838"/>
          <w:pgMar w:top="1134" w:right="850" w:bottom="1134" w:left="1701" w:header="709" w:footer="709" w:gutter="0"/>
          <w:cols w:space="720"/>
          <w:docGrid w:linePitch="326"/>
        </w:sectPr>
      </w:pPr>
    </w:p>
    <w:p w:rsidR="00D15CD8" w:rsidRPr="00FC47F3" w:rsidRDefault="00D15CD8" w:rsidP="008D6865">
      <w:pPr>
        <w:pStyle w:val="af0"/>
        <w:tabs>
          <w:tab w:val="left" w:pos="1134"/>
        </w:tabs>
        <w:spacing w:after="0"/>
        <w:jc w:val="center"/>
        <w:rPr>
          <w:b/>
          <w:sz w:val="28"/>
          <w:szCs w:val="28"/>
        </w:rPr>
      </w:pPr>
      <w:r w:rsidRPr="00FC47F3">
        <w:rPr>
          <w:b/>
          <w:sz w:val="28"/>
          <w:szCs w:val="28"/>
        </w:rPr>
        <w:lastRenderedPageBreak/>
        <w:t xml:space="preserve">ПОДПРОГРАММА 2 </w:t>
      </w:r>
    </w:p>
    <w:p w:rsidR="00D15CD8" w:rsidRPr="00FC47F3" w:rsidRDefault="00D15CD8" w:rsidP="008D6865">
      <w:pPr>
        <w:pStyle w:val="af0"/>
        <w:tabs>
          <w:tab w:val="left" w:pos="1134"/>
        </w:tabs>
        <w:spacing w:after="0"/>
        <w:jc w:val="center"/>
        <w:rPr>
          <w:b/>
          <w:sz w:val="28"/>
          <w:szCs w:val="28"/>
        </w:rPr>
      </w:pPr>
      <w:r w:rsidRPr="00FC47F3">
        <w:rPr>
          <w:b/>
          <w:sz w:val="28"/>
          <w:szCs w:val="28"/>
        </w:rPr>
        <w:t>«Развитие</w:t>
      </w:r>
      <w:r>
        <w:rPr>
          <w:b/>
          <w:sz w:val="28"/>
          <w:szCs w:val="28"/>
        </w:rPr>
        <w:t xml:space="preserve"> </w:t>
      </w:r>
      <w:r w:rsidRPr="00FC47F3">
        <w:rPr>
          <w:b/>
          <w:sz w:val="28"/>
          <w:szCs w:val="28"/>
        </w:rPr>
        <w:t>общего</w:t>
      </w:r>
      <w:r>
        <w:rPr>
          <w:b/>
          <w:sz w:val="28"/>
          <w:szCs w:val="28"/>
        </w:rPr>
        <w:t xml:space="preserve"> </w:t>
      </w:r>
      <w:r w:rsidRPr="00FC47F3">
        <w:rPr>
          <w:b/>
          <w:sz w:val="28"/>
          <w:szCs w:val="28"/>
        </w:rPr>
        <w:t>образования</w:t>
      </w:r>
      <w:r>
        <w:rPr>
          <w:b/>
          <w:sz w:val="28"/>
          <w:szCs w:val="28"/>
        </w:rPr>
        <w:t xml:space="preserve"> </w:t>
      </w:r>
      <w:r w:rsidRPr="00FC47F3">
        <w:rPr>
          <w:b/>
          <w:sz w:val="28"/>
          <w:szCs w:val="28"/>
        </w:rPr>
        <w:t>в</w:t>
      </w:r>
      <w:r>
        <w:rPr>
          <w:b/>
          <w:sz w:val="28"/>
          <w:szCs w:val="28"/>
        </w:rPr>
        <w:t xml:space="preserve"> </w:t>
      </w:r>
      <w:r w:rsidRPr="00FC47F3">
        <w:rPr>
          <w:b/>
          <w:sz w:val="28"/>
          <w:szCs w:val="28"/>
        </w:rPr>
        <w:t>муниципальном образовании Каменский район»</w:t>
      </w:r>
    </w:p>
    <w:p w:rsidR="00D15CD8" w:rsidRPr="00FC47F3" w:rsidRDefault="00D15CD8" w:rsidP="008D6865">
      <w:pPr>
        <w:pStyle w:val="af0"/>
        <w:tabs>
          <w:tab w:val="left" w:pos="1134"/>
        </w:tabs>
        <w:spacing w:after="0"/>
        <w:jc w:val="center"/>
        <w:rPr>
          <w:b/>
        </w:rPr>
      </w:pPr>
    </w:p>
    <w:p w:rsidR="00D15CD8" w:rsidRPr="00FC47F3" w:rsidRDefault="00D15CD8" w:rsidP="008D6865">
      <w:pPr>
        <w:pStyle w:val="af0"/>
        <w:tabs>
          <w:tab w:val="left" w:pos="1134"/>
        </w:tabs>
        <w:spacing w:after="0"/>
        <w:jc w:val="center"/>
        <w:rPr>
          <w:b/>
        </w:rPr>
      </w:pPr>
      <w:r w:rsidRPr="00FC47F3">
        <w:rPr>
          <w:b/>
        </w:rPr>
        <w:t>ПАСПОРТ</w:t>
      </w:r>
    </w:p>
    <w:p w:rsidR="00D15CD8" w:rsidRPr="00FC47F3" w:rsidRDefault="00D15CD8" w:rsidP="008D6865">
      <w:pPr>
        <w:pStyle w:val="af0"/>
        <w:tabs>
          <w:tab w:val="left" w:pos="1134"/>
        </w:tabs>
        <w:spacing w:after="0"/>
        <w:jc w:val="center"/>
      </w:pPr>
      <w:r w:rsidRPr="00FC47F3">
        <w:rPr>
          <w:b/>
        </w:rPr>
        <w:t>подпрограммы</w:t>
      </w:r>
    </w:p>
    <w:p w:rsidR="00D15CD8" w:rsidRPr="00FC47F3" w:rsidRDefault="00D15CD8" w:rsidP="004274C1">
      <w:pPr>
        <w:pStyle w:val="af0"/>
        <w:tabs>
          <w:tab w:val="left" w:pos="1134"/>
        </w:tabs>
        <w:spacing w:after="0"/>
        <w:jc w:val="center"/>
        <w:rPr>
          <w:b/>
        </w:rPr>
      </w:pPr>
    </w:p>
    <w:tbl>
      <w:tblPr>
        <w:tblW w:w="9356" w:type="dxa"/>
        <w:tblInd w:w="70" w:type="dxa"/>
        <w:tblLayout w:type="fixed"/>
        <w:tblCellMar>
          <w:left w:w="70" w:type="dxa"/>
          <w:right w:w="70" w:type="dxa"/>
        </w:tblCellMar>
        <w:tblLook w:val="00A0"/>
      </w:tblPr>
      <w:tblGrid>
        <w:gridCol w:w="2552"/>
        <w:gridCol w:w="6804"/>
      </w:tblGrid>
      <w:tr w:rsidR="00D15CD8" w:rsidRPr="00FC47F3" w:rsidTr="005378E6">
        <w:trPr>
          <w:trHeight w:val="694"/>
        </w:trPr>
        <w:tc>
          <w:tcPr>
            <w:tcW w:w="2552" w:type="dxa"/>
            <w:tcBorders>
              <w:top w:val="single" w:sz="6" w:space="0" w:color="auto"/>
              <w:left w:val="single" w:sz="6" w:space="0" w:color="auto"/>
              <w:bottom w:val="single" w:sz="6" w:space="0" w:color="auto"/>
              <w:right w:val="single" w:sz="6" w:space="0" w:color="auto"/>
            </w:tcBorders>
          </w:tcPr>
          <w:p w:rsidR="00D15CD8" w:rsidRPr="00FC47F3" w:rsidRDefault="00D15CD8" w:rsidP="00785A44">
            <w:pPr>
              <w:widowControl w:val="0"/>
              <w:suppressAutoHyphens/>
              <w:autoSpaceDE w:val="0"/>
              <w:autoSpaceDN w:val="0"/>
              <w:adjustRightInd w:val="0"/>
              <w:jc w:val="both"/>
            </w:pPr>
            <w:r w:rsidRPr="00FC47F3">
              <w:t>Наименование подпрограммы</w:t>
            </w:r>
          </w:p>
        </w:tc>
        <w:tc>
          <w:tcPr>
            <w:tcW w:w="6804" w:type="dxa"/>
            <w:tcBorders>
              <w:top w:val="single" w:sz="6" w:space="0" w:color="auto"/>
              <w:left w:val="single" w:sz="6" w:space="0" w:color="auto"/>
              <w:bottom w:val="single" w:sz="6" w:space="0" w:color="auto"/>
              <w:right w:val="single" w:sz="4" w:space="0" w:color="auto"/>
            </w:tcBorders>
          </w:tcPr>
          <w:p w:rsidR="00D15CD8" w:rsidRPr="00FC47F3" w:rsidRDefault="00D15CD8" w:rsidP="00785A44">
            <w:pPr>
              <w:tabs>
                <w:tab w:val="left" w:pos="7797"/>
              </w:tabs>
              <w:suppressAutoHyphens/>
              <w:autoSpaceDE w:val="0"/>
              <w:autoSpaceDN w:val="0"/>
              <w:adjustRightInd w:val="0"/>
              <w:jc w:val="both"/>
            </w:pPr>
            <w:r w:rsidRPr="00FC47F3">
              <w:t>«Развитие общего образования в муниципальном образовании Каменский район» (далее – подпрограмма)</w:t>
            </w:r>
          </w:p>
        </w:tc>
      </w:tr>
      <w:tr w:rsidR="00D15CD8" w:rsidRPr="00FC47F3" w:rsidTr="005378E6">
        <w:trPr>
          <w:trHeight w:val="274"/>
        </w:trPr>
        <w:tc>
          <w:tcPr>
            <w:tcW w:w="2552" w:type="dxa"/>
            <w:tcBorders>
              <w:top w:val="single" w:sz="6" w:space="0" w:color="auto"/>
              <w:left w:val="single" w:sz="6" w:space="0" w:color="auto"/>
              <w:bottom w:val="single" w:sz="6" w:space="0" w:color="auto"/>
              <w:right w:val="single" w:sz="6" w:space="0" w:color="auto"/>
            </w:tcBorders>
          </w:tcPr>
          <w:p w:rsidR="00D15CD8" w:rsidRPr="00FC47F3" w:rsidRDefault="00D15CD8" w:rsidP="00785A44">
            <w:pPr>
              <w:widowControl w:val="0"/>
              <w:suppressAutoHyphens/>
              <w:autoSpaceDE w:val="0"/>
              <w:autoSpaceDN w:val="0"/>
              <w:adjustRightInd w:val="0"/>
              <w:jc w:val="both"/>
            </w:pPr>
            <w:r w:rsidRPr="00FC47F3">
              <w:t>Муниципальный заказчик</w:t>
            </w:r>
          </w:p>
        </w:tc>
        <w:tc>
          <w:tcPr>
            <w:tcW w:w="6804" w:type="dxa"/>
            <w:tcBorders>
              <w:top w:val="single" w:sz="6" w:space="0" w:color="auto"/>
              <w:left w:val="single" w:sz="6" w:space="0" w:color="auto"/>
              <w:bottom w:val="single" w:sz="6" w:space="0" w:color="auto"/>
              <w:right w:val="single" w:sz="4" w:space="0" w:color="auto"/>
            </w:tcBorders>
          </w:tcPr>
          <w:p w:rsidR="00D15CD8" w:rsidRPr="00FC47F3" w:rsidRDefault="00D15CD8" w:rsidP="00785A44">
            <w:pPr>
              <w:widowControl w:val="0"/>
              <w:suppressAutoHyphens/>
              <w:autoSpaceDE w:val="0"/>
              <w:autoSpaceDN w:val="0"/>
              <w:adjustRightInd w:val="0"/>
              <w:jc w:val="both"/>
            </w:pPr>
            <w:r w:rsidRPr="00FC47F3">
              <w:t>Отдел  образования администрации муниципального образования Каменский район</w:t>
            </w:r>
          </w:p>
        </w:tc>
      </w:tr>
      <w:tr w:rsidR="00D15CD8" w:rsidRPr="00FC47F3" w:rsidTr="005378E6">
        <w:trPr>
          <w:trHeight w:val="476"/>
        </w:trPr>
        <w:tc>
          <w:tcPr>
            <w:tcW w:w="2552" w:type="dxa"/>
            <w:tcBorders>
              <w:top w:val="single" w:sz="6" w:space="0" w:color="auto"/>
              <w:left w:val="single" w:sz="6" w:space="0" w:color="auto"/>
              <w:bottom w:val="single" w:sz="6" w:space="0" w:color="auto"/>
              <w:right w:val="single" w:sz="6" w:space="0" w:color="auto"/>
            </w:tcBorders>
          </w:tcPr>
          <w:p w:rsidR="00D15CD8" w:rsidRPr="00FC47F3" w:rsidRDefault="00D15CD8" w:rsidP="00785A44">
            <w:pPr>
              <w:widowControl w:val="0"/>
              <w:suppressAutoHyphens/>
              <w:autoSpaceDE w:val="0"/>
              <w:autoSpaceDN w:val="0"/>
              <w:adjustRightInd w:val="0"/>
              <w:jc w:val="both"/>
            </w:pPr>
            <w:r w:rsidRPr="00FC47F3">
              <w:t xml:space="preserve">Основные разработчики подпрограммы </w:t>
            </w:r>
          </w:p>
        </w:tc>
        <w:tc>
          <w:tcPr>
            <w:tcW w:w="6804" w:type="dxa"/>
            <w:tcBorders>
              <w:top w:val="single" w:sz="6" w:space="0" w:color="auto"/>
              <w:left w:val="single" w:sz="6" w:space="0" w:color="auto"/>
              <w:bottom w:val="single" w:sz="6" w:space="0" w:color="auto"/>
              <w:right w:val="single" w:sz="4" w:space="0" w:color="auto"/>
            </w:tcBorders>
          </w:tcPr>
          <w:p w:rsidR="00D15CD8" w:rsidRPr="00FC47F3" w:rsidRDefault="00D15CD8" w:rsidP="00785A44">
            <w:pPr>
              <w:widowControl w:val="0"/>
              <w:suppressAutoHyphens/>
              <w:autoSpaceDE w:val="0"/>
              <w:autoSpaceDN w:val="0"/>
              <w:adjustRightInd w:val="0"/>
              <w:jc w:val="both"/>
            </w:pPr>
            <w:r w:rsidRPr="00FC47F3">
              <w:t>Отдел  образования администрации муниципального образования Каменский район</w:t>
            </w:r>
          </w:p>
        </w:tc>
      </w:tr>
      <w:tr w:rsidR="00D15CD8" w:rsidRPr="00FC47F3" w:rsidTr="005378E6">
        <w:trPr>
          <w:trHeight w:val="1679"/>
        </w:trPr>
        <w:tc>
          <w:tcPr>
            <w:tcW w:w="2552" w:type="dxa"/>
            <w:tcBorders>
              <w:top w:val="single" w:sz="6" w:space="0" w:color="auto"/>
              <w:left w:val="single" w:sz="6" w:space="0" w:color="auto"/>
              <w:bottom w:val="single" w:sz="4" w:space="0" w:color="auto"/>
              <w:right w:val="single" w:sz="6" w:space="0" w:color="auto"/>
            </w:tcBorders>
          </w:tcPr>
          <w:p w:rsidR="00D15CD8" w:rsidRPr="00FC47F3" w:rsidRDefault="00D15CD8" w:rsidP="00785A44">
            <w:pPr>
              <w:widowControl w:val="0"/>
              <w:suppressAutoHyphens/>
              <w:autoSpaceDE w:val="0"/>
              <w:autoSpaceDN w:val="0"/>
              <w:adjustRightInd w:val="0"/>
              <w:jc w:val="both"/>
            </w:pPr>
            <w:r w:rsidRPr="00FC47F3">
              <w:t xml:space="preserve">Исполнители подпрограммы </w:t>
            </w:r>
          </w:p>
        </w:tc>
        <w:tc>
          <w:tcPr>
            <w:tcW w:w="6804" w:type="dxa"/>
            <w:tcBorders>
              <w:top w:val="single" w:sz="6" w:space="0" w:color="auto"/>
              <w:left w:val="single" w:sz="6" w:space="0" w:color="auto"/>
              <w:bottom w:val="single" w:sz="4" w:space="0" w:color="auto"/>
              <w:right w:val="single" w:sz="4" w:space="0" w:color="auto"/>
            </w:tcBorders>
          </w:tcPr>
          <w:p w:rsidR="00D15CD8" w:rsidRPr="00FC47F3" w:rsidRDefault="00D15CD8" w:rsidP="00AA1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FC47F3">
              <w:t>Администрация муниципального образования Каменский район, Отдел  образования администрации муниципального образования Каменский район, МКУ «Центр обеспечения деятельности системы образования» МО Каменский район,общеобразовательные организации  (по согласованию)</w:t>
            </w:r>
          </w:p>
        </w:tc>
      </w:tr>
      <w:tr w:rsidR="00D15CD8" w:rsidRPr="00FC47F3" w:rsidTr="005378E6">
        <w:trPr>
          <w:trHeight w:val="289"/>
        </w:trPr>
        <w:tc>
          <w:tcPr>
            <w:tcW w:w="2552" w:type="dxa"/>
            <w:tcBorders>
              <w:top w:val="single" w:sz="4" w:space="0" w:color="auto"/>
              <w:left w:val="single" w:sz="4" w:space="0" w:color="auto"/>
              <w:bottom w:val="single" w:sz="4" w:space="0" w:color="auto"/>
              <w:right w:val="single" w:sz="6" w:space="0" w:color="auto"/>
            </w:tcBorders>
          </w:tcPr>
          <w:p w:rsidR="00D15CD8" w:rsidRPr="00FC47F3" w:rsidRDefault="00D15CD8" w:rsidP="00785A44">
            <w:pPr>
              <w:widowControl w:val="0"/>
              <w:suppressAutoHyphens/>
              <w:autoSpaceDE w:val="0"/>
              <w:autoSpaceDN w:val="0"/>
              <w:adjustRightInd w:val="0"/>
              <w:jc w:val="both"/>
            </w:pPr>
            <w:r w:rsidRPr="00FC47F3">
              <w:t>Цели и задачи подпрограммы</w:t>
            </w:r>
          </w:p>
        </w:tc>
        <w:tc>
          <w:tcPr>
            <w:tcW w:w="6804" w:type="dxa"/>
            <w:tcBorders>
              <w:top w:val="single" w:sz="4" w:space="0" w:color="auto"/>
              <w:left w:val="single" w:sz="6" w:space="0" w:color="auto"/>
              <w:bottom w:val="single" w:sz="4" w:space="0" w:color="auto"/>
              <w:right w:val="single" w:sz="4" w:space="0" w:color="auto"/>
            </w:tcBorders>
          </w:tcPr>
          <w:p w:rsidR="00D15CD8" w:rsidRPr="00FC47F3" w:rsidRDefault="00D15CD8" w:rsidP="00785A44">
            <w:pPr>
              <w:widowControl w:val="0"/>
              <w:suppressAutoHyphens/>
              <w:autoSpaceDE w:val="0"/>
              <w:autoSpaceDN w:val="0"/>
              <w:adjustRightInd w:val="0"/>
              <w:jc w:val="both"/>
            </w:pPr>
            <w:r w:rsidRPr="00FC47F3">
              <w:t>Цель подпрограммы – повышение качества и доступности общего образования, соответствующего требованиям инновационного развития экономики, современным потребностям общества и каждого гражданина.</w:t>
            </w:r>
          </w:p>
          <w:p w:rsidR="00D15CD8" w:rsidRPr="00FC47F3" w:rsidRDefault="00D15CD8" w:rsidP="00785A44">
            <w:pPr>
              <w:widowControl w:val="0"/>
              <w:suppressAutoHyphens/>
              <w:autoSpaceDE w:val="0"/>
              <w:autoSpaceDN w:val="0"/>
              <w:adjustRightInd w:val="0"/>
              <w:jc w:val="both"/>
            </w:pPr>
            <w:r w:rsidRPr="00FC47F3">
              <w:t>Задачи подпрограммы:</w:t>
            </w:r>
          </w:p>
          <w:p w:rsidR="00D15CD8" w:rsidRPr="00FC47F3" w:rsidRDefault="00D15CD8" w:rsidP="00785A44">
            <w:pPr>
              <w:jc w:val="both"/>
            </w:pPr>
            <w:r w:rsidRPr="00FC47F3">
              <w:t xml:space="preserve">-совершенствование содержания и технологий общего образования; </w:t>
            </w:r>
          </w:p>
          <w:p w:rsidR="00D15CD8" w:rsidRPr="00FC47F3" w:rsidRDefault="00D15CD8" w:rsidP="00785A44">
            <w:pPr>
              <w:jc w:val="both"/>
            </w:pPr>
            <w:r w:rsidRPr="00FC47F3">
              <w:t>-создание условий для полноценного включения в образовательное пространство и успешной социализации всех категорий учащихся общеобразовательных организаций;</w:t>
            </w:r>
          </w:p>
          <w:p w:rsidR="00D15CD8" w:rsidRPr="00FC47F3" w:rsidRDefault="00D15CD8" w:rsidP="00785A44">
            <w:pPr>
              <w:jc w:val="both"/>
            </w:pPr>
            <w:r w:rsidRPr="00FC47F3">
              <w:t>-повышение уровня оплаты труда работников общеобразовательных организаций;</w:t>
            </w:r>
          </w:p>
          <w:p w:rsidR="00D15CD8" w:rsidRPr="00FC47F3" w:rsidRDefault="00D15CD8" w:rsidP="00785A44">
            <w:pPr>
              <w:jc w:val="both"/>
            </w:pPr>
            <w:r w:rsidRPr="00FC47F3">
              <w:t>-обеспечение качественных условий обучения</w:t>
            </w:r>
          </w:p>
        </w:tc>
      </w:tr>
      <w:tr w:rsidR="00D15CD8" w:rsidRPr="00FC47F3" w:rsidTr="005378E6">
        <w:trPr>
          <w:trHeight w:val="558"/>
        </w:trPr>
        <w:tc>
          <w:tcPr>
            <w:tcW w:w="2552" w:type="dxa"/>
            <w:tcBorders>
              <w:top w:val="single" w:sz="4" w:space="0" w:color="auto"/>
              <w:left w:val="single" w:sz="6" w:space="0" w:color="auto"/>
              <w:bottom w:val="single" w:sz="4" w:space="0" w:color="auto"/>
              <w:right w:val="single" w:sz="6" w:space="0" w:color="auto"/>
            </w:tcBorders>
          </w:tcPr>
          <w:p w:rsidR="00D15CD8" w:rsidRPr="00FC47F3" w:rsidRDefault="00D15CD8">
            <w:pPr>
              <w:widowControl w:val="0"/>
              <w:suppressAutoHyphens/>
              <w:autoSpaceDE w:val="0"/>
              <w:autoSpaceDN w:val="0"/>
              <w:adjustRightInd w:val="0"/>
              <w:jc w:val="both"/>
            </w:pPr>
            <w:r w:rsidRPr="00FC47F3">
              <w:t>Важнейшие целевые показатели</w:t>
            </w:r>
          </w:p>
        </w:tc>
        <w:tc>
          <w:tcPr>
            <w:tcW w:w="6804" w:type="dxa"/>
            <w:tcBorders>
              <w:top w:val="single" w:sz="4" w:space="0" w:color="auto"/>
              <w:left w:val="single" w:sz="6" w:space="0" w:color="auto"/>
              <w:bottom w:val="single" w:sz="4" w:space="0" w:color="auto"/>
              <w:right w:val="single" w:sz="4" w:space="0" w:color="auto"/>
            </w:tcBorders>
          </w:tcPr>
          <w:p w:rsidR="00D15CD8" w:rsidRPr="00FC47F3" w:rsidRDefault="00D15CD8" w:rsidP="002D55A5">
            <w:pPr>
              <w:shd w:val="clear" w:color="auto" w:fill="FFFFFF"/>
              <w:jc w:val="both"/>
            </w:pPr>
            <w:r w:rsidRPr="00FC47F3">
              <w:t>-Доля лиц, сдавших единый государственный экзамен, от числа выпускников, участвовавших в едином государственном экзамене;</w:t>
            </w:r>
          </w:p>
          <w:p w:rsidR="00D15CD8" w:rsidRPr="00FC47F3" w:rsidRDefault="00D15CD8" w:rsidP="002D55A5">
            <w:pPr>
              <w:shd w:val="clear" w:color="auto" w:fill="FFFFFF"/>
              <w:jc w:val="both"/>
            </w:pPr>
            <w:r w:rsidRPr="00FC47F3">
              <w:t>-удельный вес численности обучающихся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D15CD8" w:rsidRPr="00FC47F3" w:rsidRDefault="00D15CD8" w:rsidP="002D55A5">
            <w:pPr>
              <w:suppressAutoHyphens/>
              <w:jc w:val="both"/>
            </w:pPr>
            <w:r w:rsidRPr="00FC47F3">
              <w:t>-отношение среднемесячной заработной платы педагогических работников образовательных организаций общего образованияк средней заработной плате в экономике региона;</w:t>
            </w:r>
          </w:p>
          <w:p w:rsidR="00D15CD8" w:rsidRPr="00FC47F3" w:rsidRDefault="00D15CD8" w:rsidP="002D55A5">
            <w:pPr>
              <w:shd w:val="clear" w:color="auto" w:fill="FFFFFF"/>
              <w:jc w:val="both"/>
            </w:pPr>
            <w:r w:rsidRPr="00FC47F3">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p w:rsidR="00D15CD8" w:rsidRPr="00FC47F3" w:rsidRDefault="00D15CD8" w:rsidP="007F7C57">
            <w:pPr>
              <w:ind w:firstLine="397"/>
              <w:jc w:val="both"/>
            </w:pPr>
          </w:p>
        </w:tc>
      </w:tr>
      <w:tr w:rsidR="00D15CD8" w:rsidRPr="00FC47F3" w:rsidTr="005378E6">
        <w:trPr>
          <w:trHeight w:val="527"/>
        </w:trPr>
        <w:tc>
          <w:tcPr>
            <w:tcW w:w="2552" w:type="dxa"/>
            <w:tcBorders>
              <w:top w:val="single" w:sz="4" w:space="0" w:color="auto"/>
              <w:left w:val="single" w:sz="6" w:space="0" w:color="auto"/>
              <w:bottom w:val="single" w:sz="6" w:space="0" w:color="auto"/>
              <w:right w:val="single" w:sz="6" w:space="0" w:color="auto"/>
            </w:tcBorders>
          </w:tcPr>
          <w:p w:rsidR="00D15CD8" w:rsidRPr="00FC47F3" w:rsidRDefault="00D15CD8">
            <w:pPr>
              <w:widowControl w:val="0"/>
              <w:suppressAutoHyphens/>
              <w:autoSpaceDE w:val="0"/>
              <w:autoSpaceDN w:val="0"/>
              <w:adjustRightInd w:val="0"/>
              <w:jc w:val="both"/>
            </w:pPr>
            <w:r w:rsidRPr="00FC47F3">
              <w:t xml:space="preserve">Сроки и этапы реализации </w:t>
            </w:r>
            <w:r w:rsidRPr="00FC47F3">
              <w:lastRenderedPageBreak/>
              <w:t xml:space="preserve">подпрограммы </w:t>
            </w:r>
          </w:p>
        </w:tc>
        <w:tc>
          <w:tcPr>
            <w:tcW w:w="6804" w:type="dxa"/>
            <w:tcBorders>
              <w:top w:val="single" w:sz="4" w:space="0" w:color="auto"/>
              <w:left w:val="single" w:sz="6" w:space="0" w:color="auto"/>
              <w:bottom w:val="single" w:sz="6" w:space="0" w:color="auto"/>
              <w:right w:val="single" w:sz="4" w:space="0" w:color="auto"/>
            </w:tcBorders>
          </w:tcPr>
          <w:p w:rsidR="00D15CD8" w:rsidRPr="00FC47F3" w:rsidRDefault="00D15CD8" w:rsidP="00785A44">
            <w:pPr>
              <w:widowControl w:val="0"/>
              <w:suppressAutoHyphens/>
              <w:autoSpaceDE w:val="0"/>
              <w:autoSpaceDN w:val="0"/>
              <w:adjustRightInd w:val="0"/>
              <w:jc w:val="both"/>
            </w:pPr>
            <w:r w:rsidRPr="00FC47F3">
              <w:lastRenderedPageBreak/>
              <w:t>Подпрограмма реализуется в два этапа:</w:t>
            </w:r>
          </w:p>
          <w:p w:rsidR="00D15CD8" w:rsidRPr="00FC47F3" w:rsidRDefault="00D15CD8" w:rsidP="00785A44">
            <w:pPr>
              <w:widowControl w:val="0"/>
              <w:suppressAutoHyphens/>
              <w:autoSpaceDE w:val="0"/>
              <w:autoSpaceDN w:val="0"/>
              <w:adjustRightInd w:val="0"/>
              <w:jc w:val="both"/>
            </w:pPr>
            <w:r w:rsidRPr="00FC47F3">
              <w:t>1 этап – с 2014 по 2016 годы</w:t>
            </w:r>
          </w:p>
          <w:p w:rsidR="00D15CD8" w:rsidRPr="00FC47F3" w:rsidRDefault="00D15CD8" w:rsidP="00785A44">
            <w:pPr>
              <w:widowControl w:val="0"/>
              <w:suppressAutoHyphens/>
              <w:autoSpaceDE w:val="0"/>
              <w:autoSpaceDN w:val="0"/>
              <w:adjustRightInd w:val="0"/>
              <w:jc w:val="both"/>
            </w:pPr>
            <w:r w:rsidRPr="00FC47F3">
              <w:lastRenderedPageBreak/>
              <w:t>2 этап – с 2017 по 2020 годы</w:t>
            </w:r>
          </w:p>
        </w:tc>
      </w:tr>
      <w:tr w:rsidR="00D15CD8" w:rsidRPr="00FC47F3" w:rsidTr="005378E6">
        <w:trPr>
          <w:trHeight w:val="835"/>
        </w:trPr>
        <w:tc>
          <w:tcPr>
            <w:tcW w:w="2552" w:type="dxa"/>
            <w:tcBorders>
              <w:top w:val="single" w:sz="6" w:space="0" w:color="auto"/>
              <w:left w:val="single" w:sz="6" w:space="0" w:color="auto"/>
              <w:bottom w:val="single" w:sz="6" w:space="0" w:color="auto"/>
              <w:right w:val="single" w:sz="6" w:space="0" w:color="auto"/>
            </w:tcBorders>
          </w:tcPr>
          <w:p w:rsidR="00D15CD8" w:rsidRPr="00FC47F3" w:rsidRDefault="00D15CD8">
            <w:pPr>
              <w:widowControl w:val="0"/>
              <w:suppressAutoHyphens/>
              <w:autoSpaceDE w:val="0"/>
              <w:autoSpaceDN w:val="0"/>
              <w:adjustRightInd w:val="0"/>
            </w:pPr>
            <w:r w:rsidRPr="00FC47F3">
              <w:lastRenderedPageBreak/>
              <w:t xml:space="preserve">Перечень мероприятий подпрограммы </w:t>
            </w:r>
          </w:p>
        </w:tc>
        <w:tc>
          <w:tcPr>
            <w:tcW w:w="6804" w:type="dxa"/>
            <w:tcBorders>
              <w:top w:val="single" w:sz="6" w:space="0" w:color="auto"/>
              <w:left w:val="single" w:sz="6" w:space="0" w:color="auto"/>
              <w:bottom w:val="single" w:sz="6" w:space="0" w:color="auto"/>
              <w:right w:val="single" w:sz="4" w:space="0" w:color="auto"/>
            </w:tcBorders>
          </w:tcPr>
          <w:p w:rsidR="00D15CD8" w:rsidRPr="00FC47F3" w:rsidRDefault="00D15CD8" w:rsidP="00785A44">
            <w:pPr>
              <w:autoSpaceDE w:val="0"/>
              <w:autoSpaceDN w:val="0"/>
              <w:adjustRightInd w:val="0"/>
              <w:jc w:val="both"/>
              <w:rPr>
                <w:color w:val="000000"/>
              </w:rPr>
            </w:pPr>
            <w:r w:rsidRPr="00FC47F3">
              <w:rPr>
                <w:color w:val="000000"/>
              </w:rPr>
              <w:t>-Обеспечение деятельности  подведомственных организаций общего образования;</w:t>
            </w:r>
          </w:p>
          <w:p w:rsidR="00D15CD8" w:rsidRPr="00FC47F3" w:rsidRDefault="00D15CD8" w:rsidP="00785A44">
            <w:pPr>
              <w:autoSpaceDE w:val="0"/>
              <w:autoSpaceDN w:val="0"/>
              <w:adjustRightInd w:val="0"/>
              <w:jc w:val="both"/>
              <w:rPr>
                <w:color w:val="000000"/>
              </w:rPr>
            </w:pPr>
            <w:r w:rsidRPr="00FC47F3">
              <w:rPr>
                <w:color w:val="000000"/>
              </w:rPr>
              <w:t>-укрепление материально-технической базы общеобразовательных организаций (</w:t>
            </w:r>
            <w:r w:rsidRPr="00FC47F3">
              <w:t>приобретение оборудования, в том числе для реализации инновационных технологий и расширения использования информационно-телекоммуникационных средств обучения, спортивного инвентаря, музыкальных инструментов, мебели и материальных запасов для образовательных организаций, реализующих программы общего образования)</w:t>
            </w:r>
            <w:r w:rsidRPr="00FC47F3">
              <w:rPr>
                <w:color w:val="000000"/>
              </w:rPr>
              <w:t>;</w:t>
            </w:r>
          </w:p>
          <w:p w:rsidR="00D15CD8" w:rsidRPr="00FC47F3" w:rsidRDefault="00D15CD8" w:rsidP="00785A44">
            <w:pPr>
              <w:autoSpaceDE w:val="0"/>
              <w:autoSpaceDN w:val="0"/>
              <w:adjustRightInd w:val="0"/>
              <w:jc w:val="both"/>
            </w:pPr>
            <w:r w:rsidRPr="00FC47F3">
              <w:rPr>
                <w:color w:val="FF0000"/>
              </w:rPr>
              <w:t>-</w:t>
            </w:r>
            <w:r w:rsidRPr="00FC47F3">
              <w:t>предоставлениемер социальной поддержки педагогическим и иным работникам общеобразовательных организаций;</w:t>
            </w:r>
          </w:p>
          <w:p w:rsidR="00D15CD8" w:rsidRPr="00FC47F3" w:rsidRDefault="00D15CD8" w:rsidP="00785A44">
            <w:pPr>
              <w:autoSpaceDE w:val="0"/>
              <w:autoSpaceDN w:val="0"/>
              <w:adjustRightInd w:val="0"/>
              <w:jc w:val="both"/>
              <w:rPr>
                <w:color w:val="FF0000"/>
              </w:rPr>
            </w:pPr>
            <w:r w:rsidRPr="00FC47F3">
              <w:rPr>
                <w:color w:val="FF0000"/>
              </w:rPr>
              <w:t>-</w:t>
            </w:r>
            <w:r w:rsidRPr="00FC47F3">
              <w:t>дополнительное финансирование питания и обеспечение молоком и молочными продуктами отдельных категорий учащихся муниципальных общеобразовательных организаций</w:t>
            </w:r>
            <w:r w:rsidRPr="00FC47F3">
              <w:rPr>
                <w:color w:val="FF0000"/>
              </w:rPr>
              <w:t>;</w:t>
            </w:r>
          </w:p>
          <w:p w:rsidR="00D15CD8" w:rsidRPr="00FC47F3" w:rsidRDefault="00D15CD8" w:rsidP="00785A44">
            <w:pPr>
              <w:autoSpaceDE w:val="0"/>
              <w:autoSpaceDN w:val="0"/>
              <w:adjustRightInd w:val="0"/>
              <w:jc w:val="both"/>
              <w:rPr>
                <w:color w:val="000000"/>
              </w:rPr>
            </w:pPr>
            <w:r w:rsidRPr="00FC47F3">
              <w:rPr>
                <w:color w:val="000000"/>
              </w:rPr>
              <w:t>-поощрение лучших учителей общеобразовательных организаций муниципального образования Каменский район;</w:t>
            </w:r>
          </w:p>
          <w:p w:rsidR="00D15CD8" w:rsidRPr="00FC47F3" w:rsidRDefault="00D15CD8" w:rsidP="00785A44">
            <w:pPr>
              <w:autoSpaceDE w:val="0"/>
              <w:autoSpaceDN w:val="0"/>
              <w:adjustRightInd w:val="0"/>
              <w:jc w:val="both"/>
              <w:rPr>
                <w:color w:val="000000"/>
              </w:rPr>
            </w:pPr>
            <w:r w:rsidRPr="00FC47F3">
              <w:rPr>
                <w:color w:val="000000"/>
              </w:rPr>
              <w:t>-выплата премий талантливым учащимся общеобразовательных организаций муниципального образования Каменский район;</w:t>
            </w:r>
          </w:p>
          <w:p w:rsidR="00D15CD8" w:rsidRPr="00FC47F3" w:rsidRDefault="00D15CD8" w:rsidP="00785A44">
            <w:pPr>
              <w:autoSpaceDE w:val="0"/>
              <w:autoSpaceDN w:val="0"/>
              <w:adjustRightInd w:val="0"/>
              <w:jc w:val="both"/>
            </w:pPr>
            <w:r w:rsidRPr="00FC47F3">
              <w:t>-модернизация региональных систем общего образования;</w:t>
            </w:r>
          </w:p>
          <w:p w:rsidR="00D15CD8" w:rsidRPr="00FC47F3" w:rsidRDefault="00D15CD8" w:rsidP="00785A44">
            <w:pPr>
              <w:autoSpaceDE w:val="0"/>
              <w:autoSpaceDN w:val="0"/>
              <w:adjustRightInd w:val="0"/>
              <w:jc w:val="both"/>
              <w:rPr>
                <w:color w:val="000000"/>
              </w:rPr>
            </w:pPr>
            <w:r w:rsidRPr="00FC47F3">
              <w:t>-</w:t>
            </w:r>
            <w:r w:rsidRPr="00FC47F3">
              <w:rPr>
                <w:color w:val="000000"/>
              </w:rPr>
              <w:t>капитальный и текущий ремонт общеобразовательных организаций;</w:t>
            </w:r>
          </w:p>
          <w:p w:rsidR="00D15CD8" w:rsidRPr="00FC47F3" w:rsidRDefault="00D15CD8" w:rsidP="00785A44">
            <w:pPr>
              <w:autoSpaceDE w:val="0"/>
              <w:autoSpaceDN w:val="0"/>
              <w:adjustRightInd w:val="0"/>
              <w:jc w:val="both"/>
            </w:pPr>
          </w:p>
        </w:tc>
      </w:tr>
      <w:tr w:rsidR="00D15CD8" w:rsidRPr="00FC47F3" w:rsidTr="005378E6">
        <w:trPr>
          <w:trHeight w:val="440"/>
        </w:trPr>
        <w:tc>
          <w:tcPr>
            <w:tcW w:w="2552" w:type="dxa"/>
            <w:tcBorders>
              <w:top w:val="single" w:sz="6" w:space="0" w:color="auto"/>
              <w:left w:val="single" w:sz="6" w:space="0" w:color="auto"/>
              <w:bottom w:val="single" w:sz="6" w:space="0" w:color="auto"/>
              <w:right w:val="single" w:sz="6" w:space="0" w:color="auto"/>
            </w:tcBorders>
          </w:tcPr>
          <w:p w:rsidR="00D15CD8" w:rsidRPr="00FC47F3" w:rsidRDefault="00D15CD8">
            <w:pPr>
              <w:widowControl w:val="0"/>
              <w:suppressAutoHyphens/>
              <w:autoSpaceDE w:val="0"/>
              <w:autoSpaceDN w:val="0"/>
              <w:adjustRightInd w:val="0"/>
              <w:jc w:val="both"/>
            </w:pPr>
            <w:r w:rsidRPr="00FC47F3">
              <w:t>Объемы и источники финансирования, в том числе по годам</w:t>
            </w:r>
          </w:p>
        </w:tc>
        <w:tc>
          <w:tcPr>
            <w:tcW w:w="6804" w:type="dxa"/>
            <w:tcBorders>
              <w:top w:val="single" w:sz="6" w:space="0" w:color="auto"/>
              <w:left w:val="single" w:sz="6" w:space="0" w:color="auto"/>
              <w:bottom w:val="single" w:sz="6" w:space="0" w:color="auto"/>
              <w:right w:val="single" w:sz="4" w:space="0" w:color="auto"/>
            </w:tcBorders>
          </w:tcPr>
          <w:p w:rsidR="00D15CD8" w:rsidRPr="00FC47F3" w:rsidRDefault="00D15CD8" w:rsidP="00167A7E">
            <w:pPr>
              <w:widowControl w:val="0"/>
              <w:suppressAutoHyphens/>
              <w:autoSpaceDE w:val="0"/>
              <w:autoSpaceDN w:val="0"/>
              <w:adjustRightInd w:val="0"/>
              <w:jc w:val="both"/>
            </w:pPr>
            <w:r w:rsidRPr="00FC47F3">
              <w:t xml:space="preserve">общий объем финансирования подпрограммы - </w:t>
            </w:r>
          </w:p>
          <w:p w:rsidR="00D15CD8" w:rsidRPr="00FC47F3" w:rsidRDefault="00D15CD8" w:rsidP="00167A7E">
            <w:pPr>
              <w:jc w:val="both"/>
            </w:pPr>
            <w:r w:rsidRPr="009D2F93">
              <w:rPr>
                <w:color w:val="000000"/>
                <w:highlight w:val="yellow"/>
              </w:rPr>
              <w:t>8</w:t>
            </w:r>
            <w:r w:rsidR="009D2F93" w:rsidRPr="009D2F93">
              <w:rPr>
                <w:color w:val="000000"/>
                <w:highlight w:val="yellow"/>
              </w:rPr>
              <w:t>28358,38597</w:t>
            </w:r>
            <w:r w:rsidRPr="009D2F93">
              <w:rPr>
                <w:highlight w:val="yellow"/>
              </w:rPr>
              <w:t>тыс</w:t>
            </w:r>
            <w:r w:rsidRPr="00FC47F3">
              <w:t xml:space="preserve">. рублей, </w:t>
            </w:r>
          </w:p>
          <w:p w:rsidR="00D15CD8" w:rsidRPr="00FC47F3" w:rsidRDefault="00D15CD8" w:rsidP="00167A7E">
            <w:pPr>
              <w:widowControl w:val="0"/>
              <w:suppressAutoHyphens/>
              <w:autoSpaceDE w:val="0"/>
              <w:autoSpaceDN w:val="0"/>
              <w:adjustRightInd w:val="0"/>
              <w:jc w:val="both"/>
            </w:pPr>
            <w:r w:rsidRPr="00FC47F3">
              <w:t>в том числе по годам:</w:t>
            </w:r>
          </w:p>
          <w:p w:rsidR="00D15CD8" w:rsidRPr="00FC47F3" w:rsidRDefault="00D15CD8" w:rsidP="00167A7E">
            <w:pPr>
              <w:jc w:val="both"/>
            </w:pPr>
            <w:r w:rsidRPr="00FC47F3">
              <w:t>2014 год –</w:t>
            </w:r>
            <w:r w:rsidRPr="00FC47F3">
              <w:rPr>
                <w:color w:val="000000"/>
              </w:rPr>
              <w:t>116733,571</w:t>
            </w:r>
            <w:r w:rsidRPr="00FC47F3">
              <w:t>тыс. рублей;</w:t>
            </w:r>
          </w:p>
          <w:p w:rsidR="00D15CD8" w:rsidRPr="00FC47F3" w:rsidRDefault="00D15CD8" w:rsidP="00167A7E">
            <w:pPr>
              <w:jc w:val="both"/>
            </w:pPr>
            <w:r w:rsidRPr="00FC47F3">
              <w:t>2015 год – 114958,103 тыс. рублей;</w:t>
            </w:r>
          </w:p>
          <w:p w:rsidR="00D15CD8" w:rsidRPr="00FC47F3" w:rsidRDefault="009D2F93" w:rsidP="00167A7E">
            <w:pPr>
              <w:jc w:val="both"/>
            </w:pPr>
            <w:r>
              <w:t xml:space="preserve">2016 год – </w:t>
            </w:r>
            <w:r w:rsidRPr="009D2F93">
              <w:rPr>
                <w:highlight w:val="yellow"/>
              </w:rPr>
              <w:t>116821,21297</w:t>
            </w:r>
            <w:r w:rsidR="00D15CD8" w:rsidRPr="00931E09">
              <w:t xml:space="preserve"> тыс. рублей;</w:t>
            </w:r>
          </w:p>
          <w:p w:rsidR="00D15CD8" w:rsidRPr="00FC47F3" w:rsidRDefault="00D15CD8" w:rsidP="00167A7E">
            <w:pPr>
              <w:jc w:val="both"/>
            </w:pPr>
            <w:r>
              <w:t>2017 год – 125215,7</w:t>
            </w:r>
            <w:r w:rsidRPr="00FC47F3">
              <w:t xml:space="preserve"> тыс. рублей;</w:t>
            </w:r>
          </w:p>
          <w:p w:rsidR="00D15CD8" w:rsidRPr="00FC47F3" w:rsidRDefault="00A93E5A" w:rsidP="00167A7E">
            <w:pPr>
              <w:jc w:val="both"/>
            </w:pPr>
            <w:r>
              <w:t>2018 год – 124196,9</w:t>
            </w:r>
            <w:r w:rsidR="00D15CD8" w:rsidRPr="00FC47F3">
              <w:t xml:space="preserve"> тыс. рублей;</w:t>
            </w:r>
          </w:p>
          <w:p w:rsidR="00D15CD8" w:rsidRPr="00FC47F3" w:rsidRDefault="00A93E5A" w:rsidP="00167A7E">
            <w:pPr>
              <w:jc w:val="both"/>
            </w:pPr>
            <w:r>
              <w:t>2019 год – 131580,9</w:t>
            </w:r>
            <w:r w:rsidR="00D15CD8" w:rsidRPr="00FC47F3">
              <w:t xml:space="preserve"> тыс. рублей;</w:t>
            </w:r>
          </w:p>
          <w:p w:rsidR="00D15CD8" w:rsidRPr="00FC47F3" w:rsidRDefault="00D15CD8" w:rsidP="00167A7E">
            <w:pPr>
              <w:jc w:val="both"/>
            </w:pPr>
            <w:r w:rsidRPr="00FC47F3">
              <w:t>2020 год – 98852,0 тыс. рублей;</w:t>
            </w:r>
          </w:p>
          <w:p w:rsidR="00D15CD8" w:rsidRPr="00FC47F3" w:rsidRDefault="00D15CD8" w:rsidP="00167A7E">
            <w:pPr>
              <w:widowControl w:val="0"/>
              <w:suppressAutoHyphens/>
              <w:autoSpaceDE w:val="0"/>
              <w:autoSpaceDN w:val="0"/>
              <w:adjustRightInd w:val="0"/>
              <w:jc w:val="both"/>
            </w:pPr>
            <w:r w:rsidRPr="00FC47F3">
              <w:t>средства бюджета Тульской области –</w:t>
            </w:r>
            <w:r w:rsidRPr="009D2F93">
              <w:rPr>
                <w:color w:val="000000"/>
                <w:highlight w:val="yellow"/>
              </w:rPr>
              <w:t>6</w:t>
            </w:r>
            <w:r w:rsidR="009D2F93" w:rsidRPr="009D2F93">
              <w:rPr>
                <w:color w:val="000000"/>
                <w:highlight w:val="yellow"/>
              </w:rPr>
              <w:t>77698,8825</w:t>
            </w:r>
            <w:r w:rsidRPr="009D2F93">
              <w:rPr>
                <w:highlight w:val="yellow"/>
              </w:rPr>
              <w:t>тыс</w:t>
            </w:r>
            <w:r w:rsidRPr="00FC47F3">
              <w:t xml:space="preserve">. рублей, </w:t>
            </w:r>
          </w:p>
          <w:p w:rsidR="00D15CD8" w:rsidRPr="00FC47F3" w:rsidRDefault="00D15CD8" w:rsidP="00167A7E">
            <w:pPr>
              <w:widowControl w:val="0"/>
              <w:suppressAutoHyphens/>
              <w:autoSpaceDE w:val="0"/>
              <w:autoSpaceDN w:val="0"/>
              <w:adjustRightInd w:val="0"/>
              <w:jc w:val="both"/>
            </w:pPr>
            <w:r w:rsidRPr="00FC47F3">
              <w:t>в том числе по годам:</w:t>
            </w:r>
          </w:p>
          <w:p w:rsidR="00D15CD8" w:rsidRPr="00FC47F3" w:rsidRDefault="00D15CD8" w:rsidP="00167A7E">
            <w:pPr>
              <w:jc w:val="both"/>
            </w:pPr>
            <w:r w:rsidRPr="00FC47F3">
              <w:t>2014 год –</w:t>
            </w:r>
            <w:r w:rsidRPr="00FC47F3">
              <w:rPr>
                <w:color w:val="000000"/>
              </w:rPr>
              <w:t>100816,45810</w:t>
            </w:r>
            <w:r w:rsidRPr="00FC47F3">
              <w:t>тыс. рублей;</w:t>
            </w:r>
          </w:p>
          <w:p w:rsidR="00D15CD8" w:rsidRPr="00FC47F3" w:rsidRDefault="00D15CD8" w:rsidP="00167A7E">
            <w:pPr>
              <w:jc w:val="both"/>
            </w:pPr>
            <w:r w:rsidRPr="00FC47F3">
              <w:t>2015 год – 95527,557 тыс. рублей;</w:t>
            </w:r>
          </w:p>
          <w:p w:rsidR="00D15CD8" w:rsidRPr="00FC47F3" w:rsidRDefault="00D15CD8" w:rsidP="00167A7E">
            <w:pPr>
              <w:jc w:val="both"/>
            </w:pPr>
            <w:r w:rsidRPr="00931E09">
              <w:t>2016 го</w:t>
            </w:r>
            <w:r w:rsidR="009D2F93">
              <w:t xml:space="preserve">д – </w:t>
            </w:r>
            <w:r w:rsidR="009D2F93" w:rsidRPr="009D2F93">
              <w:rPr>
                <w:highlight w:val="yellow"/>
              </w:rPr>
              <w:t>97230,86740</w:t>
            </w:r>
            <w:r w:rsidRPr="00931E09">
              <w:t xml:space="preserve"> тыс. рублей;</w:t>
            </w:r>
          </w:p>
          <w:p w:rsidR="00D15CD8" w:rsidRPr="00FC47F3" w:rsidRDefault="00D15CD8" w:rsidP="00167A7E">
            <w:pPr>
              <w:jc w:val="both"/>
            </w:pPr>
            <w:r>
              <w:t>2017 год – 93119,3</w:t>
            </w:r>
            <w:r w:rsidRPr="00FC47F3">
              <w:t xml:space="preserve"> тыс. рублей;</w:t>
            </w:r>
          </w:p>
          <w:p w:rsidR="00D15CD8" w:rsidRPr="00FC47F3" w:rsidRDefault="00D15CD8" w:rsidP="00167A7E">
            <w:pPr>
              <w:jc w:val="both"/>
            </w:pPr>
            <w:r>
              <w:t>2018 год – 102776,9</w:t>
            </w:r>
            <w:r w:rsidRPr="00FC47F3">
              <w:t xml:space="preserve"> тыс. рублей;</w:t>
            </w:r>
          </w:p>
          <w:p w:rsidR="00D15CD8" w:rsidRPr="00FC47F3" w:rsidRDefault="00D15CD8" w:rsidP="00167A7E">
            <w:pPr>
              <w:jc w:val="both"/>
            </w:pPr>
            <w:r>
              <w:t>2019 год – 106724,2</w:t>
            </w:r>
            <w:r w:rsidRPr="00FC47F3">
              <w:t xml:space="preserve"> тыс. рублей;</w:t>
            </w:r>
          </w:p>
          <w:p w:rsidR="00D15CD8" w:rsidRPr="00FC47F3" w:rsidRDefault="00D15CD8" w:rsidP="00167A7E">
            <w:pPr>
              <w:jc w:val="both"/>
            </w:pPr>
            <w:r w:rsidRPr="00FC47F3">
              <w:t>2020 год – 81503,6 тыс. рублей;</w:t>
            </w:r>
          </w:p>
          <w:p w:rsidR="00D15CD8" w:rsidRPr="00FC47F3" w:rsidRDefault="00D15CD8" w:rsidP="00167A7E">
            <w:pPr>
              <w:jc w:val="both"/>
              <w:rPr>
                <w:bCs/>
              </w:rPr>
            </w:pPr>
            <w:r w:rsidRPr="00FC47F3">
              <w:t xml:space="preserve">средства местных бюджетов – </w:t>
            </w:r>
            <w:r w:rsidRPr="009D2F93">
              <w:rPr>
                <w:color w:val="000000"/>
                <w:highlight w:val="yellow"/>
              </w:rPr>
              <w:t>1</w:t>
            </w:r>
            <w:r w:rsidR="009D2F93" w:rsidRPr="009D2F93">
              <w:rPr>
                <w:color w:val="000000"/>
                <w:highlight w:val="yellow"/>
              </w:rPr>
              <w:t>50659,50347</w:t>
            </w:r>
            <w:r w:rsidRPr="009D2F93">
              <w:rPr>
                <w:bCs/>
                <w:highlight w:val="yellow"/>
              </w:rPr>
              <w:t>тыс</w:t>
            </w:r>
            <w:r w:rsidRPr="00FC47F3">
              <w:rPr>
                <w:bCs/>
              </w:rPr>
              <w:t xml:space="preserve">. рублей, </w:t>
            </w:r>
          </w:p>
          <w:p w:rsidR="00D15CD8" w:rsidRPr="00FC47F3" w:rsidRDefault="00D15CD8" w:rsidP="00167A7E">
            <w:pPr>
              <w:widowControl w:val="0"/>
              <w:suppressAutoHyphens/>
              <w:autoSpaceDE w:val="0"/>
              <w:autoSpaceDN w:val="0"/>
              <w:adjustRightInd w:val="0"/>
              <w:jc w:val="both"/>
              <w:rPr>
                <w:bCs/>
              </w:rPr>
            </w:pPr>
            <w:r w:rsidRPr="00FC47F3">
              <w:rPr>
                <w:bCs/>
              </w:rPr>
              <w:t>в том числе по годам:</w:t>
            </w:r>
          </w:p>
          <w:p w:rsidR="00D15CD8" w:rsidRPr="00FC47F3" w:rsidRDefault="00D15CD8" w:rsidP="00167A7E">
            <w:pPr>
              <w:jc w:val="both"/>
            </w:pPr>
            <w:r w:rsidRPr="00FC47F3">
              <w:t>2014 год –</w:t>
            </w:r>
            <w:r w:rsidRPr="00FC47F3">
              <w:rPr>
                <w:color w:val="000000"/>
              </w:rPr>
              <w:t>15917,11290</w:t>
            </w:r>
            <w:r w:rsidRPr="00FC47F3">
              <w:t>тыс. рублей;</w:t>
            </w:r>
          </w:p>
          <w:p w:rsidR="00D15CD8" w:rsidRPr="00FC47F3" w:rsidRDefault="00D15CD8" w:rsidP="00167A7E">
            <w:pPr>
              <w:jc w:val="both"/>
            </w:pPr>
            <w:r w:rsidRPr="00FC47F3">
              <w:t>2015 год – 19430,545 тыс. рублей;</w:t>
            </w:r>
          </w:p>
          <w:p w:rsidR="00D15CD8" w:rsidRPr="00FC47F3" w:rsidRDefault="009D2F93" w:rsidP="00167A7E">
            <w:pPr>
              <w:jc w:val="both"/>
            </w:pPr>
            <w:r>
              <w:t xml:space="preserve">2016 год – </w:t>
            </w:r>
            <w:r w:rsidRPr="009D2F93">
              <w:rPr>
                <w:highlight w:val="yellow"/>
              </w:rPr>
              <w:t>19590,34557</w:t>
            </w:r>
            <w:r w:rsidR="00D15CD8" w:rsidRPr="009D2F93">
              <w:rPr>
                <w:highlight w:val="yellow"/>
              </w:rPr>
              <w:t>тыс</w:t>
            </w:r>
            <w:r w:rsidR="00D15CD8" w:rsidRPr="00931E09">
              <w:t>. рублей;</w:t>
            </w:r>
          </w:p>
          <w:p w:rsidR="00D15CD8" w:rsidRPr="00FC47F3" w:rsidRDefault="00D15CD8" w:rsidP="00167A7E">
            <w:pPr>
              <w:jc w:val="both"/>
            </w:pPr>
            <w:r>
              <w:t>2017 год – 32096,4</w:t>
            </w:r>
            <w:r w:rsidRPr="00FC47F3">
              <w:t>тыс. рублей;</w:t>
            </w:r>
          </w:p>
          <w:p w:rsidR="00D15CD8" w:rsidRPr="00FC47F3" w:rsidRDefault="00A93E5A" w:rsidP="00167A7E">
            <w:pPr>
              <w:jc w:val="both"/>
            </w:pPr>
            <w:r>
              <w:t>2018 год – 21420,0</w:t>
            </w:r>
            <w:r w:rsidR="00D15CD8" w:rsidRPr="00FC47F3">
              <w:t xml:space="preserve"> тыс. рублей;</w:t>
            </w:r>
          </w:p>
          <w:p w:rsidR="00D15CD8" w:rsidRPr="00FC47F3" w:rsidRDefault="00A93E5A" w:rsidP="00167A7E">
            <w:pPr>
              <w:jc w:val="both"/>
            </w:pPr>
            <w:r>
              <w:t>2019 год – 24856,7</w:t>
            </w:r>
            <w:r w:rsidR="00D15CD8" w:rsidRPr="00FC47F3">
              <w:t xml:space="preserve"> тыс. рублей;</w:t>
            </w:r>
          </w:p>
          <w:p w:rsidR="00D15CD8" w:rsidRPr="00FC47F3" w:rsidRDefault="00D15CD8" w:rsidP="00167A7E">
            <w:pPr>
              <w:jc w:val="both"/>
            </w:pPr>
            <w:r w:rsidRPr="00FC47F3">
              <w:lastRenderedPageBreak/>
              <w:t>2020 год – 17348,4 тыс. рублей;</w:t>
            </w:r>
          </w:p>
          <w:p w:rsidR="00D15CD8" w:rsidRPr="00FC47F3" w:rsidRDefault="00D15CD8" w:rsidP="00785A44">
            <w:pPr>
              <w:widowControl w:val="0"/>
              <w:suppressAutoHyphens/>
              <w:autoSpaceDE w:val="0"/>
              <w:autoSpaceDN w:val="0"/>
              <w:adjustRightInd w:val="0"/>
              <w:ind w:firstLine="397"/>
              <w:jc w:val="both"/>
            </w:pPr>
          </w:p>
        </w:tc>
      </w:tr>
      <w:tr w:rsidR="00D15CD8" w:rsidRPr="00FC47F3" w:rsidTr="005378E6">
        <w:trPr>
          <w:trHeight w:val="269"/>
        </w:trPr>
        <w:tc>
          <w:tcPr>
            <w:tcW w:w="2552" w:type="dxa"/>
            <w:tcBorders>
              <w:top w:val="single" w:sz="6" w:space="0" w:color="auto"/>
              <w:left w:val="single" w:sz="6" w:space="0" w:color="auto"/>
              <w:bottom w:val="single" w:sz="6" w:space="0" w:color="auto"/>
              <w:right w:val="single" w:sz="6" w:space="0" w:color="auto"/>
            </w:tcBorders>
          </w:tcPr>
          <w:p w:rsidR="00D15CD8" w:rsidRPr="00FC47F3" w:rsidRDefault="00D15CD8" w:rsidP="00CE6156">
            <w:pPr>
              <w:widowControl w:val="0"/>
              <w:suppressAutoHyphens/>
              <w:autoSpaceDE w:val="0"/>
              <w:autoSpaceDN w:val="0"/>
              <w:adjustRightInd w:val="0"/>
              <w:jc w:val="both"/>
            </w:pPr>
            <w:r w:rsidRPr="00FC47F3">
              <w:lastRenderedPageBreak/>
              <w:t xml:space="preserve">Ожидаемые конечные результаты реализации подпрограммы </w:t>
            </w:r>
          </w:p>
        </w:tc>
        <w:tc>
          <w:tcPr>
            <w:tcW w:w="6804" w:type="dxa"/>
            <w:tcBorders>
              <w:top w:val="single" w:sz="6" w:space="0" w:color="auto"/>
              <w:left w:val="single" w:sz="6" w:space="0" w:color="auto"/>
              <w:bottom w:val="single" w:sz="6" w:space="0" w:color="auto"/>
              <w:right w:val="single" w:sz="4" w:space="0" w:color="auto"/>
            </w:tcBorders>
          </w:tcPr>
          <w:p w:rsidR="00D15CD8" w:rsidRPr="00FC47F3" w:rsidRDefault="00D15CD8" w:rsidP="00785A44">
            <w:pPr>
              <w:suppressAutoHyphens/>
              <w:autoSpaceDE w:val="0"/>
              <w:autoSpaceDN w:val="0"/>
              <w:adjustRightInd w:val="0"/>
              <w:jc w:val="both"/>
            </w:pPr>
            <w:r w:rsidRPr="00FC47F3">
              <w:t>Увеличение доли лиц, сдавших единый государственный экзамен, от числа выпускников, участвовавших в едином государственном экзамене, до 100 %;</w:t>
            </w:r>
          </w:p>
          <w:p w:rsidR="00D15CD8" w:rsidRPr="00FC47F3" w:rsidRDefault="00D15CD8" w:rsidP="00785A44">
            <w:pPr>
              <w:suppressAutoHyphens/>
              <w:autoSpaceDE w:val="0"/>
              <w:autoSpaceDN w:val="0"/>
              <w:adjustRightInd w:val="0"/>
              <w:jc w:val="both"/>
            </w:pPr>
            <w:r w:rsidRPr="00FC47F3">
              <w:t>повышение удельного веса численности обучающихся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до 100%;</w:t>
            </w:r>
          </w:p>
          <w:p w:rsidR="00D15CD8" w:rsidRPr="00FC47F3" w:rsidRDefault="00D15CD8" w:rsidP="00785A44">
            <w:pPr>
              <w:suppressAutoHyphens/>
              <w:autoSpaceDE w:val="0"/>
              <w:autoSpaceDN w:val="0"/>
              <w:adjustRightInd w:val="0"/>
              <w:jc w:val="both"/>
            </w:pPr>
            <w:r w:rsidRPr="00FC47F3">
              <w:t>повышение среднемесячной заработной платы педагогических работников муниципальных общеобразовательных организаций до средней заработной платы в экономике региона;</w:t>
            </w:r>
          </w:p>
          <w:p w:rsidR="00D15CD8" w:rsidRPr="00FC47F3" w:rsidRDefault="00D15CD8" w:rsidP="00785A44">
            <w:pPr>
              <w:suppressAutoHyphens/>
              <w:autoSpaceDE w:val="0"/>
              <w:autoSpaceDN w:val="0"/>
              <w:adjustRightInd w:val="0"/>
              <w:jc w:val="both"/>
            </w:pPr>
            <w:r w:rsidRPr="00FC47F3">
              <w:t>увеличение доли учащихся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до 50%</w:t>
            </w:r>
          </w:p>
        </w:tc>
      </w:tr>
    </w:tbl>
    <w:p w:rsidR="00D15CD8" w:rsidRPr="00FC47F3" w:rsidRDefault="00D15CD8" w:rsidP="0063365B">
      <w:pPr>
        <w:autoSpaceDN w:val="0"/>
        <w:ind w:firstLine="851"/>
        <w:jc w:val="center"/>
        <w:rPr>
          <w:b/>
        </w:rPr>
      </w:pPr>
    </w:p>
    <w:p w:rsidR="00D15CD8" w:rsidRPr="00FC47F3" w:rsidRDefault="00D15CD8" w:rsidP="00785A44">
      <w:pPr>
        <w:autoSpaceDN w:val="0"/>
        <w:ind w:firstLine="709"/>
        <w:jc w:val="center"/>
        <w:rPr>
          <w:b/>
          <w:sz w:val="26"/>
          <w:szCs w:val="26"/>
        </w:rPr>
      </w:pPr>
      <w:r w:rsidRPr="00FC47F3">
        <w:rPr>
          <w:b/>
          <w:sz w:val="26"/>
          <w:szCs w:val="26"/>
        </w:rPr>
        <w:t>1. Содержание проблемы</w:t>
      </w:r>
    </w:p>
    <w:p w:rsidR="00D15CD8" w:rsidRPr="00FC47F3" w:rsidRDefault="00D15CD8" w:rsidP="00785A44">
      <w:pPr>
        <w:autoSpaceDN w:val="0"/>
        <w:ind w:firstLine="709"/>
        <w:jc w:val="center"/>
        <w:rPr>
          <w:b/>
          <w:sz w:val="26"/>
          <w:szCs w:val="26"/>
        </w:rPr>
      </w:pPr>
      <w:r w:rsidRPr="00FC47F3">
        <w:rPr>
          <w:b/>
          <w:sz w:val="26"/>
          <w:szCs w:val="26"/>
        </w:rPr>
        <w:t>и обоснование ее решения программно-целевым методом</w:t>
      </w:r>
    </w:p>
    <w:p w:rsidR="00D15CD8" w:rsidRPr="00FC47F3" w:rsidRDefault="00D15CD8" w:rsidP="00785A44">
      <w:pPr>
        <w:pStyle w:val="ConsPlusNormal"/>
        <w:tabs>
          <w:tab w:val="left" w:pos="540"/>
        </w:tabs>
        <w:ind w:firstLine="709"/>
        <w:jc w:val="both"/>
        <w:rPr>
          <w:rFonts w:ascii="Times New Roman" w:hAnsi="Times New Roman"/>
          <w:sz w:val="24"/>
          <w:szCs w:val="24"/>
        </w:rPr>
      </w:pPr>
      <w:r w:rsidRPr="00FC47F3">
        <w:rPr>
          <w:rFonts w:ascii="Times New Roman" w:hAnsi="Times New Roman"/>
          <w:sz w:val="24"/>
          <w:szCs w:val="24"/>
        </w:rPr>
        <w:t>Настоящая подпрограмма направлена на реализацию комплекса мер по модернизации системы общего образования,  национальной образовательной инициативы «Наша новая школа», введение федеральных государственных образовательных стандартов и реализацию стратегии развития образования в муниципальном образовании Каменский район.</w:t>
      </w:r>
    </w:p>
    <w:p w:rsidR="00D15CD8" w:rsidRPr="00FC47F3" w:rsidRDefault="00D15CD8" w:rsidP="00785A44">
      <w:pPr>
        <w:autoSpaceDN w:val="0"/>
        <w:ind w:firstLine="709"/>
        <w:jc w:val="both"/>
      </w:pPr>
      <w:r w:rsidRPr="00FC47F3">
        <w:t>Обеспечение доступности качественного общего образования, соответствующего требованиям развития экономики, современным потребностям общества и каждого гражданина остается одной из наиболее важных задач в системе образования муниципального образования Каменский район.</w:t>
      </w:r>
    </w:p>
    <w:p w:rsidR="00D15CD8" w:rsidRPr="00FC47F3" w:rsidRDefault="00D15CD8" w:rsidP="00785A44">
      <w:pPr>
        <w:autoSpaceDN w:val="0"/>
        <w:ind w:firstLine="709"/>
        <w:jc w:val="both"/>
      </w:pPr>
      <w:r w:rsidRPr="00FC47F3">
        <w:t>В течение последних 3 лет развитие общего образования в муниципальном образовании Каменский район обеспечивалось за счет реализации мероприятий в рамках приоритетного национального проекта «Образование», национальной образовательной инициативы «Наша новая школа», комплекса мер по модернизации региональных систем общего образования, федеральных программ развития образования, долгосрочных региональных и муниципальных целевых программ, направленных на создание условий для повышения доступности качественного образования.</w:t>
      </w:r>
    </w:p>
    <w:p w:rsidR="00D15CD8" w:rsidRPr="00FC47F3" w:rsidRDefault="00D15CD8" w:rsidP="00F62160">
      <w:pPr>
        <w:autoSpaceDN w:val="0"/>
        <w:ind w:firstLine="709"/>
        <w:jc w:val="both"/>
      </w:pPr>
      <w:r w:rsidRPr="00FC47F3">
        <w:t>В настоящее время система общего образования  представлена 10 общеобразовательными организациями (5 средних школ и 5 основных) с общим количеством учащихся – 619 чел.</w:t>
      </w:r>
    </w:p>
    <w:p w:rsidR="00D15CD8" w:rsidRPr="00FC47F3" w:rsidRDefault="00D15CD8" w:rsidP="00841DBE">
      <w:pPr>
        <w:autoSpaceDN w:val="0"/>
        <w:ind w:firstLine="709"/>
        <w:jc w:val="both"/>
      </w:pPr>
      <w:r w:rsidRPr="00FC47F3">
        <w:t xml:space="preserve">Здания общеобразовательных организациймуниципального образования Каменский район относятся к 60-90 годам постройки и большинство из них нуждаются в текущем и капитальном ремонте.Требуется проведение работ по ремонту кровли, спортивных залов, пищеблоков, замене оконных блоков, полов, ветхих участков электросетей, систем отопления и водоснабжения. </w:t>
      </w:r>
    </w:p>
    <w:p w:rsidR="00D15CD8" w:rsidRPr="00FC47F3" w:rsidRDefault="00D15CD8" w:rsidP="00BD7A18">
      <w:pPr>
        <w:autoSpaceDN w:val="0"/>
        <w:ind w:firstLine="709"/>
        <w:jc w:val="both"/>
      </w:pPr>
      <w:r w:rsidRPr="00FC47F3">
        <w:t>Одной из актуальных проблем в системе образования муниципального образования Каменский район является создание условий по безопасному пребыванию детей в общеобразовательных организациях и сохранению их здоровья, в первую очередь, в организациях с круглосуточным пребыванием детей.</w:t>
      </w:r>
    </w:p>
    <w:p w:rsidR="00D15CD8" w:rsidRPr="00FC47F3" w:rsidRDefault="00D15CD8" w:rsidP="00BD7A18">
      <w:pPr>
        <w:autoSpaceDN w:val="0"/>
        <w:ind w:firstLine="709"/>
        <w:jc w:val="both"/>
      </w:pPr>
      <w:r w:rsidRPr="00FC47F3">
        <w:t>Необходимо обеспечить дальнейшее  развитие инфраструктуры путем оснащения образовательного процесса современным учебным оборудованием</w:t>
      </w:r>
      <w:r w:rsidRPr="00931E09">
        <w:t>, автотранспортом</w:t>
      </w:r>
      <w:r>
        <w:t xml:space="preserve">,  </w:t>
      </w:r>
      <w:r w:rsidRPr="00FC47F3">
        <w:t>совершенствования медицинского обслуживания</w:t>
      </w:r>
      <w:r>
        <w:t xml:space="preserve"> </w:t>
      </w:r>
      <w:r w:rsidRPr="00FC47F3">
        <w:t xml:space="preserve">обучающихся, оптимизации условий для </w:t>
      </w:r>
      <w:r w:rsidRPr="00FC47F3">
        <w:lastRenderedPageBreak/>
        <w:t>питания школьников, укрепления материальной базы для занятий физической культурой и спортом.</w:t>
      </w:r>
    </w:p>
    <w:p w:rsidR="00D15CD8" w:rsidRPr="00FC47F3" w:rsidRDefault="00D15CD8" w:rsidP="00BD7A18">
      <w:pPr>
        <w:autoSpaceDN w:val="0"/>
        <w:ind w:firstLine="709"/>
        <w:jc w:val="both"/>
      </w:pPr>
      <w:r w:rsidRPr="00FC47F3">
        <w:t xml:space="preserve"> Обеспеченность педкадрами составляет 95 %. Педагогов со стажем свыше 20 лет – 83,8%. Происходит «старение» педагогических кадров. Для сохранения в общеобразовательных организациях лучших педагогов, а также для пополнения школ новым поколением учителей необходимы моральные и материальные стимулы. </w:t>
      </w:r>
    </w:p>
    <w:p w:rsidR="00D15CD8" w:rsidRPr="00FC47F3" w:rsidRDefault="00D15CD8" w:rsidP="00785A44">
      <w:pPr>
        <w:autoSpaceDN w:val="0"/>
        <w:ind w:firstLine="709"/>
        <w:jc w:val="both"/>
      </w:pPr>
      <w:r w:rsidRPr="00FC47F3">
        <w:t>Требует продолжения работа по развитию муниципальной системы поддержки талантливых учащихся общеобразовательных организаций,            созданию дополнительных условий для воспитания и социализации обучающихся, в том числе лиц с ограниченными возможностями здоровья.</w:t>
      </w:r>
    </w:p>
    <w:p w:rsidR="00D15CD8" w:rsidRPr="00FC47F3" w:rsidRDefault="00D15CD8" w:rsidP="00785A44">
      <w:pPr>
        <w:ind w:firstLine="709"/>
        <w:rPr>
          <w:bCs/>
        </w:rPr>
      </w:pPr>
      <w:r w:rsidRPr="00FC47F3">
        <w:rPr>
          <w:bCs/>
        </w:rPr>
        <w:t>Целесообразно при решении поставленных задач, объединенных единой целевой установкой, использовать программно-целевой метод.</w:t>
      </w:r>
    </w:p>
    <w:p w:rsidR="00D15CD8" w:rsidRPr="00FC47F3" w:rsidRDefault="00D15CD8" w:rsidP="000E0002">
      <w:pPr>
        <w:jc w:val="center"/>
        <w:rPr>
          <w:bCs/>
        </w:rPr>
      </w:pPr>
    </w:p>
    <w:p w:rsidR="00D15CD8" w:rsidRPr="00FC47F3" w:rsidRDefault="00D15CD8" w:rsidP="008C7A7C">
      <w:pPr>
        <w:autoSpaceDN w:val="0"/>
        <w:ind w:firstLine="709"/>
        <w:jc w:val="both"/>
        <w:rPr>
          <w:b/>
        </w:rPr>
      </w:pPr>
    </w:p>
    <w:p w:rsidR="00D15CD8" w:rsidRPr="00FC47F3" w:rsidRDefault="00D15CD8" w:rsidP="00785A44">
      <w:pPr>
        <w:ind w:firstLine="709"/>
        <w:jc w:val="center"/>
        <w:rPr>
          <w:b/>
          <w:sz w:val="26"/>
          <w:szCs w:val="26"/>
        </w:rPr>
      </w:pPr>
      <w:r w:rsidRPr="00FC47F3">
        <w:rPr>
          <w:b/>
          <w:sz w:val="26"/>
          <w:szCs w:val="26"/>
        </w:rPr>
        <w:t>2. Цели и задачи подпрограммы</w:t>
      </w:r>
    </w:p>
    <w:p w:rsidR="00D15CD8" w:rsidRPr="00FC47F3" w:rsidRDefault="00D15CD8" w:rsidP="008C7A7C">
      <w:pPr>
        <w:ind w:firstLine="709"/>
        <w:jc w:val="both"/>
        <w:rPr>
          <w:b/>
        </w:rPr>
      </w:pPr>
    </w:p>
    <w:p w:rsidR="00D15CD8" w:rsidRPr="00FC47F3" w:rsidRDefault="00D15CD8" w:rsidP="00785A44">
      <w:pPr>
        <w:widowControl w:val="0"/>
        <w:suppressAutoHyphens/>
        <w:autoSpaceDE w:val="0"/>
        <w:autoSpaceDN w:val="0"/>
        <w:adjustRightInd w:val="0"/>
        <w:ind w:firstLine="709"/>
        <w:jc w:val="both"/>
      </w:pPr>
      <w:r w:rsidRPr="00FC47F3">
        <w:t>Цель подпрограммы</w:t>
      </w:r>
      <w:r w:rsidRPr="00FC47F3">
        <w:rPr>
          <w:bCs/>
        </w:rPr>
        <w:t xml:space="preserve"> - </w:t>
      </w:r>
      <w:r w:rsidRPr="00FC47F3">
        <w:t>повышение качества и доступности общего образования, соответствующего требованиям инновационного развития экономики, современным потребностям общества и каждого гражданина.</w:t>
      </w:r>
    </w:p>
    <w:p w:rsidR="00D15CD8" w:rsidRPr="00FC47F3" w:rsidRDefault="00D15CD8" w:rsidP="00785A44">
      <w:pPr>
        <w:pStyle w:val="af5"/>
        <w:spacing w:line="240" w:lineRule="auto"/>
        <w:rPr>
          <w:sz w:val="24"/>
          <w:szCs w:val="24"/>
        </w:rPr>
      </w:pPr>
      <w:r w:rsidRPr="00FC47F3">
        <w:rPr>
          <w:sz w:val="24"/>
          <w:szCs w:val="24"/>
        </w:rPr>
        <w:t xml:space="preserve">Задачи подпрограммы: </w:t>
      </w:r>
    </w:p>
    <w:p w:rsidR="00D15CD8" w:rsidRPr="00FC47F3" w:rsidRDefault="00D15CD8" w:rsidP="00785A44">
      <w:pPr>
        <w:ind w:firstLine="709"/>
        <w:jc w:val="both"/>
      </w:pPr>
      <w:r w:rsidRPr="00FC47F3">
        <w:t xml:space="preserve">- совершенствование содержания и технологий общего образования; </w:t>
      </w:r>
    </w:p>
    <w:p w:rsidR="00D15CD8" w:rsidRPr="00FC47F3" w:rsidRDefault="00D15CD8" w:rsidP="00785A44">
      <w:pPr>
        <w:ind w:firstLine="709"/>
        <w:jc w:val="both"/>
      </w:pPr>
      <w:r w:rsidRPr="00FC47F3">
        <w:t>- создание условий для полноценного включения в образовательное пространство и успешной социализации всех категорий учащихся общеобразовательных организаций;</w:t>
      </w:r>
    </w:p>
    <w:p w:rsidR="00D15CD8" w:rsidRPr="00FC47F3" w:rsidRDefault="00D15CD8" w:rsidP="00785A44">
      <w:pPr>
        <w:ind w:firstLine="709"/>
        <w:jc w:val="both"/>
      </w:pPr>
      <w:r w:rsidRPr="00FC47F3">
        <w:t>- повышение уровня оплаты труда работников общеобразовательных организаций;</w:t>
      </w:r>
    </w:p>
    <w:p w:rsidR="00D15CD8" w:rsidRPr="00FC47F3" w:rsidRDefault="00D15CD8" w:rsidP="00785A44">
      <w:pPr>
        <w:ind w:firstLine="709"/>
        <w:jc w:val="both"/>
      </w:pPr>
      <w:r w:rsidRPr="00FC47F3">
        <w:t>- обеспечение качественных условий обучения.</w:t>
      </w:r>
    </w:p>
    <w:p w:rsidR="00D15CD8" w:rsidRPr="00FC47F3" w:rsidRDefault="00D15CD8" w:rsidP="00785A44">
      <w:pPr>
        <w:ind w:firstLine="709"/>
        <w:jc w:val="both"/>
        <w:sectPr w:rsidR="00D15CD8" w:rsidRPr="00FC47F3" w:rsidSect="003E5157">
          <w:pgSz w:w="11906" w:h="16838"/>
          <w:pgMar w:top="1134" w:right="850" w:bottom="1134" w:left="1701" w:header="709" w:footer="709" w:gutter="0"/>
          <w:cols w:space="720"/>
          <w:docGrid w:linePitch="326"/>
        </w:sectPr>
      </w:pPr>
    </w:p>
    <w:p w:rsidR="00D15CD8" w:rsidRPr="00FC47F3" w:rsidRDefault="00D15CD8" w:rsidP="00724A97">
      <w:pPr>
        <w:pStyle w:val="ConsPlusNormal"/>
        <w:suppressAutoHyphens/>
        <w:ind w:firstLine="0"/>
        <w:rPr>
          <w:rFonts w:ascii="Times New Roman" w:hAnsi="Times New Roman"/>
          <w:b/>
          <w:sz w:val="24"/>
          <w:szCs w:val="24"/>
        </w:rPr>
      </w:pPr>
    </w:p>
    <w:p w:rsidR="00D15CD8" w:rsidRPr="00FC47F3" w:rsidRDefault="00D15CD8" w:rsidP="00785A44">
      <w:pPr>
        <w:suppressAutoHyphens/>
        <w:ind w:firstLine="709"/>
        <w:jc w:val="center"/>
        <w:rPr>
          <w:b/>
          <w:sz w:val="26"/>
          <w:szCs w:val="26"/>
        </w:rPr>
      </w:pPr>
      <w:r w:rsidRPr="00FC47F3">
        <w:rPr>
          <w:b/>
          <w:sz w:val="26"/>
          <w:szCs w:val="26"/>
        </w:rPr>
        <w:t xml:space="preserve"> Перечень показателей результативности и эффективности реализации подпрограммы</w:t>
      </w:r>
    </w:p>
    <w:p w:rsidR="00D15CD8" w:rsidRPr="00FC47F3" w:rsidRDefault="00D15CD8" w:rsidP="0063365B">
      <w:pPr>
        <w:tabs>
          <w:tab w:val="left" w:pos="10773"/>
          <w:tab w:val="left" w:pos="11343"/>
        </w:tabs>
        <w:suppressAutoHyphens/>
        <w:autoSpaceDE w:val="0"/>
        <w:autoSpaceDN w:val="0"/>
        <w:adjustRightInd w:val="0"/>
        <w:spacing w:line="140" w:lineRule="exact"/>
        <w:ind w:right="-680"/>
        <w:jc w:val="center"/>
        <w:rPr>
          <w:b/>
        </w:rPr>
      </w:pPr>
    </w:p>
    <w:tbl>
      <w:tblPr>
        <w:tblW w:w="15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2622"/>
        <w:gridCol w:w="3118"/>
        <w:gridCol w:w="2410"/>
        <w:gridCol w:w="850"/>
        <w:gridCol w:w="709"/>
        <w:gridCol w:w="712"/>
        <w:gridCol w:w="706"/>
        <w:gridCol w:w="719"/>
        <w:gridCol w:w="699"/>
        <w:gridCol w:w="708"/>
        <w:gridCol w:w="1843"/>
      </w:tblGrid>
      <w:tr w:rsidR="00D15CD8" w:rsidRPr="00FC47F3" w:rsidTr="007628E3">
        <w:trPr>
          <w:cantSplit/>
          <w:trHeight w:val="1621"/>
        </w:trPr>
        <w:tc>
          <w:tcPr>
            <w:tcW w:w="2622" w:type="dxa"/>
            <w:vMerge w:val="restart"/>
            <w:vAlign w:val="center"/>
          </w:tcPr>
          <w:p w:rsidR="00D15CD8" w:rsidRPr="00FC47F3" w:rsidRDefault="00D15CD8" w:rsidP="007628E3">
            <w:pPr>
              <w:suppressAutoHyphens/>
              <w:autoSpaceDE w:val="0"/>
              <w:autoSpaceDN w:val="0"/>
              <w:adjustRightInd w:val="0"/>
              <w:jc w:val="center"/>
              <w:rPr>
                <w:b/>
              </w:rPr>
            </w:pPr>
            <w:r w:rsidRPr="00FC47F3">
              <w:rPr>
                <w:b/>
              </w:rPr>
              <w:t>Цели и задачи подпрограммы</w:t>
            </w:r>
          </w:p>
        </w:tc>
        <w:tc>
          <w:tcPr>
            <w:tcW w:w="3118" w:type="dxa"/>
            <w:vMerge w:val="restart"/>
            <w:vAlign w:val="center"/>
          </w:tcPr>
          <w:p w:rsidR="00D15CD8" w:rsidRPr="00FC47F3" w:rsidRDefault="00D15CD8">
            <w:pPr>
              <w:suppressAutoHyphens/>
              <w:autoSpaceDE w:val="0"/>
              <w:autoSpaceDN w:val="0"/>
              <w:adjustRightInd w:val="0"/>
              <w:jc w:val="center"/>
              <w:rPr>
                <w:b/>
              </w:rPr>
            </w:pPr>
            <w:r w:rsidRPr="00FC47F3">
              <w:rPr>
                <w:b/>
              </w:rPr>
              <w:t>Перечень конечных и непосредственных показателей</w:t>
            </w:r>
          </w:p>
        </w:tc>
        <w:tc>
          <w:tcPr>
            <w:tcW w:w="2410" w:type="dxa"/>
            <w:vMerge w:val="restart"/>
            <w:vAlign w:val="center"/>
          </w:tcPr>
          <w:p w:rsidR="00D15CD8" w:rsidRPr="00FC47F3" w:rsidRDefault="00D15CD8" w:rsidP="007628E3">
            <w:pPr>
              <w:suppressAutoHyphens/>
              <w:autoSpaceDE w:val="0"/>
              <w:autoSpaceDN w:val="0"/>
              <w:adjustRightInd w:val="0"/>
              <w:jc w:val="center"/>
              <w:rPr>
                <w:b/>
              </w:rPr>
            </w:pPr>
            <w:r w:rsidRPr="00FC47F3">
              <w:rPr>
                <w:b/>
              </w:rPr>
              <w:t>Фактическое значение показателя на момент разработки подпрограммы (базисное значение – 2013 год)</w:t>
            </w:r>
          </w:p>
        </w:tc>
        <w:tc>
          <w:tcPr>
            <w:tcW w:w="5103" w:type="dxa"/>
            <w:gridSpan w:val="7"/>
            <w:vAlign w:val="center"/>
          </w:tcPr>
          <w:p w:rsidR="00D15CD8" w:rsidRPr="00FC47F3" w:rsidRDefault="00D15CD8">
            <w:pPr>
              <w:suppressAutoHyphens/>
              <w:autoSpaceDE w:val="0"/>
              <w:autoSpaceDN w:val="0"/>
              <w:adjustRightInd w:val="0"/>
              <w:jc w:val="center"/>
              <w:rPr>
                <w:b/>
              </w:rPr>
            </w:pPr>
            <w:r w:rsidRPr="00FC47F3">
              <w:rPr>
                <w:b/>
              </w:rPr>
              <w:t xml:space="preserve">Значения показателей </w:t>
            </w:r>
          </w:p>
          <w:p w:rsidR="00D15CD8" w:rsidRPr="00FC47F3" w:rsidRDefault="00D15CD8" w:rsidP="007628E3">
            <w:pPr>
              <w:suppressAutoHyphens/>
              <w:autoSpaceDE w:val="0"/>
              <w:autoSpaceDN w:val="0"/>
              <w:adjustRightInd w:val="0"/>
              <w:jc w:val="center"/>
              <w:rPr>
                <w:b/>
              </w:rPr>
            </w:pPr>
            <w:r w:rsidRPr="00FC47F3">
              <w:rPr>
                <w:b/>
              </w:rPr>
              <w:t>по годам реализации подпрограммы</w:t>
            </w:r>
          </w:p>
        </w:tc>
        <w:tc>
          <w:tcPr>
            <w:tcW w:w="1843" w:type="dxa"/>
            <w:vMerge w:val="restart"/>
            <w:vAlign w:val="center"/>
          </w:tcPr>
          <w:p w:rsidR="00D15CD8" w:rsidRPr="00FC47F3" w:rsidRDefault="00D15CD8" w:rsidP="007628E3">
            <w:pPr>
              <w:suppressAutoHyphens/>
              <w:autoSpaceDE w:val="0"/>
              <w:autoSpaceDN w:val="0"/>
              <w:adjustRightInd w:val="0"/>
              <w:jc w:val="center"/>
              <w:rPr>
                <w:b/>
              </w:rPr>
            </w:pPr>
            <w:r w:rsidRPr="00FC47F3">
              <w:rPr>
                <w:b/>
              </w:rPr>
              <w:t>Плановое</w:t>
            </w:r>
            <w:r w:rsidRPr="00FC47F3">
              <w:rPr>
                <w:b/>
              </w:rPr>
              <w:br/>
              <w:t>значение</w:t>
            </w:r>
            <w:r w:rsidRPr="00FC47F3">
              <w:rPr>
                <w:b/>
              </w:rPr>
              <w:br/>
              <w:t>показателя на день</w:t>
            </w:r>
            <w:r w:rsidRPr="00FC47F3">
              <w:rPr>
                <w:b/>
              </w:rPr>
              <w:br/>
              <w:t>окончания</w:t>
            </w:r>
            <w:r w:rsidRPr="00FC47F3">
              <w:rPr>
                <w:b/>
              </w:rPr>
              <w:br/>
              <w:t>действия</w:t>
            </w:r>
            <w:r w:rsidRPr="00FC47F3">
              <w:rPr>
                <w:b/>
              </w:rPr>
              <w:br/>
              <w:t>подпрограммы</w:t>
            </w:r>
          </w:p>
        </w:tc>
      </w:tr>
      <w:tr w:rsidR="00D15CD8" w:rsidRPr="00FC47F3" w:rsidTr="000C3F94">
        <w:trPr>
          <w:cantSplit/>
          <w:trHeight w:val="294"/>
        </w:trPr>
        <w:tc>
          <w:tcPr>
            <w:tcW w:w="2622" w:type="dxa"/>
            <w:vMerge/>
            <w:vAlign w:val="center"/>
          </w:tcPr>
          <w:p w:rsidR="00D15CD8" w:rsidRPr="00FC47F3" w:rsidRDefault="00D15CD8"/>
        </w:tc>
        <w:tc>
          <w:tcPr>
            <w:tcW w:w="3118" w:type="dxa"/>
            <w:vMerge/>
            <w:vAlign w:val="center"/>
          </w:tcPr>
          <w:p w:rsidR="00D15CD8" w:rsidRPr="00FC47F3" w:rsidRDefault="00D15CD8"/>
        </w:tc>
        <w:tc>
          <w:tcPr>
            <w:tcW w:w="2410" w:type="dxa"/>
            <w:vMerge/>
            <w:vAlign w:val="center"/>
          </w:tcPr>
          <w:p w:rsidR="00D15CD8" w:rsidRPr="00FC47F3" w:rsidRDefault="00D15CD8"/>
        </w:tc>
        <w:tc>
          <w:tcPr>
            <w:tcW w:w="850" w:type="dxa"/>
            <w:vAlign w:val="center"/>
          </w:tcPr>
          <w:p w:rsidR="00D15CD8" w:rsidRPr="00FC47F3" w:rsidRDefault="00D15CD8">
            <w:pPr>
              <w:suppressAutoHyphens/>
              <w:autoSpaceDE w:val="0"/>
              <w:autoSpaceDN w:val="0"/>
              <w:adjustRightInd w:val="0"/>
              <w:jc w:val="center"/>
              <w:rPr>
                <w:b/>
              </w:rPr>
            </w:pPr>
            <w:r w:rsidRPr="00FC47F3">
              <w:rPr>
                <w:b/>
              </w:rPr>
              <w:t>2014</w:t>
            </w:r>
          </w:p>
        </w:tc>
        <w:tc>
          <w:tcPr>
            <w:tcW w:w="709" w:type="dxa"/>
            <w:vAlign w:val="center"/>
          </w:tcPr>
          <w:p w:rsidR="00D15CD8" w:rsidRPr="00FC47F3" w:rsidRDefault="00D15CD8">
            <w:pPr>
              <w:suppressAutoHyphens/>
              <w:autoSpaceDE w:val="0"/>
              <w:autoSpaceDN w:val="0"/>
              <w:adjustRightInd w:val="0"/>
              <w:jc w:val="center"/>
              <w:rPr>
                <w:b/>
              </w:rPr>
            </w:pPr>
            <w:r w:rsidRPr="00FC47F3">
              <w:rPr>
                <w:b/>
              </w:rPr>
              <w:t>2015</w:t>
            </w:r>
          </w:p>
        </w:tc>
        <w:tc>
          <w:tcPr>
            <w:tcW w:w="712" w:type="dxa"/>
            <w:vAlign w:val="center"/>
          </w:tcPr>
          <w:p w:rsidR="00D15CD8" w:rsidRPr="00FC47F3" w:rsidRDefault="00D15CD8">
            <w:pPr>
              <w:suppressAutoHyphens/>
              <w:autoSpaceDE w:val="0"/>
              <w:autoSpaceDN w:val="0"/>
              <w:adjustRightInd w:val="0"/>
              <w:jc w:val="center"/>
              <w:rPr>
                <w:b/>
              </w:rPr>
            </w:pPr>
            <w:r w:rsidRPr="00FC47F3">
              <w:rPr>
                <w:b/>
              </w:rPr>
              <w:t>2016</w:t>
            </w:r>
          </w:p>
        </w:tc>
        <w:tc>
          <w:tcPr>
            <w:tcW w:w="706" w:type="dxa"/>
            <w:vAlign w:val="center"/>
          </w:tcPr>
          <w:p w:rsidR="00D15CD8" w:rsidRPr="00FC47F3" w:rsidRDefault="00D15CD8">
            <w:pPr>
              <w:suppressAutoHyphens/>
              <w:autoSpaceDE w:val="0"/>
              <w:autoSpaceDN w:val="0"/>
              <w:adjustRightInd w:val="0"/>
              <w:jc w:val="center"/>
              <w:rPr>
                <w:b/>
              </w:rPr>
            </w:pPr>
            <w:r w:rsidRPr="00FC47F3">
              <w:rPr>
                <w:b/>
              </w:rPr>
              <w:t>2017</w:t>
            </w:r>
          </w:p>
        </w:tc>
        <w:tc>
          <w:tcPr>
            <w:tcW w:w="719" w:type="dxa"/>
            <w:vAlign w:val="center"/>
          </w:tcPr>
          <w:p w:rsidR="00D15CD8" w:rsidRPr="00FC47F3" w:rsidRDefault="00D15CD8">
            <w:pPr>
              <w:suppressAutoHyphens/>
              <w:autoSpaceDE w:val="0"/>
              <w:autoSpaceDN w:val="0"/>
              <w:adjustRightInd w:val="0"/>
              <w:jc w:val="center"/>
              <w:rPr>
                <w:b/>
              </w:rPr>
            </w:pPr>
            <w:r w:rsidRPr="00FC47F3">
              <w:rPr>
                <w:b/>
              </w:rPr>
              <w:t>2018</w:t>
            </w:r>
          </w:p>
        </w:tc>
        <w:tc>
          <w:tcPr>
            <w:tcW w:w="699" w:type="dxa"/>
            <w:vAlign w:val="center"/>
          </w:tcPr>
          <w:p w:rsidR="00D15CD8" w:rsidRPr="00FC47F3" w:rsidRDefault="00D15CD8">
            <w:pPr>
              <w:suppressAutoHyphens/>
              <w:autoSpaceDE w:val="0"/>
              <w:autoSpaceDN w:val="0"/>
              <w:adjustRightInd w:val="0"/>
              <w:jc w:val="center"/>
              <w:rPr>
                <w:b/>
              </w:rPr>
            </w:pPr>
            <w:r w:rsidRPr="00FC47F3">
              <w:rPr>
                <w:b/>
              </w:rPr>
              <w:t>2019</w:t>
            </w:r>
          </w:p>
        </w:tc>
        <w:tc>
          <w:tcPr>
            <w:tcW w:w="708" w:type="dxa"/>
            <w:vAlign w:val="center"/>
          </w:tcPr>
          <w:p w:rsidR="00D15CD8" w:rsidRPr="00FC47F3" w:rsidRDefault="00D15CD8">
            <w:pPr>
              <w:suppressAutoHyphens/>
              <w:autoSpaceDE w:val="0"/>
              <w:autoSpaceDN w:val="0"/>
              <w:adjustRightInd w:val="0"/>
              <w:jc w:val="center"/>
              <w:rPr>
                <w:b/>
              </w:rPr>
            </w:pPr>
            <w:r w:rsidRPr="00FC47F3">
              <w:rPr>
                <w:b/>
              </w:rPr>
              <w:t>2020</w:t>
            </w:r>
          </w:p>
        </w:tc>
        <w:tc>
          <w:tcPr>
            <w:tcW w:w="1843" w:type="dxa"/>
            <w:vMerge/>
            <w:vAlign w:val="center"/>
          </w:tcPr>
          <w:p w:rsidR="00D15CD8" w:rsidRPr="00FC47F3" w:rsidRDefault="00D15CD8"/>
        </w:tc>
      </w:tr>
      <w:tr w:rsidR="00D15CD8" w:rsidRPr="00FC47F3" w:rsidTr="007628E3">
        <w:trPr>
          <w:cantSplit/>
          <w:trHeight w:val="480"/>
        </w:trPr>
        <w:tc>
          <w:tcPr>
            <w:tcW w:w="15096" w:type="dxa"/>
            <w:gridSpan w:val="11"/>
            <w:vAlign w:val="center"/>
          </w:tcPr>
          <w:p w:rsidR="00D15CD8" w:rsidRPr="00FC47F3" w:rsidRDefault="00D15CD8" w:rsidP="00785A44">
            <w:pPr>
              <w:widowControl w:val="0"/>
              <w:suppressAutoHyphens/>
              <w:autoSpaceDE w:val="0"/>
              <w:autoSpaceDN w:val="0"/>
              <w:adjustRightInd w:val="0"/>
              <w:jc w:val="both"/>
            </w:pPr>
            <w:r w:rsidRPr="00FC47F3">
              <w:t>Цель: повышение качества и доступности общего образования, соответствующего требованиям инновационного развития экономики, современным потребностям граждан Тульской области</w:t>
            </w:r>
          </w:p>
        </w:tc>
      </w:tr>
      <w:tr w:rsidR="00D15CD8" w:rsidRPr="00FC47F3" w:rsidTr="00E27834">
        <w:trPr>
          <w:cantSplit/>
          <w:trHeight w:val="480"/>
        </w:trPr>
        <w:tc>
          <w:tcPr>
            <w:tcW w:w="2622" w:type="dxa"/>
          </w:tcPr>
          <w:p w:rsidR="00D15CD8" w:rsidRPr="00FC47F3" w:rsidRDefault="00D15CD8" w:rsidP="001959BC">
            <w:r w:rsidRPr="00FC47F3">
              <w:t>Задача 1</w:t>
            </w:r>
          </w:p>
          <w:p w:rsidR="00D15CD8" w:rsidRPr="00FC47F3" w:rsidRDefault="00D15CD8" w:rsidP="001959BC">
            <w:r w:rsidRPr="00FC47F3">
              <w:t xml:space="preserve">Совершенствование содержания и технологий общего образования </w:t>
            </w:r>
          </w:p>
          <w:p w:rsidR="00D15CD8" w:rsidRPr="00FC47F3" w:rsidRDefault="00D15CD8" w:rsidP="001959BC"/>
        </w:tc>
        <w:tc>
          <w:tcPr>
            <w:tcW w:w="3118" w:type="dxa"/>
          </w:tcPr>
          <w:p w:rsidR="00D15CD8" w:rsidRPr="00FC47F3" w:rsidRDefault="00D15CD8" w:rsidP="001959BC">
            <w:pPr>
              <w:widowControl w:val="0"/>
              <w:shd w:val="clear" w:color="auto" w:fill="FFFFFF"/>
              <w:autoSpaceDE w:val="0"/>
              <w:autoSpaceDN w:val="0"/>
              <w:adjustRightInd w:val="0"/>
              <w:ind w:left="-8" w:right="-8"/>
            </w:pPr>
            <w:r w:rsidRPr="00FC47F3">
              <w:t>Доля лиц, сдавших единый государственный экзамен, от числа выпускников, участвовавших в едином государственном экзамене, %</w:t>
            </w:r>
          </w:p>
        </w:tc>
        <w:tc>
          <w:tcPr>
            <w:tcW w:w="2410" w:type="dxa"/>
            <w:vAlign w:val="center"/>
          </w:tcPr>
          <w:p w:rsidR="00D15CD8" w:rsidRPr="00FC47F3" w:rsidRDefault="00D15CD8" w:rsidP="00E27834">
            <w:pPr>
              <w:pStyle w:val="ConsPlusNormal"/>
              <w:ind w:right="52" w:firstLine="0"/>
              <w:jc w:val="center"/>
              <w:rPr>
                <w:rFonts w:ascii="Times New Roman" w:hAnsi="Times New Roman"/>
                <w:sz w:val="24"/>
                <w:szCs w:val="24"/>
              </w:rPr>
            </w:pPr>
            <w:r w:rsidRPr="00FC47F3">
              <w:rPr>
                <w:rFonts w:ascii="Times New Roman" w:hAnsi="Times New Roman"/>
                <w:sz w:val="24"/>
                <w:szCs w:val="24"/>
              </w:rPr>
              <w:t>100</w:t>
            </w:r>
          </w:p>
        </w:tc>
        <w:tc>
          <w:tcPr>
            <w:tcW w:w="850" w:type="dxa"/>
            <w:vAlign w:val="center"/>
          </w:tcPr>
          <w:p w:rsidR="00D15CD8" w:rsidRPr="00FC47F3" w:rsidRDefault="00D15CD8" w:rsidP="00E27834">
            <w:pPr>
              <w:widowControl w:val="0"/>
              <w:autoSpaceDE w:val="0"/>
              <w:autoSpaceDN w:val="0"/>
              <w:adjustRightInd w:val="0"/>
              <w:jc w:val="center"/>
              <w:rPr>
                <w:bCs/>
              </w:rPr>
            </w:pPr>
            <w:r w:rsidRPr="00FC47F3">
              <w:rPr>
                <w:bCs/>
              </w:rPr>
              <w:t>100</w:t>
            </w:r>
          </w:p>
        </w:tc>
        <w:tc>
          <w:tcPr>
            <w:tcW w:w="709" w:type="dxa"/>
            <w:vAlign w:val="center"/>
          </w:tcPr>
          <w:p w:rsidR="00D15CD8" w:rsidRPr="00FC47F3" w:rsidRDefault="00D15CD8" w:rsidP="00E27834">
            <w:pPr>
              <w:widowControl w:val="0"/>
              <w:autoSpaceDE w:val="0"/>
              <w:autoSpaceDN w:val="0"/>
              <w:adjustRightInd w:val="0"/>
              <w:jc w:val="center"/>
              <w:rPr>
                <w:bCs/>
              </w:rPr>
            </w:pPr>
            <w:r w:rsidRPr="00FC47F3">
              <w:rPr>
                <w:bCs/>
              </w:rPr>
              <w:t>100</w:t>
            </w:r>
          </w:p>
        </w:tc>
        <w:tc>
          <w:tcPr>
            <w:tcW w:w="712" w:type="dxa"/>
            <w:vAlign w:val="center"/>
          </w:tcPr>
          <w:p w:rsidR="00D15CD8" w:rsidRPr="00FC47F3" w:rsidRDefault="00D15CD8" w:rsidP="00E27834">
            <w:pPr>
              <w:widowControl w:val="0"/>
              <w:autoSpaceDE w:val="0"/>
              <w:autoSpaceDN w:val="0"/>
              <w:adjustRightInd w:val="0"/>
              <w:jc w:val="center"/>
              <w:rPr>
                <w:bCs/>
              </w:rPr>
            </w:pPr>
            <w:r w:rsidRPr="00FC47F3">
              <w:rPr>
                <w:bCs/>
              </w:rPr>
              <w:t>100</w:t>
            </w:r>
          </w:p>
        </w:tc>
        <w:tc>
          <w:tcPr>
            <w:tcW w:w="706" w:type="dxa"/>
            <w:vAlign w:val="center"/>
          </w:tcPr>
          <w:p w:rsidR="00D15CD8" w:rsidRPr="00FC47F3" w:rsidRDefault="00D15CD8" w:rsidP="00E27834">
            <w:pPr>
              <w:pStyle w:val="ConsPlusNormal"/>
              <w:ind w:right="52" w:firstLine="0"/>
              <w:jc w:val="center"/>
              <w:rPr>
                <w:rFonts w:ascii="Times New Roman" w:hAnsi="Times New Roman"/>
                <w:sz w:val="24"/>
                <w:szCs w:val="24"/>
              </w:rPr>
            </w:pPr>
            <w:r w:rsidRPr="00FC47F3">
              <w:rPr>
                <w:rFonts w:ascii="Times New Roman" w:hAnsi="Times New Roman"/>
                <w:bCs/>
                <w:sz w:val="24"/>
                <w:szCs w:val="24"/>
              </w:rPr>
              <w:t>100</w:t>
            </w:r>
          </w:p>
        </w:tc>
        <w:tc>
          <w:tcPr>
            <w:tcW w:w="719" w:type="dxa"/>
            <w:vAlign w:val="center"/>
          </w:tcPr>
          <w:p w:rsidR="00D15CD8" w:rsidRPr="00FC47F3" w:rsidRDefault="00D15CD8" w:rsidP="00E27834">
            <w:pPr>
              <w:pStyle w:val="ConsPlusNormal"/>
              <w:ind w:right="52" w:firstLine="0"/>
              <w:jc w:val="center"/>
              <w:rPr>
                <w:rFonts w:ascii="Times New Roman" w:hAnsi="Times New Roman"/>
                <w:sz w:val="24"/>
                <w:szCs w:val="24"/>
              </w:rPr>
            </w:pPr>
            <w:r w:rsidRPr="00FC47F3">
              <w:rPr>
                <w:rFonts w:ascii="Times New Roman" w:hAnsi="Times New Roman"/>
                <w:bCs/>
                <w:sz w:val="24"/>
                <w:szCs w:val="24"/>
              </w:rPr>
              <w:t>100</w:t>
            </w:r>
          </w:p>
        </w:tc>
        <w:tc>
          <w:tcPr>
            <w:tcW w:w="699" w:type="dxa"/>
            <w:vAlign w:val="center"/>
          </w:tcPr>
          <w:p w:rsidR="00D15CD8" w:rsidRPr="00FC47F3" w:rsidRDefault="00D15CD8" w:rsidP="00E27834">
            <w:pPr>
              <w:pStyle w:val="ConsPlusCell"/>
              <w:jc w:val="center"/>
              <w:rPr>
                <w:rFonts w:ascii="Times New Roman" w:hAnsi="Times New Roman" w:cs="Times New Roman"/>
                <w:color w:val="FF0000"/>
                <w:sz w:val="24"/>
                <w:szCs w:val="24"/>
              </w:rPr>
            </w:pPr>
            <w:r w:rsidRPr="00FC47F3">
              <w:rPr>
                <w:rFonts w:ascii="Times New Roman" w:hAnsi="Times New Roman" w:cs="Times New Roman"/>
                <w:bCs/>
                <w:sz w:val="24"/>
                <w:szCs w:val="24"/>
              </w:rPr>
              <w:t>100</w:t>
            </w:r>
          </w:p>
        </w:tc>
        <w:tc>
          <w:tcPr>
            <w:tcW w:w="708" w:type="dxa"/>
            <w:vAlign w:val="center"/>
          </w:tcPr>
          <w:p w:rsidR="00D15CD8" w:rsidRPr="00FC47F3" w:rsidRDefault="00D15CD8" w:rsidP="00E27834">
            <w:pPr>
              <w:pStyle w:val="ConsPlusCell"/>
              <w:jc w:val="center"/>
              <w:rPr>
                <w:rFonts w:ascii="Times New Roman" w:hAnsi="Times New Roman" w:cs="Times New Roman"/>
                <w:bCs/>
                <w:sz w:val="24"/>
                <w:szCs w:val="24"/>
              </w:rPr>
            </w:pPr>
            <w:r w:rsidRPr="00FC47F3">
              <w:rPr>
                <w:rFonts w:ascii="Times New Roman" w:hAnsi="Times New Roman" w:cs="Times New Roman"/>
                <w:bCs/>
                <w:sz w:val="24"/>
                <w:szCs w:val="24"/>
              </w:rPr>
              <w:t>100</w:t>
            </w:r>
          </w:p>
        </w:tc>
        <w:tc>
          <w:tcPr>
            <w:tcW w:w="1843" w:type="dxa"/>
            <w:vAlign w:val="center"/>
          </w:tcPr>
          <w:p w:rsidR="00D15CD8" w:rsidRPr="00FC47F3" w:rsidRDefault="00D15CD8" w:rsidP="00E27834">
            <w:pPr>
              <w:pStyle w:val="ConsPlusNormal"/>
              <w:ind w:right="52" w:firstLine="0"/>
              <w:jc w:val="center"/>
              <w:rPr>
                <w:rFonts w:ascii="Times New Roman" w:hAnsi="Times New Roman"/>
                <w:sz w:val="24"/>
                <w:szCs w:val="24"/>
              </w:rPr>
            </w:pPr>
            <w:r w:rsidRPr="00FC47F3">
              <w:rPr>
                <w:rFonts w:ascii="Times New Roman" w:hAnsi="Times New Roman"/>
                <w:sz w:val="24"/>
                <w:szCs w:val="24"/>
              </w:rPr>
              <w:t>100</w:t>
            </w:r>
          </w:p>
        </w:tc>
      </w:tr>
      <w:tr w:rsidR="00D15CD8" w:rsidRPr="00FC47F3" w:rsidTr="00E27834">
        <w:trPr>
          <w:cantSplit/>
          <w:trHeight w:val="480"/>
        </w:trPr>
        <w:tc>
          <w:tcPr>
            <w:tcW w:w="2622" w:type="dxa"/>
          </w:tcPr>
          <w:p w:rsidR="00D15CD8" w:rsidRPr="00FC47F3" w:rsidRDefault="00D15CD8" w:rsidP="001959BC">
            <w:r w:rsidRPr="00FC47F3">
              <w:t xml:space="preserve">Задача 2 </w:t>
            </w:r>
          </w:p>
          <w:p w:rsidR="00D15CD8" w:rsidRPr="00FC47F3" w:rsidRDefault="00D15CD8" w:rsidP="001959BC">
            <w:r w:rsidRPr="00FC47F3">
              <w:t>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w:t>
            </w:r>
          </w:p>
        </w:tc>
        <w:tc>
          <w:tcPr>
            <w:tcW w:w="3118" w:type="dxa"/>
          </w:tcPr>
          <w:p w:rsidR="00D15CD8" w:rsidRPr="00FC47F3" w:rsidRDefault="00D15CD8" w:rsidP="001959BC">
            <w:pPr>
              <w:widowControl w:val="0"/>
              <w:shd w:val="clear" w:color="auto" w:fill="FFFFFF"/>
              <w:autoSpaceDE w:val="0"/>
              <w:autoSpaceDN w:val="0"/>
              <w:adjustRightInd w:val="0"/>
              <w:ind w:left="-8" w:right="-8"/>
            </w:pPr>
            <w:r w:rsidRPr="00FC47F3">
              <w:t>Удельный вес численности обучающихся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w:t>
            </w:r>
          </w:p>
        </w:tc>
        <w:tc>
          <w:tcPr>
            <w:tcW w:w="2410" w:type="dxa"/>
            <w:vAlign w:val="center"/>
          </w:tcPr>
          <w:p w:rsidR="00D15CD8" w:rsidRPr="00FC47F3" w:rsidRDefault="00D15CD8" w:rsidP="00E27834">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30</w:t>
            </w:r>
          </w:p>
        </w:tc>
        <w:tc>
          <w:tcPr>
            <w:tcW w:w="850" w:type="dxa"/>
            <w:vAlign w:val="center"/>
          </w:tcPr>
          <w:p w:rsidR="00D15CD8" w:rsidRPr="00FC47F3" w:rsidRDefault="00D15CD8" w:rsidP="00E27834">
            <w:pPr>
              <w:widowControl w:val="0"/>
              <w:suppressAutoHyphens/>
              <w:autoSpaceDE w:val="0"/>
              <w:autoSpaceDN w:val="0"/>
              <w:adjustRightInd w:val="0"/>
              <w:spacing w:line="260" w:lineRule="exact"/>
              <w:jc w:val="center"/>
            </w:pPr>
            <w:r w:rsidRPr="00FC47F3">
              <w:t>40</w:t>
            </w:r>
          </w:p>
        </w:tc>
        <w:tc>
          <w:tcPr>
            <w:tcW w:w="709" w:type="dxa"/>
            <w:vAlign w:val="center"/>
          </w:tcPr>
          <w:p w:rsidR="00D15CD8" w:rsidRPr="00FC47F3" w:rsidRDefault="00D15CD8" w:rsidP="00E27834">
            <w:pPr>
              <w:widowControl w:val="0"/>
              <w:suppressAutoHyphens/>
              <w:autoSpaceDE w:val="0"/>
              <w:autoSpaceDN w:val="0"/>
              <w:adjustRightInd w:val="0"/>
              <w:spacing w:line="260" w:lineRule="exact"/>
              <w:jc w:val="center"/>
            </w:pPr>
            <w:r w:rsidRPr="00FC47F3">
              <w:t>50</w:t>
            </w:r>
          </w:p>
        </w:tc>
        <w:tc>
          <w:tcPr>
            <w:tcW w:w="712" w:type="dxa"/>
            <w:vAlign w:val="center"/>
          </w:tcPr>
          <w:p w:rsidR="00D15CD8" w:rsidRPr="00FC47F3" w:rsidRDefault="00D15CD8" w:rsidP="00E27834">
            <w:pPr>
              <w:widowControl w:val="0"/>
              <w:suppressAutoHyphens/>
              <w:autoSpaceDE w:val="0"/>
              <w:autoSpaceDN w:val="0"/>
              <w:adjustRightInd w:val="0"/>
              <w:spacing w:line="260" w:lineRule="exact"/>
              <w:jc w:val="center"/>
            </w:pPr>
            <w:r w:rsidRPr="00FC47F3">
              <w:t>60</w:t>
            </w:r>
          </w:p>
        </w:tc>
        <w:tc>
          <w:tcPr>
            <w:tcW w:w="706" w:type="dxa"/>
            <w:vAlign w:val="center"/>
          </w:tcPr>
          <w:p w:rsidR="00D15CD8" w:rsidRPr="00FC47F3" w:rsidRDefault="00D15CD8" w:rsidP="00E27834">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70</w:t>
            </w:r>
          </w:p>
        </w:tc>
        <w:tc>
          <w:tcPr>
            <w:tcW w:w="719" w:type="dxa"/>
            <w:vAlign w:val="center"/>
          </w:tcPr>
          <w:p w:rsidR="00D15CD8" w:rsidRPr="00FC47F3" w:rsidRDefault="00D15CD8" w:rsidP="00E27834">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80</w:t>
            </w:r>
          </w:p>
        </w:tc>
        <w:tc>
          <w:tcPr>
            <w:tcW w:w="699" w:type="dxa"/>
            <w:vAlign w:val="center"/>
          </w:tcPr>
          <w:p w:rsidR="00D15CD8" w:rsidRPr="00FC47F3" w:rsidRDefault="00D15CD8" w:rsidP="00E27834">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90</w:t>
            </w:r>
          </w:p>
        </w:tc>
        <w:tc>
          <w:tcPr>
            <w:tcW w:w="708" w:type="dxa"/>
            <w:vAlign w:val="center"/>
          </w:tcPr>
          <w:p w:rsidR="00D15CD8" w:rsidRPr="00FC47F3" w:rsidRDefault="00D15CD8" w:rsidP="00E27834">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100</w:t>
            </w:r>
          </w:p>
        </w:tc>
        <w:tc>
          <w:tcPr>
            <w:tcW w:w="1843" w:type="dxa"/>
            <w:vAlign w:val="center"/>
          </w:tcPr>
          <w:p w:rsidR="00D15CD8" w:rsidRPr="00FC47F3" w:rsidRDefault="00D15CD8" w:rsidP="00E27834">
            <w:pPr>
              <w:jc w:val="center"/>
            </w:pPr>
            <w:r w:rsidRPr="00FC47F3">
              <w:t>100</w:t>
            </w:r>
          </w:p>
        </w:tc>
      </w:tr>
      <w:tr w:rsidR="00D15CD8" w:rsidRPr="00FC47F3" w:rsidTr="001959BC">
        <w:trPr>
          <w:cantSplit/>
          <w:trHeight w:val="480"/>
        </w:trPr>
        <w:tc>
          <w:tcPr>
            <w:tcW w:w="2622" w:type="dxa"/>
          </w:tcPr>
          <w:p w:rsidR="00D15CD8" w:rsidRPr="00FC47F3" w:rsidRDefault="00D15CD8" w:rsidP="00785A44">
            <w:pPr>
              <w:jc w:val="both"/>
            </w:pPr>
            <w:r w:rsidRPr="00FC47F3">
              <w:lastRenderedPageBreak/>
              <w:t>Задача 3</w:t>
            </w:r>
          </w:p>
          <w:p w:rsidR="00D15CD8" w:rsidRPr="00FC47F3" w:rsidRDefault="00D15CD8" w:rsidP="001959BC">
            <w:r w:rsidRPr="00FC47F3">
              <w:t>Повышение уровня оплаты труда работников образовательных организаций</w:t>
            </w:r>
          </w:p>
          <w:p w:rsidR="00D15CD8" w:rsidRPr="00FC47F3" w:rsidRDefault="00D15CD8" w:rsidP="00785A44">
            <w:pPr>
              <w:jc w:val="both"/>
            </w:pPr>
          </w:p>
        </w:tc>
        <w:tc>
          <w:tcPr>
            <w:tcW w:w="3118" w:type="dxa"/>
          </w:tcPr>
          <w:p w:rsidR="00D15CD8" w:rsidRPr="00FC47F3" w:rsidRDefault="00D15CD8" w:rsidP="001959BC">
            <w:pPr>
              <w:widowControl w:val="0"/>
              <w:suppressAutoHyphens/>
              <w:autoSpaceDE w:val="0"/>
              <w:autoSpaceDN w:val="0"/>
              <w:adjustRightInd w:val="0"/>
              <w:ind w:left="7"/>
            </w:pPr>
            <w:r w:rsidRPr="00FC47F3">
              <w:t>Отношение среднемесячной заработной платы педагогических работников образовательных организаций общего образования к средней  заработной плате в экономике региона, %</w:t>
            </w:r>
          </w:p>
        </w:tc>
        <w:tc>
          <w:tcPr>
            <w:tcW w:w="2410" w:type="dxa"/>
            <w:vAlign w:val="center"/>
          </w:tcPr>
          <w:p w:rsidR="00D15CD8" w:rsidRPr="00FC47F3" w:rsidRDefault="00D15CD8" w:rsidP="001959BC">
            <w:pPr>
              <w:jc w:val="center"/>
            </w:pPr>
            <w:r w:rsidRPr="00FC47F3">
              <w:t>100</w:t>
            </w:r>
          </w:p>
        </w:tc>
        <w:tc>
          <w:tcPr>
            <w:tcW w:w="850" w:type="dxa"/>
            <w:vAlign w:val="center"/>
          </w:tcPr>
          <w:p w:rsidR="00D15CD8" w:rsidRPr="00FC47F3" w:rsidRDefault="00D15CD8" w:rsidP="001959BC">
            <w:pPr>
              <w:jc w:val="center"/>
            </w:pPr>
            <w:r w:rsidRPr="00FC47F3">
              <w:t>100</w:t>
            </w:r>
          </w:p>
        </w:tc>
        <w:tc>
          <w:tcPr>
            <w:tcW w:w="709" w:type="dxa"/>
            <w:vAlign w:val="center"/>
          </w:tcPr>
          <w:p w:rsidR="00D15CD8" w:rsidRPr="00FC47F3" w:rsidRDefault="00D15CD8" w:rsidP="001959BC">
            <w:pPr>
              <w:jc w:val="center"/>
            </w:pPr>
            <w:r w:rsidRPr="00FC47F3">
              <w:t>100</w:t>
            </w:r>
          </w:p>
        </w:tc>
        <w:tc>
          <w:tcPr>
            <w:tcW w:w="712" w:type="dxa"/>
            <w:vAlign w:val="center"/>
          </w:tcPr>
          <w:p w:rsidR="00D15CD8" w:rsidRPr="00FC47F3" w:rsidRDefault="00D15CD8" w:rsidP="001959BC">
            <w:pPr>
              <w:jc w:val="center"/>
            </w:pPr>
            <w:r w:rsidRPr="00FC47F3">
              <w:t>100</w:t>
            </w:r>
          </w:p>
        </w:tc>
        <w:tc>
          <w:tcPr>
            <w:tcW w:w="706" w:type="dxa"/>
            <w:vAlign w:val="center"/>
          </w:tcPr>
          <w:p w:rsidR="00D15CD8" w:rsidRPr="00FC47F3" w:rsidRDefault="00D15CD8" w:rsidP="001959BC">
            <w:pPr>
              <w:jc w:val="center"/>
            </w:pPr>
            <w:r w:rsidRPr="00FC47F3">
              <w:t>100</w:t>
            </w:r>
          </w:p>
        </w:tc>
        <w:tc>
          <w:tcPr>
            <w:tcW w:w="719" w:type="dxa"/>
            <w:vAlign w:val="center"/>
          </w:tcPr>
          <w:p w:rsidR="00D15CD8" w:rsidRPr="00FC47F3" w:rsidRDefault="00D15CD8" w:rsidP="001959BC">
            <w:pPr>
              <w:jc w:val="center"/>
            </w:pPr>
            <w:r w:rsidRPr="00FC47F3">
              <w:t>100</w:t>
            </w:r>
          </w:p>
        </w:tc>
        <w:tc>
          <w:tcPr>
            <w:tcW w:w="699" w:type="dxa"/>
            <w:vAlign w:val="center"/>
          </w:tcPr>
          <w:p w:rsidR="00D15CD8" w:rsidRPr="00FC47F3" w:rsidRDefault="00D15CD8" w:rsidP="001959BC">
            <w:pPr>
              <w:jc w:val="center"/>
            </w:pPr>
            <w:r w:rsidRPr="00FC47F3">
              <w:t>100</w:t>
            </w:r>
          </w:p>
        </w:tc>
        <w:tc>
          <w:tcPr>
            <w:tcW w:w="708" w:type="dxa"/>
            <w:vAlign w:val="center"/>
          </w:tcPr>
          <w:p w:rsidR="00D15CD8" w:rsidRPr="00FC47F3" w:rsidRDefault="00D15CD8" w:rsidP="001959BC">
            <w:pPr>
              <w:jc w:val="center"/>
            </w:pPr>
            <w:r w:rsidRPr="00FC47F3">
              <w:t>100</w:t>
            </w:r>
          </w:p>
        </w:tc>
        <w:tc>
          <w:tcPr>
            <w:tcW w:w="1843" w:type="dxa"/>
            <w:vAlign w:val="center"/>
          </w:tcPr>
          <w:p w:rsidR="00D15CD8" w:rsidRPr="00FC47F3" w:rsidRDefault="00D15CD8" w:rsidP="001959BC">
            <w:pPr>
              <w:jc w:val="center"/>
            </w:pPr>
            <w:r w:rsidRPr="00FC47F3">
              <w:t>100</w:t>
            </w:r>
          </w:p>
        </w:tc>
      </w:tr>
      <w:tr w:rsidR="00D15CD8" w:rsidRPr="00FC47F3" w:rsidTr="001959BC">
        <w:trPr>
          <w:cantSplit/>
          <w:trHeight w:val="480"/>
        </w:trPr>
        <w:tc>
          <w:tcPr>
            <w:tcW w:w="2622" w:type="dxa"/>
          </w:tcPr>
          <w:p w:rsidR="00D15CD8" w:rsidRPr="00FC47F3" w:rsidRDefault="00D15CD8" w:rsidP="00785A44">
            <w:pPr>
              <w:jc w:val="both"/>
            </w:pPr>
            <w:r w:rsidRPr="00FC47F3">
              <w:t>Задача 4</w:t>
            </w:r>
          </w:p>
          <w:p w:rsidR="00D15CD8" w:rsidRPr="00FC47F3" w:rsidRDefault="00D15CD8" w:rsidP="00785A44">
            <w:pPr>
              <w:jc w:val="both"/>
            </w:pPr>
            <w:r w:rsidRPr="00FC47F3">
              <w:t>Обеспечение качественных условий обучения</w:t>
            </w:r>
          </w:p>
        </w:tc>
        <w:tc>
          <w:tcPr>
            <w:tcW w:w="3118" w:type="dxa"/>
          </w:tcPr>
          <w:p w:rsidR="00D15CD8" w:rsidRPr="00FC47F3" w:rsidRDefault="00D15CD8" w:rsidP="001959BC">
            <w:pPr>
              <w:widowControl w:val="0"/>
              <w:shd w:val="clear" w:color="auto" w:fill="FFFFFF"/>
              <w:autoSpaceDE w:val="0"/>
              <w:autoSpaceDN w:val="0"/>
              <w:adjustRightInd w:val="0"/>
              <w:ind w:left="5"/>
            </w:pPr>
            <w:r w:rsidRPr="00FC47F3">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w:t>
            </w:r>
          </w:p>
        </w:tc>
        <w:tc>
          <w:tcPr>
            <w:tcW w:w="2410" w:type="dxa"/>
            <w:vAlign w:val="center"/>
          </w:tcPr>
          <w:p w:rsidR="00D15CD8" w:rsidRPr="00FC47F3" w:rsidRDefault="00D15CD8" w:rsidP="001959BC">
            <w:pPr>
              <w:pStyle w:val="ConsPlusNormal"/>
              <w:spacing w:line="280" w:lineRule="exact"/>
              <w:ind w:right="52" w:firstLine="0"/>
              <w:jc w:val="center"/>
              <w:rPr>
                <w:rFonts w:ascii="Times New Roman" w:hAnsi="Times New Roman"/>
                <w:sz w:val="24"/>
                <w:szCs w:val="24"/>
              </w:rPr>
            </w:pPr>
            <w:r w:rsidRPr="00FC47F3">
              <w:rPr>
                <w:rFonts w:ascii="Times New Roman" w:hAnsi="Times New Roman"/>
                <w:sz w:val="24"/>
                <w:szCs w:val="24"/>
              </w:rPr>
              <w:t>33</w:t>
            </w:r>
          </w:p>
        </w:tc>
        <w:tc>
          <w:tcPr>
            <w:tcW w:w="850" w:type="dxa"/>
            <w:vAlign w:val="center"/>
          </w:tcPr>
          <w:p w:rsidR="00D15CD8" w:rsidRPr="00FC47F3" w:rsidRDefault="00D15CD8" w:rsidP="001959BC">
            <w:pPr>
              <w:pStyle w:val="ConsPlusNormal"/>
              <w:spacing w:line="280" w:lineRule="exact"/>
              <w:ind w:left="-79" w:right="-137" w:firstLine="0"/>
              <w:jc w:val="center"/>
              <w:rPr>
                <w:rFonts w:ascii="Times New Roman" w:hAnsi="Times New Roman"/>
                <w:sz w:val="24"/>
                <w:szCs w:val="24"/>
              </w:rPr>
            </w:pPr>
            <w:r w:rsidRPr="00FC47F3">
              <w:rPr>
                <w:rFonts w:ascii="Times New Roman" w:hAnsi="Times New Roman"/>
                <w:sz w:val="24"/>
                <w:szCs w:val="24"/>
              </w:rPr>
              <w:t>38</w:t>
            </w:r>
          </w:p>
        </w:tc>
        <w:tc>
          <w:tcPr>
            <w:tcW w:w="709" w:type="dxa"/>
            <w:vAlign w:val="center"/>
          </w:tcPr>
          <w:p w:rsidR="00D15CD8" w:rsidRPr="00FC47F3" w:rsidRDefault="00D15CD8" w:rsidP="001959BC">
            <w:pPr>
              <w:pStyle w:val="ConsPlusNormal"/>
              <w:spacing w:line="280" w:lineRule="exact"/>
              <w:ind w:right="52" w:firstLine="0"/>
              <w:jc w:val="center"/>
              <w:rPr>
                <w:rFonts w:ascii="Times New Roman" w:hAnsi="Times New Roman"/>
                <w:sz w:val="24"/>
                <w:szCs w:val="24"/>
              </w:rPr>
            </w:pPr>
            <w:r w:rsidRPr="00FC47F3">
              <w:rPr>
                <w:rFonts w:ascii="Times New Roman" w:hAnsi="Times New Roman"/>
                <w:sz w:val="24"/>
                <w:szCs w:val="24"/>
              </w:rPr>
              <w:t>43</w:t>
            </w:r>
          </w:p>
        </w:tc>
        <w:tc>
          <w:tcPr>
            <w:tcW w:w="712" w:type="dxa"/>
            <w:vAlign w:val="center"/>
          </w:tcPr>
          <w:p w:rsidR="00D15CD8" w:rsidRPr="00FC47F3" w:rsidRDefault="00D15CD8" w:rsidP="001959BC">
            <w:pPr>
              <w:pStyle w:val="ConsPlusNormal"/>
              <w:spacing w:line="280" w:lineRule="exact"/>
              <w:ind w:right="52" w:firstLine="0"/>
              <w:jc w:val="center"/>
              <w:rPr>
                <w:rFonts w:ascii="Times New Roman" w:hAnsi="Times New Roman"/>
                <w:sz w:val="24"/>
                <w:szCs w:val="24"/>
              </w:rPr>
            </w:pPr>
            <w:r w:rsidRPr="00FC47F3">
              <w:rPr>
                <w:rFonts w:ascii="Times New Roman" w:hAnsi="Times New Roman"/>
                <w:sz w:val="24"/>
                <w:szCs w:val="24"/>
              </w:rPr>
              <w:t>48</w:t>
            </w:r>
          </w:p>
        </w:tc>
        <w:tc>
          <w:tcPr>
            <w:tcW w:w="706" w:type="dxa"/>
            <w:vAlign w:val="center"/>
          </w:tcPr>
          <w:p w:rsidR="00D15CD8" w:rsidRPr="00FC47F3" w:rsidRDefault="00D15CD8" w:rsidP="001959BC">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53</w:t>
            </w:r>
          </w:p>
        </w:tc>
        <w:tc>
          <w:tcPr>
            <w:tcW w:w="719" w:type="dxa"/>
            <w:vAlign w:val="center"/>
          </w:tcPr>
          <w:p w:rsidR="00D15CD8" w:rsidRPr="00FC47F3" w:rsidRDefault="00D15CD8" w:rsidP="001959BC">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58</w:t>
            </w:r>
          </w:p>
        </w:tc>
        <w:tc>
          <w:tcPr>
            <w:tcW w:w="699" w:type="dxa"/>
            <w:vAlign w:val="center"/>
          </w:tcPr>
          <w:p w:rsidR="00D15CD8" w:rsidRPr="00FC47F3" w:rsidRDefault="00D15CD8" w:rsidP="001959BC">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63</w:t>
            </w:r>
          </w:p>
        </w:tc>
        <w:tc>
          <w:tcPr>
            <w:tcW w:w="708" w:type="dxa"/>
            <w:vAlign w:val="center"/>
          </w:tcPr>
          <w:p w:rsidR="00D15CD8" w:rsidRPr="00FC47F3" w:rsidRDefault="00D15CD8" w:rsidP="001959BC">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65</w:t>
            </w:r>
          </w:p>
        </w:tc>
        <w:tc>
          <w:tcPr>
            <w:tcW w:w="1843" w:type="dxa"/>
            <w:vAlign w:val="center"/>
          </w:tcPr>
          <w:p w:rsidR="00D15CD8" w:rsidRPr="00FC47F3" w:rsidRDefault="00D15CD8" w:rsidP="001959BC">
            <w:pPr>
              <w:jc w:val="center"/>
              <w:rPr>
                <w:color w:val="000000"/>
              </w:rPr>
            </w:pPr>
            <w:r w:rsidRPr="00FC47F3">
              <w:rPr>
                <w:color w:val="000000"/>
              </w:rPr>
              <w:t>65</w:t>
            </w:r>
          </w:p>
        </w:tc>
      </w:tr>
    </w:tbl>
    <w:p w:rsidR="00D15CD8" w:rsidRPr="00FC47F3" w:rsidRDefault="00D15CD8" w:rsidP="0063365B">
      <w:pPr>
        <w:ind w:firstLine="567"/>
        <w:jc w:val="both"/>
      </w:pPr>
    </w:p>
    <w:p w:rsidR="00D15CD8" w:rsidRPr="00FC47F3" w:rsidRDefault="00D15CD8" w:rsidP="0063365B">
      <w:pPr>
        <w:autoSpaceDE w:val="0"/>
        <w:autoSpaceDN w:val="0"/>
        <w:adjustRightInd w:val="0"/>
        <w:spacing w:line="276" w:lineRule="auto"/>
        <w:jc w:val="both"/>
        <w:outlineLvl w:val="1"/>
      </w:pPr>
    </w:p>
    <w:p w:rsidR="00D15CD8" w:rsidRPr="00FC47F3" w:rsidRDefault="00D15CD8" w:rsidP="0063365B">
      <w:pPr>
        <w:spacing w:line="276" w:lineRule="auto"/>
        <w:sectPr w:rsidR="00D15CD8" w:rsidRPr="00FC47F3" w:rsidSect="003E5157">
          <w:headerReference w:type="default" r:id="rId10"/>
          <w:pgSz w:w="16838" w:h="11906" w:orient="landscape"/>
          <w:pgMar w:top="1560" w:right="1134" w:bottom="709" w:left="1134" w:header="720" w:footer="720" w:gutter="0"/>
          <w:cols w:space="720"/>
        </w:sectPr>
      </w:pPr>
    </w:p>
    <w:p w:rsidR="00D15CD8" w:rsidRPr="00FC47F3" w:rsidRDefault="00D15CD8" w:rsidP="00785A44">
      <w:pPr>
        <w:suppressAutoHyphens/>
        <w:autoSpaceDE w:val="0"/>
        <w:autoSpaceDN w:val="0"/>
        <w:adjustRightInd w:val="0"/>
        <w:spacing w:line="230" w:lineRule="auto"/>
        <w:ind w:firstLine="709"/>
        <w:jc w:val="center"/>
        <w:rPr>
          <w:b/>
        </w:rPr>
      </w:pPr>
      <w:r w:rsidRPr="00FC47F3">
        <w:rPr>
          <w:b/>
        </w:rPr>
        <w:lastRenderedPageBreak/>
        <w:t xml:space="preserve">ПАСПОРТ ПОКАЗАТЕЛЯ </w:t>
      </w:r>
    </w:p>
    <w:p w:rsidR="00D15CD8" w:rsidRPr="00FC47F3" w:rsidRDefault="00D15CD8" w:rsidP="00785A44">
      <w:pPr>
        <w:spacing w:line="230" w:lineRule="auto"/>
        <w:ind w:firstLine="709"/>
        <w:jc w:val="center"/>
        <w:rPr>
          <w:b/>
        </w:rPr>
      </w:pPr>
      <w:r w:rsidRPr="00FC47F3">
        <w:rPr>
          <w:b/>
        </w:rPr>
        <w:t>«Доля лиц, сдавших единый государственный экзамен, от числа выпускников, участвовавших в едином государственном экзамене»</w:t>
      </w:r>
    </w:p>
    <w:p w:rsidR="00D15CD8" w:rsidRPr="00FC47F3" w:rsidRDefault="00D15CD8" w:rsidP="00216765">
      <w:pPr>
        <w:suppressAutoHyphens/>
        <w:autoSpaceDE w:val="0"/>
        <w:autoSpaceDN w:val="0"/>
        <w:adjustRightInd w:val="0"/>
        <w:spacing w:line="230" w:lineRule="auto"/>
        <w:ind w:firstLine="709"/>
        <w:jc w:val="center"/>
      </w:pPr>
    </w:p>
    <w:tbl>
      <w:tblPr>
        <w:tblW w:w="8930" w:type="dxa"/>
        <w:tblInd w:w="354" w:type="dxa"/>
        <w:tblLayout w:type="fixed"/>
        <w:tblCellMar>
          <w:left w:w="70" w:type="dxa"/>
          <w:right w:w="70" w:type="dxa"/>
        </w:tblCellMar>
        <w:tblLook w:val="00A0"/>
      </w:tblPr>
      <w:tblGrid>
        <w:gridCol w:w="550"/>
        <w:gridCol w:w="2994"/>
        <w:gridCol w:w="5386"/>
      </w:tblGrid>
      <w:tr w:rsidR="00D15CD8" w:rsidRPr="00FC47F3" w:rsidTr="00216765">
        <w:trPr>
          <w:trHeight w:val="268"/>
        </w:trPr>
        <w:tc>
          <w:tcPr>
            <w:tcW w:w="3544" w:type="dxa"/>
            <w:gridSpan w:val="2"/>
            <w:tcBorders>
              <w:top w:val="single" w:sz="6" w:space="0" w:color="auto"/>
              <w:left w:val="single" w:sz="6" w:space="0" w:color="auto"/>
              <w:bottom w:val="single" w:sz="6" w:space="0" w:color="auto"/>
              <w:right w:val="single" w:sz="6" w:space="0" w:color="auto"/>
            </w:tcBorders>
          </w:tcPr>
          <w:p w:rsidR="00D15CD8" w:rsidRPr="00FC47F3" w:rsidRDefault="00D15CD8" w:rsidP="00785A44">
            <w:pPr>
              <w:suppressAutoHyphens/>
              <w:autoSpaceDE w:val="0"/>
              <w:autoSpaceDN w:val="0"/>
              <w:adjustRightInd w:val="0"/>
              <w:spacing w:line="230" w:lineRule="auto"/>
              <w:jc w:val="center"/>
              <w:rPr>
                <w:b/>
              </w:rPr>
            </w:pPr>
            <w:r w:rsidRPr="00FC47F3">
              <w:rPr>
                <w:b/>
              </w:rPr>
              <w:t>Исполнитель, ответственный за формирование показателя (контактная информация:Ф.И.О., должность, телефон, адрес электронной почты)</w:t>
            </w:r>
          </w:p>
        </w:tc>
        <w:tc>
          <w:tcPr>
            <w:tcW w:w="5386" w:type="dxa"/>
            <w:tcBorders>
              <w:top w:val="single" w:sz="6" w:space="0" w:color="auto"/>
              <w:left w:val="single" w:sz="6" w:space="0" w:color="auto"/>
              <w:bottom w:val="single" w:sz="6" w:space="0" w:color="auto"/>
              <w:right w:val="single" w:sz="6" w:space="0" w:color="auto"/>
            </w:tcBorders>
          </w:tcPr>
          <w:p w:rsidR="00D15CD8" w:rsidRPr="00FC47F3" w:rsidRDefault="00D15CD8" w:rsidP="00785A44">
            <w:pPr>
              <w:suppressAutoHyphens/>
              <w:autoSpaceDE w:val="0"/>
              <w:autoSpaceDN w:val="0"/>
              <w:adjustRightInd w:val="0"/>
              <w:jc w:val="center"/>
              <w:rPr>
                <w:b/>
              </w:rPr>
            </w:pPr>
            <w:r w:rsidRPr="00FC47F3">
              <w:rPr>
                <w:b/>
              </w:rPr>
              <w:t>Новикова Валентина Ивановна - главный специалист отдела образования администрации муниципального образования Каменский район</w:t>
            </w:r>
          </w:p>
          <w:p w:rsidR="00D15CD8" w:rsidRPr="00FC47F3" w:rsidRDefault="00D15CD8" w:rsidP="00785A44">
            <w:pPr>
              <w:suppressAutoHyphens/>
              <w:autoSpaceDE w:val="0"/>
              <w:autoSpaceDN w:val="0"/>
              <w:adjustRightInd w:val="0"/>
              <w:spacing w:line="230" w:lineRule="auto"/>
              <w:jc w:val="center"/>
              <w:rPr>
                <w:b/>
                <w:lang w:val="en-US"/>
              </w:rPr>
            </w:pPr>
            <w:r w:rsidRPr="00FC47F3">
              <w:rPr>
                <w:b/>
              </w:rPr>
              <w:t>Тел.: 2-15-80, е-</w:t>
            </w:r>
            <w:r w:rsidRPr="00FC47F3">
              <w:rPr>
                <w:b/>
                <w:lang w:val="en-US"/>
              </w:rPr>
              <w:t>mail</w:t>
            </w:r>
            <w:r w:rsidRPr="00FC47F3">
              <w:rPr>
                <w:b/>
              </w:rPr>
              <w:t xml:space="preserve">: </w:t>
            </w:r>
            <w:r w:rsidRPr="00FC47F3">
              <w:rPr>
                <w:b/>
                <w:lang w:val="en-US"/>
              </w:rPr>
              <w:t>kamenobr</w:t>
            </w:r>
            <w:r w:rsidRPr="00FC47F3">
              <w:rPr>
                <w:b/>
              </w:rPr>
              <w:t>@</w:t>
            </w:r>
            <w:r w:rsidRPr="00FC47F3">
              <w:rPr>
                <w:b/>
                <w:lang w:val="en-US"/>
              </w:rPr>
              <w:t>list</w:t>
            </w:r>
            <w:r w:rsidRPr="00FC47F3">
              <w:rPr>
                <w:b/>
              </w:rPr>
              <w:t>.</w:t>
            </w:r>
            <w:r w:rsidRPr="00FC47F3">
              <w:rPr>
                <w:b/>
                <w:lang w:val="en-US"/>
              </w:rPr>
              <w:t>ru</w:t>
            </w:r>
          </w:p>
          <w:p w:rsidR="00D15CD8" w:rsidRPr="00FC47F3" w:rsidRDefault="00D15CD8" w:rsidP="00785A44">
            <w:pPr>
              <w:suppressAutoHyphens/>
              <w:autoSpaceDE w:val="0"/>
              <w:autoSpaceDN w:val="0"/>
              <w:adjustRightInd w:val="0"/>
              <w:spacing w:line="230" w:lineRule="auto"/>
              <w:jc w:val="center"/>
              <w:rPr>
                <w:b/>
                <w:lang w:val="en-US"/>
              </w:rPr>
            </w:pPr>
          </w:p>
        </w:tc>
      </w:tr>
      <w:tr w:rsidR="00D15CD8" w:rsidRPr="00FC47F3" w:rsidTr="00216765">
        <w:trPr>
          <w:trHeight w:val="24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spacing w:line="230" w:lineRule="auto"/>
              <w:jc w:val="center"/>
            </w:pPr>
            <w:r w:rsidRPr="00FC47F3">
              <w:t>1</w:t>
            </w:r>
          </w:p>
        </w:tc>
        <w:tc>
          <w:tcPr>
            <w:tcW w:w="2994" w:type="dxa"/>
            <w:tcBorders>
              <w:top w:val="single" w:sz="6" w:space="0" w:color="auto"/>
              <w:left w:val="single" w:sz="6" w:space="0" w:color="auto"/>
              <w:bottom w:val="single" w:sz="6" w:space="0" w:color="auto"/>
              <w:right w:val="single" w:sz="6" w:space="0" w:color="auto"/>
            </w:tcBorders>
          </w:tcPr>
          <w:p w:rsidR="00D15CD8" w:rsidRPr="00FC47F3" w:rsidRDefault="00D15CD8" w:rsidP="00785A44">
            <w:pPr>
              <w:suppressAutoHyphens/>
              <w:autoSpaceDE w:val="0"/>
              <w:autoSpaceDN w:val="0"/>
              <w:adjustRightInd w:val="0"/>
              <w:spacing w:line="230" w:lineRule="auto"/>
              <w:jc w:val="both"/>
            </w:pPr>
            <w:r w:rsidRPr="00FC47F3">
              <w:t xml:space="preserve">Номер паспорта показателя </w:t>
            </w:r>
          </w:p>
        </w:tc>
        <w:tc>
          <w:tcPr>
            <w:tcW w:w="5386" w:type="dxa"/>
            <w:tcBorders>
              <w:top w:val="single" w:sz="6" w:space="0" w:color="auto"/>
              <w:left w:val="single" w:sz="6" w:space="0" w:color="auto"/>
              <w:bottom w:val="single" w:sz="6" w:space="0" w:color="auto"/>
              <w:right w:val="single" w:sz="6" w:space="0" w:color="auto"/>
            </w:tcBorders>
          </w:tcPr>
          <w:p w:rsidR="00D15CD8" w:rsidRPr="00FC47F3" w:rsidRDefault="00D15CD8" w:rsidP="005E4026">
            <w:pPr>
              <w:suppressAutoHyphens/>
              <w:autoSpaceDE w:val="0"/>
              <w:autoSpaceDN w:val="0"/>
              <w:adjustRightInd w:val="0"/>
              <w:spacing w:line="230" w:lineRule="auto"/>
              <w:jc w:val="center"/>
            </w:pPr>
            <w:r w:rsidRPr="00FC47F3">
              <w:t>1</w:t>
            </w:r>
          </w:p>
        </w:tc>
      </w:tr>
      <w:tr w:rsidR="00D15CD8" w:rsidRPr="00FC47F3" w:rsidTr="00216765">
        <w:trPr>
          <w:trHeight w:val="24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spacing w:line="230" w:lineRule="auto"/>
              <w:jc w:val="center"/>
            </w:pPr>
            <w:r w:rsidRPr="00FC47F3">
              <w:t>2</w:t>
            </w:r>
          </w:p>
        </w:tc>
        <w:tc>
          <w:tcPr>
            <w:tcW w:w="2994" w:type="dxa"/>
            <w:tcBorders>
              <w:top w:val="single" w:sz="6" w:space="0" w:color="auto"/>
              <w:left w:val="single" w:sz="6" w:space="0" w:color="auto"/>
              <w:bottom w:val="single" w:sz="6" w:space="0" w:color="auto"/>
              <w:right w:val="single" w:sz="6" w:space="0" w:color="auto"/>
            </w:tcBorders>
          </w:tcPr>
          <w:p w:rsidR="00D15CD8" w:rsidRPr="00FC47F3" w:rsidRDefault="00D15CD8" w:rsidP="00785A44">
            <w:pPr>
              <w:suppressAutoHyphens/>
              <w:autoSpaceDE w:val="0"/>
              <w:autoSpaceDN w:val="0"/>
              <w:adjustRightInd w:val="0"/>
              <w:spacing w:line="230" w:lineRule="auto"/>
              <w:jc w:val="both"/>
            </w:pPr>
            <w:r w:rsidRPr="00FC47F3">
              <w:t xml:space="preserve">Наименование показателя </w:t>
            </w:r>
          </w:p>
        </w:tc>
        <w:tc>
          <w:tcPr>
            <w:tcW w:w="5386" w:type="dxa"/>
            <w:tcBorders>
              <w:top w:val="single" w:sz="6" w:space="0" w:color="auto"/>
              <w:left w:val="single" w:sz="6" w:space="0" w:color="auto"/>
              <w:bottom w:val="single" w:sz="6" w:space="0" w:color="auto"/>
              <w:right w:val="single" w:sz="6" w:space="0" w:color="auto"/>
            </w:tcBorders>
          </w:tcPr>
          <w:p w:rsidR="00D15CD8" w:rsidRPr="00FC47F3" w:rsidRDefault="00D15CD8" w:rsidP="00785A44">
            <w:pPr>
              <w:spacing w:line="230" w:lineRule="auto"/>
              <w:jc w:val="both"/>
            </w:pPr>
            <w:r w:rsidRPr="00FC47F3">
              <w:t>Доля лиц, сдавших единый государственный экзамен, от числа выпускников, участвовавших в едином государственном экзамене</w:t>
            </w:r>
          </w:p>
        </w:tc>
      </w:tr>
      <w:tr w:rsidR="00D15CD8" w:rsidRPr="00FC47F3" w:rsidTr="00216765">
        <w:trPr>
          <w:trHeight w:val="24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spacing w:line="230" w:lineRule="auto"/>
              <w:jc w:val="center"/>
            </w:pPr>
            <w:r w:rsidRPr="00FC47F3">
              <w:t>3</w:t>
            </w:r>
          </w:p>
        </w:tc>
        <w:tc>
          <w:tcPr>
            <w:tcW w:w="2994" w:type="dxa"/>
            <w:tcBorders>
              <w:top w:val="single" w:sz="6" w:space="0" w:color="auto"/>
              <w:left w:val="single" w:sz="6" w:space="0" w:color="auto"/>
              <w:bottom w:val="single" w:sz="6" w:space="0" w:color="auto"/>
              <w:right w:val="single" w:sz="6" w:space="0" w:color="auto"/>
            </w:tcBorders>
          </w:tcPr>
          <w:p w:rsidR="00D15CD8" w:rsidRPr="00FC47F3" w:rsidRDefault="00D15CD8" w:rsidP="00785A44">
            <w:pPr>
              <w:suppressAutoHyphens/>
              <w:autoSpaceDE w:val="0"/>
              <w:autoSpaceDN w:val="0"/>
              <w:adjustRightInd w:val="0"/>
              <w:spacing w:line="230" w:lineRule="auto"/>
              <w:jc w:val="both"/>
            </w:pPr>
            <w:r w:rsidRPr="00FC47F3">
              <w:t xml:space="preserve">Единица измерения </w:t>
            </w:r>
          </w:p>
        </w:tc>
        <w:tc>
          <w:tcPr>
            <w:tcW w:w="5386" w:type="dxa"/>
            <w:tcBorders>
              <w:top w:val="single" w:sz="6" w:space="0" w:color="auto"/>
              <w:left w:val="single" w:sz="6" w:space="0" w:color="auto"/>
              <w:bottom w:val="single" w:sz="6" w:space="0" w:color="auto"/>
              <w:right w:val="single" w:sz="6" w:space="0" w:color="auto"/>
            </w:tcBorders>
          </w:tcPr>
          <w:p w:rsidR="00D15CD8" w:rsidRPr="00FC47F3" w:rsidRDefault="00D15CD8" w:rsidP="00A40A01">
            <w:pPr>
              <w:suppressAutoHyphens/>
              <w:autoSpaceDE w:val="0"/>
              <w:autoSpaceDN w:val="0"/>
              <w:adjustRightInd w:val="0"/>
              <w:spacing w:line="230" w:lineRule="auto"/>
              <w:jc w:val="center"/>
            </w:pPr>
            <w:r w:rsidRPr="00FC47F3">
              <w:t>%</w:t>
            </w:r>
          </w:p>
        </w:tc>
      </w:tr>
      <w:tr w:rsidR="00D15CD8" w:rsidRPr="00FC47F3" w:rsidTr="00216765">
        <w:trPr>
          <w:trHeight w:val="24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spacing w:line="230" w:lineRule="auto"/>
              <w:jc w:val="center"/>
            </w:pPr>
            <w:r w:rsidRPr="00FC47F3">
              <w:t>4</w:t>
            </w:r>
          </w:p>
        </w:tc>
        <w:tc>
          <w:tcPr>
            <w:tcW w:w="2994" w:type="dxa"/>
            <w:tcBorders>
              <w:top w:val="single" w:sz="6" w:space="0" w:color="auto"/>
              <w:left w:val="single" w:sz="6" w:space="0" w:color="auto"/>
              <w:bottom w:val="single" w:sz="6" w:space="0" w:color="auto"/>
              <w:right w:val="single" w:sz="6" w:space="0" w:color="auto"/>
            </w:tcBorders>
          </w:tcPr>
          <w:p w:rsidR="00D15CD8" w:rsidRPr="00FC47F3" w:rsidRDefault="00D15CD8" w:rsidP="00785A44">
            <w:pPr>
              <w:suppressAutoHyphens/>
              <w:autoSpaceDE w:val="0"/>
              <w:autoSpaceDN w:val="0"/>
              <w:adjustRightInd w:val="0"/>
              <w:spacing w:line="230" w:lineRule="auto"/>
              <w:jc w:val="both"/>
            </w:pPr>
            <w:r w:rsidRPr="00FC47F3">
              <w:t xml:space="preserve">Тип показателя </w:t>
            </w:r>
          </w:p>
        </w:tc>
        <w:tc>
          <w:tcPr>
            <w:tcW w:w="5386" w:type="dxa"/>
            <w:tcBorders>
              <w:top w:val="single" w:sz="6" w:space="0" w:color="auto"/>
              <w:left w:val="single" w:sz="6" w:space="0" w:color="auto"/>
              <w:bottom w:val="single" w:sz="6" w:space="0" w:color="auto"/>
              <w:right w:val="single" w:sz="6" w:space="0" w:color="auto"/>
            </w:tcBorders>
          </w:tcPr>
          <w:p w:rsidR="00D15CD8" w:rsidRPr="00FC47F3" w:rsidRDefault="00D15CD8" w:rsidP="00785A44">
            <w:pPr>
              <w:suppressAutoHyphens/>
              <w:autoSpaceDE w:val="0"/>
              <w:autoSpaceDN w:val="0"/>
              <w:adjustRightInd w:val="0"/>
              <w:spacing w:line="230" w:lineRule="auto"/>
              <w:jc w:val="both"/>
            </w:pPr>
            <w:r w:rsidRPr="00FC47F3">
              <w:t>Показатель конечного результата</w:t>
            </w:r>
          </w:p>
        </w:tc>
      </w:tr>
      <w:tr w:rsidR="00D15CD8" w:rsidRPr="00FC47F3" w:rsidTr="00216765">
        <w:trPr>
          <w:trHeight w:val="36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spacing w:line="230" w:lineRule="auto"/>
              <w:jc w:val="center"/>
            </w:pPr>
            <w:r w:rsidRPr="00FC47F3">
              <w:t>5</w:t>
            </w:r>
          </w:p>
        </w:tc>
        <w:tc>
          <w:tcPr>
            <w:tcW w:w="2994" w:type="dxa"/>
            <w:tcBorders>
              <w:top w:val="single" w:sz="6" w:space="0" w:color="auto"/>
              <w:left w:val="single" w:sz="6" w:space="0" w:color="auto"/>
              <w:bottom w:val="single" w:sz="6" w:space="0" w:color="auto"/>
              <w:right w:val="single" w:sz="6" w:space="0" w:color="auto"/>
            </w:tcBorders>
          </w:tcPr>
          <w:p w:rsidR="00D15CD8" w:rsidRPr="00FC47F3" w:rsidRDefault="00D15CD8" w:rsidP="00785A44">
            <w:pPr>
              <w:suppressAutoHyphens/>
              <w:autoSpaceDE w:val="0"/>
              <w:autoSpaceDN w:val="0"/>
              <w:adjustRightInd w:val="0"/>
              <w:spacing w:line="230" w:lineRule="auto"/>
              <w:jc w:val="both"/>
            </w:pPr>
            <w:r w:rsidRPr="00FC47F3">
              <w:t xml:space="preserve">Порядок формирования показателя </w:t>
            </w:r>
          </w:p>
        </w:tc>
        <w:tc>
          <w:tcPr>
            <w:tcW w:w="5386" w:type="dxa"/>
            <w:tcBorders>
              <w:top w:val="single" w:sz="6" w:space="0" w:color="auto"/>
              <w:left w:val="single" w:sz="6" w:space="0" w:color="auto"/>
              <w:bottom w:val="single" w:sz="6" w:space="0" w:color="auto"/>
              <w:right w:val="single" w:sz="6" w:space="0" w:color="auto"/>
            </w:tcBorders>
          </w:tcPr>
          <w:p w:rsidR="00D15CD8" w:rsidRPr="00FC47F3" w:rsidRDefault="00D15CD8" w:rsidP="00785A44">
            <w:pPr>
              <w:suppressAutoHyphens/>
              <w:autoSpaceDE w:val="0"/>
              <w:autoSpaceDN w:val="0"/>
              <w:adjustRightInd w:val="0"/>
              <w:spacing w:line="230" w:lineRule="auto"/>
              <w:jc w:val="both"/>
            </w:pPr>
            <w:r w:rsidRPr="00FC47F3">
              <w:t>Показатель формируется на основании данных отдела образования администрации муниципального образования Каменский район о количестве лиц, сдавших единый государственный экзамен, от числа выпускников, участвовавших в едином государственном экзамене</w:t>
            </w:r>
          </w:p>
        </w:tc>
      </w:tr>
      <w:tr w:rsidR="00D15CD8" w:rsidRPr="00FC47F3" w:rsidTr="00216765">
        <w:trPr>
          <w:trHeight w:val="36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spacing w:line="230" w:lineRule="auto"/>
              <w:jc w:val="center"/>
            </w:pPr>
            <w:r w:rsidRPr="00FC47F3">
              <w:t>6</w:t>
            </w:r>
          </w:p>
        </w:tc>
        <w:tc>
          <w:tcPr>
            <w:tcW w:w="2994" w:type="dxa"/>
            <w:tcBorders>
              <w:top w:val="single" w:sz="6" w:space="0" w:color="auto"/>
              <w:left w:val="single" w:sz="6" w:space="0" w:color="auto"/>
              <w:bottom w:val="single" w:sz="6" w:space="0" w:color="auto"/>
              <w:right w:val="single" w:sz="6" w:space="0" w:color="auto"/>
            </w:tcBorders>
          </w:tcPr>
          <w:p w:rsidR="00D15CD8" w:rsidRPr="00FC47F3" w:rsidRDefault="00D15CD8" w:rsidP="00785A44">
            <w:pPr>
              <w:suppressAutoHyphens/>
              <w:autoSpaceDE w:val="0"/>
              <w:autoSpaceDN w:val="0"/>
              <w:adjustRightInd w:val="0"/>
              <w:spacing w:line="230" w:lineRule="auto"/>
              <w:jc w:val="both"/>
            </w:pPr>
            <w:r w:rsidRPr="00FC47F3">
              <w:t xml:space="preserve">Описание системы мониторинга показателя </w:t>
            </w:r>
          </w:p>
        </w:tc>
        <w:tc>
          <w:tcPr>
            <w:tcW w:w="5386" w:type="dxa"/>
            <w:tcBorders>
              <w:top w:val="single" w:sz="6" w:space="0" w:color="auto"/>
              <w:left w:val="single" w:sz="6" w:space="0" w:color="auto"/>
              <w:bottom w:val="single" w:sz="6" w:space="0" w:color="auto"/>
              <w:right w:val="single" w:sz="6" w:space="0" w:color="auto"/>
            </w:tcBorders>
          </w:tcPr>
          <w:p w:rsidR="00D15CD8" w:rsidRPr="00FC47F3" w:rsidRDefault="00D15CD8" w:rsidP="00785A44">
            <w:pPr>
              <w:suppressAutoHyphens/>
              <w:autoSpaceDE w:val="0"/>
              <w:autoSpaceDN w:val="0"/>
              <w:adjustRightInd w:val="0"/>
              <w:spacing w:line="230" w:lineRule="auto"/>
              <w:jc w:val="both"/>
            </w:pPr>
            <w:r w:rsidRPr="00FC47F3">
              <w:t>Мониторинг проводится отделом образования  по итогам года</w:t>
            </w:r>
          </w:p>
        </w:tc>
      </w:tr>
    </w:tbl>
    <w:p w:rsidR="00D15CD8" w:rsidRPr="00FC47F3" w:rsidRDefault="00D15CD8" w:rsidP="00216765">
      <w:pPr>
        <w:suppressAutoHyphens/>
        <w:autoSpaceDE w:val="0"/>
        <w:autoSpaceDN w:val="0"/>
        <w:adjustRightInd w:val="0"/>
        <w:spacing w:line="230" w:lineRule="auto"/>
        <w:jc w:val="center"/>
        <w:rPr>
          <w:b/>
        </w:rPr>
      </w:pPr>
    </w:p>
    <w:p w:rsidR="00D15CD8" w:rsidRPr="00FC47F3" w:rsidRDefault="00D15CD8" w:rsidP="00785A44">
      <w:pPr>
        <w:suppressAutoHyphens/>
        <w:autoSpaceDE w:val="0"/>
        <w:autoSpaceDN w:val="0"/>
        <w:adjustRightInd w:val="0"/>
        <w:spacing w:line="230" w:lineRule="auto"/>
        <w:ind w:firstLine="709"/>
        <w:jc w:val="center"/>
        <w:rPr>
          <w:b/>
        </w:rPr>
      </w:pPr>
      <w:r w:rsidRPr="00FC47F3">
        <w:rPr>
          <w:b/>
        </w:rPr>
        <w:t xml:space="preserve">ПАСПОРТ ПОКАЗАТЕЛЯ </w:t>
      </w:r>
    </w:p>
    <w:p w:rsidR="00D15CD8" w:rsidRPr="00FC47F3" w:rsidRDefault="00D15CD8" w:rsidP="00785A44">
      <w:pPr>
        <w:suppressAutoHyphens/>
        <w:autoSpaceDE w:val="0"/>
        <w:autoSpaceDN w:val="0"/>
        <w:adjustRightInd w:val="0"/>
        <w:spacing w:line="230" w:lineRule="auto"/>
        <w:ind w:firstLine="709"/>
        <w:jc w:val="center"/>
        <w:rPr>
          <w:b/>
        </w:rPr>
      </w:pPr>
      <w:r w:rsidRPr="00FC47F3">
        <w:rPr>
          <w:b/>
        </w:rPr>
        <w:t>«Удельный вес численности обучающихся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D15CD8" w:rsidRPr="00FC47F3" w:rsidRDefault="00D15CD8" w:rsidP="00D50045">
      <w:pPr>
        <w:suppressAutoHyphens/>
        <w:autoSpaceDE w:val="0"/>
        <w:autoSpaceDN w:val="0"/>
        <w:adjustRightInd w:val="0"/>
        <w:spacing w:line="230" w:lineRule="auto"/>
        <w:ind w:firstLine="709"/>
        <w:jc w:val="center"/>
      </w:pPr>
    </w:p>
    <w:tbl>
      <w:tblPr>
        <w:tblW w:w="8930" w:type="dxa"/>
        <w:tblInd w:w="354" w:type="dxa"/>
        <w:tblLayout w:type="fixed"/>
        <w:tblCellMar>
          <w:left w:w="70" w:type="dxa"/>
          <w:right w:w="70" w:type="dxa"/>
        </w:tblCellMar>
        <w:tblLook w:val="00A0"/>
      </w:tblPr>
      <w:tblGrid>
        <w:gridCol w:w="550"/>
        <w:gridCol w:w="2994"/>
        <w:gridCol w:w="5386"/>
      </w:tblGrid>
      <w:tr w:rsidR="00D15CD8" w:rsidRPr="00FC47F3" w:rsidTr="00D50045">
        <w:trPr>
          <w:trHeight w:val="600"/>
        </w:trPr>
        <w:tc>
          <w:tcPr>
            <w:tcW w:w="3544" w:type="dxa"/>
            <w:gridSpan w:val="2"/>
            <w:tcBorders>
              <w:top w:val="single" w:sz="6" w:space="0" w:color="auto"/>
              <w:left w:val="single" w:sz="6" w:space="0" w:color="auto"/>
              <w:bottom w:val="single" w:sz="6" w:space="0" w:color="auto"/>
              <w:right w:val="single" w:sz="6" w:space="0" w:color="auto"/>
            </w:tcBorders>
          </w:tcPr>
          <w:p w:rsidR="00D15CD8" w:rsidRPr="00FC47F3" w:rsidRDefault="00D15CD8" w:rsidP="00785A44">
            <w:pPr>
              <w:suppressAutoHyphens/>
              <w:autoSpaceDE w:val="0"/>
              <w:autoSpaceDN w:val="0"/>
              <w:adjustRightInd w:val="0"/>
              <w:spacing w:line="230" w:lineRule="auto"/>
              <w:jc w:val="center"/>
              <w:rPr>
                <w:b/>
              </w:rPr>
            </w:pPr>
            <w:r w:rsidRPr="00FC47F3">
              <w:rPr>
                <w:b/>
              </w:rPr>
              <w:t>Исполнитель, ответственный за формирование показателя (контактная информация:Ф.И.О., должность, телефон, адрес электронной почты)</w:t>
            </w:r>
          </w:p>
        </w:tc>
        <w:tc>
          <w:tcPr>
            <w:tcW w:w="5386" w:type="dxa"/>
            <w:tcBorders>
              <w:top w:val="single" w:sz="6" w:space="0" w:color="auto"/>
              <w:left w:val="single" w:sz="6" w:space="0" w:color="auto"/>
              <w:bottom w:val="single" w:sz="6" w:space="0" w:color="auto"/>
              <w:right w:val="single" w:sz="6" w:space="0" w:color="auto"/>
            </w:tcBorders>
          </w:tcPr>
          <w:p w:rsidR="00D15CD8" w:rsidRPr="00FC47F3" w:rsidRDefault="00D15CD8" w:rsidP="00785A44">
            <w:pPr>
              <w:suppressAutoHyphens/>
              <w:autoSpaceDE w:val="0"/>
              <w:autoSpaceDN w:val="0"/>
              <w:adjustRightInd w:val="0"/>
              <w:jc w:val="center"/>
              <w:rPr>
                <w:b/>
              </w:rPr>
            </w:pPr>
            <w:r w:rsidRPr="00FC47F3">
              <w:rPr>
                <w:b/>
              </w:rPr>
              <w:t>Кузина Галина Валентиновна - главный специалист отдела образования администрации муниципального образования Каменский район</w:t>
            </w:r>
          </w:p>
          <w:p w:rsidR="00D15CD8" w:rsidRPr="00FC47F3" w:rsidRDefault="00D15CD8" w:rsidP="00785A44">
            <w:pPr>
              <w:suppressAutoHyphens/>
              <w:autoSpaceDE w:val="0"/>
              <w:autoSpaceDN w:val="0"/>
              <w:adjustRightInd w:val="0"/>
              <w:spacing w:line="230" w:lineRule="auto"/>
              <w:jc w:val="center"/>
              <w:rPr>
                <w:b/>
                <w:lang w:val="en-US"/>
              </w:rPr>
            </w:pPr>
            <w:r w:rsidRPr="00FC47F3">
              <w:rPr>
                <w:b/>
              </w:rPr>
              <w:t>Тел.: 2-15-80, е-</w:t>
            </w:r>
            <w:r w:rsidRPr="00FC47F3">
              <w:rPr>
                <w:b/>
                <w:lang w:val="en-US"/>
              </w:rPr>
              <w:t>mail</w:t>
            </w:r>
            <w:r w:rsidRPr="00FC47F3">
              <w:rPr>
                <w:b/>
              </w:rPr>
              <w:t xml:space="preserve">: </w:t>
            </w:r>
            <w:r w:rsidRPr="00FC47F3">
              <w:rPr>
                <w:b/>
                <w:lang w:val="en-US"/>
              </w:rPr>
              <w:t>kamenobr</w:t>
            </w:r>
            <w:r w:rsidRPr="00FC47F3">
              <w:rPr>
                <w:b/>
              </w:rPr>
              <w:t>@</w:t>
            </w:r>
            <w:r w:rsidRPr="00FC47F3">
              <w:rPr>
                <w:b/>
                <w:lang w:val="en-US"/>
              </w:rPr>
              <w:t>list</w:t>
            </w:r>
            <w:r w:rsidRPr="00FC47F3">
              <w:rPr>
                <w:b/>
              </w:rPr>
              <w:t>.</w:t>
            </w:r>
            <w:r w:rsidRPr="00FC47F3">
              <w:rPr>
                <w:b/>
                <w:lang w:val="en-US"/>
              </w:rPr>
              <w:t>ru</w:t>
            </w:r>
          </w:p>
          <w:p w:rsidR="00D15CD8" w:rsidRPr="00FC47F3" w:rsidRDefault="00D15CD8" w:rsidP="00785A44">
            <w:pPr>
              <w:suppressAutoHyphens/>
              <w:autoSpaceDE w:val="0"/>
              <w:autoSpaceDN w:val="0"/>
              <w:adjustRightInd w:val="0"/>
              <w:spacing w:line="230" w:lineRule="auto"/>
              <w:jc w:val="center"/>
              <w:rPr>
                <w:b/>
                <w:lang w:val="en-US"/>
              </w:rPr>
            </w:pPr>
          </w:p>
          <w:p w:rsidR="00D15CD8" w:rsidRPr="00FC47F3" w:rsidRDefault="00D15CD8" w:rsidP="00785A44">
            <w:pPr>
              <w:suppressAutoHyphens/>
              <w:autoSpaceDE w:val="0"/>
              <w:autoSpaceDN w:val="0"/>
              <w:adjustRightInd w:val="0"/>
              <w:spacing w:line="230" w:lineRule="auto"/>
              <w:jc w:val="center"/>
              <w:rPr>
                <w:b/>
                <w:lang w:val="en-US"/>
              </w:rPr>
            </w:pPr>
          </w:p>
        </w:tc>
      </w:tr>
      <w:tr w:rsidR="00D15CD8" w:rsidRPr="00FC47F3" w:rsidTr="00D50045">
        <w:trPr>
          <w:trHeight w:val="24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spacing w:line="230" w:lineRule="auto"/>
              <w:jc w:val="center"/>
            </w:pPr>
            <w:r w:rsidRPr="00FC47F3">
              <w:t>1</w:t>
            </w:r>
          </w:p>
        </w:tc>
        <w:tc>
          <w:tcPr>
            <w:tcW w:w="2994" w:type="dxa"/>
            <w:tcBorders>
              <w:top w:val="single" w:sz="6" w:space="0" w:color="auto"/>
              <w:left w:val="single" w:sz="6" w:space="0" w:color="auto"/>
              <w:bottom w:val="single" w:sz="6" w:space="0" w:color="auto"/>
              <w:right w:val="single" w:sz="6" w:space="0" w:color="auto"/>
            </w:tcBorders>
          </w:tcPr>
          <w:p w:rsidR="00D15CD8" w:rsidRPr="00FC47F3" w:rsidRDefault="00D15CD8" w:rsidP="00785A44">
            <w:pPr>
              <w:suppressAutoHyphens/>
              <w:autoSpaceDE w:val="0"/>
              <w:autoSpaceDN w:val="0"/>
              <w:adjustRightInd w:val="0"/>
              <w:spacing w:line="230" w:lineRule="auto"/>
              <w:jc w:val="both"/>
            </w:pPr>
            <w:r w:rsidRPr="00FC47F3">
              <w:t xml:space="preserve">Номер паспорта показателя </w:t>
            </w:r>
          </w:p>
        </w:tc>
        <w:tc>
          <w:tcPr>
            <w:tcW w:w="5386" w:type="dxa"/>
            <w:tcBorders>
              <w:top w:val="single" w:sz="6" w:space="0" w:color="auto"/>
              <w:left w:val="single" w:sz="6" w:space="0" w:color="auto"/>
              <w:bottom w:val="single" w:sz="6" w:space="0" w:color="auto"/>
              <w:right w:val="single" w:sz="6" w:space="0" w:color="auto"/>
            </w:tcBorders>
          </w:tcPr>
          <w:p w:rsidR="00D15CD8" w:rsidRPr="00FC47F3" w:rsidRDefault="00D15CD8" w:rsidP="005E4026">
            <w:pPr>
              <w:suppressAutoHyphens/>
              <w:autoSpaceDE w:val="0"/>
              <w:autoSpaceDN w:val="0"/>
              <w:adjustRightInd w:val="0"/>
              <w:spacing w:line="230" w:lineRule="auto"/>
              <w:jc w:val="center"/>
            </w:pPr>
            <w:r w:rsidRPr="00FC47F3">
              <w:t>2</w:t>
            </w:r>
          </w:p>
        </w:tc>
      </w:tr>
      <w:tr w:rsidR="00D15CD8" w:rsidRPr="00FC47F3" w:rsidTr="00D50045">
        <w:trPr>
          <w:trHeight w:val="24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spacing w:line="230" w:lineRule="auto"/>
              <w:jc w:val="center"/>
            </w:pPr>
            <w:r w:rsidRPr="00FC47F3">
              <w:t>2</w:t>
            </w:r>
          </w:p>
        </w:tc>
        <w:tc>
          <w:tcPr>
            <w:tcW w:w="2994" w:type="dxa"/>
            <w:tcBorders>
              <w:top w:val="single" w:sz="6" w:space="0" w:color="auto"/>
              <w:left w:val="single" w:sz="6" w:space="0" w:color="auto"/>
              <w:bottom w:val="single" w:sz="6" w:space="0" w:color="auto"/>
              <w:right w:val="single" w:sz="6" w:space="0" w:color="auto"/>
            </w:tcBorders>
          </w:tcPr>
          <w:p w:rsidR="00D15CD8" w:rsidRPr="00FC47F3" w:rsidRDefault="00D15CD8" w:rsidP="00785A44">
            <w:pPr>
              <w:suppressAutoHyphens/>
              <w:autoSpaceDE w:val="0"/>
              <w:autoSpaceDN w:val="0"/>
              <w:adjustRightInd w:val="0"/>
              <w:spacing w:line="230" w:lineRule="auto"/>
              <w:jc w:val="both"/>
            </w:pPr>
            <w:r w:rsidRPr="00FC47F3">
              <w:t xml:space="preserve">Наименование показателя </w:t>
            </w:r>
          </w:p>
        </w:tc>
        <w:tc>
          <w:tcPr>
            <w:tcW w:w="5386" w:type="dxa"/>
            <w:tcBorders>
              <w:top w:val="single" w:sz="6" w:space="0" w:color="auto"/>
              <w:left w:val="single" w:sz="6" w:space="0" w:color="auto"/>
              <w:bottom w:val="single" w:sz="6" w:space="0" w:color="auto"/>
              <w:right w:val="single" w:sz="6" w:space="0" w:color="auto"/>
            </w:tcBorders>
          </w:tcPr>
          <w:p w:rsidR="00D15CD8" w:rsidRPr="00FC47F3" w:rsidRDefault="00D15CD8" w:rsidP="00785A44">
            <w:pPr>
              <w:suppressAutoHyphens/>
              <w:autoSpaceDE w:val="0"/>
              <w:autoSpaceDN w:val="0"/>
              <w:adjustRightInd w:val="0"/>
              <w:spacing w:line="230" w:lineRule="auto"/>
              <w:jc w:val="both"/>
            </w:pPr>
            <w:r w:rsidRPr="00FC47F3">
              <w:t>Удельный вес численности учащихся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учащихся</w:t>
            </w:r>
          </w:p>
        </w:tc>
      </w:tr>
      <w:tr w:rsidR="00D15CD8" w:rsidRPr="00FC47F3" w:rsidTr="00D50045">
        <w:trPr>
          <w:trHeight w:val="24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spacing w:line="230" w:lineRule="auto"/>
              <w:jc w:val="center"/>
            </w:pPr>
            <w:r w:rsidRPr="00FC47F3">
              <w:t>3</w:t>
            </w:r>
          </w:p>
        </w:tc>
        <w:tc>
          <w:tcPr>
            <w:tcW w:w="2994" w:type="dxa"/>
            <w:tcBorders>
              <w:top w:val="single" w:sz="6" w:space="0" w:color="auto"/>
              <w:left w:val="single" w:sz="6" w:space="0" w:color="auto"/>
              <w:bottom w:val="single" w:sz="6" w:space="0" w:color="auto"/>
              <w:right w:val="single" w:sz="6" w:space="0" w:color="auto"/>
            </w:tcBorders>
          </w:tcPr>
          <w:p w:rsidR="00D15CD8" w:rsidRPr="00FC47F3" w:rsidRDefault="00D15CD8" w:rsidP="00785A44">
            <w:pPr>
              <w:suppressAutoHyphens/>
              <w:autoSpaceDE w:val="0"/>
              <w:autoSpaceDN w:val="0"/>
              <w:adjustRightInd w:val="0"/>
              <w:spacing w:line="230" w:lineRule="auto"/>
              <w:jc w:val="both"/>
            </w:pPr>
            <w:r w:rsidRPr="00FC47F3">
              <w:t xml:space="preserve">Единица измерения </w:t>
            </w:r>
          </w:p>
        </w:tc>
        <w:tc>
          <w:tcPr>
            <w:tcW w:w="5386" w:type="dxa"/>
            <w:tcBorders>
              <w:top w:val="single" w:sz="6" w:space="0" w:color="auto"/>
              <w:left w:val="single" w:sz="6" w:space="0" w:color="auto"/>
              <w:bottom w:val="single" w:sz="6" w:space="0" w:color="auto"/>
              <w:right w:val="single" w:sz="6" w:space="0" w:color="auto"/>
            </w:tcBorders>
          </w:tcPr>
          <w:p w:rsidR="00D15CD8" w:rsidRPr="00FC47F3" w:rsidRDefault="00D15CD8" w:rsidP="00A40A01">
            <w:pPr>
              <w:suppressAutoHyphens/>
              <w:autoSpaceDE w:val="0"/>
              <w:autoSpaceDN w:val="0"/>
              <w:adjustRightInd w:val="0"/>
              <w:spacing w:line="230" w:lineRule="auto"/>
              <w:jc w:val="center"/>
            </w:pPr>
            <w:r w:rsidRPr="00FC47F3">
              <w:t>%</w:t>
            </w:r>
          </w:p>
        </w:tc>
      </w:tr>
      <w:tr w:rsidR="00D15CD8" w:rsidRPr="00FC47F3" w:rsidTr="00D50045">
        <w:trPr>
          <w:trHeight w:val="24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spacing w:line="230" w:lineRule="auto"/>
              <w:jc w:val="center"/>
            </w:pPr>
            <w:r w:rsidRPr="00FC47F3">
              <w:t>4</w:t>
            </w:r>
          </w:p>
        </w:tc>
        <w:tc>
          <w:tcPr>
            <w:tcW w:w="2994" w:type="dxa"/>
            <w:tcBorders>
              <w:top w:val="single" w:sz="6" w:space="0" w:color="auto"/>
              <w:left w:val="single" w:sz="6" w:space="0" w:color="auto"/>
              <w:bottom w:val="single" w:sz="6" w:space="0" w:color="auto"/>
              <w:right w:val="single" w:sz="6" w:space="0" w:color="auto"/>
            </w:tcBorders>
          </w:tcPr>
          <w:p w:rsidR="00D15CD8" w:rsidRPr="00FC47F3" w:rsidRDefault="00D15CD8" w:rsidP="00785A44">
            <w:pPr>
              <w:suppressAutoHyphens/>
              <w:autoSpaceDE w:val="0"/>
              <w:autoSpaceDN w:val="0"/>
              <w:adjustRightInd w:val="0"/>
              <w:spacing w:line="230" w:lineRule="auto"/>
              <w:jc w:val="both"/>
            </w:pPr>
            <w:r w:rsidRPr="00FC47F3">
              <w:t xml:space="preserve">Тип показателя </w:t>
            </w:r>
          </w:p>
        </w:tc>
        <w:tc>
          <w:tcPr>
            <w:tcW w:w="5386" w:type="dxa"/>
            <w:tcBorders>
              <w:top w:val="single" w:sz="6" w:space="0" w:color="auto"/>
              <w:left w:val="single" w:sz="6" w:space="0" w:color="auto"/>
              <w:bottom w:val="single" w:sz="6" w:space="0" w:color="auto"/>
              <w:right w:val="single" w:sz="6" w:space="0" w:color="auto"/>
            </w:tcBorders>
          </w:tcPr>
          <w:p w:rsidR="00D15CD8" w:rsidRPr="00FC47F3" w:rsidRDefault="00D15CD8" w:rsidP="00785A44">
            <w:pPr>
              <w:suppressAutoHyphens/>
              <w:autoSpaceDE w:val="0"/>
              <w:autoSpaceDN w:val="0"/>
              <w:adjustRightInd w:val="0"/>
              <w:spacing w:line="230" w:lineRule="auto"/>
              <w:jc w:val="both"/>
            </w:pPr>
            <w:r w:rsidRPr="00FC47F3">
              <w:t>Показатель конечного результата</w:t>
            </w:r>
          </w:p>
        </w:tc>
      </w:tr>
      <w:tr w:rsidR="00D15CD8" w:rsidRPr="00FC47F3" w:rsidTr="00D50045">
        <w:trPr>
          <w:trHeight w:val="36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spacing w:line="230" w:lineRule="auto"/>
              <w:jc w:val="center"/>
            </w:pPr>
            <w:r w:rsidRPr="00FC47F3">
              <w:t>5</w:t>
            </w:r>
          </w:p>
        </w:tc>
        <w:tc>
          <w:tcPr>
            <w:tcW w:w="2994" w:type="dxa"/>
            <w:tcBorders>
              <w:top w:val="single" w:sz="6" w:space="0" w:color="auto"/>
              <w:left w:val="single" w:sz="6" w:space="0" w:color="auto"/>
              <w:bottom w:val="single" w:sz="6" w:space="0" w:color="auto"/>
              <w:right w:val="single" w:sz="6" w:space="0" w:color="auto"/>
            </w:tcBorders>
          </w:tcPr>
          <w:p w:rsidR="00D15CD8" w:rsidRPr="00FC47F3" w:rsidRDefault="00D15CD8" w:rsidP="00785A44">
            <w:pPr>
              <w:suppressAutoHyphens/>
              <w:autoSpaceDE w:val="0"/>
              <w:autoSpaceDN w:val="0"/>
              <w:adjustRightInd w:val="0"/>
              <w:spacing w:line="230" w:lineRule="auto"/>
              <w:jc w:val="both"/>
            </w:pPr>
            <w:r w:rsidRPr="00FC47F3">
              <w:t xml:space="preserve">Порядок формирования показателя </w:t>
            </w:r>
          </w:p>
        </w:tc>
        <w:tc>
          <w:tcPr>
            <w:tcW w:w="5386" w:type="dxa"/>
            <w:tcBorders>
              <w:top w:val="single" w:sz="6" w:space="0" w:color="auto"/>
              <w:left w:val="single" w:sz="6" w:space="0" w:color="auto"/>
              <w:bottom w:val="single" w:sz="6" w:space="0" w:color="auto"/>
              <w:right w:val="single" w:sz="6" w:space="0" w:color="auto"/>
            </w:tcBorders>
          </w:tcPr>
          <w:p w:rsidR="00D15CD8" w:rsidRPr="00FC47F3" w:rsidRDefault="00D15CD8" w:rsidP="00785A44">
            <w:pPr>
              <w:suppressAutoHyphens/>
              <w:autoSpaceDE w:val="0"/>
              <w:autoSpaceDN w:val="0"/>
              <w:adjustRightInd w:val="0"/>
              <w:spacing w:line="230" w:lineRule="auto"/>
              <w:jc w:val="both"/>
            </w:pPr>
            <w:r w:rsidRPr="00FC47F3">
              <w:t>Показатель формируется на основании данных общеобразовательных организаций о количестве учащихся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учащихся</w:t>
            </w:r>
          </w:p>
        </w:tc>
      </w:tr>
      <w:tr w:rsidR="00D15CD8" w:rsidRPr="00FC47F3" w:rsidTr="00D50045">
        <w:trPr>
          <w:trHeight w:val="36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spacing w:line="230" w:lineRule="auto"/>
              <w:jc w:val="center"/>
            </w:pPr>
            <w:r w:rsidRPr="00FC47F3">
              <w:lastRenderedPageBreak/>
              <w:t>6</w:t>
            </w:r>
          </w:p>
        </w:tc>
        <w:tc>
          <w:tcPr>
            <w:tcW w:w="2994" w:type="dxa"/>
            <w:tcBorders>
              <w:top w:val="single" w:sz="6" w:space="0" w:color="auto"/>
              <w:left w:val="single" w:sz="6" w:space="0" w:color="auto"/>
              <w:bottom w:val="single" w:sz="6" w:space="0" w:color="auto"/>
              <w:right w:val="single" w:sz="6" w:space="0" w:color="auto"/>
            </w:tcBorders>
          </w:tcPr>
          <w:p w:rsidR="00D15CD8" w:rsidRPr="00FC47F3" w:rsidRDefault="00D15CD8" w:rsidP="00785A44">
            <w:pPr>
              <w:suppressAutoHyphens/>
              <w:autoSpaceDE w:val="0"/>
              <w:autoSpaceDN w:val="0"/>
              <w:adjustRightInd w:val="0"/>
              <w:spacing w:line="230" w:lineRule="auto"/>
              <w:jc w:val="both"/>
            </w:pPr>
            <w:r w:rsidRPr="00FC47F3">
              <w:t xml:space="preserve">Описание системы мониторинга показателя </w:t>
            </w:r>
          </w:p>
        </w:tc>
        <w:tc>
          <w:tcPr>
            <w:tcW w:w="5386" w:type="dxa"/>
            <w:tcBorders>
              <w:top w:val="single" w:sz="6" w:space="0" w:color="auto"/>
              <w:left w:val="single" w:sz="6" w:space="0" w:color="auto"/>
              <w:bottom w:val="single" w:sz="6" w:space="0" w:color="auto"/>
              <w:right w:val="single" w:sz="6" w:space="0" w:color="auto"/>
            </w:tcBorders>
          </w:tcPr>
          <w:p w:rsidR="00D15CD8" w:rsidRPr="00FC47F3" w:rsidRDefault="00D15CD8" w:rsidP="00785A44">
            <w:pPr>
              <w:suppressAutoHyphens/>
              <w:autoSpaceDE w:val="0"/>
              <w:autoSpaceDN w:val="0"/>
              <w:adjustRightInd w:val="0"/>
              <w:spacing w:line="230" w:lineRule="auto"/>
              <w:jc w:val="both"/>
            </w:pPr>
            <w:r w:rsidRPr="00FC47F3">
              <w:t>Мониторинг проводится отделом образования по итогам года</w:t>
            </w:r>
          </w:p>
        </w:tc>
      </w:tr>
    </w:tbl>
    <w:p w:rsidR="00D15CD8" w:rsidRPr="00FC47F3" w:rsidRDefault="00D15CD8" w:rsidP="00216765">
      <w:pPr>
        <w:spacing w:line="230" w:lineRule="auto"/>
      </w:pPr>
    </w:p>
    <w:p w:rsidR="00D15CD8" w:rsidRPr="00FC47F3" w:rsidRDefault="00D15CD8" w:rsidP="00912B0B">
      <w:pPr>
        <w:spacing w:line="230" w:lineRule="auto"/>
        <w:ind w:firstLine="709"/>
        <w:jc w:val="center"/>
        <w:rPr>
          <w:b/>
        </w:rPr>
      </w:pPr>
      <w:r w:rsidRPr="00FC47F3">
        <w:rPr>
          <w:b/>
        </w:rPr>
        <w:t>ПАСПОРТ ПОКАЗАТЕЛЯ</w:t>
      </w:r>
    </w:p>
    <w:p w:rsidR="00D15CD8" w:rsidRPr="00FC47F3" w:rsidRDefault="00D15CD8" w:rsidP="00912B0B">
      <w:pPr>
        <w:spacing w:line="230" w:lineRule="auto"/>
        <w:ind w:firstLine="709"/>
        <w:jc w:val="center"/>
        <w:rPr>
          <w:b/>
        </w:rPr>
      </w:pPr>
      <w:r w:rsidRPr="00FC47F3">
        <w:rPr>
          <w:b/>
        </w:rPr>
        <w:t>«Отношение среднемесячной заработной платы педагогических работников образовательных организаций общего образования к средней заработной плате в экономике региона»</w:t>
      </w:r>
    </w:p>
    <w:p w:rsidR="00D15CD8" w:rsidRPr="00FC47F3" w:rsidRDefault="00D15CD8" w:rsidP="00216765">
      <w:pPr>
        <w:spacing w:line="230" w:lineRule="auto"/>
        <w:jc w:val="center"/>
        <w:rPr>
          <w:b/>
        </w:rPr>
      </w:pPr>
    </w:p>
    <w:tbl>
      <w:tblPr>
        <w:tblW w:w="8930" w:type="dxa"/>
        <w:tblInd w:w="354" w:type="dxa"/>
        <w:tblLayout w:type="fixed"/>
        <w:tblCellMar>
          <w:left w:w="70" w:type="dxa"/>
          <w:right w:w="70" w:type="dxa"/>
        </w:tblCellMar>
        <w:tblLook w:val="00A0"/>
      </w:tblPr>
      <w:tblGrid>
        <w:gridCol w:w="550"/>
        <w:gridCol w:w="2994"/>
        <w:gridCol w:w="5386"/>
      </w:tblGrid>
      <w:tr w:rsidR="00D15CD8" w:rsidRPr="00FC47F3" w:rsidTr="00216765">
        <w:trPr>
          <w:trHeight w:val="600"/>
        </w:trPr>
        <w:tc>
          <w:tcPr>
            <w:tcW w:w="3544" w:type="dxa"/>
            <w:gridSpan w:val="2"/>
            <w:tcBorders>
              <w:top w:val="single" w:sz="6" w:space="0" w:color="auto"/>
              <w:left w:val="single" w:sz="6" w:space="0" w:color="auto"/>
              <w:bottom w:val="single" w:sz="6" w:space="0" w:color="auto"/>
              <w:right w:val="single" w:sz="6" w:space="0" w:color="auto"/>
            </w:tcBorders>
          </w:tcPr>
          <w:p w:rsidR="00D15CD8" w:rsidRPr="00FC47F3" w:rsidRDefault="00D15CD8" w:rsidP="00912B0B">
            <w:pPr>
              <w:suppressAutoHyphens/>
              <w:autoSpaceDE w:val="0"/>
              <w:autoSpaceDN w:val="0"/>
              <w:adjustRightInd w:val="0"/>
              <w:spacing w:line="230" w:lineRule="auto"/>
              <w:jc w:val="center"/>
              <w:rPr>
                <w:b/>
              </w:rPr>
            </w:pPr>
            <w:r w:rsidRPr="00FC47F3">
              <w:rPr>
                <w:b/>
              </w:rPr>
              <w:t>Исполнитель, ответственный за формирование показателя (контактная информация:Ф.И.О., должность, телефон, адрес электронной почты)</w:t>
            </w:r>
          </w:p>
        </w:tc>
        <w:tc>
          <w:tcPr>
            <w:tcW w:w="5386" w:type="dxa"/>
            <w:tcBorders>
              <w:top w:val="single" w:sz="6" w:space="0" w:color="auto"/>
              <w:left w:val="single" w:sz="6" w:space="0" w:color="auto"/>
              <w:bottom w:val="single" w:sz="6" w:space="0" w:color="auto"/>
              <w:right w:val="single" w:sz="6" w:space="0" w:color="auto"/>
            </w:tcBorders>
          </w:tcPr>
          <w:p w:rsidR="00D15CD8" w:rsidRPr="00FC47F3" w:rsidRDefault="00D15CD8" w:rsidP="00912B0B">
            <w:pPr>
              <w:suppressAutoHyphens/>
              <w:autoSpaceDE w:val="0"/>
              <w:autoSpaceDN w:val="0"/>
              <w:adjustRightInd w:val="0"/>
              <w:jc w:val="center"/>
              <w:rPr>
                <w:b/>
              </w:rPr>
            </w:pPr>
            <w:r w:rsidRPr="00FC47F3">
              <w:rPr>
                <w:b/>
              </w:rPr>
              <w:t>Кузина Галина Валентиновна - главный специалист отдела образования администрации муниципального образования Каменский район</w:t>
            </w:r>
          </w:p>
          <w:p w:rsidR="00D15CD8" w:rsidRPr="00FC47F3" w:rsidRDefault="00D15CD8" w:rsidP="00912B0B">
            <w:pPr>
              <w:suppressAutoHyphens/>
              <w:autoSpaceDE w:val="0"/>
              <w:autoSpaceDN w:val="0"/>
              <w:adjustRightInd w:val="0"/>
              <w:spacing w:line="230" w:lineRule="auto"/>
              <w:jc w:val="center"/>
              <w:rPr>
                <w:b/>
                <w:lang w:val="en-US"/>
              </w:rPr>
            </w:pPr>
            <w:r w:rsidRPr="00FC47F3">
              <w:rPr>
                <w:b/>
              </w:rPr>
              <w:t>Тел.: 2-15-80, е-</w:t>
            </w:r>
            <w:r w:rsidRPr="00FC47F3">
              <w:rPr>
                <w:b/>
                <w:lang w:val="en-US"/>
              </w:rPr>
              <w:t>mail</w:t>
            </w:r>
            <w:r w:rsidRPr="00FC47F3">
              <w:rPr>
                <w:b/>
              </w:rPr>
              <w:t xml:space="preserve">: </w:t>
            </w:r>
            <w:r w:rsidRPr="00FC47F3">
              <w:rPr>
                <w:b/>
                <w:lang w:val="en-US"/>
              </w:rPr>
              <w:t>kamenobr</w:t>
            </w:r>
            <w:r w:rsidRPr="00FC47F3">
              <w:rPr>
                <w:b/>
              </w:rPr>
              <w:t>@</w:t>
            </w:r>
            <w:r w:rsidRPr="00FC47F3">
              <w:rPr>
                <w:b/>
                <w:lang w:val="en-US"/>
              </w:rPr>
              <w:t>list</w:t>
            </w:r>
            <w:r w:rsidRPr="00FC47F3">
              <w:rPr>
                <w:b/>
              </w:rPr>
              <w:t>.</w:t>
            </w:r>
            <w:r w:rsidRPr="00FC47F3">
              <w:rPr>
                <w:b/>
                <w:lang w:val="en-US"/>
              </w:rPr>
              <w:t>ru</w:t>
            </w:r>
          </w:p>
          <w:p w:rsidR="00D15CD8" w:rsidRPr="00FC47F3" w:rsidRDefault="00D15CD8" w:rsidP="00912B0B">
            <w:pPr>
              <w:suppressAutoHyphens/>
              <w:autoSpaceDE w:val="0"/>
              <w:autoSpaceDN w:val="0"/>
              <w:adjustRightInd w:val="0"/>
              <w:spacing w:line="230" w:lineRule="auto"/>
              <w:jc w:val="center"/>
              <w:rPr>
                <w:b/>
                <w:lang w:val="en-US"/>
              </w:rPr>
            </w:pPr>
          </w:p>
        </w:tc>
      </w:tr>
      <w:tr w:rsidR="00D15CD8" w:rsidRPr="00FC47F3" w:rsidTr="00216765">
        <w:trPr>
          <w:trHeight w:val="24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spacing w:line="230" w:lineRule="auto"/>
              <w:jc w:val="center"/>
            </w:pPr>
            <w:r w:rsidRPr="00FC47F3">
              <w:t>1</w:t>
            </w:r>
          </w:p>
        </w:tc>
        <w:tc>
          <w:tcPr>
            <w:tcW w:w="2994" w:type="dxa"/>
            <w:tcBorders>
              <w:top w:val="single" w:sz="6" w:space="0" w:color="auto"/>
              <w:left w:val="single" w:sz="6" w:space="0" w:color="auto"/>
              <w:bottom w:val="single" w:sz="6" w:space="0" w:color="auto"/>
              <w:right w:val="single" w:sz="6" w:space="0" w:color="auto"/>
            </w:tcBorders>
          </w:tcPr>
          <w:p w:rsidR="00D15CD8" w:rsidRPr="00FC47F3" w:rsidRDefault="00D15CD8" w:rsidP="00912B0B">
            <w:pPr>
              <w:suppressAutoHyphens/>
              <w:autoSpaceDE w:val="0"/>
              <w:autoSpaceDN w:val="0"/>
              <w:adjustRightInd w:val="0"/>
              <w:spacing w:line="230" w:lineRule="auto"/>
              <w:jc w:val="both"/>
            </w:pPr>
            <w:r w:rsidRPr="00FC47F3">
              <w:t xml:space="preserve">Номер паспорта показателя </w:t>
            </w:r>
          </w:p>
        </w:tc>
        <w:tc>
          <w:tcPr>
            <w:tcW w:w="5386" w:type="dxa"/>
            <w:tcBorders>
              <w:top w:val="single" w:sz="6" w:space="0" w:color="auto"/>
              <w:left w:val="single" w:sz="6" w:space="0" w:color="auto"/>
              <w:bottom w:val="single" w:sz="6" w:space="0" w:color="auto"/>
              <w:right w:val="single" w:sz="6" w:space="0" w:color="auto"/>
            </w:tcBorders>
          </w:tcPr>
          <w:p w:rsidR="00D15CD8" w:rsidRPr="00FC47F3" w:rsidRDefault="00D15CD8" w:rsidP="008E4203">
            <w:pPr>
              <w:suppressAutoHyphens/>
              <w:autoSpaceDE w:val="0"/>
              <w:autoSpaceDN w:val="0"/>
              <w:adjustRightInd w:val="0"/>
              <w:spacing w:line="230" w:lineRule="auto"/>
              <w:jc w:val="center"/>
            </w:pPr>
            <w:r w:rsidRPr="00FC47F3">
              <w:t>3</w:t>
            </w:r>
          </w:p>
        </w:tc>
      </w:tr>
      <w:tr w:rsidR="00D15CD8" w:rsidRPr="00FC47F3" w:rsidTr="00216765">
        <w:trPr>
          <w:trHeight w:val="24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spacing w:line="230" w:lineRule="auto"/>
              <w:jc w:val="center"/>
            </w:pPr>
            <w:r w:rsidRPr="00FC47F3">
              <w:t>2</w:t>
            </w:r>
          </w:p>
        </w:tc>
        <w:tc>
          <w:tcPr>
            <w:tcW w:w="2994" w:type="dxa"/>
            <w:tcBorders>
              <w:top w:val="single" w:sz="6" w:space="0" w:color="auto"/>
              <w:left w:val="single" w:sz="6" w:space="0" w:color="auto"/>
              <w:bottom w:val="single" w:sz="6" w:space="0" w:color="auto"/>
              <w:right w:val="single" w:sz="6" w:space="0" w:color="auto"/>
            </w:tcBorders>
          </w:tcPr>
          <w:p w:rsidR="00D15CD8" w:rsidRPr="00FC47F3" w:rsidRDefault="00D15CD8" w:rsidP="00912B0B">
            <w:pPr>
              <w:suppressAutoHyphens/>
              <w:autoSpaceDE w:val="0"/>
              <w:autoSpaceDN w:val="0"/>
              <w:adjustRightInd w:val="0"/>
              <w:spacing w:line="230" w:lineRule="auto"/>
              <w:jc w:val="both"/>
            </w:pPr>
            <w:r w:rsidRPr="00FC47F3">
              <w:t xml:space="preserve">Наименование показателя </w:t>
            </w:r>
          </w:p>
        </w:tc>
        <w:tc>
          <w:tcPr>
            <w:tcW w:w="5386" w:type="dxa"/>
            <w:tcBorders>
              <w:top w:val="single" w:sz="6" w:space="0" w:color="auto"/>
              <w:left w:val="single" w:sz="6" w:space="0" w:color="auto"/>
              <w:bottom w:val="single" w:sz="6" w:space="0" w:color="auto"/>
              <w:right w:val="single" w:sz="6" w:space="0" w:color="auto"/>
            </w:tcBorders>
          </w:tcPr>
          <w:p w:rsidR="00D15CD8" w:rsidRPr="00FC47F3" w:rsidRDefault="00D15CD8" w:rsidP="00912B0B">
            <w:pPr>
              <w:suppressAutoHyphens/>
              <w:autoSpaceDE w:val="0"/>
              <w:autoSpaceDN w:val="0"/>
              <w:adjustRightInd w:val="0"/>
              <w:spacing w:line="230" w:lineRule="auto"/>
              <w:jc w:val="both"/>
            </w:pPr>
            <w:r w:rsidRPr="00FC47F3">
              <w:t>Отношение среднемесячной заработной платы педагогических работников образовательных организаций общего образованияк средней заработной плате в экономике региона</w:t>
            </w:r>
          </w:p>
        </w:tc>
      </w:tr>
      <w:tr w:rsidR="00D15CD8" w:rsidRPr="00FC47F3" w:rsidTr="00216765">
        <w:trPr>
          <w:trHeight w:val="24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spacing w:line="230" w:lineRule="auto"/>
              <w:jc w:val="center"/>
            </w:pPr>
            <w:r w:rsidRPr="00FC47F3">
              <w:t>3</w:t>
            </w:r>
          </w:p>
        </w:tc>
        <w:tc>
          <w:tcPr>
            <w:tcW w:w="2994" w:type="dxa"/>
            <w:tcBorders>
              <w:top w:val="single" w:sz="6" w:space="0" w:color="auto"/>
              <w:left w:val="single" w:sz="6" w:space="0" w:color="auto"/>
              <w:bottom w:val="single" w:sz="6" w:space="0" w:color="auto"/>
              <w:right w:val="single" w:sz="6" w:space="0" w:color="auto"/>
            </w:tcBorders>
          </w:tcPr>
          <w:p w:rsidR="00D15CD8" w:rsidRPr="00FC47F3" w:rsidRDefault="00D15CD8" w:rsidP="00912B0B">
            <w:pPr>
              <w:suppressAutoHyphens/>
              <w:autoSpaceDE w:val="0"/>
              <w:autoSpaceDN w:val="0"/>
              <w:adjustRightInd w:val="0"/>
              <w:spacing w:line="230" w:lineRule="auto"/>
              <w:jc w:val="both"/>
            </w:pPr>
            <w:r w:rsidRPr="00FC47F3">
              <w:t xml:space="preserve">Единица измерения </w:t>
            </w:r>
          </w:p>
        </w:tc>
        <w:tc>
          <w:tcPr>
            <w:tcW w:w="5386" w:type="dxa"/>
            <w:tcBorders>
              <w:top w:val="single" w:sz="6" w:space="0" w:color="auto"/>
              <w:left w:val="single" w:sz="6" w:space="0" w:color="auto"/>
              <w:bottom w:val="single" w:sz="6" w:space="0" w:color="auto"/>
              <w:right w:val="single" w:sz="6" w:space="0" w:color="auto"/>
            </w:tcBorders>
          </w:tcPr>
          <w:p w:rsidR="00D15CD8" w:rsidRPr="00FC47F3" w:rsidRDefault="00D15CD8" w:rsidP="008E4203">
            <w:pPr>
              <w:suppressAutoHyphens/>
              <w:autoSpaceDE w:val="0"/>
              <w:autoSpaceDN w:val="0"/>
              <w:adjustRightInd w:val="0"/>
              <w:spacing w:line="230" w:lineRule="auto"/>
              <w:jc w:val="center"/>
            </w:pPr>
            <w:r w:rsidRPr="00FC47F3">
              <w:t>%</w:t>
            </w:r>
          </w:p>
        </w:tc>
      </w:tr>
      <w:tr w:rsidR="00D15CD8" w:rsidRPr="00FC47F3" w:rsidTr="00216765">
        <w:trPr>
          <w:trHeight w:val="24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spacing w:line="230" w:lineRule="auto"/>
              <w:jc w:val="center"/>
            </w:pPr>
            <w:r w:rsidRPr="00FC47F3">
              <w:t>4</w:t>
            </w:r>
          </w:p>
        </w:tc>
        <w:tc>
          <w:tcPr>
            <w:tcW w:w="2994" w:type="dxa"/>
            <w:tcBorders>
              <w:top w:val="single" w:sz="6" w:space="0" w:color="auto"/>
              <w:left w:val="single" w:sz="6" w:space="0" w:color="auto"/>
              <w:bottom w:val="single" w:sz="6" w:space="0" w:color="auto"/>
              <w:right w:val="single" w:sz="6" w:space="0" w:color="auto"/>
            </w:tcBorders>
          </w:tcPr>
          <w:p w:rsidR="00D15CD8" w:rsidRPr="00FC47F3" w:rsidRDefault="00D15CD8" w:rsidP="00912B0B">
            <w:pPr>
              <w:suppressAutoHyphens/>
              <w:autoSpaceDE w:val="0"/>
              <w:autoSpaceDN w:val="0"/>
              <w:adjustRightInd w:val="0"/>
              <w:spacing w:line="230" w:lineRule="auto"/>
              <w:jc w:val="both"/>
            </w:pPr>
            <w:r w:rsidRPr="00FC47F3">
              <w:t xml:space="preserve">Тип показателя </w:t>
            </w:r>
          </w:p>
        </w:tc>
        <w:tc>
          <w:tcPr>
            <w:tcW w:w="5386" w:type="dxa"/>
            <w:tcBorders>
              <w:top w:val="single" w:sz="6" w:space="0" w:color="auto"/>
              <w:left w:val="single" w:sz="6" w:space="0" w:color="auto"/>
              <w:bottom w:val="single" w:sz="6" w:space="0" w:color="auto"/>
              <w:right w:val="single" w:sz="6" w:space="0" w:color="auto"/>
            </w:tcBorders>
          </w:tcPr>
          <w:p w:rsidR="00D15CD8" w:rsidRPr="00FC47F3" w:rsidRDefault="00D15CD8" w:rsidP="00912B0B">
            <w:pPr>
              <w:suppressAutoHyphens/>
              <w:autoSpaceDE w:val="0"/>
              <w:autoSpaceDN w:val="0"/>
              <w:adjustRightInd w:val="0"/>
              <w:spacing w:line="230" w:lineRule="auto"/>
              <w:jc w:val="both"/>
            </w:pPr>
            <w:r w:rsidRPr="00FC47F3">
              <w:t>Показатель непосредственного  результата</w:t>
            </w:r>
          </w:p>
        </w:tc>
      </w:tr>
      <w:tr w:rsidR="00D15CD8" w:rsidRPr="00FC47F3" w:rsidTr="00216765">
        <w:trPr>
          <w:trHeight w:val="36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spacing w:line="230" w:lineRule="auto"/>
              <w:jc w:val="center"/>
            </w:pPr>
            <w:r w:rsidRPr="00FC47F3">
              <w:t>5</w:t>
            </w:r>
          </w:p>
        </w:tc>
        <w:tc>
          <w:tcPr>
            <w:tcW w:w="2994" w:type="dxa"/>
            <w:tcBorders>
              <w:top w:val="single" w:sz="6" w:space="0" w:color="auto"/>
              <w:left w:val="single" w:sz="6" w:space="0" w:color="auto"/>
              <w:bottom w:val="single" w:sz="6" w:space="0" w:color="auto"/>
              <w:right w:val="single" w:sz="6" w:space="0" w:color="auto"/>
            </w:tcBorders>
          </w:tcPr>
          <w:p w:rsidR="00D15CD8" w:rsidRPr="00FC47F3" w:rsidRDefault="00D15CD8" w:rsidP="00912B0B">
            <w:pPr>
              <w:suppressAutoHyphens/>
              <w:autoSpaceDE w:val="0"/>
              <w:autoSpaceDN w:val="0"/>
              <w:adjustRightInd w:val="0"/>
              <w:spacing w:line="230" w:lineRule="auto"/>
              <w:jc w:val="both"/>
            </w:pPr>
            <w:r w:rsidRPr="00FC47F3">
              <w:t xml:space="preserve">Порядок формирования показателя </w:t>
            </w:r>
          </w:p>
        </w:tc>
        <w:tc>
          <w:tcPr>
            <w:tcW w:w="5386" w:type="dxa"/>
            <w:tcBorders>
              <w:top w:val="single" w:sz="6" w:space="0" w:color="auto"/>
              <w:left w:val="single" w:sz="6" w:space="0" w:color="auto"/>
              <w:bottom w:val="single" w:sz="6" w:space="0" w:color="auto"/>
              <w:right w:val="single" w:sz="6" w:space="0" w:color="auto"/>
            </w:tcBorders>
          </w:tcPr>
          <w:p w:rsidR="00D15CD8" w:rsidRPr="00FC47F3" w:rsidRDefault="00D15CD8" w:rsidP="00AA17AE">
            <w:pPr>
              <w:suppressAutoHyphens/>
              <w:autoSpaceDE w:val="0"/>
              <w:autoSpaceDN w:val="0"/>
              <w:adjustRightInd w:val="0"/>
              <w:spacing w:line="230" w:lineRule="auto"/>
              <w:jc w:val="both"/>
            </w:pPr>
            <w:r w:rsidRPr="00FC47F3">
              <w:t>Показатель формируется на основании данных МКУ «Центр обеспечения деятельности системы образования» МО Каменский районо среднемесячной заработной платы педагогических работников государственных (муниципальных) образовательных организаций общего образования и сведений о средней  заработной плате в экономике региона</w:t>
            </w:r>
          </w:p>
        </w:tc>
      </w:tr>
      <w:tr w:rsidR="00D15CD8" w:rsidRPr="00FC47F3" w:rsidTr="00216765">
        <w:trPr>
          <w:trHeight w:val="36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spacing w:line="230" w:lineRule="auto"/>
              <w:jc w:val="center"/>
            </w:pPr>
            <w:r w:rsidRPr="00FC47F3">
              <w:t>6</w:t>
            </w:r>
          </w:p>
        </w:tc>
        <w:tc>
          <w:tcPr>
            <w:tcW w:w="2994" w:type="dxa"/>
            <w:tcBorders>
              <w:top w:val="single" w:sz="6" w:space="0" w:color="auto"/>
              <w:left w:val="single" w:sz="6" w:space="0" w:color="auto"/>
              <w:bottom w:val="single" w:sz="6" w:space="0" w:color="auto"/>
              <w:right w:val="single" w:sz="6" w:space="0" w:color="auto"/>
            </w:tcBorders>
          </w:tcPr>
          <w:p w:rsidR="00D15CD8" w:rsidRPr="00FC47F3" w:rsidRDefault="00D15CD8" w:rsidP="00912B0B">
            <w:pPr>
              <w:suppressAutoHyphens/>
              <w:autoSpaceDE w:val="0"/>
              <w:autoSpaceDN w:val="0"/>
              <w:adjustRightInd w:val="0"/>
              <w:spacing w:line="230" w:lineRule="auto"/>
              <w:jc w:val="both"/>
            </w:pPr>
            <w:r w:rsidRPr="00FC47F3">
              <w:t xml:space="preserve">Описание системы мониторинга показателя </w:t>
            </w:r>
          </w:p>
        </w:tc>
        <w:tc>
          <w:tcPr>
            <w:tcW w:w="5386" w:type="dxa"/>
            <w:tcBorders>
              <w:top w:val="single" w:sz="6" w:space="0" w:color="auto"/>
              <w:left w:val="single" w:sz="6" w:space="0" w:color="auto"/>
              <w:bottom w:val="single" w:sz="6" w:space="0" w:color="auto"/>
              <w:right w:val="single" w:sz="6" w:space="0" w:color="auto"/>
            </w:tcBorders>
          </w:tcPr>
          <w:p w:rsidR="00D15CD8" w:rsidRPr="00FC47F3" w:rsidRDefault="00D15CD8" w:rsidP="00912B0B">
            <w:pPr>
              <w:suppressAutoHyphens/>
              <w:autoSpaceDE w:val="0"/>
              <w:autoSpaceDN w:val="0"/>
              <w:adjustRightInd w:val="0"/>
              <w:spacing w:line="230" w:lineRule="auto"/>
              <w:jc w:val="both"/>
            </w:pPr>
            <w:r w:rsidRPr="00FC47F3">
              <w:t>Мониторинг проводится отделом образования по итогам года</w:t>
            </w:r>
          </w:p>
        </w:tc>
      </w:tr>
    </w:tbl>
    <w:p w:rsidR="00D15CD8" w:rsidRPr="00FC47F3" w:rsidRDefault="00D15CD8" w:rsidP="00216765">
      <w:pPr>
        <w:suppressAutoHyphens/>
        <w:autoSpaceDE w:val="0"/>
        <w:autoSpaceDN w:val="0"/>
        <w:adjustRightInd w:val="0"/>
        <w:spacing w:line="230" w:lineRule="auto"/>
        <w:jc w:val="center"/>
        <w:rPr>
          <w:b/>
        </w:rPr>
      </w:pPr>
    </w:p>
    <w:p w:rsidR="00D15CD8" w:rsidRPr="00FC47F3" w:rsidRDefault="00D15CD8" w:rsidP="00912B0B">
      <w:pPr>
        <w:suppressAutoHyphens/>
        <w:autoSpaceDE w:val="0"/>
        <w:autoSpaceDN w:val="0"/>
        <w:adjustRightInd w:val="0"/>
        <w:spacing w:line="230" w:lineRule="auto"/>
        <w:ind w:firstLine="709"/>
        <w:jc w:val="center"/>
        <w:rPr>
          <w:b/>
        </w:rPr>
      </w:pPr>
      <w:r w:rsidRPr="00FC47F3">
        <w:rPr>
          <w:b/>
        </w:rPr>
        <w:t>ПАСПОРТ ПОКАЗАТЕЛЯ</w:t>
      </w:r>
    </w:p>
    <w:p w:rsidR="00D15CD8" w:rsidRPr="00FC47F3" w:rsidRDefault="00D15CD8" w:rsidP="00912B0B">
      <w:pPr>
        <w:suppressAutoHyphens/>
        <w:autoSpaceDE w:val="0"/>
        <w:autoSpaceDN w:val="0"/>
        <w:adjustRightInd w:val="0"/>
        <w:spacing w:line="230" w:lineRule="auto"/>
        <w:ind w:firstLine="709"/>
        <w:jc w:val="center"/>
        <w:rPr>
          <w:b/>
        </w:rPr>
      </w:pPr>
      <w:r w:rsidRPr="00FC47F3">
        <w:rPr>
          <w:b/>
        </w:rPr>
        <w:t>«Удельный вес численности учащихся по программам общего образования, участвующих в олимпиадах и конкурсах различного уровня, в общей численности учащихся по программам общего образования»</w:t>
      </w:r>
    </w:p>
    <w:p w:rsidR="00D15CD8" w:rsidRPr="00FC47F3" w:rsidRDefault="00D15CD8" w:rsidP="00D50045">
      <w:pPr>
        <w:suppressAutoHyphens/>
        <w:autoSpaceDE w:val="0"/>
        <w:autoSpaceDN w:val="0"/>
        <w:adjustRightInd w:val="0"/>
        <w:spacing w:line="230" w:lineRule="auto"/>
        <w:jc w:val="center"/>
        <w:rPr>
          <w:b/>
        </w:rPr>
      </w:pPr>
    </w:p>
    <w:tbl>
      <w:tblPr>
        <w:tblW w:w="8930" w:type="dxa"/>
        <w:tblInd w:w="354" w:type="dxa"/>
        <w:tblLayout w:type="fixed"/>
        <w:tblCellMar>
          <w:left w:w="70" w:type="dxa"/>
          <w:right w:w="70" w:type="dxa"/>
        </w:tblCellMar>
        <w:tblLook w:val="00A0"/>
      </w:tblPr>
      <w:tblGrid>
        <w:gridCol w:w="550"/>
        <w:gridCol w:w="2994"/>
        <w:gridCol w:w="5386"/>
      </w:tblGrid>
      <w:tr w:rsidR="00D15CD8" w:rsidRPr="00FC47F3" w:rsidTr="00D50045">
        <w:trPr>
          <w:trHeight w:val="740"/>
        </w:trPr>
        <w:tc>
          <w:tcPr>
            <w:tcW w:w="3544" w:type="dxa"/>
            <w:gridSpan w:val="2"/>
            <w:tcBorders>
              <w:top w:val="single" w:sz="6" w:space="0" w:color="auto"/>
              <w:left w:val="single" w:sz="6" w:space="0" w:color="auto"/>
              <w:bottom w:val="single" w:sz="6" w:space="0" w:color="auto"/>
              <w:right w:val="single" w:sz="6" w:space="0" w:color="auto"/>
            </w:tcBorders>
          </w:tcPr>
          <w:p w:rsidR="00D15CD8" w:rsidRPr="00FC47F3" w:rsidRDefault="00D15CD8" w:rsidP="00912B0B">
            <w:pPr>
              <w:suppressAutoHyphens/>
              <w:autoSpaceDE w:val="0"/>
              <w:autoSpaceDN w:val="0"/>
              <w:adjustRightInd w:val="0"/>
              <w:spacing w:line="230" w:lineRule="auto"/>
              <w:jc w:val="center"/>
              <w:rPr>
                <w:b/>
              </w:rPr>
            </w:pPr>
            <w:r w:rsidRPr="00FC47F3">
              <w:rPr>
                <w:b/>
              </w:rPr>
              <w:t>Исполнитель, ответственный за формирование показателя (контактная информация:Ф.И.О., должность, телефон, адрес электронной почты)</w:t>
            </w:r>
          </w:p>
        </w:tc>
        <w:tc>
          <w:tcPr>
            <w:tcW w:w="5386" w:type="dxa"/>
            <w:tcBorders>
              <w:top w:val="single" w:sz="6" w:space="0" w:color="auto"/>
              <w:left w:val="single" w:sz="6" w:space="0" w:color="auto"/>
              <w:bottom w:val="single" w:sz="6" w:space="0" w:color="auto"/>
              <w:right w:val="single" w:sz="6" w:space="0" w:color="auto"/>
            </w:tcBorders>
          </w:tcPr>
          <w:p w:rsidR="00D15CD8" w:rsidRPr="00FC47F3" w:rsidRDefault="00D15CD8" w:rsidP="00912B0B">
            <w:pPr>
              <w:suppressAutoHyphens/>
              <w:autoSpaceDE w:val="0"/>
              <w:autoSpaceDN w:val="0"/>
              <w:adjustRightInd w:val="0"/>
              <w:jc w:val="center"/>
              <w:rPr>
                <w:b/>
              </w:rPr>
            </w:pPr>
            <w:r w:rsidRPr="00FC47F3">
              <w:rPr>
                <w:b/>
              </w:rPr>
              <w:t>Кузина Галина Валентиновна - главный специалист отдела образования администрации муниципального образования Каменский район</w:t>
            </w:r>
          </w:p>
          <w:p w:rsidR="00D15CD8" w:rsidRPr="00FC47F3" w:rsidRDefault="00D15CD8" w:rsidP="00912B0B">
            <w:pPr>
              <w:suppressAutoHyphens/>
              <w:autoSpaceDE w:val="0"/>
              <w:autoSpaceDN w:val="0"/>
              <w:adjustRightInd w:val="0"/>
              <w:spacing w:line="230" w:lineRule="auto"/>
              <w:jc w:val="center"/>
              <w:rPr>
                <w:b/>
                <w:lang w:val="en-US"/>
              </w:rPr>
            </w:pPr>
            <w:r w:rsidRPr="00FC47F3">
              <w:rPr>
                <w:b/>
              </w:rPr>
              <w:t>Тел.: 2-15-80, е-</w:t>
            </w:r>
            <w:r w:rsidRPr="00FC47F3">
              <w:rPr>
                <w:b/>
                <w:lang w:val="en-US"/>
              </w:rPr>
              <w:t>mail</w:t>
            </w:r>
            <w:r w:rsidRPr="00FC47F3">
              <w:rPr>
                <w:b/>
              </w:rPr>
              <w:t xml:space="preserve">: </w:t>
            </w:r>
            <w:r w:rsidRPr="00FC47F3">
              <w:rPr>
                <w:b/>
                <w:lang w:val="en-US"/>
              </w:rPr>
              <w:t>kamenobr</w:t>
            </w:r>
            <w:r w:rsidRPr="00FC47F3">
              <w:rPr>
                <w:b/>
              </w:rPr>
              <w:t>@</w:t>
            </w:r>
            <w:r w:rsidRPr="00FC47F3">
              <w:rPr>
                <w:b/>
                <w:lang w:val="en-US"/>
              </w:rPr>
              <w:t>list</w:t>
            </w:r>
            <w:r w:rsidRPr="00FC47F3">
              <w:rPr>
                <w:b/>
              </w:rPr>
              <w:t>.</w:t>
            </w:r>
            <w:r w:rsidRPr="00FC47F3">
              <w:rPr>
                <w:b/>
                <w:lang w:val="en-US"/>
              </w:rPr>
              <w:t>ru</w:t>
            </w:r>
          </w:p>
          <w:p w:rsidR="00D15CD8" w:rsidRPr="00FC47F3" w:rsidRDefault="00D15CD8" w:rsidP="00912B0B">
            <w:pPr>
              <w:suppressAutoHyphens/>
              <w:autoSpaceDE w:val="0"/>
              <w:autoSpaceDN w:val="0"/>
              <w:adjustRightInd w:val="0"/>
              <w:spacing w:line="230" w:lineRule="auto"/>
              <w:jc w:val="center"/>
              <w:rPr>
                <w:b/>
                <w:lang w:val="en-US"/>
              </w:rPr>
            </w:pPr>
          </w:p>
          <w:p w:rsidR="00D15CD8" w:rsidRPr="00FC47F3" w:rsidRDefault="00D15CD8" w:rsidP="00912B0B">
            <w:pPr>
              <w:suppressAutoHyphens/>
              <w:autoSpaceDE w:val="0"/>
              <w:autoSpaceDN w:val="0"/>
              <w:adjustRightInd w:val="0"/>
              <w:spacing w:line="230" w:lineRule="auto"/>
              <w:jc w:val="center"/>
              <w:rPr>
                <w:b/>
                <w:lang w:val="en-US"/>
              </w:rPr>
            </w:pPr>
          </w:p>
        </w:tc>
      </w:tr>
      <w:tr w:rsidR="00D15CD8" w:rsidRPr="00FC47F3" w:rsidTr="00D50045">
        <w:trPr>
          <w:trHeight w:val="24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spacing w:line="230" w:lineRule="auto"/>
              <w:jc w:val="center"/>
            </w:pPr>
            <w:r w:rsidRPr="00FC47F3">
              <w:t>1</w:t>
            </w:r>
          </w:p>
        </w:tc>
        <w:tc>
          <w:tcPr>
            <w:tcW w:w="2994" w:type="dxa"/>
            <w:tcBorders>
              <w:top w:val="single" w:sz="6" w:space="0" w:color="auto"/>
              <w:left w:val="single" w:sz="6" w:space="0" w:color="auto"/>
              <w:bottom w:val="single" w:sz="6" w:space="0" w:color="auto"/>
              <w:right w:val="single" w:sz="6" w:space="0" w:color="auto"/>
            </w:tcBorders>
          </w:tcPr>
          <w:p w:rsidR="00D15CD8" w:rsidRPr="00FC47F3" w:rsidRDefault="00D15CD8" w:rsidP="00912B0B">
            <w:pPr>
              <w:suppressAutoHyphens/>
              <w:autoSpaceDE w:val="0"/>
              <w:autoSpaceDN w:val="0"/>
              <w:adjustRightInd w:val="0"/>
              <w:spacing w:line="230" w:lineRule="auto"/>
              <w:jc w:val="both"/>
            </w:pPr>
            <w:r w:rsidRPr="00FC47F3">
              <w:t xml:space="preserve">Номер паспорта показателя </w:t>
            </w:r>
          </w:p>
        </w:tc>
        <w:tc>
          <w:tcPr>
            <w:tcW w:w="5386" w:type="dxa"/>
            <w:tcBorders>
              <w:top w:val="single" w:sz="6" w:space="0" w:color="auto"/>
              <w:left w:val="single" w:sz="6" w:space="0" w:color="auto"/>
              <w:bottom w:val="single" w:sz="6" w:space="0" w:color="auto"/>
              <w:right w:val="single" w:sz="6" w:space="0" w:color="auto"/>
            </w:tcBorders>
          </w:tcPr>
          <w:p w:rsidR="00D15CD8" w:rsidRPr="00FC47F3" w:rsidRDefault="00D15CD8" w:rsidP="008E4203">
            <w:pPr>
              <w:suppressAutoHyphens/>
              <w:autoSpaceDE w:val="0"/>
              <w:autoSpaceDN w:val="0"/>
              <w:adjustRightInd w:val="0"/>
              <w:spacing w:line="230" w:lineRule="auto"/>
              <w:jc w:val="center"/>
            </w:pPr>
            <w:r w:rsidRPr="00FC47F3">
              <w:t>4</w:t>
            </w:r>
          </w:p>
        </w:tc>
      </w:tr>
      <w:tr w:rsidR="00D15CD8" w:rsidRPr="00FC47F3" w:rsidTr="00D50045">
        <w:trPr>
          <w:trHeight w:val="24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spacing w:line="230" w:lineRule="auto"/>
              <w:jc w:val="center"/>
            </w:pPr>
            <w:r w:rsidRPr="00FC47F3">
              <w:t>2</w:t>
            </w:r>
          </w:p>
        </w:tc>
        <w:tc>
          <w:tcPr>
            <w:tcW w:w="2994" w:type="dxa"/>
            <w:tcBorders>
              <w:top w:val="single" w:sz="6" w:space="0" w:color="auto"/>
              <w:left w:val="single" w:sz="6" w:space="0" w:color="auto"/>
              <w:bottom w:val="single" w:sz="6" w:space="0" w:color="auto"/>
              <w:right w:val="single" w:sz="6" w:space="0" w:color="auto"/>
            </w:tcBorders>
          </w:tcPr>
          <w:p w:rsidR="00D15CD8" w:rsidRPr="00FC47F3" w:rsidRDefault="00D15CD8" w:rsidP="00912B0B">
            <w:pPr>
              <w:suppressAutoHyphens/>
              <w:autoSpaceDE w:val="0"/>
              <w:autoSpaceDN w:val="0"/>
              <w:adjustRightInd w:val="0"/>
              <w:spacing w:line="230" w:lineRule="auto"/>
              <w:jc w:val="both"/>
            </w:pPr>
            <w:r w:rsidRPr="00FC47F3">
              <w:t xml:space="preserve">Наименование показателя </w:t>
            </w:r>
          </w:p>
        </w:tc>
        <w:tc>
          <w:tcPr>
            <w:tcW w:w="5386" w:type="dxa"/>
            <w:tcBorders>
              <w:top w:val="single" w:sz="6" w:space="0" w:color="auto"/>
              <w:left w:val="single" w:sz="6" w:space="0" w:color="auto"/>
              <w:bottom w:val="single" w:sz="6" w:space="0" w:color="auto"/>
              <w:right w:val="single" w:sz="6" w:space="0" w:color="auto"/>
            </w:tcBorders>
          </w:tcPr>
          <w:p w:rsidR="00D15CD8" w:rsidRPr="00FC47F3" w:rsidRDefault="00D15CD8" w:rsidP="00912B0B">
            <w:pPr>
              <w:suppressAutoHyphens/>
              <w:autoSpaceDE w:val="0"/>
              <w:autoSpaceDN w:val="0"/>
              <w:adjustRightInd w:val="0"/>
              <w:spacing w:line="230" w:lineRule="auto"/>
              <w:jc w:val="both"/>
            </w:pPr>
            <w:r w:rsidRPr="00FC47F3">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r>
      <w:tr w:rsidR="00D15CD8" w:rsidRPr="00FC47F3" w:rsidTr="00D50045">
        <w:trPr>
          <w:trHeight w:val="24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spacing w:line="230" w:lineRule="auto"/>
              <w:jc w:val="center"/>
            </w:pPr>
            <w:r w:rsidRPr="00FC47F3">
              <w:t>3</w:t>
            </w:r>
          </w:p>
        </w:tc>
        <w:tc>
          <w:tcPr>
            <w:tcW w:w="2994" w:type="dxa"/>
            <w:tcBorders>
              <w:top w:val="single" w:sz="6" w:space="0" w:color="auto"/>
              <w:left w:val="single" w:sz="6" w:space="0" w:color="auto"/>
              <w:bottom w:val="single" w:sz="6" w:space="0" w:color="auto"/>
              <w:right w:val="single" w:sz="6" w:space="0" w:color="auto"/>
            </w:tcBorders>
          </w:tcPr>
          <w:p w:rsidR="00D15CD8" w:rsidRPr="00FC47F3" w:rsidRDefault="00D15CD8" w:rsidP="00912B0B">
            <w:pPr>
              <w:suppressAutoHyphens/>
              <w:autoSpaceDE w:val="0"/>
              <w:autoSpaceDN w:val="0"/>
              <w:adjustRightInd w:val="0"/>
              <w:spacing w:line="230" w:lineRule="auto"/>
              <w:jc w:val="both"/>
            </w:pPr>
            <w:r w:rsidRPr="00FC47F3">
              <w:t>Единица измерения</w:t>
            </w:r>
          </w:p>
        </w:tc>
        <w:tc>
          <w:tcPr>
            <w:tcW w:w="5386" w:type="dxa"/>
            <w:tcBorders>
              <w:top w:val="single" w:sz="6" w:space="0" w:color="auto"/>
              <w:left w:val="single" w:sz="6" w:space="0" w:color="auto"/>
              <w:bottom w:val="single" w:sz="6" w:space="0" w:color="auto"/>
              <w:right w:val="single" w:sz="6" w:space="0" w:color="auto"/>
            </w:tcBorders>
          </w:tcPr>
          <w:p w:rsidR="00D15CD8" w:rsidRPr="00FC47F3" w:rsidRDefault="00D15CD8" w:rsidP="008E4203">
            <w:pPr>
              <w:suppressAutoHyphens/>
              <w:autoSpaceDE w:val="0"/>
              <w:autoSpaceDN w:val="0"/>
              <w:adjustRightInd w:val="0"/>
              <w:spacing w:line="230" w:lineRule="auto"/>
              <w:jc w:val="center"/>
            </w:pPr>
            <w:r w:rsidRPr="00FC47F3">
              <w:t>%</w:t>
            </w:r>
          </w:p>
        </w:tc>
      </w:tr>
      <w:tr w:rsidR="00D15CD8" w:rsidRPr="00FC47F3" w:rsidTr="00D50045">
        <w:trPr>
          <w:trHeight w:val="24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spacing w:line="230" w:lineRule="auto"/>
              <w:jc w:val="center"/>
            </w:pPr>
            <w:r w:rsidRPr="00FC47F3">
              <w:t>4</w:t>
            </w:r>
          </w:p>
        </w:tc>
        <w:tc>
          <w:tcPr>
            <w:tcW w:w="2994" w:type="dxa"/>
            <w:tcBorders>
              <w:top w:val="single" w:sz="6" w:space="0" w:color="auto"/>
              <w:left w:val="single" w:sz="6" w:space="0" w:color="auto"/>
              <w:bottom w:val="single" w:sz="6" w:space="0" w:color="auto"/>
              <w:right w:val="single" w:sz="6" w:space="0" w:color="auto"/>
            </w:tcBorders>
          </w:tcPr>
          <w:p w:rsidR="00D15CD8" w:rsidRPr="00FC47F3" w:rsidRDefault="00D15CD8" w:rsidP="00912B0B">
            <w:pPr>
              <w:suppressAutoHyphens/>
              <w:autoSpaceDE w:val="0"/>
              <w:autoSpaceDN w:val="0"/>
              <w:adjustRightInd w:val="0"/>
              <w:spacing w:line="230" w:lineRule="auto"/>
              <w:jc w:val="both"/>
            </w:pPr>
            <w:r w:rsidRPr="00FC47F3">
              <w:t xml:space="preserve">Тип показателя </w:t>
            </w:r>
          </w:p>
        </w:tc>
        <w:tc>
          <w:tcPr>
            <w:tcW w:w="5386" w:type="dxa"/>
            <w:tcBorders>
              <w:top w:val="single" w:sz="6" w:space="0" w:color="auto"/>
              <w:left w:val="single" w:sz="6" w:space="0" w:color="auto"/>
              <w:bottom w:val="single" w:sz="6" w:space="0" w:color="auto"/>
              <w:right w:val="single" w:sz="6" w:space="0" w:color="auto"/>
            </w:tcBorders>
          </w:tcPr>
          <w:p w:rsidR="00D15CD8" w:rsidRPr="00FC47F3" w:rsidRDefault="00D15CD8" w:rsidP="00912B0B">
            <w:pPr>
              <w:suppressAutoHyphens/>
              <w:autoSpaceDE w:val="0"/>
              <w:autoSpaceDN w:val="0"/>
              <w:adjustRightInd w:val="0"/>
              <w:spacing w:line="230" w:lineRule="auto"/>
              <w:jc w:val="both"/>
            </w:pPr>
            <w:r w:rsidRPr="00FC47F3">
              <w:t>Показатель конечного результата</w:t>
            </w:r>
          </w:p>
        </w:tc>
      </w:tr>
      <w:tr w:rsidR="00D15CD8" w:rsidRPr="00FC47F3" w:rsidTr="00D50045">
        <w:trPr>
          <w:trHeight w:val="36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spacing w:line="230" w:lineRule="auto"/>
              <w:jc w:val="center"/>
            </w:pPr>
            <w:r w:rsidRPr="00FC47F3">
              <w:lastRenderedPageBreak/>
              <w:t>5</w:t>
            </w:r>
          </w:p>
        </w:tc>
        <w:tc>
          <w:tcPr>
            <w:tcW w:w="2994" w:type="dxa"/>
            <w:tcBorders>
              <w:top w:val="single" w:sz="6" w:space="0" w:color="auto"/>
              <w:left w:val="single" w:sz="6" w:space="0" w:color="auto"/>
              <w:bottom w:val="single" w:sz="6" w:space="0" w:color="auto"/>
              <w:right w:val="single" w:sz="6" w:space="0" w:color="auto"/>
            </w:tcBorders>
          </w:tcPr>
          <w:p w:rsidR="00D15CD8" w:rsidRPr="00FC47F3" w:rsidRDefault="00D15CD8" w:rsidP="006572DD">
            <w:pPr>
              <w:suppressAutoHyphens/>
              <w:autoSpaceDE w:val="0"/>
              <w:autoSpaceDN w:val="0"/>
              <w:adjustRightInd w:val="0"/>
              <w:spacing w:line="230" w:lineRule="auto"/>
            </w:pPr>
            <w:r w:rsidRPr="00FC47F3">
              <w:t xml:space="preserve">Порядок формирования показателя </w:t>
            </w:r>
          </w:p>
        </w:tc>
        <w:tc>
          <w:tcPr>
            <w:tcW w:w="5386" w:type="dxa"/>
            <w:tcBorders>
              <w:top w:val="single" w:sz="6" w:space="0" w:color="auto"/>
              <w:left w:val="single" w:sz="6" w:space="0" w:color="auto"/>
              <w:bottom w:val="single" w:sz="6" w:space="0" w:color="auto"/>
              <w:right w:val="single" w:sz="6" w:space="0" w:color="auto"/>
            </w:tcBorders>
          </w:tcPr>
          <w:p w:rsidR="00D15CD8" w:rsidRPr="00FC47F3" w:rsidRDefault="00D15CD8" w:rsidP="00912B0B">
            <w:pPr>
              <w:suppressAutoHyphens/>
              <w:autoSpaceDE w:val="0"/>
              <w:autoSpaceDN w:val="0"/>
              <w:adjustRightInd w:val="0"/>
              <w:spacing w:line="230" w:lineRule="auto"/>
              <w:jc w:val="both"/>
            </w:pPr>
            <w:r w:rsidRPr="00FC47F3">
              <w:t>Показатель формируется на основании данных отдела образования и общеобразовательный организаций о численности учащихся по программам общего образования, участвующих в олимпиадах и конкурсах различного уровня, в общей численности учащихся по программам общего образования</w:t>
            </w:r>
          </w:p>
        </w:tc>
      </w:tr>
      <w:tr w:rsidR="00D15CD8" w:rsidRPr="00FC47F3" w:rsidTr="00D50045">
        <w:trPr>
          <w:trHeight w:val="360"/>
        </w:trPr>
        <w:tc>
          <w:tcPr>
            <w:tcW w:w="550"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suppressAutoHyphens/>
              <w:autoSpaceDE w:val="0"/>
              <w:autoSpaceDN w:val="0"/>
              <w:adjustRightInd w:val="0"/>
              <w:spacing w:line="230" w:lineRule="auto"/>
              <w:jc w:val="center"/>
            </w:pPr>
            <w:r w:rsidRPr="00FC47F3">
              <w:t>6</w:t>
            </w:r>
          </w:p>
        </w:tc>
        <w:tc>
          <w:tcPr>
            <w:tcW w:w="2994" w:type="dxa"/>
            <w:tcBorders>
              <w:top w:val="single" w:sz="6" w:space="0" w:color="auto"/>
              <w:left w:val="single" w:sz="6" w:space="0" w:color="auto"/>
              <w:bottom w:val="single" w:sz="6" w:space="0" w:color="auto"/>
              <w:right w:val="single" w:sz="6" w:space="0" w:color="auto"/>
            </w:tcBorders>
          </w:tcPr>
          <w:p w:rsidR="00D15CD8" w:rsidRPr="00FC47F3" w:rsidRDefault="00D15CD8" w:rsidP="006572DD">
            <w:pPr>
              <w:suppressAutoHyphens/>
              <w:autoSpaceDE w:val="0"/>
              <w:autoSpaceDN w:val="0"/>
              <w:adjustRightInd w:val="0"/>
              <w:spacing w:line="230" w:lineRule="auto"/>
            </w:pPr>
            <w:r w:rsidRPr="00FC47F3">
              <w:t xml:space="preserve">Описание системы мониторинга показателя </w:t>
            </w:r>
          </w:p>
        </w:tc>
        <w:tc>
          <w:tcPr>
            <w:tcW w:w="5386" w:type="dxa"/>
            <w:tcBorders>
              <w:top w:val="single" w:sz="6" w:space="0" w:color="auto"/>
              <w:left w:val="single" w:sz="6" w:space="0" w:color="auto"/>
              <w:bottom w:val="single" w:sz="6" w:space="0" w:color="auto"/>
              <w:right w:val="single" w:sz="6" w:space="0" w:color="auto"/>
            </w:tcBorders>
          </w:tcPr>
          <w:p w:rsidR="00D15CD8" w:rsidRPr="00FC47F3" w:rsidRDefault="00D15CD8" w:rsidP="00912B0B">
            <w:pPr>
              <w:suppressAutoHyphens/>
              <w:autoSpaceDE w:val="0"/>
              <w:autoSpaceDN w:val="0"/>
              <w:adjustRightInd w:val="0"/>
              <w:spacing w:line="230" w:lineRule="auto"/>
              <w:jc w:val="both"/>
            </w:pPr>
            <w:r w:rsidRPr="00FC47F3">
              <w:t>Мониторинг проводится отделом образования по итогам года</w:t>
            </w:r>
          </w:p>
        </w:tc>
      </w:tr>
    </w:tbl>
    <w:p w:rsidR="00D15CD8" w:rsidRPr="00FC47F3" w:rsidRDefault="00D15CD8" w:rsidP="0063365B">
      <w:pPr>
        <w:rPr>
          <w:b/>
        </w:rPr>
        <w:sectPr w:rsidR="00D15CD8" w:rsidRPr="00FC47F3" w:rsidSect="00ED29D2">
          <w:pgSz w:w="11906" w:h="16838"/>
          <w:pgMar w:top="1134" w:right="850" w:bottom="1134" w:left="1701" w:header="709" w:footer="709" w:gutter="0"/>
          <w:cols w:space="720"/>
          <w:docGrid w:linePitch="326"/>
        </w:sectPr>
      </w:pPr>
    </w:p>
    <w:p w:rsidR="00D15CD8" w:rsidRPr="00FC47F3" w:rsidRDefault="00D15CD8" w:rsidP="00912B0B">
      <w:pPr>
        <w:suppressAutoHyphens/>
        <w:autoSpaceDE w:val="0"/>
        <w:autoSpaceDN w:val="0"/>
        <w:adjustRightInd w:val="0"/>
        <w:spacing w:line="216" w:lineRule="auto"/>
        <w:ind w:firstLine="709"/>
        <w:jc w:val="center"/>
        <w:rPr>
          <w:b/>
          <w:sz w:val="26"/>
          <w:szCs w:val="26"/>
        </w:rPr>
      </w:pPr>
      <w:r w:rsidRPr="00FC47F3">
        <w:rPr>
          <w:b/>
          <w:sz w:val="26"/>
          <w:szCs w:val="26"/>
        </w:rPr>
        <w:lastRenderedPageBreak/>
        <w:t>5. Ресурсное обеспечение подпрограммы</w:t>
      </w:r>
    </w:p>
    <w:p w:rsidR="00D15CD8" w:rsidRPr="00FC47F3" w:rsidRDefault="00D15CD8" w:rsidP="0063365B">
      <w:pPr>
        <w:suppressAutoHyphens/>
        <w:autoSpaceDE w:val="0"/>
        <w:autoSpaceDN w:val="0"/>
        <w:adjustRightInd w:val="0"/>
        <w:spacing w:line="216" w:lineRule="auto"/>
        <w:jc w:val="center"/>
        <w:rPr>
          <w:color w:val="FF0000"/>
        </w:rPr>
      </w:pPr>
    </w:p>
    <w:p w:rsidR="00D15CD8" w:rsidRPr="00FC47F3" w:rsidRDefault="00D15CD8" w:rsidP="00912B0B">
      <w:pPr>
        <w:widowControl w:val="0"/>
        <w:autoSpaceDE w:val="0"/>
        <w:autoSpaceDN w:val="0"/>
        <w:adjustRightInd w:val="0"/>
        <w:ind w:firstLine="709"/>
        <w:jc w:val="center"/>
        <w:outlineLvl w:val="2"/>
        <w:rPr>
          <w:b/>
          <w:sz w:val="26"/>
          <w:szCs w:val="26"/>
        </w:rPr>
      </w:pPr>
      <w:r w:rsidRPr="00FC47F3">
        <w:rPr>
          <w:b/>
          <w:sz w:val="26"/>
          <w:szCs w:val="26"/>
        </w:rPr>
        <w:t>Подпрограмма финансируется за счет средств муниципального образования Каменский район, в том числе за счет субсидий и субвенций из бюджета Тульской области. Общая потребность в ресурсах:</w:t>
      </w:r>
    </w:p>
    <w:p w:rsidR="00D15CD8" w:rsidRPr="00FC47F3" w:rsidRDefault="00D15CD8" w:rsidP="0063365B">
      <w:pPr>
        <w:suppressAutoHyphens/>
        <w:autoSpaceDE w:val="0"/>
        <w:autoSpaceDN w:val="0"/>
        <w:adjustRightInd w:val="0"/>
        <w:ind w:firstLine="57"/>
        <w:jc w:val="center"/>
        <w:rPr>
          <w:b/>
        </w:rPr>
      </w:pPr>
    </w:p>
    <w:tbl>
      <w:tblPr>
        <w:tblW w:w="4888" w:type="pct"/>
        <w:tblInd w:w="675" w:type="dxa"/>
        <w:tblLook w:val="00A0"/>
      </w:tblPr>
      <w:tblGrid>
        <w:gridCol w:w="2448"/>
        <w:gridCol w:w="1286"/>
        <w:gridCol w:w="1596"/>
        <w:gridCol w:w="1589"/>
        <w:gridCol w:w="1356"/>
        <w:gridCol w:w="1596"/>
        <w:gridCol w:w="1197"/>
        <w:gridCol w:w="1197"/>
        <w:gridCol w:w="1194"/>
        <w:gridCol w:w="996"/>
      </w:tblGrid>
      <w:tr w:rsidR="00D15CD8" w:rsidRPr="00FC47F3" w:rsidTr="00F645EA">
        <w:trPr>
          <w:cantSplit/>
          <w:trHeight w:val="98"/>
        </w:trPr>
        <w:tc>
          <w:tcPr>
            <w:tcW w:w="891" w:type="pct"/>
            <w:vMerge w:val="restar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912B0B">
            <w:pPr>
              <w:suppressAutoHyphens/>
              <w:autoSpaceDE w:val="0"/>
              <w:autoSpaceDN w:val="0"/>
              <w:adjustRightInd w:val="0"/>
              <w:jc w:val="center"/>
              <w:rPr>
                <w:b/>
              </w:rPr>
            </w:pPr>
            <w:r w:rsidRPr="00FC47F3">
              <w:rPr>
                <w:b/>
              </w:rPr>
              <w:t>Наименование ресурсов</w:t>
            </w:r>
          </w:p>
        </w:tc>
        <w:tc>
          <w:tcPr>
            <w:tcW w:w="489" w:type="pct"/>
            <w:vMerge w:val="restar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912B0B">
            <w:pPr>
              <w:suppressAutoHyphens/>
              <w:autoSpaceDE w:val="0"/>
              <w:autoSpaceDN w:val="0"/>
              <w:adjustRightInd w:val="0"/>
              <w:ind w:left="-105" w:right="-51"/>
              <w:jc w:val="center"/>
              <w:rPr>
                <w:b/>
              </w:rPr>
            </w:pPr>
            <w:r w:rsidRPr="00FC47F3">
              <w:rPr>
                <w:b/>
              </w:rPr>
              <w:t>Единица измерения</w:t>
            </w:r>
          </w:p>
        </w:tc>
        <w:tc>
          <w:tcPr>
            <w:tcW w:w="3820" w:type="pct"/>
            <w:gridSpan w:val="8"/>
            <w:tcBorders>
              <w:top w:val="single" w:sz="6" w:space="0" w:color="auto"/>
              <w:left w:val="single" w:sz="6" w:space="0" w:color="auto"/>
              <w:bottom w:val="single" w:sz="6" w:space="0" w:color="auto"/>
              <w:right w:val="single" w:sz="6" w:space="0" w:color="auto"/>
            </w:tcBorders>
            <w:vAlign w:val="center"/>
          </w:tcPr>
          <w:p w:rsidR="00D15CD8" w:rsidRPr="00FC47F3" w:rsidRDefault="00D15CD8" w:rsidP="00912B0B">
            <w:pPr>
              <w:suppressAutoHyphens/>
              <w:autoSpaceDE w:val="0"/>
              <w:autoSpaceDN w:val="0"/>
              <w:adjustRightInd w:val="0"/>
              <w:jc w:val="center"/>
              <w:rPr>
                <w:b/>
              </w:rPr>
            </w:pPr>
            <w:r w:rsidRPr="00FC47F3">
              <w:rPr>
                <w:b/>
              </w:rPr>
              <w:t>Потребность</w:t>
            </w:r>
          </w:p>
        </w:tc>
      </w:tr>
      <w:tr w:rsidR="00D15CD8" w:rsidRPr="00FC47F3" w:rsidTr="00F645EA">
        <w:trPr>
          <w:cantSplit/>
          <w:trHeight w:val="322"/>
        </w:trPr>
        <w:tc>
          <w:tcPr>
            <w:tcW w:w="891" w:type="pct"/>
            <w:vMerge/>
            <w:tcBorders>
              <w:top w:val="single" w:sz="6" w:space="0" w:color="auto"/>
              <w:left w:val="single" w:sz="6" w:space="0" w:color="auto"/>
              <w:bottom w:val="single" w:sz="6" w:space="0" w:color="auto"/>
              <w:right w:val="single" w:sz="6" w:space="0" w:color="auto"/>
            </w:tcBorders>
            <w:vAlign w:val="center"/>
          </w:tcPr>
          <w:p w:rsidR="00D15CD8" w:rsidRPr="00FC47F3" w:rsidRDefault="00D15CD8" w:rsidP="00912B0B">
            <w:pPr>
              <w:jc w:val="center"/>
              <w:rPr>
                <w:b/>
              </w:rPr>
            </w:pPr>
          </w:p>
        </w:tc>
        <w:tc>
          <w:tcPr>
            <w:tcW w:w="489" w:type="pct"/>
            <w:vMerge/>
            <w:tcBorders>
              <w:top w:val="single" w:sz="6" w:space="0" w:color="auto"/>
              <w:left w:val="single" w:sz="6" w:space="0" w:color="auto"/>
              <w:bottom w:val="single" w:sz="6" w:space="0" w:color="auto"/>
              <w:right w:val="single" w:sz="6" w:space="0" w:color="auto"/>
            </w:tcBorders>
            <w:vAlign w:val="center"/>
          </w:tcPr>
          <w:p w:rsidR="00D15CD8" w:rsidRPr="00FC47F3" w:rsidRDefault="00D15CD8" w:rsidP="00912B0B">
            <w:pPr>
              <w:jc w:val="center"/>
              <w:rPr>
                <w:b/>
              </w:rPr>
            </w:pPr>
          </w:p>
        </w:tc>
        <w:tc>
          <w:tcPr>
            <w:tcW w:w="595" w:type="pct"/>
            <w:vMerge w:val="restart"/>
            <w:tcBorders>
              <w:top w:val="single" w:sz="6" w:space="0" w:color="auto"/>
              <w:left w:val="single" w:sz="6" w:space="0" w:color="auto"/>
              <w:bottom w:val="single" w:sz="4" w:space="0" w:color="auto"/>
              <w:right w:val="single" w:sz="6" w:space="0" w:color="auto"/>
            </w:tcBorders>
            <w:vAlign w:val="center"/>
          </w:tcPr>
          <w:p w:rsidR="00D15CD8" w:rsidRPr="00FC47F3" w:rsidRDefault="00D15CD8" w:rsidP="00912B0B">
            <w:pPr>
              <w:suppressAutoHyphens/>
              <w:autoSpaceDE w:val="0"/>
              <w:autoSpaceDN w:val="0"/>
              <w:adjustRightInd w:val="0"/>
              <w:jc w:val="center"/>
              <w:rPr>
                <w:b/>
              </w:rPr>
            </w:pPr>
            <w:r w:rsidRPr="00FC47F3">
              <w:rPr>
                <w:b/>
              </w:rPr>
              <w:t>всего</w:t>
            </w:r>
          </w:p>
        </w:tc>
        <w:tc>
          <w:tcPr>
            <w:tcW w:w="3225" w:type="pct"/>
            <w:gridSpan w:val="7"/>
            <w:tcBorders>
              <w:top w:val="single" w:sz="6" w:space="0" w:color="auto"/>
              <w:left w:val="single" w:sz="6" w:space="0" w:color="auto"/>
              <w:bottom w:val="single" w:sz="6" w:space="0" w:color="auto"/>
              <w:right w:val="single" w:sz="6" w:space="0" w:color="auto"/>
            </w:tcBorders>
            <w:vAlign w:val="center"/>
          </w:tcPr>
          <w:p w:rsidR="00D15CD8" w:rsidRPr="00FC47F3" w:rsidRDefault="00D15CD8" w:rsidP="00912B0B">
            <w:pPr>
              <w:suppressAutoHyphens/>
              <w:autoSpaceDE w:val="0"/>
              <w:autoSpaceDN w:val="0"/>
              <w:adjustRightInd w:val="0"/>
              <w:jc w:val="center"/>
              <w:rPr>
                <w:b/>
              </w:rPr>
            </w:pPr>
            <w:r w:rsidRPr="00FC47F3">
              <w:rPr>
                <w:b/>
              </w:rPr>
              <w:t>в том числе по годам</w:t>
            </w:r>
          </w:p>
        </w:tc>
      </w:tr>
      <w:tr w:rsidR="00D15CD8" w:rsidRPr="00FC47F3" w:rsidTr="00F645EA">
        <w:trPr>
          <w:cantSplit/>
          <w:trHeight w:val="322"/>
        </w:trPr>
        <w:tc>
          <w:tcPr>
            <w:tcW w:w="891" w:type="pct"/>
            <w:vMerge/>
            <w:tcBorders>
              <w:top w:val="single" w:sz="6" w:space="0" w:color="auto"/>
              <w:left w:val="single" w:sz="6" w:space="0" w:color="auto"/>
              <w:bottom w:val="single" w:sz="6" w:space="0" w:color="auto"/>
              <w:right w:val="single" w:sz="6" w:space="0" w:color="auto"/>
            </w:tcBorders>
            <w:vAlign w:val="center"/>
          </w:tcPr>
          <w:p w:rsidR="00D15CD8" w:rsidRPr="00FC47F3" w:rsidRDefault="00D15CD8" w:rsidP="00912B0B">
            <w:pPr>
              <w:jc w:val="center"/>
              <w:rPr>
                <w:b/>
              </w:rPr>
            </w:pPr>
          </w:p>
        </w:tc>
        <w:tc>
          <w:tcPr>
            <w:tcW w:w="489" w:type="pct"/>
            <w:vMerge/>
            <w:tcBorders>
              <w:top w:val="single" w:sz="6" w:space="0" w:color="auto"/>
              <w:left w:val="single" w:sz="6" w:space="0" w:color="auto"/>
              <w:bottom w:val="single" w:sz="6" w:space="0" w:color="auto"/>
              <w:right w:val="single" w:sz="6" w:space="0" w:color="auto"/>
            </w:tcBorders>
            <w:vAlign w:val="center"/>
          </w:tcPr>
          <w:p w:rsidR="00D15CD8" w:rsidRPr="00FC47F3" w:rsidRDefault="00D15CD8" w:rsidP="00912B0B">
            <w:pPr>
              <w:jc w:val="center"/>
              <w:rPr>
                <w:b/>
              </w:rPr>
            </w:pPr>
          </w:p>
        </w:tc>
        <w:tc>
          <w:tcPr>
            <w:tcW w:w="0" w:type="auto"/>
            <w:vMerge/>
            <w:tcBorders>
              <w:top w:val="single" w:sz="6" w:space="0" w:color="auto"/>
              <w:left w:val="single" w:sz="6" w:space="0" w:color="auto"/>
              <w:bottom w:val="single" w:sz="4" w:space="0" w:color="auto"/>
              <w:right w:val="single" w:sz="6" w:space="0" w:color="auto"/>
            </w:tcBorders>
            <w:vAlign w:val="center"/>
          </w:tcPr>
          <w:p w:rsidR="00D15CD8" w:rsidRPr="00FC47F3" w:rsidRDefault="00D15CD8" w:rsidP="00912B0B">
            <w:pPr>
              <w:jc w:val="center"/>
              <w:rPr>
                <w:b/>
              </w:rPr>
            </w:pPr>
          </w:p>
        </w:tc>
        <w:tc>
          <w:tcPr>
            <w:tcW w:w="595"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912B0B">
            <w:pPr>
              <w:suppressAutoHyphens/>
              <w:autoSpaceDE w:val="0"/>
              <w:autoSpaceDN w:val="0"/>
              <w:adjustRightInd w:val="0"/>
              <w:jc w:val="center"/>
              <w:rPr>
                <w:b/>
              </w:rPr>
            </w:pPr>
            <w:r w:rsidRPr="00FC47F3">
              <w:rPr>
                <w:b/>
              </w:rPr>
              <w:t>2014</w:t>
            </w:r>
          </w:p>
        </w:tc>
        <w:tc>
          <w:tcPr>
            <w:tcW w:w="404"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912B0B">
            <w:pPr>
              <w:suppressAutoHyphens/>
              <w:autoSpaceDE w:val="0"/>
              <w:autoSpaceDN w:val="0"/>
              <w:adjustRightInd w:val="0"/>
              <w:jc w:val="center"/>
              <w:rPr>
                <w:b/>
              </w:rPr>
            </w:pPr>
            <w:r w:rsidRPr="00FC47F3">
              <w:rPr>
                <w:b/>
              </w:rPr>
              <w:t>2015</w:t>
            </w:r>
          </w:p>
        </w:tc>
        <w:tc>
          <w:tcPr>
            <w:tcW w:w="462"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912B0B">
            <w:pPr>
              <w:suppressAutoHyphens/>
              <w:autoSpaceDE w:val="0"/>
              <w:autoSpaceDN w:val="0"/>
              <w:adjustRightInd w:val="0"/>
              <w:jc w:val="center"/>
              <w:rPr>
                <w:b/>
              </w:rPr>
            </w:pPr>
            <w:r w:rsidRPr="00FC47F3">
              <w:rPr>
                <w:b/>
              </w:rPr>
              <w:t>2016</w:t>
            </w:r>
          </w:p>
        </w:tc>
        <w:tc>
          <w:tcPr>
            <w:tcW w:w="458"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912B0B">
            <w:pPr>
              <w:suppressAutoHyphens/>
              <w:autoSpaceDE w:val="0"/>
              <w:autoSpaceDN w:val="0"/>
              <w:adjustRightInd w:val="0"/>
              <w:jc w:val="center"/>
              <w:rPr>
                <w:b/>
              </w:rPr>
            </w:pPr>
            <w:r w:rsidRPr="00FC47F3">
              <w:rPr>
                <w:b/>
              </w:rPr>
              <w:t>2017</w:t>
            </w:r>
          </w:p>
        </w:tc>
        <w:tc>
          <w:tcPr>
            <w:tcW w:w="458"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912B0B">
            <w:pPr>
              <w:suppressAutoHyphens/>
              <w:autoSpaceDE w:val="0"/>
              <w:autoSpaceDN w:val="0"/>
              <w:adjustRightInd w:val="0"/>
              <w:jc w:val="center"/>
              <w:rPr>
                <w:b/>
              </w:rPr>
            </w:pPr>
            <w:r w:rsidRPr="00FC47F3">
              <w:rPr>
                <w:b/>
              </w:rPr>
              <w:t>2018</w:t>
            </w:r>
          </w:p>
        </w:tc>
        <w:tc>
          <w:tcPr>
            <w:tcW w:w="457"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912B0B">
            <w:pPr>
              <w:suppressAutoHyphens/>
              <w:autoSpaceDE w:val="0"/>
              <w:autoSpaceDN w:val="0"/>
              <w:adjustRightInd w:val="0"/>
              <w:jc w:val="center"/>
              <w:rPr>
                <w:b/>
              </w:rPr>
            </w:pPr>
            <w:r w:rsidRPr="00FC47F3">
              <w:rPr>
                <w:b/>
              </w:rPr>
              <w:t>2019</w:t>
            </w:r>
          </w:p>
        </w:tc>
        <w:tc>
          <w:tcPr>
            <w:tcW w:w="390"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912B0B">
            <w:pPr>
              <w:suppressAutoHyphens/>
              <w:autoSpaceDE w:val="0"/>
              <w:autoSpaceDN w:val="0"/>
              <w:adjustRightInd w:val="0"/>
              <w:jc w:val="center"/>
              <w:rPr>
                <w:b/>
              </w:rPr>
            </w:pPr>
            <w:r w:rsidRPr="00FC47F3">
              <w:rPr>
                <w:b/>
              </w:rPr>
              <w:t>2020</w:t>
            </w:r>
          </w:p>
        </w:tc>
      </w:tr>
      <w:tr w:rsidR="00D15CD8" w:rsidRPr="00FC47F3" w:rsidTr="008543B5">
        <w:trPr>
          <w:cantSplit/>
          <w:trHeight w:val="322"/>
        </w:trPr>
        <w:tc>
          <w:tcPr>
            <w:tcW w:w="891"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912B0B">
            <w:pPr>
              <w:suppressAutoHyphens/>
              <w:autoSpaceDE w:val="0"/>
              <w:autoSpaceDN w:val="0"/>
              <w:adjustRightInd w:val="0"/>
              <w:jc w:val="both"/>
            </w:pPr>
            <w:r w:rsidRPr="00FC47F3">
              <w:t>Финансовые ресурсы,</w:t>
            </w:r>
          </w:p>
        </w:tc>
        <w:tc>
          <w:tcPr>
            <w:tcW w:w="489" w:type="pct"/>
            <w:tcBorders>
              <w:top w:val="single" w:sz="6" w:space="0" w:color="auto"/>
              <w:left w:val="single" w:sz="6" w:space="0" w:color="auto"/>
              <w:bottom w:val="single" w:sz="6" w:space="0" w:color="auto"/>
              <w:right w:val="single" w:sz="4" w:space="0" w:color="auto"/>
            </w:tcBorders>
            <w:vAlign w:val="center"/>
          </w:tcPr>
          <w:p w:rsidR="00D15CD8" w:rsidRPr="00FC47F3" w:rsidRDefault="00D15CD8" w:rsidP="00912B0B">
            <w:pPr>
              <w:suppressAutoHyphens/>
              <w:autoSpaceDE w:val="0"/>
              <w:autoSpaceDN w:val="0"/>
              <w:adjustRightInd w:val="0"/>
              <w:ind w:right="-51"/>
              <w:jc w:val="both"/>
            </w:pPr>
            <w:r w:rsidRPr="00FC47F3">
              <w:t>тыс. руб.</w:t>
            </w:r>
          </w:p>
        </w:tc>
        <w:tc>
          <w:tcPr>
            <w:tcW w:w="595" w:type="pct"/>
            <w:tcBorders>
              <w:top w:val="single" w:sz="4" w:space="0" w:color="auto"/>
              <w:left w:val="single" w:sz="4" w:space="0" w:color="auto"/>
              <w:bottom w:val="single" w:sz="4" w:space="0" w:color="auto"/>
              <w:right w:val="single" w:sz="4" w:space="0" w:color="auto"/>
            </w:tcBorders>
            <w:vAlign w:val="center"/>
          </w:tcPr>
          <w:p w:rsidR="00D15CD8" w:rsidRPr="00FC47F3" w:rsidRDefault="009D2F93" w:rsidP="008543B5">
            <w:pPr>
              <w:jc w:val="center"/>
              <w:rPr>
                <w:color w:val="000000"/>
              </w:rPr>
            </w:pPr>
            <w:r>
              <w:rPr>
                <w:color w:val="000000"/>
              </w:rPr>
              <w:t>828358,38597</w:t>
            </w:r>
          </w:p>
        </w:tc>
        <w:tc>
          <w:tcPr>
            <w:tcW w:w="595" w:type="pct"/>
            <w:tcBorders>
              <w:top w:val="single" w:sz="6" w:space="0" w:color="auto"/>
              <w:left w:val="single" w:sz="4" w:space="0" w:color="auto"/>
              <w:bottom w:val="single" w:sz="6" w:space="0" w:color="auto"/>
              <w:right w:val="single" w:sz="6" w:space="0" w:color="auto"/>
            </w:tcBorders>
            <w:vAlign w:val="center"/>
          </w:tcPr>
          <w:p w:rsidR="00D15CD8" w:rsidRPr="00FC47F3" w:rsidRDefault="00D15CD8" w:rsidP="008543B5">
            <w:pPr>
              <w:jc w:val="center"/>
              <w:rPr>
                <w:color w:val="000000"/>
              </w:rPr>
            </w:pPr>
            <w:r w:rsidRPr="00FC47F3">
              <w:rPr>
                <w:color w:val="000000"/>
              </w:rPr>
              <w:t>116733,571</w:t>
            </w:r>
          </w:p>
        </w:tc>
        <w:tc>
          <w:tcPr>
            <w:tcW w:w="404" w:type="pct"/>
            <w:tcBorders>
              <w:top w:val="single" w:sz="6" w:space="0" w:color="auto"/>
              <w:left w:val="single" w:sz="6" w:space="0" w:color="auto"/>
              <w:bottom w:val="single" w:sz="6" w:space="0" w:color="auto"/>
              <w:right w:val="single" w:sz="6" w:space="0" w:color="auto"/>
            </w:tcBorders>
            <w:vAlign w:val="center"/>
          </w:tcPr>
          <w:p w:rsidR="00D15CD8" w:rsidRPr="00FC47F3" w:rsidRDefault="009D2F93" w:rsidP="008543B5">
            <w:pPr>
              <w:jc w:val="center"/>
              <w:rPr>
                <w:color w:val="000000"/>
              </w:rPr>
            </w:pPr>
            <w:r>
              <w:t>114958,102</w:t>
            </w:r>
          </w:p>
        </w:tc>
        <w:tc>
          <w:tcPr>
            <w:tcW w:w="462" w:type="pct"/>
            <w:tcBorders>
              <w:top w:val="single" w:sz="6" w:space="0" w:color="auto"/>
              <w:left w:val="single" w:sz="6" w:space="0" w:color="auto"/>
              <w:bottom w:val="single" w:sz="6" w:space="0" w:color="auto"/>
              <w:right w:val="single" w:sz="6" w:space="0" w:color="auto"/>
            </w:tcBorders>
            <w:vAlign w:val="center"/>
          </w:tcPr>
          <w:p w:rsidR="00D15CD8" w:rsidRPr="00FC47F3" w:rsidRDefault="009D2F93" w:rsidP="008543B5">
            <w:pPr>
              <w:jc w:val="center"/>
              <w:rPr>
                <w:color w:val="000000"/>
              </w:rPr>
            </w:pPr>
            <w:r>
              <w:t>116821,21297</w:t>
            </w:r>
          </w:p>
        </w:tc>
        <w:tc>
          <w:tcPr>
            <w:tcW w:w="458" w:type="pct"/>
            <w:tcBorders>
              <w:top w:val="single" w:sz="6" w:space="0" w:color="auto"/>
              <w:left w:val="single" w:sz="6" w:space="0" w:color="auto"/>
              <w:bottom w:val="single" w:sz="6" w:space="0" w:color="auto"/>
              <w:right w:val="single" w:sz="6" w:space="0" w:color="auto"/>
            </w:tcBorders>
            <w:vAlign w:val="center"/>
          </w:tcPr>
          <w:p w:rsidR="00D15CD8" w:rsidRPr="00FC47F3" w:rsidRDefault="009D2F93" w:rsidP="008543B5">
            <w:pPr>
              <w:jc w:val="center"/>
              <w:rPr>
                <w:color w:val="000000"/>
              </w:rPr>
            </w:pPr>
            <w:r>
              <w:t>125215,7</w:t>
            </w:r>
          </w:p>
        </w:tc>
        <w:tc>
          <w:tcPr>
            <w:tcW w:w="458" w:type="pct"/>
            <w:tcBorders>
              <w:top w:val="single" w:sz="6" w:space="0" w:color="auto"/>
              <w:left w:val="single" w:sz="6" w:space="0" w:color="auto"/>
              <w:bottom w:val="single" w:sz="6" w:space="0" w:color="auto"/>
              <w:right w:val="single" w:sz="6" w:space="0" w:color="auto"/>
            </w:tcBorders>
            <w:vAlign w:val="center"/>
          </w:tcPr>
          <w:p w:rsidR="00D15CD8" w:rsidRPr="00FC47F3" w:rsidRDefault="009D2F93" w:rsidP="008543B5">
            <w:pPr>
              <w:jc w:val="center"/>
              <w:rPr>
                <w:color w:val="000000"/>
              </w:rPr>
            </w:pPr>
            <w:r>
              <w:t>124196,9</w:t>
            </w:r>
          </w:p>
        </w:tc>
        <w:tc>
          <w:tcPr>
            <w:tcW w:w="457" w:type="pct"/>
            <w:tcBorders>
              <w:top w:val="single" w:sz="6" w:space="0" w:color="auto"/>
              <w:left w:val="single" w:sz="6" w:space="0" w:color="auto"/>
              <w:bottom w:val="single" w:sz="6" w:space="0" w:color="auto"/>
              <w:right w:val="single" w:sz="6" w:space="0" w:color="auto"/>
            </w:tcBorders>
            <w:vAlign w:val="center"/>
          </w:tcPr>
          <w:p w:rsidR="00D15CD8" w:rsidRPr="00FC47F3" w:rsidRDefault="009D2F93" w:rsidP="008543B5">
            <w:pPr>
              <w:jc w:val="center"/>
              <w:rPr>
                <w:color w:val="000000"/>
              </w:rPr>
            </w:pPr>
            <w:r>
              <w:t>131590,9</w:t>
            </w:r>
          </w:p>
        </w:tc>
        <w:tc>
          <w:tcPr>
            <w:tcW w:w="390"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jc w:val="center"/>
              <w:rPr>
                <w:color w:val="000000"/>
              </w:rPr>
            </w:pPr>
            <w:r w:rsidRPr="00FC47F3">
              <w:t>98852,0</w:t>
            </w:r>
          </w:p>
        </w:tc>
      </w:tr>
      <w:tr w:rsidR="00D15CD8" w:rsidRPr="00FC47F3" w:rsidTr="008543B5">
        <w:trPr>
          <w:cantSplit/>
          <w:trHeight w:val="322"/>
        </w:trPr>
        <w:tc>
          <w:tcPr>
            <w:tcW w:w="891"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912B0B">
            <w:pPr>
              <w:suppressAutoHyphens/>
              <w:autoSpaceDE w:val="0"/>
              <w:autoSpaceDN w:val="0"/>
              <w:adjustRightInd w:val="0"/>
              <w:jc w:val="both"/>
            </w:pPr>
            <w:r w:rsidRPr="00FC47F3">
              <w:t>в том числе:</w:t>
            </w:r>
          </w:p>
        </w:tc>
        <w:tc>
          <w:tcPr>
            <w:tcW w:w="489" w:type="pct"/>
            <w:tcBorders>
              <w:top w:val="single" w:sz="6" w:space="0" w:color="auto"/>
              <w:left w:val="single" w:sz="6" w:space="0" w:color="auto"/>
              <w:bottom w:val="single" w:sz="6" w:space="0" w:color="auto"/>
              <w:right w:val="single" w:sz="4" w:space="0" w:color="auto"/>
            </w:tcBorders>
            <w:vAlign w:val="center"/>
          </w:tcPr>
          <w:p w:rsidR="00D15CD8" w:rsidRPr="00FC47F3" w:rsidRDefault="00D15CD8" w:rsidP="00912B0B">
            <w:pPr>
              <w:suppressAutoHyphens/>
              <w:autoSpaceDE w:val="0"/>
              <w:autoSpaceDN w:val="0"/>
              <w:adjustRightInd w:val="0"/>
              <w:jc w:val="both"/>
            </w:pPr>
          </w:p>
        </w:tc>
        <w:tc>
          <w:tcPr>
            <w:tcW w:w="595" w:type="pct"/>
            <w:tcBorders>
              <w:top w:val="single" w:sz="4" w:space="0" w:color="auto"/>
              <w:left w:val="single" w:sz="4" w:space="0" w:color="auto"/>
              <w:bottom w:val="single" w:sz="4" w:space="0" w:color="auto"/>
              <w:right w:val="single" w:sz="4" w:space="0" w:color="auto"/>
            </w:tcBorders>
            <w:vAlign w:val="center"/>
          </w:tcPr>
          <w:p w:rsidR="00D15CD8" w:rsidRPr="00FC47F3" w:rsidRDefault="00D15CD8" w:rsidP="008543B5">
            <w:pPr>
              <w:suppressAutoHyphens/>
              <w:autoSpaceDE w:val="0"/>
              <w:autoSpaceDN w:val="0"/>
              <w:adjustRightInd w:val="0"/>
              <w:ind w:right="-51"/>
              <w:jc w:val="center"/>
            </w:pPr>
            <w:r w:rsidRPr="00FC47F3">
              <w:t>0</w:t>
            </w:r>
          </w:p>
        </w:tc>
        <w:tc>
          <w:tcPr>
            <w:tcW w:w="595" w:type="pct"/>
            <w:tcBorders>
              <w:top w:val="single" w:sz="6" w:space="0" w:color="auto"/>
              <w:left w:val="single" w:sz="4"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p>
        </w:tc>
        <w:tc>
          <w:tcPr>
            <w:tcW w:w="404"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p>
        </w:tc>
        <w:tc>
          <w:tcPr>
            <w:tcW w:w="462"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p>
        </w:tc>
        <w:tc>
          <w:tcPr>
            <w:tcW w:w="458"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p>
        </w:tc>
        <w:tc>
          <w:tcPr>
            <w:tcW w:w="458"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p>
        </w:tc>
        <w:tc>
          <w:tcPr>
            <w:tcW w:w="457"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p>
        </w:tc>
        <w:tc>
          <w:tcPr>
            <w:tcW w:w="390"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p>
        </w:tc>
      </w:tr>
      <w:tr w:rsidR="00D15CD8" w:rsidRPr="00FC47F3" w:rsidTr="008543B5">
        <w:trPr>
          <w:cantSplit/>
          <w:trHeight w:val="322"/>
        </w:trPr>
        <w:tc>
          <w:tcPr>
            <w:tcW w:w="891"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912B0B">
            <w:pPr>
              <w:suppressAutoHyphens/>
              <w:autoSpaceDE w:val="0"/>
              <w:autoSpaceDN w:val="0"/>
              <w:adjustRightInd w:val="0"/>
              <w:jc w:val="both"/>
            </w:pPr>
            <w:r w:rsidRPr="00FC47F3">
              <w:t xml:space="preserve">федеральный бюджет </w:t>
            </w:r>
          </w:p>
        </w:tc>
        <w:tc>
          <w:tcPr>
            <w:tcW w:w="489" w:type="pct"/>
            <w:tcBorders>
              <w:top w:val="single" w:sz="6" w:space="0" w:color="auto"/>
              <w:left w:val="single" w:sz="6" w:space="0" w:color="auto"/>
              <w:bottom w:val="single" w:sz="6" w:space="0" w:color="auto"/>
              <w:right w:val="single" w:sz="4" w:space="0" w:color="auto"/>
            </w:tcBorders>
            <w:vAlign w:val="center"/>
          </w:tcPr>
          <w:p w:rsidR="00D15CD8" w:rsidRPr="00FC47F3" w:rsidRDefault="00D15CD8" w:rsidP="00912B0B">
            <w:pPr>
              <w:suppressAutoHyphens/>
              <w:autoSpaceDE w:val="0"/>
              <w:autoSpaceDN w:val="0"/>
              <w:adjustRightInd w:val="0"/>
              <w:jc w:val="both"/>
            </w:pPr>
          </w:p>
        </w:tc>
        <w:tc>
          <w:tcPr>
            <w:tcW w:w="595" w:type="pct"/>
            <w:tcBorders>
              <w:top w:val="single" w:sz="4" w:space="0" w:color="auto"/>
              <w:left w:val="single" w:sz="4" w:space="0" w:color="auto"/>
              <w:bottom w:val="single" w:sz="4" w:space="0" w:color="auto"/>
              <w:right w:val="single" w:sz="4" w:space="0" w:color="auto"/>
            </w:tcBorders>
            <w:vAlign w:val="center"/>
          </w:tcPr>
          <w:p w:rsidR="00D15CD8" w:rsidRPr="00FC47F3" w:rsidRDefault="00D15CD8" w:rsidP="008543B5">
            <w:pPr>
              <w:suppressAutoHyphens/>
              <w:autoSpaceDE w:val="0"/>
              <w:autoSpaceDN w:val="0"/>
              <w:adjustRightInd w:val="0"/>
              <w:ind w:right="-51"/>
              <w:jc w:val="center"/>
            </w:pPr>
            <w:r w:rsidRPr="00FC47F3">
              <w:t>0</w:t>
            </w:r>
          </w:p>
        </w:tc>
        <w:tc>
          <w:tcPr>
            <w:tcW w:w="595" w:type="pct"/>
            <w:tcBorders>
              <w:top w:val="single" w:sz="6" w:space="0" w:color="auto"/>
              <w:left w:val="single" w:sz="4"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r w:rsidRPr="00FC47F3">
              <w:t>-</w:t>
            </w:r>
          </w:p>
        </w:tc>
        <w:tc>
          <w:tcPr>
            <w:tcW w:w="404"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r w:rsidRPr="00FC47F3">
              <w:t>-</w:t>
            </w:r>
          </w:p>
        </w:tc>
        <w:tc>
          <w:tcPr>
            <w:tcW w:w="462"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r w:rsidRPr="00FC47F3">
              <w:t>-</w:t>
            </w:r>
          </w:p>
        </w:tc>
        <w:tc>
          <w:tcPr>
            <w:tcW w:w="458"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p>
        </w:tc>
        <w:tc>
          <w:tcPr>
            <w:tcW w:w="458"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p>
        </w:tc>
        <w:tc>
          <w:tcPr>
            <w:tcW w:w="457"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p>
        </w:tc>
        <w:tc>
          <w:tcPr>
            <w:tcW w:w="390"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p>
        </w:tc>
      </w:tr>
      <w:tr w:rsidR="00D15CD8" w:rsidRPr="00FC47F3" w:rsidTr="008543B5">
        <w:trPr>
          <w:cantSplit/>
          <w:trHeight w:val="322"/>
        </w:trPr>
        <w:tc>
          <w:tcPr>
            <w:tcW w:w="891"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912B0B">
            <w:pPr>
              <w:suppressAutoHyphens/>
              <w:autoSpaceDE w:val="0"/>
              <w:autoSpaceDN w:val="0"/>
              <w:adjustRightInd w:val="0"/>
              <w:jc w:val="both"/>
            </w:pPr>
            <w:r w:rsidRPr="00FC47F3">
              <w:t xml:space="preserve">бюджет области </w:t>
            </w:r>
          </w:p>
        </w:tc>
        <w:tc>
          <w:tcPr>
            <w:tcW w:w="489" w:type="pct"/>
            <w:tcBorders>
              <w:top w:val="single" w:sz="6" w:space="0" w:color="auto"/>
              <w:left w:val="single" w:sz="6" w:space="0" w:color="auto"/>
              <w:bottom w:val="single" w:sz="6" w:space="0" w:color="auto"/>
              <w:right w:val="single" w:sz="4" w:space="0" w:color="auto"/>
            </w:tcBorders>
            <w:vAlign w:val="center"/>
          </w:tcPr>
          <w:p w:rsidR="00D15CD8" w:rsidRPr="00FC47F3" w:rsidRDefault="00D15CD8" w:rsidP="00912B0B">
            <w:pPr>
              <w:suppressAutoHyphens/>
              <w:autoSpaceDE w:val="0"/>
              <w:autoSpaceDN w:val="0"/>
              <w:adjustRightInd w:val="0"/>
              <w:ind w:right="-51"/>
              <w:jc w:val="both"/>
            </w:pPr>
            <w:r w:rsidRPr="00FC47F3">
              <w:t>тыс. руб.</w:t>
            </w:r>
          </w:p>
        </w:tc>
        <w:tc>
          <w:tcPr>
            <w:tcW w:w="595" w:type="pct"/>
            <w:tcBorders>
              <w:top w:val="single" w:sz="4" w:space="0" w:color="auto"/>
              <w:left w:val="single" w:sz="4" w:space="0" w:color="auto"/>
              <w:bottom w:val="single" w:sz="4" w:space="0" w:color="auto"/>
              <w:right w:val="single" w:sz="4" w:space="0" w:color="auto"/>
            </w:tcBorders>
            <w:vAlign w:val="center"/>
          </w:tcPr>
          <w:p w:rsidR="00D15CD8" w:rsidRPr="00FC47F3" w:rsidRDefault="00D15CD8" w:rsidP="008543B5">
            <w:pPr>
              <w:jc w:val="center"/>
              <w:rPr>
                <w:color w:val="000000"/>
              </w:rPr>
            </w:pPr>
          </w:p>
          <w:p w:rsidR="00D15CD8" w:rsidRPr="00FC47F3" w:rsidRDefault="009D2F93" w:rsidP="008543B5">
            <w:pPr>
              <w:jc w:val="center"/>
              <w:rPr>
                <w:color w:val="000000"/>
              </w:rPr>
            </w:pPr>
            <w:r>
              <w:rPr>
                <w:color w:val="000000"/>
              </w:rPr>
              <w:t>677698,8825</w:t>
            </w:r>
          </w:p>
          <w:p w:rsidR="00D15CD8" w:rsidRPr="00FC47F3" w:rsidRDefault="00D15CD8" w:rsidP="008543B5">
            <w:pPr>
              <w:jc w:val="center"/>
            </w:pPr>
          </w:p>
        </w:tc>
        <w:tc>
          <w:tcPr>
            <w:tcW w:w="595" w:type="pct"/>
            <w:tcBorders>
              <w:top w:val="single" w:sz="6" w:space="0" w:color="auto"/>
              <w:left w:val="single" w:sz="4" w:space="0" w:color="auto"/>
              <w:bottom w:val="single" w:sz="6" w:space="0" w:color="auto"/>
              <w:right w:val="single" w:sz="6" w:space="0" w:color="auto"/>
            </w:tcBorders>
            <w:vAlign w:val="center"/>
          </w:tcPr>
          <w:p w:rsidR="00D15CD8" w:rsidRPr="00FC47F3" w:rsidRDefault="00D15CD8" w:rsidP="008543B5">
            <w:pPr>
              <w:jc w:val="center"/>
              <w:rPr>
                <w:color w:val="000000"/>
              </w:rPr>
            </w:pPr>
          </w:p>
          <w:p w:rsidR="00D15CD8" w:rsidRPr="00FC47F3" w:rsidRDefault="00D15CD8" w:rsidP="008543B5">
            <w:pPr>
              <w:jc w:val="center"/>
              <w:rPr>
                <w:color w:val="000000"/>
              </w:rPr>
            </w:pPr>
            <w:r w:rsidRPr="00FC47F3">
              <w:rPr>
                <w:color w:val="000000"/>
              </w:rPr>
              <w:t>100816,4581</w:t>
            </w:r>
          </w:p>
          <w:p w:rsidR="00D15CD8" w:rsidRPr="00FC47F3" w:rsidRDefault="00D15CD8" w:rsidP="008543B5">
            <w:pPr>
              <w:jc w:val="center"/>
              <w:rPr>
                <w:color w:val="000000"/>
              </w:rPr>
            </w:pPr>
          </w:p>
        </w:tc>
        <w:tc>
          <w:tcPr>
            <w:tcW w:w="404" w:type="pct"/>
            <w:tcBorders>
              <w:top w:val="single" w:sz="6" w:space="0" w:color="auto"/>
              <w:left w:val="single" w:sz="6" w:space="0" w:color="auto"/>
              <w:bottom w:val="single" w:sz="6" w:space="0" w:color="auto"/>
              <w:right w:val="single" w:sz="6" w:space="0" w:color="auto"/>
            </w:tcBorders>
            <w:vAlign w:val="center"/>
          </w:tcPr>
          <w:p w:rsidR="00D15CD8" w:rsidRPr="00FC47F3" w:rsidRDefault="009D2F93" w:rsidP="008543B5">
            <w:pPr>
              <w:jc w:val="center"/>
              <w:rPr>
                <w:color w:val="000000"/>
              </w:rPr>
            </w:pPr>
            <w:r>
              <w:t>95527,557</w:t>
            </w:r>
          </w:p>
        </w:tc>
        <w:tc>
          <w:tcPr>
            <w:tcW w:w="462" w:type="pct"/>
            <w:tcBorders>
              <w:top w:val="single" w:sz="6" w:space="0" w:color="auto"/>
              <w:left w:val="single" w:sz="6" w:space="0" w:color="auto"/>
              <w:bottom w:val="single" w:sz="6" w:space="0" w:color="auto"/>
              <w:right w:val="single" w:sz="6" w:space="0" w:color="auto"/>
            </w:tcBorders>
            <w:vAlign w:val="center"/>
          </w:tcPr>
          <w:p w:rsidR="00D15CD8" w:rsidRPr="00FC47F3" w:rsidRDefault="009D2F93" w:rsidP="008543B5">
            <w:pPr>
              <w:jc w:val="center"/>
              <w:rPr>
                <w:color w:val="000000"/>
              </w:rPr>
            </w:pPr>
            <w:r>
              <w:t>97230,86740</w:t>
            </w:r>
          </w:p>
        </w:tc>
        <w:tc>
          <w:tcPr>
            <w:tcW w:w="458" w:type="pct"/>
            <w:tcBorders>
              <w:top w:val="single" w:sz="6" w:space="0" w:color="auto"/>
              <w:left w:val="single" w:sz="6" w:space="0" w:color="auto"/>
              <w:bottom w:val="single" w:sz="6" w:space="0" w:color="auto"/>
              <w:right w:val="single" w:sz="6" w:space="0" w:color="auto"/>
            </w:tcBorders>
            <w:vAlign w:val="center"/>
          </w:tcPr>
          <w:p w:rsidR="00D15CD8" w:rsidRPr="00FC47F3" w:rsidRDefault="009D2F93" w:rsidP="008543B5">
            <w:pPr>
              <w:jc w:val="center"/>
              <w:rPr>
                <w:color w:val="000000"/>
              </w:rPr>
            </w:pPr>
            <w:r>
              <w:t>93119,3</w:t>
            </w:r>
          </w:p>
        </w:tc>
        <w:tc>
          <w:tcPr>
            <w:tcW w:w="458"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jc w:val="center"/>
            </w:pPr>
          </w:p>
          <w:p w:rsidR="00D15CD8" w:rsidRPr="00FC47F3" w:rsidRDefault="009D2F93" w:rsidP="008543B5">
            <w:pPr>
              <w:jc w:val="center"/>
            </w:pPr>
            <w:r>
              <w:t>102776,9</w:t>
            </w:r>
          </w:p>
        </w:tc>
        <w:tc>
          <w:tcPr>
            <w:tcW w:w="457"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jc w:val="center"/>
            </w:pPr>
          </w:p>
          <w:p w:rsidR="00D15CD8" w:rsidRPr="00FC47F3" w:rsidRDefault="009D2F93" w:rsidP="008543B5">
            <w:pPr>
              <w:jc w:val="center"/>
            </w:pPr>
            <w:r>
              <w:t>106724,2</w:t>
            </w:r>
          </w:p>
        </w:tc>
        <w:tc>
          <w:tcPr>
            <w:tcW w:w="390"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jc w:val="center"/>
            </w:pPr>
          </w:p>
          <w:p w:rsidR="00D15CD8" w:rsidRPr="00FC47F3" w:rsidRDefault="00D15CD8" w:rsidP="008543B5">
            <w:pPr>
              <w:jc w:val="center"/>
            </w:pPr>
            <w:r w:rsidRPr="00FC47F3">
              <w:t>81503,6</w:t>
            </w:r>
          </w:p>
        </w:tc>
      </w:tr>
      <w:tr w:rsidR="00D15CD8" w:rsidRPr="00FC47F3" w:rsidTr="008543B5">
        <w:trPr>
          <w:cantSplit/>
          <w:trHeight w:val="322"/>
        </w:trPr>
        <w:tc>
          <w:tcPr>
            <w:tcW w:w="891"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912B0B">
            <w:pPr>
              <w:suppressAutoHyphens/>
              <w:autoSpaceDE w:val="0"/>
              <w:autoSpaceDN w:val="0"/>
              <w:adjustRightInd w:val="0"/>
              <w:jc w:val="both"/>
            </w:pPr>
            <w:r w:rsidRPr="00FC47F3">
              <w:t>местные бюджеты</w:t>
            </w:r>
          </w:p>
        </w:tc>
        <w:tc>
          <w:tcPr>
            <w:tcW w:w="489" w:type="pct"/>
            <w:tcBorders>
              <w:top w:val="single" w:sz="6" w:space="0" w:color="auto"/>
              <w:left w:val="single" w:sz="6" w:space="0" w:color="auto"/>
              <w:bottom w:val="single" w:sz="6" w:space="0" w:color="auto"/>
              <w:right w:val="single" w:sz="4" w:space="0" w:color="auto"/>
            </w:tcBorders>
            <w:vAlign w:val="center"/>
          </w:tcPr>
          <w:p w:rsidR="00D15CD8" w:rsidRPr="00FC47F3" w:rsidRDefault="00D15CD8" w:rsidP="00912B0B">
            <w:pPr>
              <w:suppressAutoHyphens/>
              <w:autoSpaceDE w:val="0"/>
              <w:autoSpaceDN w:val="0"/>
              <w:adjustRightInd w:val="0"/>
              <w:ind w:right="-51"/>
              <w:jc w:val="both"/>
            </w:pPr>
            <w:r w:rsidRPr="00FC47F3">
              <w:t>тыс. руб.</w:t>
            </w:r>
          </w:p>
        </w:tc>
        <w:tc>
          <w:tcPr>
            <w:tcW w:w="595" w:type="pct"/>
            <w:tcBorders>
              <w:top w:val="single" w:sz="4" w:space="0" w:color="auto"/>
              <w:left w:val="single" w:sz="4" w:space="0" w:color="auto"/>
              <w:bottom w:val="single" w:sz="4" w:space="0" w:color="auto"/>
              <w:right w:val="single" w:sz="4" w:space="0" w:color="auto"/>
            </w:tcBorders>
            <w:vAlign w:val="center"/>
          </w:tcPr>
          <w:p w:rsidR="00D15CD8" w:rsidRPr="00FC47F3" w:rsidRDefault="00D15CD8" w:rsidP="008543B5">
            <w:pPr>
              <w:jc w:val="center"/>
              <w:rPr>
                <w:color w:val="000000"/>
              </w:rPr>
            </w:pPr>
          </w:p>
          <w:p w:rsidR="00D15CD8" w:rsidRPr="00FC47F3" w:rsidRDefault="009D2F93" w:rsidP="008543B5">
            <w:pPr>
              <w:jc w:val="center"/>
              <w:rPr>
                <w:color w:val="000000"/>
              </w:rPr>
            </w:pPr>
            <w:r>
              <w:rPr>
                <w:color w:val="000000"/>
              </w:rPr>
              <w:t>150659,50347</w:t>
            </w:r>
          </w:p>
          <w:p w:rsidR="00D15CD8" w:rsidRPr="00FC47F3" w:rsidRDefault="00D15CD8" w:rsidP="008543B5">
            <w:pPr>
              <w:jc w:val="center"/>
              <w:rPr>
                <w:color w:val="000000"/>
              </w:rPr>
            </w:pPr>
          </w:p>
        </w:tc>
        <w:tc>
          <w:tcPr>
            <w:tcW w:w="595" w:type="pct"/>
            <w:tcBorders>
              <w:top w:val="single" w:sz="6" w:space="0" w:color="auto"/>
              <w:left w:val="single" w:sz="4" w:space="0" w:color="auto"/>
              <w:bottom w:val="single" w:sz="6" w:space="0" w:color="auto"/>
              <w:right w:val="single" w:sz="6" w:space="0" w:color="auto"/>
            </w:tcBorders>
            <w:vAlign w:val="center"/>
          </w:tcPr>
          <w:p w:rsidR="00D15CD8" w:rsidRPr="00FC47F3" w:rsidRDefault="00D15CD8" w:rsidP="008543B5">
            <w:pPr>
              <w:jc w:val="center"/>
              <w:rPr>
                <w:color w:val="000000"/>
              </w:rPr>
            </w:pPr>
          </w:p>
          <w:p w:rsidR="00D15CD8" w:rsidRPr="00FC47F3" w:rsidRDefault="00D15CD8" w:rsidP="008543B5">
            <w:pPr>
              <w:jc w:val="center"/>
              <w:rPr>
                <w:color w:val="000000"/>
              </w:rPr>
            </w:pPr>
            <w:r w:rsidRPr="00FC47F3">
              <w:rPr>
                <w:color w:val="000000"/>
              </w:rPr>
              <w:t>15917,1129</w:t>
            </w:r>
          </w:p>
          <w:p w:rsidR="00D15CD8" w:rsidRPr="00FC47F3" w:rsidRDefault="00D15CD8" w:rsidP="008543B5">
            <w:pPr>
              <w:jc w:val="center"/>
              <w:rPr>
                <w:color w:val="000000"/>
              </w:rPr>
            </w:pPr>
          </w:p>
        </w:tc>
        <w:tc>
          <w:tcPr>
            <w:tcW w:w="404" w:type="pct"/>
            <w:tcBorders>
              <w:top w:val="single" w:sz="6" w:space="0" w:color="auto"/>
              <w:left w:val="single" w:sz="6" w:space="0" w:color="auto"/>
              <w:bottom w:val="single" w:sz="6" w:space="0" w:color="auto"/>
              <w:right w:val="single" w:sz="6" w:space="0" w:color="auto"/>
            </w:tcBorders>
            <w:vAlign w:val="center"/>
          </w:tcPr>
          <w:p w:rsidR="00D15CD8" w:rsidRPr="00FC47F3" w:rsidRDefault="009D2F93" w:rsidP="009D2F93">
            <w:pPr>
              <w:rPr>
                <w:color w:val="000000"/>
              </w:rPr>
            </w:pPr>
            <w:r>
              <w:t>19430,545</w:t>
            </w:r>
          </w:p>
        </w:tc>
        <w:tc>
          <w:tcPr>
            <w:tcW w:w="462" w:type="pct"/>
            <w:tcBorders>
              <w:top w:val="single" w:sz="6" w:space="0" w:color="auto"/>
              <w:left w:val="single" w:sz="6" w:space="0" w:color="auto"/>
              <w:bottom w:val="single" w:sz="6" w:space="0" w:color="auto"/>
              <w:right w:val="single" w:sz="6" w:space="0" w:color="auto"/>
            </w:tcBorders>
            <w:vAlign w:val="center"/>
          </w:tcPr>
          <w:p w:rsidR="00D15CD8" w:rsidRPr="00FC47F3" w:rsidRDefault="009D2F93" w:rsidP="008543B5">
            <w:pPr>
              <w:jc w:val="center"/>
              <w:rPr>
                <w:color w:val="000000"/>
              </w:rPr>
            </w:pPr>
            <w:r>
              <w:t>19590,34557</w:t>
            </w:r>
          </w:p>
        </w:tc>
        <w:tc>
          <w:tcPr>
            <w:tcW w:w="458" w:type="pct"/>
            <w:tcBorders>
              <w:top w:val="single" w:sz="6" w:space="0" w:color="auto"/>
              <w:left w:val="single" w:sz="6" w:space="0" w:color="auto"/>
              <w:bottom w:val="single" w:sz="6" w:space="0" w:color="auto"/>
              <w:right w:val="single" w:sz="6" w:space="0" w:color="auto"/>
            </w:tcBorders>
            <w:vAlign w:val="center"/>
          </w:tcPr>
          <w:p w:rsidR="00D15CD8" w:rsidRPr="00FC47F3" w:rsidRDefault="009D2F93" w:rsidP="008543B5">
            <w:pPr>
              <w:jc w:val="center"/>
              <w:rPr>
                <w:color w:val="000000"/>
              </w:rPr>
            </w:pPr>
            <w:r>
              <w:t>32096,4</w:t>
            </w:r>
          </w:p>
        </w:tc>
        <w:tc>
          <w:tcPr>
            <w:tcW w:w="458"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jc w:val="center"/>
              <w:rPr>
                <w:color w:val="000000"/>
              </w:rPr>
            </w:pPr>
            <w:r w:rsidRPr="00FC47F3">
              <w:t>1</w:t>
            </w:r>
            <w:r w:rsidR="009D2F93">
              <w:t>21420</w:t>
            </w:r>
          </w:p>
        </w:tc>
        <w:tc>
          <w:tcPr>
            <w:tcW w:w="457" w:type="pct"/>
            <w:tcBorders>
              <w:top w:val="single" w:sz="6" w:space="0" w:color="auto"/>
              <w:left w:val="single" w:sz="6" w:space="0" w:color="auto"/>
              <w:bottom w:val="single" w:sz="6" w:space="0" w:color="auto"/>
              <w:right w:val="single" w:sz="6" w:space="0" w:color="auto"/>
            </w:tcBorders>
            <w:vAlign w:val="center"/>
          </w:tcPr>
          <w:p w:rsidR="00D15CD8" w:rsidRPr="00FC47F3" w:rsidRDefault="009D2F93" w:rsidP="008543B5">
            <w:pPr>
              <w:jc w:val="center"/>
              <w:rPr>
                <w:color w:val="000000"/>
              </w:rPr>
            </w:pPr>
            <w:r>
              <w:t>24856,7</w:t>
            </w:r>
          </w:p>
        </w:tc>
        <w:tc>
          <w:tcPr>
            <w:tcW w:w="390"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jc w:val="center"/>
              <w:rPr>
                <w:color w:val="000000"/>
              </w:rPr>
            </w:pPr>
            <w:r w:rsidRPr="00FC47F3">
              <w:t>17348,4</w:t>
            </w:r>
          </w:p>
        </w:tc>
      </w:tr>
      <w:tr w:rsidR="00D15CD8" w:rsidRPr="00FC47F3" w:rsidTr="008543B5">
        <w:trPr>
          <w:cantSplit/>
          <w:trHeight w:val="322"/>
        </w:trPr>
        <w:tc>
          <w:tcPr>
            <w:tcW w:w="891"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912B0B">
            <w:pPr>
              <w:suppressAutoHyphens/>
              <w:autoSpaceDE w:val="0"/>
              <w:autoSpaceDN w:val="0"/>
              <w:adjustRightInd w:val="0"/>
              <w:jc w:val="both"/>
            </w:pPr>
            <w:r w:rsidRPr="00FC47F3">
              <w:t xml:space="preserve">внебюджетные источники </w:t>
            </w:r>
          </w:p>
        </w:tc>
        <w:tc>
          <w:tcPr>
            <w:tcW w:w="489"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912B0B">
            <w:pPr>
              <w:suppressAutoHyphens/>
              <w:autoSpaceDE w:val="0"/>
              <w:autoSpaceDN w:val="0"/>
              <w:adjustRightInd w:val="0"/>
              <w:jc w:val="both"/>
            </w:pPr>
          </w:p>
        </w:tc>
        <w:tc>
          <w:tcPr>
            <w:tcW w:w="595" w:type="pct"/>
            <w:tcBorders>
              <w:top w:val="single" w:sz="4"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r w:rsidRPr="00FC47F3">
              <w:t>-</w:t>
            </w:r>
          </w:p>
        </w:tc>
        <w:tc>
          <w:tcPr>
            <w:tcW w:w="595"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r w:rsidRPr="00FC47F3">
              <w:t>-</w:t>
            </w:r>
          </w:p>
        </w:tc>
        <w:tc>
          <w:tcPr>
            <w:tcW w:w="404"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r w:rsidRPr="00FC47F3">
              <w:t>-</w:t>
            </w:r>
          </w:p>
        </w:tc>
        <w:tc>
          <w:tcPr>
            <w:tcW w:w="462"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r w:rsidRPr="00FC47F3">
              <w:t>-</w:t>
            </w:r>
          </w:p>
        </w:tc>
        <w:tc>
          <w:tcPr>
            <w:tcW w:w="458"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r w:rsidRPr="00FC47F3">
              <w:t>-</w:t>
            </w:r>
          </w:p>
        </w:tc>
        <w:tc>
          <w:tcPr>
            <w:tcW w:w="458"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p>
        </w:tc>
        <w:tc>
          <w:tcPr>
            <w:tcW w:w="457"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p>
        </w:tc>
        <w:tc>
          <w:tcPr>
            <w:tcW w:w="390"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p>
        </w:tc>
      </w:tr>
      <w:tr w:rsidR="00D15CD8" w:rsidRPr="00FC47F3" w:rsidTr="008543B5">
        <w:trPr>
          <w:cantSplit/>
          <w:trHeight w:val="322"/>
        </w:trPr>
        <w:tc>
          <w:tcPr>
            <w:tcW w:w="891"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912B0B">
            <w:pPr>
              <w:suppressAutoHyphens/>
              <w:autoSpaceDE w:val="0"/>
              <w:autoSpaceDN w:val="0"/>
              <w:adjustRightInd w:val="0"/>
              <w:jc w:val="both"/>
            </w:pPr>
            <w:r w:rsidRPr="00FC47F3">
              <w:t xml:space="preserve">Материально-технические ресурсы </w:t>
            </w:r>
          </w:p>
        </w:tc>
        <w:tc>
          <w:tcPr>
            <w:tcW w:w="489"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912B0B">
            <w:pPr>
              <w:suppressAutoHyphens/>
              <w:autoSpaceDE w:val="0"/>
              <w:autoSpaceDN w:val="0"/>
              <w:adjustRightInd w:val="0"/>
              <w:jc w:val="both"/>
            </w:pPr>
          </w:p>
        </w:tc>
        <w:tc>
          <w:tcPr>
            <w:tcW w:w="595"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r w:rsidRPr="00FC47F3">
              <w:t>-</w:t>
            </w:r>
          </w:p>
        </w:tc>
        <w:tc>
          <w:tcPr>
            <w:tcW w:w="595"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r w:rsidRPr="00FC47F3">
              <w:t>-</w:t>
            </w:r>
          </w:p>
        </w:tc>
        <w:tc>
          <w:tcPr>
            <w:tcW w:w="404"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r w:rsidRPr="00FC47F3">
              <w:t>-</w:t>
            </w:r>
          </w:p>
        </w:tc>
        <w:tc>
          <w:tcPr>
            <w:tcW w:w="462"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r w:rsidRPr="00FC47F3">
              <w:t>-</w:t>
            </w:r>
          </w:p>
        </w:tc>
        <w:tc>
          <w:tcPr>
            <w:tcW w:w="458"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r w:rsidRPr="00FC47F3">
              <w:t>-</w:t>
            </w:r>
          </w:p>
        </w:tc>
        <w:tc>
          <w:tcPr>
            <w:tcW w:w="458"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p>
        </w:tc>
        <w:tc>
          <w:tcPr>
            <w:tcW w:w="457"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p>
        </w:tc>
        <w:tc>
          <w:tcPr>
            <w:tcW w:w="390"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p>
        </w:tc>
      </w:tr>
      <w:tr w:rsidR="00D15CD8" w:rsidRPr="00FC47F3" w:rsidTr="008543B5">
        <w:trPr>
          <w:cantSplit/>
          <w:trHeight w:val="322"/>
        </w:trPr>
        <w:tc>
          <w:tcPr>
            <w:tcW w:w="891"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912B0B">
            <w:pPr>
              <w:suppressAutoHyphens/>
              <w:autoSpaceDE w:val="0"/>
              <w:autoSpaceDN w:val="0"/>
              <w:adjustRightInd w:val="0"/>
              <w:jc w:val="both"/>
            </w:pPr>
            <w:r w:rsidRPr="00FC47F3">
              <w:t xml:space="preserve">Трудовые ресурсы </w:t>
            </w:r>
          </w:p>
        </w:tc>
        <w:tc>
          <w:tcPr>
            <w:tcW w:w="489"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912B0B">
            <w:pPr>
              <w:suppressAutoHyphens/>
              <w:autoSpaceDE w:val="0"/>
              <w:autoSpaceDN w:val="0"/>
              <w:adjustRightInd w:val="0"/>
              <w:jc w:val="both"/>
            </w:pPr>
          </w:p>
        </w:tc>
        <w:tc>
          <w:tcPr>
            <w:tcW w:w="595"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r w:rsidRPr="00FC47F3">
              <w:t>-</w:t>
            </w:r>
          </w:p>
        </w:tc>
        <w:tc>
          <w:tcPr>
            <w:tcW w:w="595"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r w:rsidRPr="00FC47F3">
              <w:t>-</w:t>
            </w:r>
          </w:p>
        </w:tc>
        <w:tc>
          <w:tcPr>
            <w:tcW w:w="404"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r w:rsidRPr="00FC47F3">
              <w:t>-</w:t>
            </w:r>
          </w:p>
        </w:tc>
        <w:tc>
          <w:tcPr>
            <w:tcW w:w="462"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r w:rsidRPr="00FC47F3">
              <w:t>-</w:t>
            </w:r>
          </w:p>
        </w:tc>
        <w:tc>
          <w:tcPr>
            <w:tcW w:w="458"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r w:rsidRPr="00FC47F3">
              <w:t>-</w:t>
            </w:r>
          </w:p>
        </w:tc>
        <w:tc>
          <w:tcPr>
            <w:tcW w:w="458"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p>
        </w:tc>
        <w:tc>
          <w:tcPr>
            <w:tcW w:w="457"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p>
        </w:tc>
        <w:tc>
          <w:tcPr>
            <w:tcW w:w="390"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p>
        </w:tc>
      </w:tr>
      <w:tr w:rsidR="00D15CD8" w:rsidRPr="00FC47F3" w:rsidTr="008543B5">
        <w:trPr>
          <w:cantSplit/>
          <w:trHeight w:val="322"/>
        </w:trPr>
        <w:tc>
          <w:tcPr>
            <w:tcW w:w="891"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912B0B">
            <w:pPr>
              <w:suppressAutoHyphens/>
              <w:autoSpaceDE w:val="0"/>
              <w:autoSpaceDN w:val="0"/>
              <w:adjustRightInd w:val="0"/>
              <w:jc w:val="both"/>
            </w:pPr>
            <w:r w:rsidRPr="00FC47F3">
              <w:t>Прочие виды ресурсов (информационные, природные и другие)</w:t>
            </w:r>
          </w:p>
        </w:tc>
        <w:tc>
          <w:tcPr>
            <w:tcW w:w="489"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912B0B">
            <w:pPr>
              <w:suppressAutoHyphens/>
              <w:autoSpaceDE w:val="0"/>
              <w:autoSpaceDN w:val="0"/>
              <w:adjustRightInd w:val="0"/>
              <w:jc w:val="both"/>
            </w:pPr>
          </w:p>
        </w:tc>
        <w:tc>
          <w:tcPr>
            <w:tcW w:w="595"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r w:rsidRPr="00FC47F3">
              <w:t>-</w:t>
            </w:r>
          </w:p>
        </w:tc>
        <w:tc>
          <w:tcPr>
            <w:tcW w:w="595"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r w:rsidRPr="00FC47F3">
              <w:t>-</w:t>
            </w:r>
          </w:p>
        </w:tc>
        <w:tc>
          <w:tcPr>
            <w:tcW w:w="404"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r w:rsidRPr="00FC47F3">
              <w:t>-</w:t>
            </w:r>
          </w:p>
        </w:tc>
        <w:tc>
          <w:tcPr>
            <w:tcW w:w="462"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r w:rsidRPr="00FC47F3">
              <w:t>-</w:t>
            </w:r>
          </w:p>
        </w:tc>
        <w:tc>
          <w:tcPr>
            <w:tcW w:w="458"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r w:rsidRPr="00FC47F3">
              <w:t>-</w:t>
            </w:r>
          </w:p>
        </w:tc>
        <w:tc>
          <w:tcPr>
            <w:tcW w:w="458"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p>
        </w:tc>
        <w:tc>
          <w:tcPr>
            <w:tcW w:w="457"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p>
        </w:tc>
        <w:tc>
          <w:tcPr>
            <w:tcW w:w="390" w:type="pc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8543B5">
            <w:pPr>
              <w:suppressAutoHyphens/>
              <w:autoSpaceDE w:val="0"/>
              <w:autoSpaceDN w:val="0"/>
              <w:adjustRightInd w:val="0"/>
              <w:jc w:val="center"/>
            </w:pPr>
          </w:p>
        </w:tc>
      </w:tr>
    </w:tbl>
    <w:p w:rsidR="00D15CD8" w:rsidRPr="00FC47F3" w:rsidRDefault="00D15CD8" w:rsidP="0063365B">
      <w:pPr>
        <w:suppressAutoHyphens/>
        <w:autoSpaceDE w:val="0"/>
        <w:autoSpaceDN w:val="0"/>
        <w:adjustRightInd w:val="0"/>
        <w:spacing w:line="216" w:lineRule="auto"/>
        <w:jc w:val="center"/>
      </w:pPr>
    </w:p>
    <w:p w:rsidR="00D15CD8" w:rsidRPr="00FC47F3" w:rsidRDefault="00D15CD8" w:rsidP="00912B0B">
      <w:pPr>
        <w:widowControl w:val="0"/>
        <w:autoSpaceDE w:val="0"/>
        <w:autoSpaceDN w:val="0"/>
        <w:adjustRightInd w:val="0"/>
        <w:ind w:firstLine="709"/>
        <w:jc w:val="both"/>
      </w:pPr>
      <w:r w:rsidRPr="00FC47F3">
        <w:t>Объемы финансирования подпрограммы могут подвергаться корректировке исходя из возможностей бюджета муниципального образования Каменский район, в том числе в связи с изменением объема субсидий и субвенций, полученных из бюджета Тульской области, результатов выполнения программных мероприятий.</w:t>
      </w:r>
    </w:p>
    <w:p w:rsidR="00D15CD8" w:rsidRPr="00FC47F3" w:rsidRDefault="00D15CD8" w:rsidP="00912B0B">
      <w:pPr>
        <w:suppressAutoHyphens/>
        <w:autoSpaceDE w:val="0"/>
        <w:autoSpaceDN w:val="0"/>
        <w:adjustRightInd w:val="0"/>
        <w:spacing w:line="216" w:lineRule="auto"/>
        <w:ind w:firstLine="709"/>
        <w:jc w:val="center"/>
      </w:pPr>
    </w:p>
    <w:p w:rsidR="00D15CD8" w:rsidRPr="00FC47F3" w:rsidRDefault="00D15CD8" w:rsidP="0063365B">
      <w:pPr>
        <w:suppressAutoHyphens/>
        <w:autoSpaceDE w:val="0"/>
        <w:autoSpaceDN w:val="0"/>
        <w:adjustRightInd w:val="0"/>
        <w:spacing w:line="216" w:lineRule="auto"/>
        <w:jc w:val="center"/>
      </w:pPr>
    </w:p>
    <w:p w:rsidR="00D15CD8" w:rsidRPr="00FC47F3" w:rsidRDefault="00D15CD8" w:rsidP="0063365B">
      <w:pPr>
        <w:spacing w:line="216" w:lineRule="auto"/>
        <w:sectPr w:rsidR="00D15CD8" w:rsidRPr="00FC47F3">
          <w:pgSz w:w="16838" w:h="11906" w:orient="landscape"/>
          <w:pgMar w:top="1701" w:right="1134" w:bottom="851" w:left="1134" w:header="709" w:footer="709" w:gutter="0"/>
          <w:cols w:space="720"/>
        </w:sectPr>
      </w:pPr>
    </w:p>
    <w:p w:rsidR="00D15CD8" w:rsidRPr="00FC47F3" w:rsidRDefault="00D15CD8" w:rsidP="00912B0B">
      <w:pPr>
        <w:suppressAutoHyphens/>
        <w:autoSpaceDE w:val="0"/>
        <w:autoSpaceDN w:val="0"/>
        <w:adjustRightInd w:val="0"/>
        <w:ind w:firstLine="709"/>
        <w:jc w:val="center"/>
        <w:rPr>
          <w:b/>
          <w:sz w:val="26"/>
          <w:szCs w:val="26"/>
        </w:rPr>
      </w:pPr>
      <w:r w:rsidRPr="00FC47F3">
        <w:rPr>
          <w:b/>
          <w:sz w:val="26"/>
          <w:szCs w:val="26"/>
        </w:rPr>
        <w:lastRenderedPageBreak/>
        <w:t>6. Социально-экономическая эффективность подпрограммы</w:t>
      </w:r>
    </w:p>
    <w:p w:rsidR="00D15CD8" w:rsidRPr="00FC47F3" w:rsidRDefault="00D15CD8" w:rsidP="0028292A">
      <w:pPr>
        <w:suppressAutoHyphens/>
        <w:autoSpaceDE w:val="0"/>
        <w:autoSpaceDN w:val="0"/>
        <w:adjustRightInd w:val="0"/>
        <w:ind w:firstLine="567"/>
        <w:jc w:val="both"/>
        <w:rPr>
          <w:b/>
        </w:rPr>
      </w:pPr>
    </w:p>
    <w:p w:rsidR="00D15CD8" w:rsidRPr="00FC47F3" w:rsidRDefault="00D15CD8" w:rsidP="00912B0B">
      <w:pPr>
        <w:suppressAutoHyphens/>
        <w:autoSpaceDE w:val="0"/>
        <w:autoSpaceDN w:val="0"/>
        <w:adjustRightInd w:val="0"/>
        <w:ind w:firstLine="709"/>
        <w:jc w:val="both"/>
      </w:pPr>
      <w:r w:rsidRPr="00FC47F3">
        <w:t>Реализация мероприятий подпрограммы будет способствовать повышению эффективности работы и оптимизации использования государственных ресурсов в сфере образования и обеспечит устойчивое развитие системы образования в муниципальном образовании Каменский район, в том числе:</w:t>
      </w:r>
    </w:p>
    <w:p w:rsidR="00D15CD8" w:rsidRPr="00FC47F3" w:rsidRDefault="00D15CD8" w:rsidP="00912B0B">
      <w:pPr>
        <w:suppressAutoHyphens/>
        <w:autoSpaceDE w:val="0"/>
        <w:autoSpaceDN w:val="0"/>
        <w:adjustRightInd w:val="0"/>
        <w:ind w:firstLine="709"/>
        <w:jc w:val="both"/>
      </w:pPr>
      <w:r w:rsidRPr="00FC47F3">
        <w:t>-сохранение 100% доли лиц, сдавших единый государственный экзамен, от числа выпускников, участвовавших в едином государственном экзамене;</w:t>
      </w:r>
    </w:p>
    <w:p w:rsidR="00D15CD8" w:rsidRPr="00FC47F3" w:rsidRDefault="00D15CD8" w:rsidP="00912B0B">
      <w:pPr>
        <w:suppressAutoHyphens/>
        <w:autoSpaceDE w:val="0"/>
        <w:autoSpaceDN w:val="0"/>
        <w:adjustRightInd w:val="0"/>
        <w:ind w:firstLine="709"/>
        <w:jc w:val="both"/>
      </w:pPr>
      <w:r w:rsidRPr="00FC47F3">
        <w:t>-повышение удельного  веса численности учащихся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учащихся до 100%;</w:t>
      </w:r>
    </w:p>
    <w:p w:rsidR="00D15CD8" w:rsidRPr="00FC47F3" w:rsidRDefault="00D15CD8" w:rsidP="00912B0B">
      <w:pPr>
        <w:suppressAutoHyphens/>
        <w:autoSpaceDE w:val="0"/>
        <w:autoSpaceDN w:val="0"/>
        <w:adjustRightInd w:val="0"/>
        <w:ind w:firstLine="709"/>
        <w:jc w:val="both"/>
      </w:pPr>
      <w:r w:rsidRPr="00FC47F3">
        <w:t>-поддержание среднемесячной заработной платы педагогических работников муниципальных общеобразовательных организаций на уровне средней заработной платы в экономике региона;</w:t>
      </w:r>
    </w:p>
    <w:p w:rsidR="00D15CD8" w:rsidRPr="00FC47F3" w:rsidRDefault="00D15CD8" w:rsidP="00912B0B">
      <w:pPr>
        <w:widowControl w:val="0"/>
        <w:autoSpaceDE w:val="0"/>
        <w:autoSpaceDN w:val="0"/>
        <w:adjustRightInd w:val="0"/>
        <w:ind w:firstLine="709"/>
        <w:jc w:val="both"/>
      </w:pPr>
      <w:r w:rsidRPr="00FC47F3">
        <w:t>-обеспечение социальной поддержкой 100% педагогических и иных работников образовательных организаций, имеющих право на соответствующие меры социальной поддержки;</w:t>
      </w:r>
    </w:p>
    <w:p w:rsidR="00D15CD8" w:rsidRPr="00FC47F3" w:rsidRDefault="00D15CD8" w:rsidP="00912B0B">
      <w:pPr>
        <w:suppressAutoHyphens/>
        <w:autoSpaceDE w:val="0"/>
        <w:autoSpaceDN w:val="0"/>
        <w:adjustRightInd w:val="0"/>
        <w:ind w:firstLine="709"/>
        <w:jc w:val="both"/>
      </w:pPr>
      <w:r w:rsidRPr="00FC47F3">
        <w:t>-увеличение доли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до 65%.</w:t>
      </w:r>
    </w:p>
    <w:p w:rsidR="00D15CD8" w:rsidRPr="00FC47F3" w:rsidRDefault="00D15CD8" w:rsidP="00912B0B">
      <w:pPr>
        <w:suppressAutoHyphens/>
        <w:autoSpaceDE w:val="0"/>
        <w:autoSpaceDN w:val="0"/>
        <w:adjustRightInd w:val="0"/>
        <w:ind w:firstLine="709"/>
        <w:jc w:val="both"/>
      </w:pPr>
      <w:r w:rsidRPr="00FC47F3">
        <w:t>-ежегодное поощрение не менее 3лучших педагогических работников общеобразовательных организаций;</w:t>
      </w:r>
    </w:p>
    <w:p w:rsidR="00D15CD8" w:rsidRPr="00FC47F3" w:rsidRDefault="00D15CD8" w:rsidP="00912B0B">
      <w:pPr>
        <w:suppressAutoHyphens/>
        <w:autoSpaceDE w:val="0"/>
        <w:autoSpaceDN w:val="0"/>
        <w:adjustRightInd w:val="0"/>
        <w:ind w:firstLine="709"/>
        <w:jc w:val="both"/>
      </w:pPr>
      <w:r w:rsidRPr="00FC47F3">
        <w:t>-ежегодное поощрение не менее 4 победителей и призеров конкурсных мероприятий из числа одаренных и талантливых учащихся общеобразовательных организаций.</w:t>
      </w:r>
    </w:p>
    <w:p w:rsidR="00D15CD8" w:rsidRPr="00FC47F3" w:rsidRDefault="00D15CD8" w:rsidP="0028292A">
      <w:pPr>
        <w:suppressAutoHyphens/>
        <w:autoSpaceDE w:val="0"/>
        <w:autoSpaceDN w:val="0"/>
        <w:adjustRightInd w:val="0"/>
        <w:jc w:val="center"/>
        <w:rPr>
          <w:b/>
        </w:rPr>
      </w:pPr>
    </w:p>
    <w:p w:rsidR="00D15CD8" w:rsidRPr="00FC47F3" w:rsidRDefault="00D15CD8" w:rsidP="00912B0B">
      <w:pPr>
        <w:suppressAutoHyphens/>
        <w:autoSpaceDE w:val="0"/>
        <w:autoSpaceDN w:val="0"/>
        <w:adjustRightInd w:val="0"/>
        <w:ind w:firstLine="709"/>
        <w:jc w:val="center"/>
        <w:rPr>
          <w:b/>
          <w:sz w:val="26"/>
          <w:szCs w:val="26"/>
        </w:rPr>
      </w:pPr>
      <w:r w:rsidRPr="00FC47F3">
        <w:rPr>
          <w:b/>
          <w:sz w:val="26"/>
          <w:szCs w:val="26"/>
        </w:rPr>
        <w:t>7. Управление реализацией подпрограммы</w:t>
      </w:r>
    </w:p>
    <w:p w:rsidR="00D15CD8" w:rsidRPr="00FC47F3" w:rsidRDefault="00D15CD8" w:rsidP="0028292A">
      <w:pPr>
        <w:suppressAutoHyphens/>
        <w:autoSpaceDE w:val="0"/>
        <w:autoSpaceDN w:val="0"/>
        <w:adjustRightInd w:val="0"/>
        <w:ind w:firstLine="567"/>
        <w:jc w:val="both"/>
        <w:rPr>
          <w:b/>
        </w:rPr>
      </w:pPr>
    </w:p>
    <w:p w:rsidR="00D15CD8" w:rsidRPr="00FC47F3" w:rsidRDefault="00D15CD8" w:rsidP="00912B0B">
      <w:pPr>
        <w:ind w:firstLine="709"/>
        <w:jc w:val="both"/>
      </w:pPr>
      <w:r w:rsidRPr="00FC47F3">
        <w:t>Управление реализацией подпрограммы осуществляет Муниципальный заказчик - отдел образования администрации муниципального образования Каменский район, которое в пределах своих полномочий:</w:t>
      </w:r>
    </w:p>
    <w:p w:rsidR="00D15CD8" w:rsidRPr="00FC47F3" w:rsidRDefault="00D15CD8" w:rsidP="00912B0B">
      <w:pPr>
        <w:ind w:firstLine="709"/>
        <w:jc w:val="both"/>
      </w:pPr>
      <w:r w:rsidRPr="00FC47F3">
        <w:t>- разрабатывает при необходимости проект постановления администрации муниципального образования Каменский район о внесении изменений в подпрограмму или о ее досрочном прекращении;</w:t>
      </w:r>
    </w:p>
    <w:p w:rsidR="00D15CD8" w:rsidRPr="00FC47F3" w:rsidRDefault="00D15CD8" w:rsidP="00912B0B">
      <w:pPr>
        <w:ind w:firstLine="709"/>
        <w:jc w:val="both"/>
      </w:pPr>
      <w:r w:rsidRPr="00FC47F3">
        <w:t>- организует реализацию подпрограммы, осуществляет координацию деятельности исполнителей подпрограммы;</w:t>
      </w:r>
    </w:p>
    <w:p w:rsidR="00D15CD8" w:rsidRPr="00FC47F3" w:rsidRDefault="00D15CD8" w:rsidP="00912B0B">
      <w:pPr>
        <w:ind w:firstLine="709"/>
        <w:jc w:val="both"/>
      </w:pPr>
      <w:r w:rsidRPr="00FC47F3">
        <w:t>- разрабатывает в пределах своих полномочий правовые акты, необходимые для реализации подпрограммы;</w:t>
      </w:r>
    </w:p>
    <w:p w:rsidR="00D15CD8" w:rsidRPr="00FC47F3" w:rsidRDefault="00D15CD8" w:rsidP="00912B0B">
      <w:pPr>
        <w:ind w:firstLine="709"/>
        <w:jc w:val="both"/>
      </w:pPr>
      <w:r w:rsidRPr="00FC47F3">
        <w:t>- осуществляет мониторинг реализации подпрограммы;</w:t>
      </w:r>
    </w:p>
    <w:p w:rsidR="00D15CD8" w:rsidRPr="00FC47F3" w:rsidRDefault="00D15CD8" w:rsidP="00912B0B">
      <w:pPr>
        <w:ind w:firstLine="709"/>
        <w:jc w:val="both"/>
      </w:pPr>
      <w:r w:rsidRPr="00FC47F3">
        <w:t>- запрашивает у исполнителей информацию, необходимую для оценки результативности и эффективности подпрограммы;</w:t>
      </w:r>
    </w:p>
    <w:p w:rsidR="00D15CD8" w:rsidRPr="00FC47F3" w:rsidRDefault="00D15CD8" w:rsidP="00912B0B">
      <w:pPr>
        <w:ind w:firstLine="709"/>
        <w:jc w:val="both"/>
      </w:pPr>
      <w:r w:rsidRPr="00FC47F3">
        <w:t>- предоставляет в установленном порядке отчеты о реализации подпрограммы в Финансовое управление администрации муниципального образования Каменский район;</w:t>
      </w:r>
    </w:p>
    <w:p w:rsidR="00D15CD8" w:rsidRPr="00FC47F3" w:rsidRDefault="00D15CD8" w:rsidP="00912B0B">
      <w:pPr>
        <w:ind w:firstLine="709"/>
        <w:jc w:val="both"/>
      </w:pPr>
      <w:r w:rsidRPr="00FC47F3">
        <w:t>- 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механизм реализации подпрограммы.</w:t>
      </w:r>
    </w:p>
    <w:p w:rsidR="00D15CD8" w:rsidRPr="00FC47F3" w:rsidRDefault="00D15CD8" w:rsidP="00912B0B">
      <w:pPr>
        <w:ind w:firstLine="709"/>
        <w:jc w:val="both"/>
      </w:pPr>
      <w:r w:rsidRPr="00FC47F3">
        <w:t>Исполнитель в лице администрации муниципального образования Каменский район выполняет в пределах своих полномочий следующие функции по реализации подпрограммы:</w:t>
      </w:r>
    </w:p>
    <w:p w:rsidR="00D15CD8" w:rsidRPr="00FC47F3" w:rsidRDefault="00D15CD8" w:rsidP="00912B0B">
      <w:pPr>
        <w:ind w:firstLine="709"/>
        <w:jc w:val="both"/>
      </w:pPr>
      <w:r w:rsidRPr="00FC47F3">
        <w:lastRenderedPageBreak/>
        <w:t>- заключает с министерством образования Тульской области соглашения о предоставлении субсидий и субвенций на исполнение мероприятий подпрограммы, реализуемых за счет средств бюджета Тульской области;</w:t>
      </w:r>
    </w:p>
    <w:p w:rsidR="00D15CD8" w:rsidRPr="00FC47F3" w:rsidRDefault="00D15CD8" w:rsidP="00912B0B">
      <w:pPr>
        <w:ind w:firstLine="709"/>
        <w:jc w:val="both"/>
      </w:pPr>
      <w:r w:rsidRPr="00FC47F3">
        <w:t>- разрабатывают в пределах своих полномочий нормативные правовые акты, необходимые для реализации программы;</w:t>
      </w:r>
    </w:p>
    <w:p w:rsidR="00D15CD8" w:rsidRPr="00FC47F3" w:rsidRDefault="00D15CD8" w:rsidP="00912B0B">
      <w:pPr>
        <w:ind w:firstLine="709"/>
        <w:jc w:val="both"/>
      </w:pPr>
      <w:r w:rsidRPr="00FC47F3">
        <w:t xml:space="preserve">Исполнители – отдел образования администрации муниципального образования Каменский район,  МКУ «Централизованная бухгалтерия образовательных учреждений», общеобразовательные организации: </w:t>
      </w:r>
    </w:p>
    <w:p w:rsidR="00D15CD8" w:rsidRPr="00FC47F3" w:rsidRDefault="00D15CD8" w:rsidP="00912B0B">
      <w:pPr>
        <w:ind w:firstLine="709"/>
        <w:jc w:val="both"/>
      </w:pPr>
      <w:r w:rsidRPr="00FC47F3">
        <w:t>-формируют планы реализации мероприятий подпрограммы, в отношении которых они являются исполнителями;</w:t>
      </w:r>
    </w:p>
    <w:p w:rsidR="00D15CD8" w:rsidRPr="00FC47F3" w:rsidRDefault="00D15CD8" w:rsidP="00912B0B">
      <w:pPr>
        <w:ind w:firstLine="709"/>
        <w:jc w:val="both"/>
      </w:pPr>
      <w:r w:rsidRPr="00FC47F3">
        <w:t>-организуют работу по размещению государственного (муниципального) заказа по программным мероприятиям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(муниципальных) нужд за счет средств, предусмотренных бюджетной росписью на соответствующее мероприятие подпрограммы;</w:t>
      </w:r>
    </w:p>
    <w:p w:rsidR="00D15CD8" w:rsidRPr="00FC47F3" w:rsidRDefault="00D15CD8" w:rsidP="00912B0B">
      <w:pPr>
        <w:ind w:firstLine="709"/>
        <w:jc w:val="both"/>
      </w:pPr>
      <w:r w:rsidRPr="00FC47F3">
        <w:t>разрабатывают в пределах своих полномочий локальные акты, необходимые для реализации подпрограммы;</w:t>
      </w:r>
    </w:p>
    <w:p w:rsidR="00D15CD8" w:rsidRPr="00FC47F3" w:rsidRDefault="00D15CD8" w:rsidP="00912B0B">
      <w:pPr>
        <w:ind w:firstLine="709"/>
        <w:jc w:val="both"/>
      </w:pPr>
      <w:r w:rsidRPr="00FC47F3">
        <w:t>анализируют эффективность использования средств бюджета различных уровней в рамках подпрограммы;</w:t>
      </w:r>
    </w:p>
    <w:p w:rsidR="00D15CD8" w:rsidRPr="00FC47F3" w:rsidRDefault="00D15CD8" w:rsidP="00912B0B">
      <w:pPr>
        <w:ind w:firstLine="709"/>
        <w:jc w:val="both"/>
      </w:pPr>
      <w:r w:rsidRPr="00FC47F3">
        <w:t>организуют самостоятельно или участвуют в организации экспертных проверок хода реализации отдельных мероприятий подпрограммы;</w:t>
      </w:r>
    </w:p>
    <w:p w:rsidR="00D15CD8" w:rsidRPr="00FC47F3" w:rsidRDefault="00D15CD8" w:rsidP="00912B0B">
      <w:pPr>
        <w:ind w:firstLine="709"/>
        <w:jc w:val="both"/>
      </w:pPr>
      <w:r w:rsidRPr="00FC47F3">
        <w:t>осуществляют контроль за исполнением мероприятий подпрограммы;</w:t>
      </w:r>
    </w:p>
    <w:p w:rsidR="00D15CD8" w:rsidRPr="00FC47F3" w:rsidRDefault="00D15CD8" w:rsidP="00912B0B">
      <w:pPr>
        <w:ind w:firstLine="709"/>
        <w:jc w:val="both"/>
      </w:pPr>
      <w:r w:rsidRPr="00FC47F3">
        <w:t>представляют в установленном порядке отчеты о реализации подпрограммы муниципальному заказчику;</w:t>
      </w:r>
    </w:p>
    <w:p w:rsidR="00D15CD8" w:rsidRPr="00FC47F3" w:rsidRDefault="00D15CD8" w:rsidP="00912B0B">
      <w:pPr>
        <w:ind w:firstLine="709"/>
        <w:jc w:val="both"/>
      </w:pPr>
      <w:r w:rsidRPr="00FC47F3">
        <w:t>вносят предложения и участвуют в уточнении состава мероприятий и расходов на реализацию подпрограммы, а также в совершенствовании механизма реализации подпрограммы.</w:t>
      </w:r>
    </w:p>
    <w:p w:rsidR="00D15CD8" w:rsidRPr="00FC47F3" w:rsidRDefault="00D15CD8" w:rsidP="00912B0B">
      <w:pPr>
        <w:ind w:firstLine="709"/>
        <w:jc w:val="both"/>
      </w:pPr>
    </w:p>
    <w:p w:rsidR="00D15CD8" w:rsidRPr="00FC47F3" w:rsidRDefault="00D15CD8" w:rsidP="00912B0B">
      <w:pPr>
        <w:pStyle w:val="ConsPlusNormal"/>
        <w:ind w:firstLine="709"/>
        <w:jc w:val="center"/>
        <w:outlineLvl w:val="1"/>
        <w:rPr>
          <w:rFonts w:ascii="Times New Roman" w:hAnsi="Times New Roman"/>
          <w:b/>
          <w:sz w:val="24"/>
          <w:szCs w:val="24"/>
        </w:rPr>
      </w:pPr>
    </w:p>
    <w:p w:rsidR="00D15CD8" w:rsidRPr="00FC47F3" w:rsidRDefault="00D15CD8" w:rsidP="00912B0B">
      <w:pPr>
        <w:pStyle w:val="ConsPlusNormal"/>
        <w:ind w:firstLine="709"/>
        <w:jc w:val="center"/>
        <w:outlineLvl w:val="1"/>
        <w:rPr>
          <w:rFonts w:ascii="Times New Roman" w:hAnsi="Times New Roman"/>
          <w:b/>
          <w:sz w:val="24"/>
          <w:szCs w:val="24"/>
        </w:rPr>
      </w:pPr>
    </w:p>
    <w:p w:rsidR="00D15CD8" w:rsidRPr="00FC47F3" w:rsidRDefault="00D15CD8" w:rsidP="00AB510A">
      <w:pPr>
        <w:pStyle w:val="ConsPlusNormal"/>
        <w:ind w:firstLine="0"/>
        <w:jc w:val="center"/>
        <w:outlineLvl w:val="1"/>
        <w:rPr>
          <w:rFonts w:ascii="Times New Roman" w:hAnsi="Times New Roman"/>
          <w:b/>
          <w:sz w:val="24"/>
          <w:szCs w:val="24"/>
        </w:rPr>
      </w:pPr>
    </w:p>
    <w:p w:rsidR="00D15CD8" w:rsidRPr="00FC47F3" w:rsidRDefault="00D15CD8" w:rsidP="00AB510A">
      <w:pPr>
        <w:pStyle w:val="ConsPlusNormal"/>
        <w:ind w:firstLine="0"/>
        <w:jc w:val="center"/>
        <w:outlineLvl w:val="1"/>
        <w:rPr>
          <w:rFonts w:ascii="Times New Roman" w:hAnsi="Times New Roman"/>
          <w:b/>
          <w:sz w:val="24"/>
          <w:szCs w:val="24"/>
        </w:rPr>
      </w:pPr>
    </w:p>
    <w:p w:rsidR="00D15CD8" w:rsidRPr="00FC47F3" w:rsidRDefault="00D15CD8" w:rsidP="00AB510A">
      <w:pPr>
        <w:pStyle w:val="ConsPlusNormal"/>
        <w:ind w:firstLine="0"/>
        <w:jc w:val="center"/>
        <w:outlineLvl w:val="1"/>
        <w:rPr>
          <w:rFonts w:ascii="Times New Roman" w:hAnsi="Times New Roman"/>
          <w:b/>
          <w:sz w:val="24"/>
          <w:szCs w:val="24"/>
        </w:rPr>
      </w:pPr>
    </w:p>
    <w:p w:rsidR="00D15CD8" w:rsidRPr="00FC47F3" w:rsidRDefault="00D15CD8" w:rsidP="00912B0B">
      <w:pPr>
        <w:ind w:firstLine="709"/>
        <w:jc w:val="center"/>
        <w:rPr>
          <w:b/>
          <w:sz w:val="32"/>
          <w:szCs w:val="32"/>
        </w:rPr>
      </w:pPr>
      <w:bookmarkStart w:id="1" w:name="sub_999"/>
    </w:p>
    <w:p w:rsidR="00D15CD8" w:rsidRPr="00FC47F3" w:rsidRDefault="00D15CD8" w:rsidP="00912B0B">
      <w:pPr>
        <w:ind w:firstLine="709"/>
        <w:jc w:val="center"/>
        <w:rPr>
          <w:b/>
          <w:sz w:val="32"/>
          <w:szCs w:val="32"/>
        </w:rPr>
      </w:pPr>
    </w:p>
    <w:p w:rsidR="00D15CD8" w:rsidRPr="00FC47F3" w:rsidRDefault="00D15CD8" w:rsidP="00912B0B">
      <w:pPr>
        <w:ind w:firstLine="709"/>
        <w:jc w:val="center"/>
        <w:rPr>
          <w:b/>
          <w:sz w:val="32"/>
          <w:szCs w:val="32"/>
        </w:rPr>
      </w:pPr>
    </w:p>
    <w:p w:rsidR="00D15CD8" w:rsidRPr="00FC47F3" w:rsidRDefault="00D15CD8" w:rsidP="00912B0B">
      <w:pPr>
        <w:ind w:firstLine="709"/>
        <w:jc w:val="center"/>
        <w:rPr>
          <w:b/>
          <w:sz w:val="32"/>
          <w:szCs w:val="32"/>
        </w:rPr>
      </w:pPr>
    </w:p>
    <w:p w:rsidR="00D15CD8" w:rsidRPr="00FC47F3" w:rsidRDefault="00D15CD8" w:rsidP="00912B0B">
      <w:pPr>
        <w:ind w:firstLine="709"/>
        <w:jc w:val="center"/>
        <w:rPr>
          <w:b/>
          <w:sz w:val="32"/>
          <w:szCs w:val="32"/>
        </w:rPr>
      </w:pPr>
    </w:p>
    <w:p w:rsidR="00D15CD8" w:rsidRPr="00FC47F3" w:rsidRDefault="00D15CD8" w:rsidP="00912B0B">
      <w:pPr>
        <w:ind w:firstLine="709"/>
        <w:jc w:val="center"/>
        <w:rPr>
          <w:b/>
          <w:sz w:val="32"/>
          <w:szCs w:val="32"/>
        </w:rPr>
      </w:pPr>
    </w:p>
    <w:p w:rsidR="00D15CD8" w:rsidRPr="00FC47F3" w:rsidRDefault="00D15CD8" w:rsidP="00912B0B">
      <w:pPr>
        <w:ind w:firstLine="709"/>
        <w:jc w:val="center"/>
        <w:rPr>
          <w:b/>
          <w:sz w:val="32"/>
          <w:szCs w:val="32"/>
        </w:rPr>
      </w:pPr>
    </w:p>
    <w:p w:rsidR="00D15CD8" w:rsidRPr="00FC47F3" w:rsidRDefault="00D15CD8" w:rsidP="00912B0B">
      <w:pPr>
        <w:ind w:firstLine="709"/>
        <w:jc w:val="center"/>
        <w:rPr>
          <w:b/>
          <w:sz w:val="32"/>
          <w:szCs w:val="32"/>
        </w:rPr>
      </w:pPr>
    </w:p>
    <w:p w:rsidR="00D15CD8" w:rsidRPr="00FC47F3" w:rsidRDefault="00D15CD8" w:rsidP="00912B0B">
      <w:pPr>
        <w:ind w:firstLine="709"/>
        <w:jc w:val="center"/>
        <w:rPr>
          <w:b/>
          <w:sz w:val="32"/>
          <w:szCs w:val="32"/>
        </w:rPr>
      </w:pPr>
    </w:p>
    <w:p w:rsidR="00D15CD8" w:rsidRPr="00FC47F3" w:rsidRDefault="00D15CD8" w:rsidP="00912B0B">
      <w:pPr>
        <w:ind w:firstLine="709"/>
        <w:jc w:val="center"/>
        <w:rPr>
          <w:b/>
          <w:sz w:val="32"/>
          <w:szCs w:val="32"/>
        </w:rPr>
      </w:pPr>
    </w:p>
    <w:p w:rsidR="00D15CD8" w:rsidRPr="00FC47F3" w:rsidRDefault="00D15CD8" w:rsidP="00912B0B">
      <w:pPr>
        <w:ind w:firstLine="709"/>
        <w:jc w:val="center"/>
        <w:rPr>
          <w:b/>
          <w:sz w:val="32"/>
          <w:szCs w:val="32"/>
        </w:rPr>
      </w:pPr>
    </w:p>
    <w:p w:rsidR="00D15CD8" w:rsidRPr="00FC47F3" w:rsidRDefault="00D15CD8" w:rsidP="00912B0B">
      <w:pPr>
        <w:ind w:firstLine="709"/>
        <w:jc w:val="center"/>
        <w:rPr>
          <w:b/>
          <w:sz w:val="32"/>
          <w:szCs w:val="32"/>
        </w:rPr>
      </w:pPr>
    </w:p>
    <w:p w:rsidR="00D15CD8" w:rsidRPr="00FC47F3" w:rsidRDefault="00D15CD8" w:rsidP="00912B0B">
      <w:pPr>
        <w:ind w:firstLine="709"/>
        <w:jc w:val="center"/>
        <w:rPr>
          <w:b/>
          <w:sz w:val="32"/>
          <w:szCs w:val="32"/>
        </w:rPr>
      </w:pPr>
    </w:p>
    <w:p w:rsidR="00D15CD8" w:rsidRPr="00FC47F3" w:rsidRDefault="00D15CD8" w:rsidP="00912B0B">
      <w:pPr>
        <w:ind w:firstLine="709"/>
        <w:jc w:val="center"/>
        <w:rPr>
          <w:b/>
          <w:sz w:val="32"/>
          <w:szCs w:val="32"/>
        </w:rPr>
      </w:pPr>
    </w:p>
    <w:p w:rsidR="00D15CD8" w:rsidRPr="00FC47F3" w:rsidRDefault="00D15CD8" w:rsidP="002D055E">
      <w:pPr>
        <w:jc w:val="center"/>
        <w:rPr>
          <w:b/>
          <w:sz w:val="28"/>
          <w:szCs w:val="28"/>
        </w:rPr>
      </w:pPr>
      <w:r w:rsidRPr="00FC47F3">
        <w:rPr>
          <w:b/>
          <w:sz w:val="28"/>
          <w:szCs w:val="28"/>
        </w:rPr>
        <w:lastRenderedPageBreak/>
        <w:t>ПОДПРОГРАММА 3</w:t>
      </w:r>
    </w:p>
    <w:p w:rsidR="00D15CD8" w:rsidRPr="00FC47F3" w:rsidRDefault="00D15CD8" w:rsidP="002D055E">
      <w:pPr>
        <w:jc w:val="center"/>
        <w:rPr>
          <w:b/>
          <w:sz w:val="28"/>
          <w:szCs w:val="28"/>
        </w:rPr>
      </w:pPr>
      <w:r w:rsidRPr="00FC47F3">
        <w:rPr>
          <w:b/>
          <w:sz w:val="28"/>
          <w:szCs w:val="28"/>
        </w:rPr>
        <w:t>«Развитие дополнительного образования</w:t>
      </w:r>
    </w:p>
    <w:p w:rsidR="00D15CD8" w:rsidRPr="00FC47F3" w:rsidRDefault="00D15CD8" w:rsidP="002D055E">
      <w:pPr>
        <w:jc w:val="center"/>
        <w:rPr>
          <w:b/>
          <w:sz w:val="28"/>
          <w:szCs w:val="28"/>
        </w:rPr>
      </w:pPr>
      <w:r w:rsidRPr="00FC47F3">
        <w:rPr>
          <w:b/>
          <w:sz w:val="28"/>
          <w:szCs w:val="28"/>
        </w:rPr>
        <w:t>в муниципальном образовании Каменский район»</w:t>
      </w:r>
    </w:p>
    <w:p w:rsidR="00D15CD8" w:rsidRPr="00FC47F3" w:rsidRDefault="00D15CD8" w:rsidP="002D055E">
      <w:pPr>
        <w:rPr>
          <w:sz w:val="28"/>
          <w:szCs w:val="28"/>
        </w:rPr>
      </w:pPr>
    </w:p>
    <w:bookmarkEnd w:id="1"/>
    <w:p w:rsidR="00D15CD8" w:rsidRPr="00FC47F3" w:rsidRDefault="00D15CD8" w:rsidP="002D055E">
      <w:pPr>
        <w:jc w:val="center"/>
        <w:rPr>
          <w:b/>
          <w:sz w:val="28"/>
          <w:szCs w:val="28"/>
        </w:rPr>
      </w:pPr>
      <w:r w:rsidRPr="00FC47F3">
        <w:rPr>
          <w:b/>
          <w:sz w:val="28"/>
          <w:szCs w:val="28"/>
        </w:rPr>
        <w:t>ПАСПОРТ</w:t>
      </w:r>
    </w:p>
    <w:p w:rsidR="00D15CD8" w:rsidRPr="00FC47F3" w:rsidRDefault="00D15CD8" w:rsidP="002D055E">
      <w:pPr>
        <w:jc w:val="center"/>
        <w:rPr>
          <w:b/>
          <w:sz w:val="28"/>
          <w:szCs w:val="28"/>
        </w:rPr>
      </w:pPr>
      <w:r w:rsidRPr="00FC47F3">
        <w:rPr>
          <w:b/>
          <w:sz w:val="28"/>
          <w:szCs w:val="28"/>
        </w:rPr>
        <w:t>подпрограммы</w:t>
      </w:r>
    </w:p>
    <w:p w:rsidR="00D15CD8" w:rsidRPr="00FC47F3" w:rsidRDefault="00D15CD8" w:rsidP="006F07D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52"/>
        <w:gridCol w:w="6379"/>
      </w:tblGrid>
      <w:tr w:rsidR="00D15CD8" w:rsidRPr="00FC47F3" w:rsidTr="006F07DE">
        <w:tc>
          <w:tcPr>
            <w:tcW w:w="2552" w:type="dxa"/>
            <w:tcBorders>
              <w:top w:val="single" w:sz="4" w:space="0" w:color="auto"/>
              <w:bottom w:val="single" w:sz="4" w:space="0" w:color="auto"/>
              <w:right w:val="single" w:sz="4" w:space="0" w:color="auto"/>
            </w:tcBorders>
          </w:tcPr>
          <w:p w:rsidR="00D15CD8" w:rsidRPr="00FC47F3" w:rsidRDefault="00D15CD8" w:rsidP="006F07DE">
            <w:pPr>
              <w:pStyle w:val="afe"/>
              <w:jc w:val="both"/>
              <w:rPr>
                <w:rFonts w:ascii="Times New Roman" w:hAnsi="Times New Roman" w:cs="Times New Roman"/>
              </w:rPr>
            </w:pPr>
            <w:r w:rsidRPr="00FC47F3">
              <w:rPr>
                <w:rFonts w:ascii="Times New Roman" w:hAnsi="Times New Roman" w:cs="Times New Roman"/>
              </w:rPr>
              <w:t>Наименование подпрограммы</w:t>
            </w:r>
          </w:p>
        </w:tc>
        <w:tc>
          <w:tcPr>
            <w:tcW w:w="6379" w:type="dxa"/>
            <w:tcBorders>
              <w:top w:val="single" w:sz="4" w:space="0" w:color="auto"/>
              <w:left w:val="single" w:sz="4" w:space="0" w:color="auto"/>
              <w:bottom w:val="single" w:sz="4" w:space="0" w:color="auto"/>
            </w:tcBorders>
          </w:tcPr>
          <w:p w:rsidR="00D15CD8" w:rsidRPr="00FC47F3" w:rsidRDefault="00D15CD8" w:rsidP="006F07DE">
            <w:pPr>
              <w:pStyle w:val="afe"/>
              <w:jc w:val="both"/>
              <w:rPr>
                <w:rFonts w:ascii="Times New Roman" w:hAnsi="Times New Roman" w:cs="Times New Roman"/>
              </w:rPr>
            </w:pPr>
            <w:r w:rsidRPr="00FC47F3">
              <w:rPr>
                <w:rFonts w:ascii="Times New Roman" w:hAnsi="Times New Roman" w:cs="Times New Roman"/>
              </w:rPr>
              <w:t>Подпрограмма «Развитие дополнительного образования в муниципальном образовании Каменский район» (далее - подпрограмма)</w:t>
            </w:r>
          </w:p>
        </w:tc>
      </w:tr>
      <w:tr w:rsidR="00D15CD8" w:rsidRPr="00FC47F3" w:rsidTr="006F07DE">
        <w:tc>
          <w:tcPr>
            <w:tcW w:w="2552" w:type="dxa"/>
            <w:tcBorders>
              <w:top w:val="single" w:sz="4" w:space="0" w:color="auto"/>
              <w:bottom w:val="single" w:sz="4" w:space="0" w:color="auto"/>
              <w:right w:val="single" w:sz="4" w:space="0" w:color="auto"/>
            </w:tcBorders>
          </w:tcPr>
          <w:p w:rsidR="00D15CD8" w:rsidRPr="00FC47F3" w:rsidRDefault="00D15CD8" w:rsidP="006F07DE">
            <w:pPr>
              <w:pStyle w:val="afe"/>
              <w:jc w:val="both"/>
              <w:rPr>
                <w:rFonts w:ascii="Times New Roman" w:hAnsi="Times New Roman" w:cs="Times New Roman"/>
              </w:rPr>
            </w:pPr>
            <w:r w:rsidRPr="00FC47F3">
              <w:rPr>
                <w:rFonts w:ascii="Times New Roman" w:hAnsi="Times New Roman" w:cs="Times New Roman"/>
              </w:rPr>
              <w:t>Муниципальный  заказчик</w:t>
            </w:r>
          </w:p>
        </w:tc>
        <w:tc>
          <w:tcPr>
            <w:tcW w:w="6379" w:type="dxa"/>
            <w:tcBorders>
              <w:top w:val="single" w:sz="4" w:space="0" w:color="auto"/>
              <w:left w:val="single" w:sz="4" w:space="0" w:color="auto"/>
              <w:bottom w:val="single" w:sz="4" w:space="0" w:color="auto"/>
            </w:tcBorders>
          </w:tcPr>
          <w:p w:rsidR="00D15CD8" w:rsidRPr="00FC47F3" w:rsidRDefault="00D15CD8" w:rsidP="006F07DE">
            <w:pPr>
              <w:pStyle w:val="afe"/>
              <w:jc w:val="both"/>
              <w:rPr>
                <w:rFonts w:ascii="Times New Roman" w:hAnsi="Times New Roman" w:cs="Times New Roman"/>
              </w:rPr>
            </w:pPr>
            <w:r w:rsidRPr="00FC47F3">
              <w:rPr>
                <w:rFonts w:ascii="Times New Roman" w:hAnsi="Times New Roman" w:cs="Times New Roman"/>
              </w:rPr>
              <w:t>Отдел образования  администрации муниципального образования Каменский  район</w:t>
            </w:r>
          </w:p>
        </w:tc>
      </w:tr>
      <w:tr w:rsidR="00D15CD8" w:rsidRPr="00FC47F3" w:rsidTr="006F07DE">
        <w:tc>
          <w:tcPr>
            <w:tcW w:w="2552" w:type="dxa"/>
            <w:tcBorders>
              <w:top w:val="single" w:sz="4" w:space="0" w:color="auto"/>
              <w:bottom w:val="single" w:sz="4" w:space="0" w:color="auto"/>
              <w:right w:val="single" w:sz="4" w:space="0" w:color="auto"/>
            </w:tcBorders>
          </w:tcPr>
          <w:p w:rsidR="00D15CD8" w:rsidRPr="00FC47F3" w:rsidRDefault="00D15CD8" w:rsidP="006F07DE">
            <w:pPr>
              <w:pStyle w:val="afe"/>
              <w:jc w:val="both"/>
              <w:rPr>
                <w:rFonts w:ascii="Times New Roman" w:hAnsi="Times New Roman" w:cs="Times New Roman"/>
              </w:rPr>
            </w:pPr>
            <w:r w:rsidRPr="00FC47F3">
              <w:rPr>
                <w:rFonts w:ascii="Times New Roman" w:hAnsi="Times New Roman" w:cs="Times New Roman"/>
              </w:rPr>
              <w:t>Основные разработчики подпрограммы</w:t>
            </w:r>
          </w:p>
        </w:tc>
        <w:tc>
          <w:tcPr>
            <w:tcW w:w="6379" w:type="dxa"/>
            <w:tcBorders>
              <w:top w:val="single" w:sz="4" w:space="0" w:color="auto"/>
              <w:left w:val="single" w:sz="4" w:space="0" w:color="auto"/>
              <w:bottom w:val="single" w:sz="4" w:space="0" w:color="auto"/>
            </w:tcBorders>
          </w:tcPr>
          <w:p w:rsidR="00D15CD8" w:rsidRPr="00FC47F3" w:rsidRDefault="00D15CD8" w:rsidP="006F07DE">
            <w:pPr>
              <w:pStyle w:val="afe"/>
              <w:jc w:val="both"/>
              <w:rPr>
                <w:rFonts w:ascii="Times New Roman" w:hAnsi="Times New Roman" w:cs="Times New Roman"/>
              </w:rPr>
            </w:pPr>
            <w:r w:rsidRPr="00FC47F3">
              <w:rPr>
                <w:rFonts w:ascii="Times New Roman" w:hAnsi="Times New Roman" w:cs="Times New Roman"/>
              </w:rPr>
              <w:t>Отдел образования  администрации муниципального образования Каменский  район</w:t>
            </w:r>
          </w:p>
        </w:tc>
      </w:tr>
      <w:tr w:rsidR="00D15CD8" w:rsidRPr="00FC47F3" w:rsidTr="006F07DE">
        <w:tc>
          <w:tcPr>
            <w:tcW w:w="2552" w:type="dxa"/>
            <w:tcBorders>
              <w:top w:val="single" w:sz="4" w:space="0" w:color="auto"/>
              <w:bottom w:val="single" w:sz="4" w:space="0" w:color="auto"/>
              <w:right w:val="single" w:sz="4" w:space="0" w:color="auto"/>
            </w:tcBorders>
          </w:tcPr>
          <w:p w:rsidR="00D15CD8" w:rsidRPr="00FC47F3" w:rsidRDefault="00D15CD8" w:rsidP="006F07DE">
            <w:pPr>
              <w:pStyle w:val="afe"/>
              <w:jc w:val="both"/>
              <w:rPr>
                <w:rFonts w:ascii="Times New Roman" w:hAnsi="Times New Roman" w:cs="Times New Roman"/>
              </w:rPr>
            </w:pPr>
            <w:r w:rsidRPr="00FC47F3">
              <w:rPr>
                <w:rFonts w:ascii="Times New Roman" w:hAnsi="Times New Roman" w:cs="Times New Roman"/>
              </w:rPr>
              <w:t>Исполнители подпрограммы</w:t>
            </w:r>
          </w:p>
        </w:tc>
        <w:tc>
          <w:tcPr>
            <w:tcW w:w="6379" w:type="dxa"/>
            <w:tcBorders>
              <w:top w:val="single" w:sz="4" w:space="0" w:color="auto"/>
              <w:left w:val="single" w:sz="4" w:space="0" w:color="auto"/>
              <w:bottom w:val="single" w:sz="4" w:space="0" w:color="auto"/>
            </w:tcBorders>
          </w:tcPr>
          <w:p w:rsidR="00D15CD8" w:rsidRPr="00FC47F3" w:rsidRDefault="00D15CD8" w:rsidP="00AA17AE">
            <w:pPr>
              <w:pStyle w:val="afe"/>
              <w:jc w:val="both"/>
              <w:rPr>
                <w:rFonts w:ascii="Times New Roman" w:hAnsi="Times New Roman" w:cs="Times New Roman"/>
              </w:rPr>
            </w:pPr>
            <w:r w:rsidRPr="00FC47F3">
              <w:rPr>
                <w:rFonts w:ascii="Times New Roman" w:hAnsi="Times New Roman" w:cs="Times New Roman"/>
              </w:rPr>
              <w:t>Администрация муниципального образования Каменский район, Отдел  образования администрации муниципального образования Каменский район, МКУ «Центр обеспечения деятельности системы образования» МО Каменский район, образовательные организации  (по согласованию)</w:t>
            </w:r>
          </w:p>
        </w:tc>
      </w:tr>
      <w:tr w:rsidR="00D15CD8" w:rsidRPr="00FC47F3" w:rsidTr="006F07DE">
        <w:tc>
          <w:tcPr>
            <w:tcW w:w="2552" w:type="dxa"/>
            <w:tcBorders>
              <w:top w:val="single" w:sz="4" w:space="0" w:color="auto"/>
              <w:bottom w:val="single" w:sz="4" w:space="0" w:color="auto"/>
              <w:right w:val="single" w:sz="4" w:space="0" w:color="auto"/>
            </w:tcBorders>
          </w:tcPr>
          <w:p w:rsidR="00D15CD8" w:rsidRPr="00FC47F3" w:rsidRDefault="00D15CD8" w:rsidP="006F07DE">
            <w:pPr>
              <w:pStyle w:val="afe"/>
              <w:spacing w:line="233" w:lineRule="auto"/>
              <w:jc w:val="both"/>
              <w:rPr>
                <w:rFonts w:ascii="Times New Roman" w:hAnsi="Times New Roman" w:cs="Times New Roman"/>
              </w:rPr>
            </w:pPr>
            <w:r w:rsidRPr="00FC47F3">
              <w:rPr>
                <w:rFonts w:ascii="Times New Roman" w:hAnsi="Times New Roman" w:cs="Times New Roman"/>
              </w:rPr>
              <w:t>Цель и задачи подпрограммы</w:t>
            </w:r>
          </w:p>
        </w:tc>
        <w:tc>
          <w:tcPr>
            <w:tcW w:w="6379" w:type="dxa"/>
            <w:tcBorders>
              <w:top w:val="single" w:sz="4" w:space="0" w:color="auto"/>
              <w:left w:val="single" w:sz="4" w:space="0" w:color="auto"/>
              <w:bottom w:val="single" w:sz="4" w:space="0" w:color="auto"/>
            </w:tcBorders>
          </w:tcPr>
          <w:p w:rsidR="00D15CD8" w:rsidRPr="00FC47F3" w:rsidRDefault="00D15CD8" w:rsidP="00912B0B">
            <w:pPr>
              <w:pStyle w:val="afe"/>
              <w:spacing w:line="233" w:lineRule="auto"/>
              <w:jc w:val="both"/>
              <w:rPr>
                <w:rFonts w:ascii="Times New Roman" w:hAnsi="Times New Roman" w:cs="Times New Roman"/>
              </w:rPr>
            </w:pPr>
            <w:r w:rsidRPr="00FC47F3">
              <w:rPr>
                <w:rFonts w:ascii="Times New Roman" w:hAnsi="Times New Roman" w:cs="Times New Roman"/>
              </w:rPr>
              <w:t xml:space="preserve">Цель Подпрограммы - развитие системы дополнительного образования в муниципальном образовании Каменский район в интересах формирования гармонично развитой, социально активной, творческой личности; </w:t>
            </w:r>
          </w:p>
          <w:p w:rsidR="00D15CD8" w:rsidRPr="00FC47F3" w:rsidRDefault="00D15CD8" w:rsidP="00912B0B">
            <w:pPr>
              <w:pStyle w:val="afe"/>
              <w:spacing w:line="233" w:lineRule="auto"/>
              <w:jc w:val="both"/>
              <w:rPr>
                <w:rFonts w:ascii="Times New Roman" w:hAnsi="Times New Roman" w:cs="Times New Roman"/>
              </w:rPr>
            </w:pPr>
            <w:r w:rsidRPr="00FC47F3">
              <w:rPr>
                <w:rFonts w:ascii="Times New Roman" w:hAnsi="Times New Roman" w:cs="Times New Roman"/>
              </w:rPr>
              <w:t>Задачи Подпрограммы:</w:t>
            </w:r>
          </w:p>
          <w:p w:rsidR="00D15CD8" w:rsidRPr="00FC47F3" w:rsidRDefault="00D15CD8" w:rsidP="00912B0B">
            <w:pPr>
              <w:pStyle w:val="afe"/>
              <w:spacing w:line="233" w:lineRule="auto"/>
              <w:jc w:val="both"/>
              <w:rPr>
                <w:rFonts w:ascii="Times New Roman" w:hAnsi="Times New Roman" w:cs="Times New Roman"/>
              </w:rPr>
            </w:pPr>
            <w:r w:rsidRPr="00FC47F3">
              <w:rPr>
                <w:rFonts w:ascii="Times New Roman" w:hAnsi="Times New Roman" w:cs="Times New Roman"/>
              </w:rPr>
              <w:t>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 детей;</w:t>
            </w:r>
          </w:p>
          <w:p w:rsidR="00D15CD8" w:rsidRPr="00FC47F3" w:rsidRDefault="00D15CD8" w:rsidP="00912B0B">
            <w:pPr>
              <w:pStyle w:val="afe"/>
              <w:spacing w:line="233" w:lineRule="auto"/>
              <w:jc w:val="both"/>
              <w:rPr>
                <w:rFonts w:ascii="Times New Roman" w:hAnsi="Times New Roman" w:cs="Times New Roman"/>
              </w:rPr>
            </w:pPr>
            <w:r w:rsidRPr="00FC47F3">
              <w:rPr>
                <w:rFonts w:ascii="Times New Roman" w:hAnsi="Times New Roman" w:cs="Times New Roman"/>
              </w:rPr>
              <w:t>укрепление материально-технической базы образовательных организаций в целях развития инфраструктуры образовательных организаций и повышения качества условий обучения</w:t>
            </w:r>
          </w:p>
        </w:tc>
      </w:tr>
      <w:tr w:rsidR="00D15CD8" w:rsidRPr="00FC47F3" w:rsidTr="006F07DE">
        <w:tc>
          <w:tcPr>
            <w:tcW w:w="2552" w:type="dxa"/>
            <w:tcBorders>
              <w:top w:val="single" w:sz="4" w:space="0" w:color="auto"/>
              <w:bottom w:val="single" w:sz="4" w:space="0" w:color="auto"/>
              <w:right w:val="single" w:sz="4" w:space="0" w:color="auto"/>
            </w:tcBorders>
          </w:tcPr>
          <w:p w:rsidR="00D15CD8" w:rsidRPr="00FC47F3" w:rsidRDefault="00D15CD8" w:rsidP="006F07DE">
            <w:pPr>
              <w:pStyle w:val="afe"/>
              <w:spacing w:line="233" w:lineRule="auto"/>
              <w:jc w:val="both"/>
              <w:rPr>
                <w:rFonts w:ascii="Times New Roman" w:hAnsi="Times New Roman" w:cs="Times New Roman"/>
              </w:rPr>
            </w:pPr>
            <w:r w:rsidRPr="00FC47F3">
              <w:rPr>
                <w:rFonts w:ascii="Times New Roman" w:hAnsi="Times New Roman" w:cs="Times New Roman"/>
              </w:rPr>
              <w:t>Важнейшие целевые показатели</w:t>
            </w:r>
          </w:p>
        </w:tc>
        <w:tc>
          <w:tcPr>
            <w:tcW w:w="6379" w:type="dxa"/>
            <w:tcBorders>
              <w:top w:val="single" w:sz="4" w:space="0" w:color="auto"/>
              <w:left w:val="single" w:sz="4" w:space="0" w:color="auto"/>
              <w:bottom w:val="single" w:sz="4" w:space="0" w:color="auto"/>
            </w:tcBorders>
          </w:tcPr>
          <w:p w:rsidR="00D15CD8" w:rsidRPr="00FC47F3" w:rsidRDefault="00D15CD8" w:rsidP="00912B0B">
            <w:pPr>
              <w:pStyle w:val="afe"/>
              <w:spacing w:line="233" w:lineRule="auto"/>
              <w:jc w:val="both"/>
              <w:rPr>
                <w:rFonts w:ascii="Times New Roman" w:hAnsi="Times New Roman" w:cs="Times New Roman"/>
              </w:rPr>
            </w:pPr>
            <w:r w:rsidRPr="00FC47F3">
              <w:rPr>
                <w:rFonts w:ascii="Times New Roman" w:hAnsi="Times New Roman" w:cs="Times New Roman"/>
              </w:rPr>
              <w:t>Доля детей, охваченных образовательными программами дополнительного образования, в общей численности детей и молодежи 5-18 лет;</w:t>
            </w:r>
          </w:p>
          <w:p w:rsidR="00D15CD8" w:rsidRPr="00FC47F3" w:rsidRDefault="00D15CD8" w:rsidP="00912B0B">
            <w:pPr>
              <w:spacing w:line="233" w:lineRule="auto"/>
              <w:jc w:val="both"/>
            </w:pPr>
            <w:r w:rsidRPr="00FC47F3">
              <w:t>Доля МОО дополнительного образования детей, в которых проведены мероприятия по обновлению материально-технической базы, в общем количестве таких организаций;</w:t>
            </w:r>
          </w:p>
          <w:p w:rsidR="00D15CD8" w:rsidRPr="00FC47F3" w:rsidRDefault="00D15CD8" w:rsidP="006F07DE">
            <w:pPr>
              <w:pStyle w:val="afe"/>
              <w:spacing w:line="233" w:lineRule="auto"/>
              <w:ind w:firstLine="397"/>
              <w:jc w:val="both"/>
              <w:rPr>
                <w:rFonts w:ascii="Times New Roman" w:hAnsi="Times New Roman" w:cs="Times New Roman"/>
              </w:rPr>
            </w:pPr>
          </w:p>
        </w:tc>
      </w:tr>
      <w:tr w:rsidR="00D15CD8" w:rsidRPr="00FC47F3" w:rsidTr="006F07DE">
        <w:tc>
          <w:tcPr>
            <w:tcW w:w="2552" w:type="dxa"/>
            <w:tcBorders>
              <w:top w:val="single" w:sz="4" w:space="0" w:color="auto"/>
              <w:bottom w:val="single" w:sz="4" w:space="0" w:color="auto"/>
              <w:right w:val="single" w:sz="4" w:space="0" w:color="auto"/>
            </w:tcBorders>
          </w:tcPr>
          <w:p w:rsidR="00D15CD8" w:rsidRPr="00FC47F3" w:rsidRDefault="00D15CD8" w:rsidP="006F07DE">
            <w:pPr>
              <w:pStyle w:val="afe"/>
              <w:spacing w:line="233" w:lineRule="auto"/>
              <w:jc w:val="both"/>
              <w:rPr>
                <w:rFonts w:ascii="Times New Roman" w:hAnsi="Times New Roman" w:cs="Times New Roman"/>
              </w:rPr>
            </w:pPr>
            <w:r w:rsidRPr="00FC47F3">
              <w:rPr>
                <w:rFonts w:ascii="Times New Roman" w:hAnsi="Times New Roman" w:cs="Times New Roman"/>
              </w:rPr>
              <w:t>Сроки и этапы реализации подпрограммы</w:t>
            </w:r>
          </w:p>
        </w:tc>
        <w:tc>
          <w:tcPr>
            <w:tcW w:w="6379" w:type="dxa"/>
            <w:tcBorders>
              <w:top w:val="single" w:sz="4" w:space="0" w:color="auto"/>
              <w:left w:val="single" w:sz="4" w:space="0" w:color="auto"/>
              <w:bottom w:val="single" w:sz="4" w:space="0" w:color="auto"/>
            </w:tcBorders>
          </w:tcPr>
          <w:p w:rsidR="00D15CD8" w:rsidRPr="00FC47F3" w:rsidRDefault="00D15CD8" w:rsidP="00912B0B">
            <w:pPr>
              <w:shd w:val="clear" w:color="auto" w:fill="FFFFFF"/>
              <w:spacing w:line="233" w:lineRule="auto"/>
              <w:jc w:val="both"/>
            </w:pPr>
            <w:r w:rsidRPr="00FC47F3">
              <w:t xml:space="preserve">Подпрограмма реализуется в два этапа: </w:t>
            </w:r>
          </w:p>
          <w:p w:rsidR="00D15CD8" w:rsidRPr="00FC47F3" w:rsidRDefault="00D15CD8" w:rsidP="00912B0B">
            <w:pPr>
              <w:shd w:val="clear" w:color="auto" w:fill="FFFFFF"/>
              <w:spacing w:line="233" w:lineRule="auto"/>
              <w:jc w:val="both"/>
            </w:pPr>
            <w:r w:rsidRPr="00FC47F3">
              <w:t>1-й этап - с 2014 по 2016 год;</w:t>
            </w:r>
          </w:p>
          <w:p w:rsidR="00D15CD8" w:rsidRPr="00FC47F3" w:rsidRDefault="00D15CD8" w:rsidP="00912B0B">
            <w:pPr>
              <w:pStyle w:val="afe"/>
              <w:spacing w:line="233" w:lineRule="auto"/>
              <w:jc w:val="both"/>
              <w:rPr>
                <w:rFonts w:ascii="Times New Roman" w:hAnsi="Times New Roman" w:cs="Times New Roman"/>
              </w:rPr>
            </w:pPr>
            <w:r w:rsidRPr="00FC47F3">
              <w:rPr>
                <w:rFonts w:ascii="Times New Roman" w:hAnsi="Times New Roman" w:cs="Times New Roman"/>
              </w:rPr>
              <w:t>2-й этап - с 2017 по 2020 год</w:t>
            </w:r>
          </w:p>
        </w:tc>
      </w:tr>
      <w:tr w:rsidR="00D15CD8" w:rsidRPr="00FC47F3" w:rsidTr="006F07DE">
        <w:tc>
          <w:tcPr>
            <w:tcW w:w="2552" w:type="dxa"/>
            <w:tcBorders>
              <w:top w:val="single" w:sz="4" w:space="0" w:color="auto"/>
              <w:bottom w:val="single" w:sz="4" w:space="0" w:color="auto"/>
              <w:right w:val="single" w:sz="4" w:space="0" w:color="auto"/>
            </w:tcBorders>
          </w:tcPr>
          <w:p w:rsidR="00D15CD8" w:rsidRPr="00FC47F3" w:rsidRDefault="00D15CD8" w:rsidP="006F07DE">
            <w:pPr>
              <w:pStyle w:val="afe"/>
              <w:spacing w:line="233" w:lineRule="auto"/>
              <w:jc w:val="both"/>
              <w:rPr>
                <w:rFonts w:ascii="Times New Roman" w:hAnsi="Times New Roman" w:cs="Times New Roman"/>
              </w:rPr>
            </w:pPr>
            <w:r w:rsidRPr="00FC47F3">
              <w:rPr>
                <w:rFonts w:ascii="Times New Roman" w:hAnsi="Times New Roman" w:cs="Times New Roman"/>
              </w:rPr>
              <w:t>Перечень мероприятий</w:t>
            </w:r>
          </w:p>
        </w:tc>
        <w:tc>
          <w:tcPr>
            <w:tcW w:w="6379" w:type="dxa"/>
            <w:tcBorders>
              <w:top w:val="single" w:sz="4" w:space="0" w:color="auto"/>
              <w:left w:val="single" w:sz="4" w:space="0" w:color="auto"/>
              <w:bottom w:val="single" w:sz="4" w:space="0" w:color="auto"/>
            </w:tcBorders>
          </w:tcPr>
          <w:p w:rsidR="00D15CD8" w:rsidRPr="00FC47F3" w:rsidRDefault="00D15CD8" w:rsidP="00912B0B">
            <w:pPr>
              <w:pStyle w:val="afe"/>
              <w:spacing w:line="233" w:lineRule="auto"/>
              <w:jc w:val="both"/>
              <w:rPr>
                <w:rFonts w:ascii="Times New Roman" w:hAnsi="Times New Roman" w:cs="Times New Roman"/>
              </w:rPr>
            </w:pPr>
            <w:r w:rsidRPr="00FC47F3">
              <w:rPr>
                <w:rFonts w:ascii="Times New Roman" w:hAnsi="Times New Roman" w:cs="Times New Roman"/>
              </w:rPr>
              <w:t>Мероприятия подпрограммы:</w:t>
            </w:r>
          </w:p>
          <w:p w:rsidR="00D15CD8" w:rsidRDefault="00D15CD8" w:rsidP="00912B0B">
            <w:pPr>
              <w:pStyle w:val="afe"/>
              <w:spacing w:line="233" w:lineRule="auto"/>
              <w:jc w:val="both"/>
              <w:rPr>
                <w:rFonts w:ascii="Times New Roman" w:hAnsi="Times New Roman" w:cs="Times New Roman"/>
              </w:rPr>
            </w:pPr>
            <w:r w:rsidRPr="00FC47F3">
              <w:rPr>
                <w:rFonts w:ascii="Times New Roman" w:hAnsi="Times New Roman" w:cs="Times New Roman"/>
              </w:rPr>
              <w:t>обеспечение деятельности подведомственных организаций дополнительного образования детей;</w:t>
            </w:r>
          </w:p>
          <w:p w:rsidR="00D15CD8" w:rsidRPr="00E84AB4" w:rsidRDefault="00D15CD8" w:rsidP="00E84AB4">
            <w:r>
              <w:t>Предоставление мер социальной поддержки педагогическим и иным работникам общеобразовательных организаций</w:t>
            </w:r>
          </w:p>
        </w:tc>
      </w:tr>
      <w:tr w:rsidR="00D15CD8" w:rsidRPr="00FC47F3" w:rsidTr="006F07DE">
        <w:tc>
          <w:tcPr>
            <w:tcW w:w="2552" w:type="dxa"/>
            <w:tcBorders>
              <w:top w:val="single" w:sz="4" w:space="0" w:color="auto"/>
              <w:bottom w:val="single" w:sz="4" w:space="0" w:color="auto"/>
              <w:right w:val="single" w:sz="4" w:space="0" w:color="auto"/>
            </w:tcBorders>
          </w:tcPr>
          <w:p w:rsidR="00D15CD8" w:rsidRPr="00FC47F3" w:rsidRDefault="00D15CD8" w:rsidP="006F07DE">
            <w:pPr>
              <w:pStyle w:val="afe"/>
              <w:spacing w:line="233" w:lineRule="auto"/>
              <w:jc w:val="both"/>
              <w:rPr>
                <w:rFonts w:ascii="Times New Roman" w:hAnsi="Times New Roman" w:cs="Times New Roman"/>
              </w:rPr>
            </w:pPr>
            <w:bookmarkStart w:id="2" w:name="sub_9991"/>
            <w:r w:rsidRPr="00FC47F3">
              <w:rPr>
                <w:rFonts w:ascii="Times New Roman" w:hAnsi="Times New Roman" w:cs="Times New Roman"/>
              </w:rPr>
              <w:t xml:space="preserve">Объемы и источники </w:t>
            </w:r>
            <w:r w:rsidRPr="00FC47F3">
              <w:rPr>
                <w:rFonts w:ascii="Times New Roman" w:hAnsi="Times New Roman" w:cs="Times New Roman"/>
              </w:rPr>
              <w:lastRenderedPageBreak/>
              <w:t>финансирования, в том числе по годам</w:t>
            </w:r>
            <w:bookmarkEnd w:id="2"/>
          </w:p>
        </w:tc>
        <w:tc>
          <w:tcPr>
            <w:tcW w:w="6379" w:type="dxa"/>
            <w:tcBorders>
              <w:top w:val="single" w:sz="4" w:space="0" w:color="auto"/>
              <w:left w:val="single" w:sz="4" w:space="0" w:color="auto"/>
              <w:bottom w:val="single" w:sz="4" w:space="0" w:color="auto"/>
            </w:tcBorders>
          </w:tcPr>
          <w:p w:rsidR="00D15CD8" w:rsidRPr="00FC47F3" w:rsidRDefault="00D15CD8" w:rsidP="00167A7E">
            <w:pPr>
              <w:pStyle w:val="afe"/>
              <w:jc w:val="both"/>
              <w:rPr>
                <w:rFonts w:ascii="Times New Roman" w:hAnsi="Times New Roman" w:cs="Times New Roman"/>
              </w:rPr>
            </w:pPr>
            <w:r w:rsidRPr="00FC47F3">
              <w:rPr>
                <w:rFonts w:ascii="Times New Roman" w:hAnsi="Times New Roman" w:cs="Times New Roman"/>
              </w:rPr>
              <w:lastRenderedPageBreak/>
              <w:t xml:space="preserve">общий объем финансирования подпрограммы – </w:t>
            </w:r>
          </w:p>
          <w:p w:rsidR="00D15CD8" w:rsidRPr="00FC47F3" w:rsidRDefault="00E83000" w:rsidP="00167A7E">
            <w:pPr>
              <w:jc w:val="both"/>
            </w:pPr>
            <w:r w:rsidRPr="00E83000">
              <w:rPr>
                <w:color w:val="000000"/>
                <w:highlight w:val="yellow"/>
              </w:rPr>
              <w:lastRenderedPageBreak/>
              <w:t>50790,75039</w:t>
            </w:r>
            <w:r w:rsidR="00D15CD8">
              <w:rPr>
                <w:color w:val="000000"/>
              </w:rPr>
              <w:t xml:space="preserve"> </w:t>
            </w:r>
            <w:r w:rsidR="00D15CD8" w:rsidRPr="00FC47F3">
              <w:t xml:space="preserve">тыс. рублей, </w:t>
            </w:r>
          </w:p>
          <w:p w:rsidR="00D15CD8" w:rsidRPr="00FC47F3" w:rsidRDefault="00D15CD8" w:rsidP="00167A7E">
            <w:pPr>
              <w:pStyle w:val="afe"/>
              <w:jc w:val="both"/>
              <w:rPr>
                <w:rFonts w:ascii="Times New Roman" w:hAnsi="Times New Roman" w:cs="Times New Roman"/>
              </w:rPr>
            </w:pPr>
            <w:r w:rsidRPr="00FC47F3">
              <w:rPr>
                <w:rFonts w:ascii="Times New Roman" w:hAnsi="Times New Roman" w:cs="Times New Roman"/>
              </w:rPr>
              <w:t>в том числе по годам:</w:t>
            </w:r>
          </w:p>
          <w:p w:rsidR="00D15CD8" w:rsidRPr="00FC47F3" w:rsidRDefault="00D15CD8" w:rsidP="00167A7E">
            <w:pPr>
              <w:jc w:val="both"/>
            </w:pPr>
            <w:r w:rsidRPr="00FC47F3">
              <w:t>2014 год –</w:t>
            </w:r>
            <w:r w:rsidRPr="00FC47F3">
              <w:rPr>
                <w:color w:val="000000"/>
              </w:rPr>
              <w:t xml:space="preserve">6391,346 </w:t>
            </w:r>
            <w:r w:rsidRPr="00FC47F3">
              <w:t>тыс. рублей;</w:t>
            </w:r>
          </w:p>
          <w:p w:rsidR="00D15CD8" w:rsidRPr="00FC47F3" w:rsidRDefault="00D15CD8" w:rsidP="00167A7E">
            <w:pPr>
              <w:jc w:val="both"/>
            </w:pPr>
            <w:r w:rsidRPr="00FC47F3">
              <w:t>2015 год –6126,379тыс. рублей;</w:t>
            </w:r>
          </w:p>
          <w:p w:rsidR="00D15CD8" w:rsidRPr="00FC47F3" w:rsidRDefault="00E83000" w:rsidP="00167A7E">
            <w:pPr>
              <w:jc w:val="both"/>
            </w:pPr>
            <w:r>
              <w:t>2016 год –6194,42539</w:t>
            </w:r>
            <w:r w:rsidR="00D15CD8" w:rsidRPr="00FC47F3">
              <w:t xml:space="preserve"> тыс. рублей;</w:t>
            </w:r>
          </w:p>
          <w:p w:rsidR="00D15CD8" w:rsidRPr="00FC47F3" w:rsidRDefault="00D15CD8" w:rsidP="00167A7E">
            <w:pPr>
              <w:jc w:val="both"/>
            </w:pPr>
            <w:r>
              <w:t xml:space="preserve">2017 год –8061,1 </w:t>
            </w:r>
            <w:r w:rsidRPr="00FC47F3">
              <w:t>тыс. рублей;</w:t>
            </w:r>
          </w:p>
          <w:p w:rsidR="00D15CD8" w:rsidRPr="00FC47F3" w:rsidRDefault="00D15CD8" w:rsidP="00167A7E">
            <w:pPr>
              <w:jc w:val="both"/>
            </w:pPr>
            <w:r>
              <w:t>2018 го</w:t>
            </w:r>
            <w:r w:rsidR="00A93E5A">
              <w:t>д –8124,6</w:t>
            </w:r>
            <w:r w:rsidRPr="00FC47F3">
              <w:t xml:space="preserve"> тыс. рублей;</w:t>
            </w:r>
          </w:p>
          <w:p w:rsidR="00D15CD8" w:rsidRPr="00FC47F3" w:rsidRDefault="00D15CD8" w:rsidP="00167A7E">
            <w:pPr>
              <w:jc w:val="both"/>
            </w:pPr>
            <w:r>
              <w:t>2019 год –9111,2</w:t>
            </w:r>
            <w:r w:rsidRPr="00FC47F3">
              <w:t xml:space="preserve"> тыс. рублей;</w:t>
            </w:r>
          </w:p>
          <w:p w:rsidR="00D15CD8" w:rsidRPr="00FC47F3" w:rsidRDefault="00D15CD8" w:rsidP="00167A7E">
            <w:pPr>
              <w:jc w:val="both"/>
            </w:pPr>
            <w:r w:rsidRPr="00FC47F3">
              <w:t>2020 год –6781,7 тыс. рублей;</w:t>
            </w:r>
          </w:p>
          <w:p w:rsidR="00D15CD8" w:rsidRPr="00FC47F3" w:rsidRDefault="00D15CD8" w:rsidP="00167A7E">
            <w:pPr>
              <w:jc w:val="both"/>
            </w:pPr>
          </w:p>
          <w:p w:rsidR="00D15CD8" w:rsidRPr="00FC47F3" w:rsidRDefault="00D15CD8" w:rsidP="00167A7E">
            <w:pPr>
              <w:pStyle w:val="afe"/>
              <w:jc w:val="both"/>
              <w:rPr>
                <w:rFonts w:ascii="Times New Roman" w:hAnsi="Times New Roman" w:cs="Times New Roman"/>
              </w:rPr>
            </w:pPr>
            <w:r w:rsidRPr="00FC47F3">
              <w:rPr>
                <w:rFonts w:ascii="Times New Roman" w:hAnsi="Times New Roman" w:cs="Times New Roman"/>
              </w:rPr>
              <w:t xml:space="preserve">средства бюджета Тульской области – </w:t>
            </w:r>
            <w:r w:rsidR="00E83000">
              <w:rPr>
                <w:rFonts w:ascii="Times New Roman" w:hAnsi="Times New Roman" w:cs="Times New Roman"/>
              </w:rPr>
              <w:t>2171,50639</w:t>
            </w:r>
            <w:r w:rsidRPr="00FC47F3">
              <w:rPr>
                <w:rFonts w:ascii="Times New Roman" w:hAnsi="Times New Roman" w:cs="Times New Roman"/>
              </w:rPr>
              <w:t xml:space="preserve"> тыс. рублей,</w:t>
            </w:r>
          </w:p>
          <w:p w:rsidR="00D15CD8" w:rsidRPr="00FC47F3" w:rsidRDefault="00D15CD8" w:rsidP="00167A7E">
            <w:pPr>
              <w:jc w:val="both"/>
            </w:pPr>
            <w:r w:rsidRPr="00FC47F3">
              <w:t>в том числе по годам:</w:t>
            </w:r>
          </w:p>
          <w:p w:rsidR="00D15CD8" w:rsidRPr="00FC47F3" w:rsidRDefault="00D15CD8" w:rsidP="00167A7E">
            <w:pPr>
              <w:jc w:val="both"/>
            </w:pPr>
            <w:r w:rsidRPr="00FC47F3">
              <w:t>2014год –350,8 тыс. рублей;</w:t>
            </w:r>
          </w:p>
          <w:p w:rsidR="00D15CD8" w:rsidRPr="00FC47F3" w:rsidRDefault="00D15CD8" w:rsidP="00167A7E">
            <w:pPr>
              <w:jc w:val="both"/>
            </w:pPr>
            <w:r w:rsidRPr="00FC47F3">
              <w:t>2015 год – 253,942 тыс. рублей;</w:t>
            </w:r>
          </w:p>
          <w:p w:rsidR="00D15CD8" w:rsidRPr="00FC47F3" w:rsidRDefault="00E83000" w:rsidP="00167A7E">
            <w:pPr>
              <w:jc w:val="both"/>
            </w:pPr>
            <w:r>
              <w:t>2016 год – 331,26439</w:t>
            </w:r>
            <w:r w:rsidR="00D15CD8" w:rsidRPr="00FC47F3">
              <w:t xml:space="preserve"> тыс. рублей;</w:t>
            </w:r>
          </w:p>
          <w:p w:rsidR="00D15CD8" w:rsidRPr="00FC47F3" w:rsidRDefault="00D15CD8" w:rsidP="00167A7E">
            <w:pPr>
              <w:jc w:val="both"/>
            </w:pPr>
            <w:r>
              <w:t xml:space="preserve">2017 год – 316,3 </w:t>
            </w:r>
            <w:r w:rsidRPr="00FC47F3">
              <w:t>тыс. рублей;</w:t>
            </w:r>
          </w:p>
          <w:p w:rsidR="00D15CD8" w:rsidRPr="00FC47F3" w:rsidRDefault="00D15CD8" w:rsidP="00167A7E">
            <w:pPr>
              <w:jc w:val="both"/>
            </w:pPr>
            <w:r>
              <w:t>2018 год – 316,3</w:t>
            </w:r>
            <w:r w:rsidRPr="00FC47F3">
              <w:t xml:space="preserve"> тыс. рублей;</w:t>
            </w:r>
          </w:p>
          <w:p w:rsidR="00D15CD8" w:rsidRPr="00FC47F3" w:rsidRDefault="00D15CD8" w:rsidP="00167A7E">
            <w:pPr>
              <w:jc w:val="both"/>
            </w:pPr>
            <w:r>
              <w:t>2019 год – 316,3</w:t>
            </w:r>
            <w:r w:rsidRPr="00FC47F3">
              <w:t xml:space="preserve"> тыс. рублей;</w:t>
            </w:r>
          </w:p>
          <w:p w:rsidR="00D15CD8" w:rsidRPr="00FC47F3" w:rsidRDefault="00D15CD8" w:rsidP="00167A7E">
            <w:pPr>
              <w:jc w:val="both"/>
            </w:pPr>
            <w:r w:rsidRPr="00FC47F3">
              <w:t>2020 год – 286,6 тыс. рублей;</w:t>
            </w:r>
          </w:p>
          <w:p w:rsidR="00D15CD8" w:rsidRPr="00FC47F3" w:rsidRDefault="00D15CD8" w:rsidP="00167A7E">
            <w:pPr>
              <w:pStyle w:val="ConsPlusNonformat"/>
              <w:jc w:val="both"/>
              <w:rPr>
                <w:rFonts w:ascii="Times New Roman" w:hAnsi="Times New Roman" w:cs="Times New Roman"/>
                <w:sz w:val="24"/>
                <w:szCs w:val="24"/>
              </w:rPr>
            </w:pPr>
            <w:r w:rsidRPr="00FC47F3">
              <w:rPr>
                <w:rFonts w:ascii="Times New Roman" w:hAnsi="Times New Roman" w:cs="Times New Roman"/>
                <w:sz w:val="24"/>
                <w:szCs w:val="24"/>
              </w:rPr>
              <w:t xml:space="preserve">средства местных бюджетов – </w:t>
            </w:r>
          </w:p>
          <w:p w:rsidR="00D15CD8" w:rsidRPr="00FC47F3" w:rsidRDefault="00E83000" w:rsidP="00167A7E">
            <w:pPr>
              <w:jc w:val="both"/>
            </w:pPr>
            <w:r>
              <w:rPr>
                <w:color w:val="000000"/>
              </w:rPr>
              <w:t>48619,244</w:t>
            </w:r>
            <w:r w:rsidR="00A93E5A">
              <w:rPr>
                <w:color w:val="000000"/>
              </w:rPr>
              <w:t xml:space="preserve"> </w:t>
            </w:r>
            <w:r w:rsidR="00D15CD8" w:rsidRPr="00FC47F3">
              <w:t>тыс. рублей ,</w:t>
            </w:r>
          </w:p>
          <w:p w:rsidR="00D15CD8" w:rsidRPr="00FC47F3" w:rsidRDefault="00D15CD8" w:rsidP="00167A7E">
            <w:pPr>
              <w:pStyle w:val="ConsPlusNonformat"/>
              <w:jc w:val="both"/>
              <w:rPr>
                <w:rFonts w:ascii="Times New Roman" w:hAnsi="Times New Roman" w:cs="Times New Roman"/>
                <w:sz w:val="24"/>
                <w:szCs w:val="24"/>
              </w:rPr>
            </w:pPr>
            <w:r w:rsidRPr="00FC47F3">
              <w:rPr>
                <w:rFonts w:ascii="Times New Roman" w:hAnsi="Times New Roman" w:cs="Times New Roman"/>
                <w:sz w:val="24"/>
                <w:szCs w:val="24"/>
              </w:rPr>
              <w:t>в том числе по годам:</w:t>
            </w:r>
          </w:p>
          <w:p w:rsidR="00D15CD8" w:rsidRPr="00FC47F3" w:rsidRDefault="00D15CD8" w:rsidP="00167A7E">
            <w:pPr>
              <w:jc w:val="both"/>
            </w:pPr>
            <w:r w:rsidRPr="00FC47F3">
              <w:t xml:space="preserve">2014 год – </w:t>
            </w:r>
            <w:r w:rsidRPr="00FC47F3">
              <w:rPr>
                <w:color w:val="000000"/>
              </w:rPr>
              <w:t xml:space="preserve">6040,546 </w:t>
            </w:r>
            <w:r w:rsidRPr="00FC47F3">
              <w:t>тыс. рублей;</w:t>
            </w:r>
          </w:p>
          <w:p w:rsidR="00D15CD8" w:rsidRPr="00FC47F3" w:rsidRDefault="00D15CD8" w:rsidP="00167A7E">
            <w:pPr>
              <w:jc w:val="both"/>
            </w:pPr>
            <w:r w:rsidRPr="00FC47F3">
              <w:t>2015 год – 5872,437тыс. рублей;</w:t>
            </w:r>
          </w:p>
          <w:p w:rsidR="00D15CD8" w:rsidRPr="00FC47F3" w:rsidRDefault="00E83000" w:rsidP="00167A7E">
            <w:pPr>
              <w:jc w:val="both"/>
            </w:pPr>
            <w:r>
              <w:t>2016 год –5863,161</w:t>
            </w:r>
            <w:r w:rsidR="00D15CD8" w:rsidRPr="00FC47F3">
              <w:t>тыс. рублей;</w:t>
            </w:r>
          </w:p>
          <w:p w:rsidR="00D15CD8" w:rsidRPr="00FC47F3" w:rsidRDefault="00D15CD8" w:rsidP="00167A7E">
            <w:pPr>
              <w:jc w:val="both"/>
            </w:pPr>
            <w:r>
              <w:t>2017 год –7744,8</w:t>
            </w:r>
            <w:r w:rsidRPr="00FC47F3">
              <w:t xml:space="preserve"> тыс. рублей;</w:t>
            </w:r>
          </w:p>
          <w:p w:rsidR="00D15CD8" w:rsidRPr="00FC47F3" w:rsidRDefault="00A93E5A" w:rsidP="00167A7E">
            <w:pPr>
              <w:jc w:val="both"/>
            </w:pPr>
            <w:r>
              <w:t xml:space="preserve">2018 год –7808,3 </w:t>
            </w:r>
            <w:r w:rsidR="00D15CD8" w:rsidRPr="00FC47F3">
              <w:t>тыс. рублей;</w:t>
            </w:r>
          </w:p>
          <w:p w:rsidR="00D15CD8" w:rsidRPr="00FC47F3" w:rsidRDefault="00D15CD8" w:rsidP="00167A7E">
            <w:pPr>
              <w:jc w:val="both"/>
            </w:pPr>
            <w:r>
              <w:t>2019 год –8794,9</w:t>
            </w:r>
            <w:r w:rsidRPr="00FC47F3">
              <w:t xml:space="preserve"> тыс. рублей;</w:t>
            </w:r>
          </w:p>
          <w:p w:rsidR="00D15CD8" w:rsidRPr="00FC47F3" w:rsidRDefault="00D15CD8" w:rsidP="00167A7E">
            <w:pPr>
              <w:jc w:val="both"/>
            </w:pPr>
            <w:r w:rsidRPr="00FC47F3">
              <w:t>2020 год –6495,1 тыс. рублей;</w:t>
            </w:r>
          </w:p>
          <w:p w:rsidR="00D15CD8" w:rsidRPr="00FC47F3" w:rsidRDefault="00D15CD8" w:rsidP="00167A7E">
            <w:pPr>
              <w:ind w:firstLine="397"/>
              <w:jc w:val="both"/>
              <w:rPr>
                <w:bCs/>
              </w:rPr>
            </w:pPr>
          </w:p>
          <w:p w:rsidR="00D15CD8" w:rsidRPr="00FC47F3" w:rsidRDefault="00D15CD8" w:rsidP="00167A7E">
            <w:pPr>
              <w:jc w:val="both"/>
            </w:pPr>
          </w:p>
        </w:tc>
      </w:tr>
      <w:tr w:rsidR="00D15CD8" w:rsidRPr="00FC47F3" w:rsidTr="006F07DE">
        <w:tc>
          <w:tcPr>
            <w:tcW w:w="2552" w:type="dxa"/>
            <w:tcBorders>
              <w:top w:val="single" w:sz="4" w:space="0" w:color="auto"/>
              <w:bottom w:val="single" w:sz="4" w:space="0" w:color="auto"/>
              <w:right w:val="single" w:sz="4" w:space="0" w:color="auto"/>
            </w:tcBorders>
          </w:tcPr>
          <w:p w:rsidR="00D15CD8" w:rsidRPr="00FC47F3" w:rsidRDefault="00D15CD8" w:rsidP="006F07DE">
            <w:pPr>
              <w:pStyle w:val="afe"/>
              <w:spacing w:line="233" w:lineRule="auto"/>
              <w:jc w:val="both"/>
              <w:rPr>
                <w:rFonts w:ascii="Times New Roman" w:hAnsi="Times New Roman" w:cs="Times New Roman"/>
              </w:rPr>
            </w:pPr>
            <w:r w:rsidRPr="00FC47F3">
              <w:rPr>
                <w:rFonts w:ascii="Times New Roman" w:hAnsi="Times New Roman" w:cs="Times New Roman"/>
              </w:rPr>
              <w:lastRenderedPageBreak/>
              <w:t>Ожидаемые конечные результаты реализации подпрограммы и показатели социально-экономической эффективности</w:t>
            </w:r>
          </w:p>
        </w:tc>
        <w:tc>
          <w:tcPr>
            <w:tcW w:w="6379" w:type="dxa"/>
            <w:tcBorders>
              <w:top w:val="single" w:sz="4" w:space="0" w:color="auto"/>
              <w:left w:val="single" w:sz="4" w:space="0" w:color="auto"/>
              <w:bottom w:val="single" w:sz="4" w:space="0" w:color="auto"/>
            </w:tcBorders>
          </w:tcPr>
          <w:p w:rsidR="00D15CD8" w:rsidRPr="00FC47F3" w:rsidRDefault="00D15CD8" w:rsidP="00912B0B">
            <w:pPr>
              <w:pStyle w:val="afe"/>
              <w:spacing w:line="233" w:lineRule="auto"/>
              <w:jc w:val="both"/>
              <w:rPr>
                <w:rFonts w:ascii="Times New Roman" w:hAnsi="Times New Roman" w:cs="Times New Roman"/>
              </w:rPr>
            </w:pPr>
            <w:r w:rsidRPr="00FC47F3">
              <w:rPr>
                <w:rFonts w:ascii="Times New Roman" w:hAnsi="Times New Roman" w:cs="Times New Roman"/>
              </w:rPr>
              <w:t>Увеличение доли детей в возрасте 5-18 лет, охваченных образовательными программами дополнительного образования, с 46% до 70 %;</w:t>
            </w:r>
          </w:p>
          <w:p w:rsidR="00D15CD8" w:rsidRPr="00FC47F3" w:rsidRDefault="00D15CD8" w:rsidP="00912B0B">
            <w:pPr>
              <w:pStyle w:val="afe"/>
              <w:spacing w:line="233" w:lineRule="auto"/>
              <w:jc w:val="both"/>
              <w:rPr>
                <w:rFonts w:ascii="Times New Roman" w:hAnsi="Times New Roman" w:cs="Times New Roman"/>
              </w:rPr>
            </w:pPr>
            <w:r w:rsidRPr="00FC47F3">
              <w:rPr>
                <w:rFonts w:ascii="Times New Roman" w:hAnsi="Times New Roman" w:cs="Times New Roman"/>
              </w:rPr>
              <w:t>Увеличение доли МОО дополнительного образования детей,  в которых проведены мероприятия по обновлению материально-технической базы, с 33% до 100%;</w:t>
            </w:r>
          </w:p>
          <w:p w:rsidR="00D15CD8" w:rsidRPr="00FC47F3" w:rsidRDefault="00D15CD8" w:rsidP="006F07DE">
            <w:pPr>
              <w:pStyle w:val="afe"/>
              <w:spacing w:line="233" w:lineRule="auto"/>
              <w:ind w:firstLine="397"/>
              <w:jc w:val="both"/>
              <w:rPr>
                <w:rFonts w:ascii="Times New Roman" w:hAnsi="Times New Roman" w:cs="Times New Roman"/>
              </w:rPr>
            </w:pPr>
          </w:p>
        </w:tc>
      </w:tr>
    </w:tbl>
    <w:p w:rsidR="00D15CD8" w:rsidRPr="00FC47F3" w:rsidRDefault="00D15CD8" w:rsidP="006F07DE">
      <w:pPr>
        <w:jc w:val="center"/>
        <w:rPr>
          <w:b/>
        </w:rPr>
      </w:pPr>
      <w:bookmarkStart w:id="3" w:name="sub_1100"/>
    </w:p>
    <w:p w:rsidR="00D15CD8" w:rsidRPr="00FC47F3" w:rsidRDefault="00D15CD8" w:rsidP="006F07DE">
      <w:pPr>
        <w:jc w:val="center"/>
        <w:rPr>
          <w:b/>
        </w:rPr>
      </w:pPr>
    </w:p>
    <w:p w:rsidR="00D15CD8" w:rsidRPr="00FC47F3" w:rsidRDefault="00D15CD8" w:rsidP="006F07DE">
      <w:pPr>
        <w:jc w:val="center"/>
        <w:rPr>
          <w:b/>
        </w:rPr>
      </w:pPr>
    </w:p>
    <w:p w:rsidR="00D15CD8" w:rsidRPr="00FC47F3" w:rsidRDefault="00D15CD8" w:rsidP="006F07DE">
      <w:pPr>
        <w:jc w:val="center"/>
        <w:rPr>
          <w:b/>
        </w:rPr>
      </w:pPr>
    </w:p>
    <w:p w:rsidR="00D15CD8" w:rsidRPr="00FC47F3" w:rsidRDefault="00D15CD8" w:rsidP="006F07DE">
      <w:pPr>
        <w:jc w:val="center"/>
        <w:rPr>
          <w:b/>
        </w:rPr>
      </w:pPr>
    </w:p>
    <w:p w:rsidR="00D15CD8" w:rsidRPr="00FC47F3" w:rsidRDefault="00D15CD8" w:rsidP="006F07DE">
      <w:pPr>
        <w:jc w:val="center"/>
        <w:rPr>
          <w:b/>
        </w:rPr>
      </w:pPr>
    </w:p>
    <w:p w:rsidR="00D15CD8" w:rsidRPr="00FC47F3" w:rsidRDefault="00D15CD8" w:rsidP="006F07DE">
      <w:pPr>
        <w:jc w:val="center"/>
        <w:rPr>
          <w:b/>
        </w:rPr>
      </w:pPr>
    </w:p>
    <w:p w:rsidR="00D15CD8" w:rsidRPr="00FC47F3" w:rsidRDefault="00D15CD8" w:rsidP="006F07DE">
      <w:pPr>
        <w:jc w:val="center"/>
        <w:rPr>
          <w:b/>
        </w:rPr>
      </w:pPr>
    </w:p>
    <w:p w:rsidR="00D15CD8" w:rsidRPr="00FC47F3" w:rsidRDefault="00D15CD8" w:rsidP="006F07DE">
      <w:pPr>
        <w:jc w:val="center"/>
        <w:rPr>
          <w:b/>
        </w:rPr>
      </w:pPr>
    </w:p>
    <w:p w:rsidR="00D15CD8" w:rsidRPr="00FC47F3" w:rsidRDefault="00D15CD8" w:rsidP="006F07DE">
      <w:pPr>
        <w:jc w:val="center"/>
        <w:rPr>
          <w:b/>
        </w:rPr>
      </w:pPr>
    </w:p>
    <w:p w:rsidR="00D15CD8" w:rsidRPr="00FC47F3" w:rsidRDefault="00D15CD8" w:rsidP="006F07DE">
      <w:pPr>
        <w:jc w:val="center"/>
        <w:rPr>
          <w:b/>
        </w:rPr>
      </w:pPr>
    </w:p>
    <w:p w:rsidR="00D15CD8" w:rsidRPr="00FC47F3" w:rsidRDefault="00D15CD8" w:rsidP="006F07DE">
      <w:pPr>
        <w:jc w:val="center"/>
        <w:rPr>
          <w:b/>
        </w:rPr>
      </w:pPr>
    </w:p>
    <w:p w:rsidR="00D15CD8" w:rsidRPr="00FC47F3" w:rsidRDefault="00D15CD8" w:rsidP="006F07DE">
      <w:pPr>
        <w:jc w:val="center"/>
        <w:rPr>
          <w:b/>
        </w:rPr>
      </w:pPr>
    </w:p>
    <w:p w:rsidR="00D15CD8" w:rsidRPr="00FC47F3" w:rsidRDefault="00D15CD8" w:rsidP="006F07DE">
      <w:pPr>
        <w:jc w:val="center"/>
        <w:rPr>
          <w:b/>
        </w:rPr>
      </w:pPr>
    </w:p>
    <w:p w:rsidR="00D15CD8" w:rsidRPr="00FC47F3" w:rsidRDefault="00D15CD8" w:rsidP="006F07DE">
      <w:pPr>
        <w:jc w:val="center"/>
        <w:rPr>
          <w:b/>
        </w:rPr>
      </w:pPr>
    </w:p>
    <w:p w:rsidR="00D15CD8" w:rsidRPr="00FC47F3" w:rsidRDefault="00D15CD8" w:rsidP="00912B0B">
      <w:pPr>
        <w:ind w:firstLine="709"/>
        <w:jc w:val="center"/>
        <w:rPr>
          <w:b/>
          <w:sz w:val="26"/>
          <w:szCs w:val="26"/>
        </w:rPr>
      </w:pPr>
      <w:r w:rsidRPr="00FC47F3">
        <w:rPr>
          <w:b/>
          <w:sz w:val="26"/>
          <w:szCs w:val="26"/>
        </w:rPr>
        <w:t>1. Содержание проблемы и обоснование</w:t>
      </w:r>
    </w:p>
    <w:p w:rsidR="00D15CD8" w:rsidRPr="00FC47F3" w:rsidRDefault="00D15CD8" w:rsidP="00912B0B">
      <w:pPr>
        <w:ind w:firstLine="709"/>
        <w:jc w:val="center"/>
        <w:rPr>
          <w:b/>
          <w:sz w:val="26"/>
          <w:szCs w:val="26"/>
        </w:rPr>
      </w:pPr>
      <w:r w:rsidRPr="00FC47F3">
        <w:rPr>
          <w:b/>
          <w:sz w:val="26"/>
          <w:szCs w:val="26"/>
        </w:rPr>
        <w:t>ее решения программно-целевым методом</w:t>
      </w:r>
    </w:p>
    <w:bookmarkEnd w:id="3"/>
    <w:p w:rsidR="00D15CD8" w:rsidRPr="00FC47F3" w:rsidRDefault="00D15CD8" w:rsidP="006F07DE">
      <w:pPr>
        <w:ind w:firstLine="709"/>
        <w:jc w:val="center"/>
        <w:rPr>
          <w:b/>
        </w:rPr>
      </w:pPr>
    </w:p>
    <w:p w:rsidR="00D15CD8" w:rsidRPr="00FC47F3" w:rsidRDefault="00D15CD8" w:rsidP="00912B0B">
      <w:pPr>
        <w:ind w:firstLine="709"/>
        <w:jc w:val="both"/>
      </w:pPr>
      <w:r w:rsidRPr="00FC47F3">
        <w:t>Дополнительное образование детей является сферой высокого уровня инновационной активности, что позволяет рассматривать ее как одну из приоритетных сфер инновационного развития России в контексте Стратегии инновационного развития Российской Федерации на период до 2020 года.</w:t>
      </w:r>
    </w:p>
    <w:p w:rsidR="00D15CD8" w:rsidRPr="00FC47F3" w:rsidRDefault="00D15CD8" w:rsidP="00912B0B">
      <w:pPr>
        <w:ind w:firstLine="709"/>
        <w:jc w:val="both"/>
      </w:pPr>
      <w:r w:rsidRPr="00FC47F3">
        <w:t>Дополнительное образование играет большую роль в преодолении неравенства доступа к качественному образованию, так как вопросы развития дополнительного образования непосредственно связаны с реализацией политики государства в области защиты прав и интересов детей,  Концепции демографической политики Российской Федерации на период до 2025 года, Национальной стратегии действий в интересах детей.</w:t>
      </w:r>
    </w:p>
    <w:p w:rsidR="00D15CD8" w:rsidRPr="00FC47F3" w:rsidRDefault="00D15CD8" w:rsidP="00912B0B">
      <w:pPr>
        <w:ind w:firstLine="709"/>
        <w:jc w:val="both"/>
      </w:pPr>
      <w:r w:rsidRPr="00FC47F3">
        <w:t>Сфера дополнительного образования детей обладает значительным ресурсом для формирования мотивации и компетенций для образования в течении все жизни, фактически готовит детей к выстраиванию успешных индивидуальных траекторий, позволяет гибко и эффективно реагировать на современные вызовы к способностям и возможностям человека, способствуя повышению конкурентоспособности страны.</w:t>
      </w:r>
    </w:p>
    <w:p w:rsidR="00D15CD8" w:rsidRPr="00FC47F3" w:rsidRDefault="00D15CD8" w:rsidP="00912B0B">
      <w:pPr>
        <w:ind w:firstLine="709"/>
        <w:jc w:val="both"/>
      </w:pPr>
      <w:r w:rsidRPr="00FC47F3">
        <w:t>Кроме того, дополнительное образование детей предоставляет альтернативные возможности для проявления образовательных и социальных достижений обучающихся, в том числе,  детей с ограниченными возможностями здоровья, детей, оказавшихся в трудной жизненной ситуации.</w:t>
      </w:r>
    </w:p>
    <w:p w:rsidR="00D15CD8" w:rsidRPr="00FC47F3" w:rsidRDefault="00D15CD8" w:rsidP="00912B0B">
      <w:pPr>
        <w:ind w:firstLine="709"/>
        <w:jc w:val="both"/>
      </w:pPr>
      <w:r w:rsidRPr="00FC47F3">
        <w:t xml:space="preserve">Согласно Указу Президента Российской Федерации от 7 мая </w:t>
      </w:r>
      <w:smartTag w:uri="urn:schemas-microsoft-com:office:smarttags" w:element="metricconverter">
        <w:smartTagPr>
          <w:attr w:name="ProductID" w:val="2012 г"/>
        </w:smartTagPr>
        <w:r w:rsidRPr="00FC47F3">
          <w:t>2012 г</w:t>
        </w:r>
      </w:smartTag>
      <w:r w:rsidRPr="00FC47F3">
        <w:t>. № 599 «О мерах по реализации государственной политики в области образования и науки» Правительству Российской Федерации, органам исполнительной власти субъектов Российской Федерации поручено обеспечить  увеличение к 2020 году числа детей в возрасте от 5 до 18 лет, обучающихся по дополнительным образовательным программам, в общей численности детей этого возраста до 70-75%.</w:t>
      </w:r>
    </w:p>
    <w:p w:rsidR="00D15CD8" w:rsidRPr="00FC47F3" w:rsidRDefault="00D15CD8" w:rsidP="00912B0B">
      <w:pPr>
        <w:ind w:firstLine="709"/>
        <w:jc w:val="both"/>
      </w:pPr>
      <w:r w:rsidRPr="00FC47F3">
        <w:t>В муниципальном образовании Каменский район программы дополнительного образования детей реализуются в 3-х организациях дополнительного образования детей, а также в общеобразовательных организациях, имеющих лицензию на реализацию программ дополнительного образования детей.</w:t>
      </w:r>
    </w:p>
    <w:p w:rsidR="00D15CD8" w:rsidRPr="00FC47F3" w:rsidRDefault="00D15CD8" w:rsidP="00912B0B">
      <w:pPr>
        <w:ind w:firstLine="709"/>
        <w:jc w:val="both"/>
      </w:pPr>
      <w:r w:rsidRPr="00FC47F3">
        <w:t xml:space="preserve">В 2013 году общее количество детей в возрасте от 5 до 18 лет, занимающихся в данных организациях, составляет 211 человек, среди них преобладают (93%%)  дети школьного возраста. </w:t>
      </w:r>
    </w:p>
    <w:p w:rsidR="00D15CD8" w:rsidRPr="00FC47F3" w:rsidRDefault="00D15CD8" w:rsidP="00912B0B">
      <w:pPr>
        <w:ind w:firstLine="709"/>
        <w:jc w:val="both"/>
      </w:pPr>
      <w:r w:rsidRPr="00FC47F3">
        <w:t xml:space="preserve">Ресурсы настоящей подпрограммы будут направлены на развитие организаций дополнительного образования детей системы образования. </w:t>
      </w:r>
    </w:p>
    <w:p w:rsidR="00D15CD8" w:rsidRPr="00FC47F3" w:rsidRDefault="00D15CD8" w:rsidP="00912B0B">
      <w:pPr>
        <w:ind w:firstLine="709"/>
        <w:jc w:val="both"/>
      </w:pPr>
      <w:r w:rsidRPr="00FC47F3">
        <w:t xml:space="preserve">Муниципальные образовательные организации дополнительного образования детей являются организующими центрами районных мероприятий для учащихся по различным направлениям дополнительного образования и творчества. </w:t>
      </w:r>
    </w:p>
    <w:p w:rsidR="00D15CD8" w:rsidRPr="00FC47F3" w:rsidRDefault="00D15CD8" w:rsidP="00912B0B">
      <w:pPr>
        <w:ind w:firstLine="709"/>
        <w:jc w:val="both"/>
      </w:pPr>
      <w:r w:rsidRPr="00FC47F3">
        <w:t>В 2012-2013 учебном  году по результатам их деятельности  57 воспитанников  (18%) стали победителями и призерами всероссийских, региональных и муниципальных мероприятий по различным направлениям дополнительного образования.</w:t>
      </w:r>
    </w:p>
    <w:p w:rsidR="00D15CD8" w:rsidRPr="00FC47F3" w:rsidRDefault="00D15CD8" w:rsidP="00912B0B">
      <w:pPr>
        <w:ind w:firstLine="709"/>
        <w:jc w:val="both"/>
      </w:pPr>
      <w:r w:rsidRPr="00FC47F3">
        <w:t>Таким образом, организации дополнительного образования детей выполняют важные социальные функции по созданию условий для социализации детей и их творческого развития. Однако уровень финансового обеспечения этих организаций в последние годы позволял поддерживать их функционирование, но не позволял существенно обновлять материальную базу.</w:t>
      </w:r>
    </w:p>
    <w:p w:rsidR="00D15CD8" w:rsidRPr="00FC47F3" w:rsidRDefault="00D15CD8" w:rsidP="00912B0B">
      <w:pPr>
        <w:ind w:firstLine="709"/>
        <w:jc w:val="both"/>
      </w:pPr>
      <w:r w:rsidRPr="00FC47F3">
        <w:lastRenderedPageBreak/>
        <w:t>В целях решения задачи по увеличению охвата детей программами дополнительного образования и повышения качества дополнительного образования необходимо модернизировать материальную базу организаций дополнительного образования детей, оснастить их новым оборудованием, отвечающим современным требованиям к условиям осуществления образовательной деятельности.</w:t>
      </w:r>
    </w:p>
    <w:p w:rsidR="00D15CD8" w:rsidRPr="00FC47F3" w:rsidRDefault="00D15CD8" w:rsidP="00912B0B">
      <w:pPr>
        <w:ind w:firstLine="709"/>
        <w:jc w:val="both"/>
      </w:pPr>
      <w:r w:rsidRPr="00FC47F3">
        <w:t xml:space="preserve">Программно-целевой подход в рамках подпрограммы позволит обновить материальную базу образовательных организаций и обеспечить </w:t>
      </w:r>
      <w:r w:rsidRPr="00FC47F3">
        <w:rPr>
          <w:bCs/>
        </w:rPr>
        <w:t>реализацию государственной политики в части обеспечения права граждан на образование в соответствии с потребностями личности</w:t>
      </w:r>
      <w:r w:rsidRPr="00FC47F3">
        <w:t xml:space="preserve">. </w:t>
      </w:r>
    </w:p>
    <w:p w:rsidR="00D15CD8" w:rsidRPr="00FC47F3" w:rsidRDefault="00D15CD8" w:rsidP="006F07DE">
      <w:pPr>
        <w:ind w:firstLine="567"/>
        <w:jc w:val="both"/>
      </w:pPr>
    </w:p>
    <w:p w:rsidR="00D15CD8" w:rsidRPr="00FC47F3" w:rsidRDefault="00D15CD8" w:rsidP="00912B0B">
      <w:pPr>
        <w:ind w:firstLine="709"/>
        <w:jc w:val="center"/>
        <w:rPr>
          <w:b/>
          <w:sz w:val="26"/>
          <w:szCs w:val="26"/>
        </w:rPr>
      </w:pPr>
      <w:r w:rsidRPr="00FC47F3">
        <w:rPr>
          <w:b/>
          <w:sz w:val="26"/>
          <w:szCs w:val="26"/>
        </w:rPr>
        <w:t>2. Цели и задачи подпрограммы</w:t>
      </w:r>
    </w:p>
    <w:p w:rsidR="00D15CD8" w:rsidRPr="00FC47F3" w:rsidRDefault="00D15CD8" w:rsidP="006F07DE">
      <w:pPr>
        <w:ind w:firstLine="567"/>
        <w:jc w:val="both"/>
      </w:pPr>
    </w:p>
    <w:p w:rsidR="00D15CD8" w:rsidRPr="00FC47F3" w:rsidRDefault="00D15CD8" w:rsidP="00912B0B">
      <w:pPr>
        <w:pStyle w:val="afe"/>
        <w:spacing w:line="233" w:lineRule="auto"/>
        <w:ind w:firstLine="709"/>
        <w:jc w:val="both"/>
        <w:rPr>
          <w:rFonts w:ascii="Times New Roman" w:hAnsi="Times New Roman" w:cs="Times New Roman"/>
        </w:rPr>
      </w:pPr>
      <w:r w:rsidRPr="00FC47F3">
        <w:rPr>
          <w:rFonts w:ascii="Times New Roman" w:hAnsi="Times New Roman" w:cs="Times New Roman"/>
        </w:rPr>
        <w:t xml:space="preserve">Основной целью подпрограммы является развитие системы дополнительного образования в муниципальном образовании Каменский район в интересах формирования гармонично развитой, социально активной, творческой личности; </w:t>
      </w:r>
    </w:p>
    <w:p w:rsidR="00D15CD8" w:rsidRPr="00FC47F3" w:rsidRDefault="00D15CD8" w:rsidP="00912B0B">
      <w:pPr>
        <w:ind w:firstLine="709"/>
        <w:jc w:val="both"/>
      </w:pPr>
    </w:p>
    <w:p w:rsidR="00D15CD8" w:rsidRPr="00FC47F3" w:rsidRDefault="00D15CD8" w:rsidP="00912B0B">
      <w:pPr>
        <w:ind w:firstLine="709"/>
        <w:jc w:val="both"/>
      </w:pPr>
      <w:r w:rsidRPr="00FC47F3">
        <w:t>Реализация этой цели предполагает решение следующих приоритетных задач:</w:t>
      </w:r>
    </w:p>
    <w:p w:rsidR="00D15CD8" w:rsidRPr="00FC47F3" w:rsidRDefault="00D15CD8" w:rsidP="00912B0B">
      <w:pPr>
        <w:ind w:firstLine="709"/>
        <w:jc w:val="both"/>
      </w:pPr>
      <w:r w:rsidRPr="00FC47F3">
        <w:t>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 детей;</w:t>
      </w:r>
    </w:p>
    <w:p w:rsidR="00D15CD8" w:rsidRPr="00FC47F3" w:rsidRDefault="00D15CD8" w:rsidP="00912B0B">
      <w:pPr>
        <w:ind w:firstLine="709"/>
        <w:jc w:val="both"/>
      </w:pPr>
      <w:r w:rsidRPr="00FC47F3">
        <w:t>укрепление материально-технической базы образовательных организаций в целях развития инфраструктуры образовательных организаций и повышения качества условий обучения.</w:t>
      </w:r>
    </w:p>
    <w:p w:rsidR="00D15CD8" w:rsidRPr="00FC47F3" w:rsidRDefault="00D15CD8" w:rsidP="00912B0B">
      <w:pPr>
        <w:ind w:firstLine="709"/>
        <w:jc w:val="both"/>
      </w:pPr>
    </w:p>
    <w:p w:rsidR="00D15CD8" w:rsidRPr="00FC47F3" w:rsidRDefault="00D15CD8" w:rsidP="00743208">
      <w:pPr>
        <w:jc w:val="both"/>
        <w:sectPr w:rsidR="00D15CD8" w:rsidRPr="00FC47F3" w:rsidSect="003A7879">
          <w:pgSz w:w="11900" w:h="16800"/>
          <w:pgMar w:top="1134" w:right="850" w:bottom="1134" w:left="1701" w:header="720" w:footer="720" w:gutter="0"/>
          <w:cols w:space="720"/>
          <w:noEndnote/>
          <w:docGrid w:linePitch="326"/>
        </w:sectPr>
      </w:pPr>
    </w:p>
    <w:p w:rsidR="00D15CD8" w:rsidRPr="00FC47F3" w:rsidRDefault="00D15CD8" w:rsidP="00743208">
      <w:pPr>
        <w:pStyle w:val="10"/>
        <w:keepNext w:val="0"/>
        <w:widowControl w:val="0"/>
        <w:autoSpaceDE w:val="0"/>
        <w:autoSpaceDN w:val="0"/>
        <w:adjustRightInd w:val="0"/>
        <w:spacing w:before="108" w:after="108"/>
        <w:jc w:val="left"/>
        <w:rPr>
          <w:b/>
          <w:sz w:val="24"/>
          <w:szCs w:val="24"/>
        </w:rPr>
      </w:pPr>
      <w:bookmarkStart w:id="4" w:name="sub_1400"/>
    </w:p>
    <w:p w:rsidR="00D15CD8" w:rsidRPr="00FC47F3" w:rsidRDefault="00D15CD8" w:rsidP="00912B0B">
      <w:pPr>
        <w:pStyle w:val="10"/>
        <w:keepNext w:val="0"/>
        <w:widowControl w:val="0"/>
        <w:autoSpaceDE w:val="0"/>
        <w:autoSpaceDN w:val="0"/>
        <w:adjustRightInd w:val="0"/>
        <w:spacing w:before="108" w:after="108"/>
        <w:ind w:firstLine="709"/>
        <w:rPr>
          <w:b/>
          <w:sz w:val="26"/>
          <w:szCs w:val="26"/>
        </w:rPr>
      </w:pPr>
      <w:r w:rsidRPr="00FC47F3">
        <w:rPr>
          <w:b/>
          <w:sz w:val="26"/>
          <w:szCs w:val="26"/>
        </w:rPr>
        <w:t>3.Перечень показателей результативности и эффективности реализации подпрограммы</w:t>
      </w:r>
    </w:p>
    <w:tbl>
      <w:tblPr>
        <w:tblW w:w="1431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402"/>
        <w:gridCol w:w="2410"/>
        <w:gridCol w:w="142"/>
        <w:gridCol w:w="850"/>
        <w:gridCol w:w="851"/>
        <w:gridCol w:w="850"/>
        <w:gridCol w:w="851"/>
        <w:gridCol w:w="850"/>
        <w:gridCol w:w="851"/>
        <w:gridCol w:w="850"/>
        <w:gridCol w:w="851"/>
        <w:gridCol w:w="1559"/>
      </w:tblGrid>
      <w:tr w:rsidR="00D15CD8" w:rsidRPr="00FC47F3" w:rsidTr="002229F1">
        <w:tc>
          <w:tcPr>
            <w:tcW w:w="3402" w:type="dxa"/>
            <w:vMerge w:val="restart"/>
            <w:tcBorders>
              <w:top w:val="single" w:sz="4" w:space="0" w:color="auto"/>
              <w:bottom w:val="single" w:sz="4" w:space="0" w:color="auto"/>
              <w:right w:val="single" w:sz="4" w:space="0" w:color="auto"/>
            </w:tcBorders>
            <w:vAlign w:val="center"/>
          </w:tcPr>
          <w:bookmarkEnd w:id="4"/>
          <w:p w:rsidR="00D15CD8" w:rsidRPr="00FC47F3" w:rsidRDefault="00D15CD8" w:rsidP="00912B0B">
            <w:pPr>
              <w:pStyle w:val="afffa"/>
              <w:jc w:val="center"/>
              <w:rPr>
                <w:rFonts w:ascii="Times New Roman" w:hAnsi="Times New Roman" w:cs="Times New Roman"/>
                <w:b/>
                <w:sz w:val="20"/>
                <w:szCs w:val="20"/>
              </w:rPr>
            </w:pPr>
            <w:r w:rsidRPr="00FC47F3">
              <w:rPr>
                <w:rFonts w:ascii="Times New Roman" w:hAnsi="Times New Roman" w:cs="Times New Roman"/>
                <w:b/>
                <w:sz w:val="20"/>
                <w:szCs w:val="20"/>
              </w:rPr>
              <w:t>Цели и задачи подпрограммы</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12B0B">
            <w:pPr>
              <w:pStyle w:val="afffa"/>
              <w:ind w:left="-250" w:right="-108" w:firstLine="142"/>
              <w:jc w:val="center"/>
              <w:rPr>
                <w:rFonts w:ascii="Times New Roman" w:hAnsi="Times New Roman" w:cs="Times New Roman"/>
                <w:b/>
                <w:sz w:val="20"/>
                <w:szCs w:val="20"/>
              </w:rPr>
            </w:pPr>
            <w:r w:rsidRPr="00FC47F3">
              <w:rPr>
                <w:rFonts w:ascii="Times New Roman" w:hAnsi="Times New Roman" w:cs="Times New Roman"/>
                <w:b/>
                <w:sz w:val="20"/>
                <w:szCs w:val="20"/>
              </w:rPr>
              <w:t>Перечень конечных и непосредственных показателей</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12B0B">
            <w:pPr>
              <w:pStyle w:val="afffa"/>
              <w:ind w:left="-108" w:right="-50"/>
              <w:jc w:val="center"/>
              <w:rPr>
                <w:rFonts w:ascii="Times New Roman" w:hAnsi="Times New Roman" w:cs="Times New Roman"/>
                <w:b/>
                <w:sz w:val="20"/>
                <w:szCs w:val="20"/>
              </w:rPr>
            </w:pPr>
            <w:r w:rsidRPr="00FC47F3">
              <w:rPr>
                <w:rFonts w:ascii="Times New Roman" w:hAnsi="Times New Roman" w:cs="Times New Roman"/>
                <w:b/>
                <w:sz w:val="20"/>
                <w:szCs w:val="20"/>
              </w:rPr>
              <w:t>Фактическое значение показателя на момент разработки подпрограммы</w:t>
            </w:r>
          </w:p>
        </w:tc>
        <w:tc>
          <w:tcPr>
            <w:tcW w:w="5954" w:type="dxa"/>
            <w:gridSpan w:val="7"/>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12B0B">
            <w:pPr>
              <w:pStyle w:val="afffa"/>
              <w:jc w:val="center"/>
              <w:rPr>
                <w:rFonts w:ascii="Times New Roman" w:hAnsi="Times New Roman" w:cs="Times New Roman"/>
                <w:b/>
                <w:sz w:val="20"/>
                <w:szCs w:val="20"/>
              </w:rPr>
            </w:pPr>
            <w:r w:rsidRPr="00FC47F3">
              <w:rPr>
                <w:rFonts w:ascii="Times New Roman" w:hAnsi="Times New Roman" w:cs="Times New Roman"/>
                <w:b/>
                <w:sz w:val="20"/>
                <w:szCs w:val="20"/>
              </w:rPr>
              <w:t>Значения показателей по годам реализации подпрограммы</w:t>
            </w:r>
          </w:p>
        </w:tc>
        <w:tc>
          <w:tcPr>
            <w:tcW w:w="1559" w:type="dxa"/>
            <w:vMerge w:val="restart"/>
            <w:tcBorders>
              <w:top w:val="single" w:sz="4" w:space="0" w:color="auto"/>
              <w:left w:val="single" w:sz="4" w:space="0" w:color="auto"/>
              <w:bottom w:val="single" w:sz="4" w:space="0" w:color="auto"/>
            </w:tcBorders>
            <w:vAlign w:val="center"/>
          </w:tcPr>
          <w:p w:rsidR="00D15CD8" w:rsidRPr="00FC47F3" w:rsidRDefault="00D15CD8" w:rsidP="006F07DE">
            <w:pPr>
              <w:pStyle w:val="afffa"/>
              <w:jc w:val="center"/>
              <w:rPr>
                <w:rFonts w:ascii="Times New Roman" w:hAnsi="Times New Roman" w:cs="Times New Roman"/>
                <w:b/>
                <w:sz w:val="20"/>
                <w:szCs w:val="20"/>
              </w:rPr>
            </w:pPr>
            <w:r w:rsidRPr="00FC47F3">
              <w:rPr>
                <w:rFonts w:ascii="Times New Roman" w:hAnsi="Times New Roman" w:cs="Times New Roman"/>
                <w:b/>
                <w:sz w:val="20"/>
                <w:szCs w:val="20"/>
              </w:rPr>
              <w:t>Плановое значение показателя на день окончания действия подпрограммы</w:t>
            </w:r>
          </w:p>
        </w:tc>
      </w:tr>
      <w:tr w:rsidR="00D15CD8" w:rsidRPr="00FC47F3" w:rsidTr="002229F1">
        <w:tc>
          <w:tcPr>
            <w:tcW w:w="3402" w:type="dxa"/>
            <w:vMerge/>
            <w:tcBorders>
              <w:top w:val="single" w:sz="4" w:space="0" w:color="auto"/>
              <w:bottom w:val="single" w:sz="4" w:space="0" w:color="auto"/>
              <w:right w:val="single" w:sz="4" w:space="0" w:color="auto"/>
            </w:tcBorders>
            <w:vAlign w:val="center"/>
          </w:tcPr>
          <w:p w:rsidR="00D15CD8" w:rsidRPr="00FC47F3" w:rsidRDefault="00D15CD8" w:rsidP="00912B0B">
            <w:pPr>
              <w:pStyle w:val="afffa"/>
              <w:jc w:val="center"/>
              <w:rPr>
                <w:rFonts w:ascii="Times New Roman" w:hAnsi="Times New Roman" w:cs="Times New Roman"/>
                <w:b/>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12B0B">
            <w:pPr>
              <w:pStyle w:val="afffa"/>
              <w:jc w:val="center"/>
              <w:rPr>
                <w:rFonts w:ascii="Times New Roman" w:hAnsi="Times New Roman" w:cs="Times New Roman"/>
                <w:b/>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12B0B">
            <w:pPr>
              <w:pStyle w:val="afffa"/>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12B0B">
            <w:pPr>
              <w:pStyle w:val="afffa"/>
              <w:jc w:val="center"/>
              <w:rPr>
                <w:rFonts w:ascii="Times New Roman" w:hAnsi="Times New Roman" w:cs="Times New Roman"/>
                <w:b/>
              </w:rPr>
            </w:pPr>
            <w:r w:rsidRPr="00FC47F3">
              <w:rPr>
                <w:rFonts w:ascii="Times New Roman" w:hAnsi="Times New Roman" w:cs="Times New Roman"/>
                <w:b/>
              </w:rPr>
              <w:t>2014</w:t>
            </w:r>
          </w:p>
        </w:tc>
        <w:tc>
          <w:tcPr>
            <w:tcW w:w="850"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12B0B">
            <w:pPr>
              <w:pStyle w:val="afffa"/>
              <w:jc w:val="center"/>
              <w:rPr>
                <w:rFonts w:ascii="Times New Roman" w:hAnsi="Times New Roman" w:cs="Times New Roman"/>
                <w:b/>
              </w:rPr>
            </w:pPr>
            <w:r w:rsidRPr="00FC47F3">
              <w:rPr>
                <w:rFonts w:ascii="Times New Roman" w:hAnsi="Times New Roman" w:cs="Times New Roman"/>
                <w:b/>
              </w:rPr>
              <w:t>2015</w:t>
            </w:r>
          </w:p>
        </w:tc>
        <w:tc>
          <w:tcPr>
            <w:tcW w:w="851"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12B0B">
            <w:pPr>
              <w:pStyle w:val="afffa"/>
              <w:jc w:val="center"/>
              <w:rPr>
                <w:rFonts w:ascii="Times New Roman" w:hAnsi="Times New Roman" w:cs="Times New Roman"/>
                <w:b/>
              </w:rPr>
            </w:pPr>
            <w:r w:rsidRPr="00FC47F3">
              <w:rPr>
                <w:rFonts w:ascii="Times New Roman" w:hAnsi="Times New Roman" w:cs="Times New Roman"/>
                <w:b/>
              </w:rPr>
              <w:t>2016</w:t>
            </w:r>
          </w:p>
        </w:tc>
        <w:tc>
          <w:tcPr>
            <w:tcW w:w="850"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12B0B">
            <w:pPr>
              <w:pStyle w:val="afffa"/>
              <w:jc w:val="center"/>
              <w:rPr>
                <w:rFonts w:ascii="Times New Roman" w:hAnsi="Times New Roman" w:cs="Times New Roman"/>
                <w:b/>
              </w:rPr>
            </w:pPr>
            <w:r w:rsidRPr="00FC47F3">
              <w:rPr>
                <w:rFonts w:ascii="Times New Roman" w:hAnsi="Times New Roman" w:cs="Times New Roman"/>
                <w:b/>
              </w:rPr>
              <w:t>2017</w:t>
            </w:r>
          </w:p>
        </w:tc>
        <w:tc>
          <w:tcPr>
            <w:tcW w:w="851"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12B0B">
            <w:pPr>
              <w:pStyle w:val="afffa"/>
              <w:jc w:val="center"/>
              <w:rPr>
                <w:rFonts w:ascii="Times New Roman" w:hAnsi="Times New Roman" w:cs="Times New Roman"/>
                <w:b/>
              </w:rPr>
            </w:pPr>
            <w:r w:rsidRPr="00FC47F3">
              <w:rPr>
                <w:rFonts w:ascii="Times New Roman" w:hAnsi="Times New Roman" w:cs="Times New Roman"/>
                <w:b/>
              </w:rPr>
              <w:t>2018</w:t>
            </w:r>
          </w:p>
        </w:tc>
        <w:tc>
          <w:tcPr>
            <w:tcW w:w="850"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12B0B">
            <w:pPr>
              <w:pStyle w:val="afffa"/>
              <w:jc w:val="center"/>
              <w:rPr>
                <w:rFonts w:ascii="Times New Roman" w:hAnsi="Times New Roman" w:cs="Times New Roman"/>
                <w:b/>
              </w:rPr>
            </w:pPr>
            <w:r w:rsidRPr="00FC47F3">
              <w:rPr>
                <w:rFonts w:ascii="Times New Roman" w:hAnsi="Times New Roman" w:cs="Times New Roman"/>
                <w:b/>
              </w:rPr>
              <w:t>2019</w:t>
            </w:r>
          </w:p>
        </w:tc>
        <w:tc>
          <w:tcPr>
            <w:tcW w:w="851"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12B0B">
            <w:pPr>
              <w:pStyle w:val="afffa"/>
              <w:jc w:val="center"/>
              <w:rPr>
                <w:rFonts w:ascii="Times New Roman" w:hAnsi="Times New Roman" w:cs="Times New Roman"/>
                <w:b/>
              </w:rPr>
            </w:pPr>
            <w:r w:rsidRPr="00FC47F3">
              <w:rPr>
                <w:rFonts w:ascii="Times New Roman" w:hAnsi="Times New Roman" w:cs="Times New Roman"/>
                <w:b/>
              </w:rPr>
              <w:t>2020</w:t>
            </w:r>
          </w:p>
        </w:tc>
        <w:tc>
          <w:tcPr>
            <w:tcW w:w="1559" w:type="dxa"/>
            <w:vMerge/>
            <w:tcBorders>
              <w:top w:val="single" w:sz="4" w:space="0" w:color="auto"/>
              <w:left w:val="single" w:sz="4" w:space="0" w:color="auto"/>
              <w:bottom w:val="single" w:sz="4" w:space="0" w:color="auto"/>
            </w:tcBorders>
            <w:vAlign w:val="center"/>
          </w:tcPr>
          <w:p w:rsidR="00D15CD8" w:rsidRPr="00FC47F3" w:rsidRDefault="00D15CD8" w:rsidP="006F07DE">
            <w:pPr>
              <w:pStyle w:val="afffa"/>
              <w:rPr>
                <w:rFonts w:ascii="Times New Roman" w:hAnsi="Times New Roman" w:cs="Times New Roman"/>
              </w:rPr>
            </w:pPr>
          </w:p>
        </w:tc>
      </w:tr>
      <w:tr w:rsidR="00D15CD8" w:rsidRPr="00FC47F3" w:rsidTr="006F07DE">
        <w:tc>
          <w:tcPr>
            <w:tcW w:w="14317" w:type="dxa"/>
            <w:gridSpan w:val="12"/>
            <w:tcBorders>
              <w:top w:val="single" w:sz="4" w:space="0" w:color="auto"/>
              <w:bottom w:val="single" w:sz="4" w:space="0" w:color="auto"/>
            </w:tcBorders>
          </w:tcPr>
          <w:p w:rsidR="00D15CD8" w:rsidRPr="00695B7A" w:rsidRDefault="00D15CD8" w:rsidP="00912B0B">
            <w:pPr>
              <w:pStyle w:val="10"/>
              <w:jc w:val="both"/>
              <w:rPr>
                <w:sz w:val="24"/>
                <w:szCs w:val="24"/>
              </w:rPr>
            </w:pPr>
            <w:r w:rsidRPr="00695B7A">
              <w:rPr>
                <w:sz w:val="24"/>
                <w:szCs w:val="24"/>
              </w:rPr>
              <w:t>Цель: развитие системы дополнительного образования в муниципальном образовании Каменский район в интересах формирования гармонично развитой, социально активной, творческой личности</w:t>
            </w:r>
          </w:p>
        </w:tc>
      </w:tr>
      <w:tr w:rsidR="00D15CD8" w:rsidRPr="00FC47F3" w:rsidTr="00912F7F">
        <w:trPr>
          <w:trHeight w:val="2585"/>
        </w:trPr>
        <w:tc>
          <w:tcPr>
            <w:tcW w:w="3402" w:type="dxa"/>
            <w:tcBorders>
              <w:top w:val="single" w:sz="4" w:space="0" w:color="auto"/>
              <w:bottom w:val="single" w:sz="4" w:space="0" w:color="auto"/>
              <w:right w:val="single" w:sz="4" w:space="0" w:color="auto"/>
            </w:tcBorders>
          </w:tcPr>
          <w:p w:rsidR="00D15CD8" w:rsidRPr="00FC47F3" w:rsidRDefault="00D15CD8" w:rsidP="00912B0B">
            <w:pPr>
              <w:pStyle w:val="afe"/>
              <w:jc w:val="both"/>
              <w:rPr>
                <w:rFonts w:ascii="Times New Roman" w:hAnsi="Times New Roman" w:cs="Times New Roman"/>
              </w:rPr>
            </w:pPr>
            <w:r w:rsidRPr="00FC47F3">
              <w:rPr>
                <w:rStyle w:val="affffc"/>
                <w:rFonts w:ascii="Times New Roman" w:hAnsi="Times New Roman" w:cs="Times New Roman"/>
                <w:b w:val="0"/>
                <w:bCs/>
                <w:sz w:val="24"/>
              </w:rPr>
              <w:t>Задача 1</w:t>
            </w:r>
          </w:p>
          <w:p w:rsidR="00D15CD8" w:rsidRPr="00FC47F3" w:rsidRDefault="00D15CD8" w:rsidP="00912B0B">
            <w:pPr>
              <w:pStyle w:val="afffa"/>
              <w:rPr>
                <w:rFonts w:ascii="Times New Roman" w:hAnsi="Times New Roman" w:cs="Times New Roman"/>
              </w:rPr>
            </w:pPr>
            <w:r w:rsidRPr="00FC47F3">
              <w:rPr>
                <w:rFonts w:ascii="Times New Roman" w:hAnsi="Times New Roman" w:cs="Times New Roman"/>
              </w:rPr>
              <w:t>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 детей</w:t>
            </w:r>
          </w:p>
        </w:tc>
        <w:tc>
          <w:tcPr>
            <w:tcW w:w="2552" w:type="dxa"/>
            <w:gridSpan w:val="2"/>
            <w:tcBorders>
              <w:top w:val="single" w:sz="4" w:space="0" w:color="auto"/>
              <w:left w:val="single" w:sz="4" w:space="0" w:color="auto"/>
              <w:right w:val="single" w:sz="4" w:space="0" w:color="auto"/>
            </w:tcBorders>
          </w:tcPr>
          <w:p w:rsidR="00D15CD8" w:rsidRPr="00FC47F3" w:rsidRDefault="00D15CD8" w:rsidP="00912B0B">
            <w:pPr>
              <w:pStyle w:val="afffa"/>
              <w:rPr>
                <w:rFonts w:ascii="Times New Roman" w:hAnsi="Times New Roman" w:cs="Times New Roman"/>
              </w:rPr>
            </w:pPr>
            <w:r w:rsidRPr="00FC47F3">
              <w:rPr>
                <w:rFonts w:ascii="Times New Roman" w:hAnsi="Times New Roman" w:cs="Times New Roman"/>
              </w:rPr>
              <w:t>Доля детей, охваченных образовательными программами дополнительного образования, в общей численности детей и молодежи 5-18 лет, %</w:t>
            </w:r>
          </w:p>
        </w:tc>
        <w:tc>
          <w:tcPr>
            <w:tcW w:w="850" w:type="dxa"/>
            <w:tcBorders>
              <w:top w:val="single" w:sz="4" w:space="0" w:color="auto"/>
              <w:left w:val="single" w:sz="4" w:space="0" w:color="auto"/>
              <w:right w:val="single" w:sz="4" w:space="0" w:color="auto"/>
            </w:tcBorders>
            <w:vAlign w:val="center"/>
          </w:tcPr>
          <w:p w:rsidR="00D15CD8" w:rsidRPr="00FC47F3" w:rsidRDefault="00D15CD8" w:rsidP="00912F7F">
            <w:pPr>
              <w:pStyle w:val="afffa"/>
              <w:jc w:val="center"/>
              <w:rPr>
                <w:rFonts w:ascii="Times New Roman" w:hAnsi="Times New Roman" w:cs="Times New Roman"/>
              </w:rPr>
            </w:pPr>
            <w:r w:rsidRPr="00FC47F3">
              <w:rPr>
                <w:rFonts w:ascii="Times New Roman" w:hAnsi="Times New Roman" w:cs="Times New Roman"/>
              </w:rPr>
              <w:t>46</w:t>
            </w:r>
          </w:p>
        </w:tc>
        <w:tc>
          <w:tcPr>
            <w:tcW w:w="851" w:type="dxa"/>
            <w:tcBorders>
              <w:top w:val="single" w:sz="4" w:space="0" w:color="auto"/>
              <w:left w:val="single" w:sz="4" w:space="0" w:color="auto"/>
              <w:right w:val="single" w:sz="4" w:space="0" w:color="auto"/>
            </w:tcBorders>
            <w:vAlign w:val="center"/>
          </w:tcPr>
          <w:p w:rsidR="00D15CD8" w:rsidRPr="00FC47F3" w:rsidRDefault="00D15CD8" w:rsidP="00912F7F">
            <w:pPr>
              <w:pStyle w:val="afffa"/>
              <w:jc w:val="center"/>
              <w:rPr>
                <w:rFonts w:ascii="Times New Roman" w:hAnsi="Times New Roman" w:cs="Times New Roman"/>
              </w:rPr>
            </w:pPr>
            <w:r w:rsidRPr="00FC47F3">
              <w:rPr>
                <w:rFonts w:ascii="Times New Roman" w:hAnsi="Times New Roman" w:cs="Times New Roman"/>
              </w:rPr>
              <w:t>49</w:t>
            </w:r>
          </w:p>
        </w:tc>
        <w:tc>
          <w:tcPr>
            <w:tcW w:w="850" w:type="dxa"/>
            <w:tcBorders>
              <w:top w:val="single" w:sz="4" w:space="0" w:color="auto"/>
              <w:left w:val="single" w:sz="4" w:space="0" w:color="auto"/>
              <w:right w:val="single" w:sz="4" w:space="0" w:color="auto"/>
            </w:tcBorders>
            <w:vAlign w:val="center"/>
          </w:tcPr>
          <w:p w:rsidR="00D15CD8" w:rsidRPr="00FC47F3" w:rsidRDefault="00D15CD8" w:rsidP="00912F7F">
            <w:pPr>
              <w:pStyle w:val="afffa"/>
              <w:jc w:val="center"/>
              <w:rPr>
                <w:rFonts w:ascii="Times New Roman" w:hAnsi="Times New Roman" w:cs="Times New Roman"/>
              </w:rPr>
            </w:pPr>
            <w:r w:rsidRPr="00FC47F3">
              <w:rPr>
                <w:rFonts w:ascii="Times New Roman" w:hAnsi="Times New Roman" w:cs="Times New Roman"/>
              </w:rPr>
              <w:t>53</w:t>
            </w:r>
          </w:p>
        </w:tc>
        <w:tc>
          <w:tcPr>
            <w:tcW w:w="851" w:type="dxa"/>
            <w:tcBorders>
              <w:top w:val="single" w:sz="4" w:space="0" w:color="auto"/>
              <w:left w:val="single" w:sz="4" w:space="0" w:color="auto"/>
              <w:right w:val="single" w:sz="4" w:space="0" w:color="auto"/>
            </w:tcBorders>
            <w:vAlign w:val="center"/>
          </w:tcPr>
          <w:p w:rsidR="00D15CD8" w:rsidRPr="00FC47F3" w:rsidRDefault="00D15CD8" w:rsidP="00912F7F">
            <w:pPr>
              <w:pStyle w:val="afffa"/>
              <w:jc w:val="center"/>
              <w:rPr>
                <w:rFonts w:ascii="Times New Roman" w:hAnsi="Times New Roman" w:cs="Times New Roman"/>
              </w:rPr>
            </w:pPr>
            <w:r w:rsidRPr="00FC47F3">
              <w:rPr>
                <w:rFonts w:ascii="Times New Roman" w:hAnsi="Times New Roman" w:cs="Times New Roman"/>
              </w:rPr>
              <w:t>55</w:t>
            </w:r>
          </w:p>
        </w:tc>
        <w:tc>
          <w:tcPr>
            <w:tcW w:w="850" w:type="dxa"/>
            <w:tcBorders>
              <w:top w:val="single" w:sz="4" w:space="0" w:color="auto"/>
              <w:left w:val="single" w:sz="4" w:space="0" w:color="auto"/>
              <w:right w:val="single" w:sz="4" w:space="0" w:color="auto"/>
            </w:tcBorders>
            <w:vAlign w:val="center"/>
          </w:tcPr>
          <w:p w:rsidR="00D15CD8" w:rsidRPr="00FC47F3" w:rsidRDefault="00D15CD8" w:rsidP="00912F7F">
            <w:pPr>
              <w:pStyle w:val="afffa"/>
              <w:jc w:val="center"/>
              <w:rPr>
                <w:rFonts w:ascii="Times New Roman" w:hAnsi="Times New Roman" w:cs="Times New Roman"/>
              </w:rPr>
            </w:pPr>
            <w:r w:rsidRPr="00FC47F3">
              <w:rPr>
                <w:rFonts w:ascii="Times New Roman" w:hAnsi="Times New Roman" w:cs="Times New Roman"/>
              </w:rPr>
              <w:t>58</w:t>
            </w:r>
          </w:p>
        </w:tc>
        <w:tc>
          <w:tcPr>
            <w:tcW w:w="851" w:type="dxa"/>
            <w:tcBorders>
              <w:top w:val="single" w:sz="4" w:space="0" w:color="auto"/>
              <w:left w:val="single" w:sz="4" w:space="0" w:color="auto"/>
              <w:right w:val="single" w:sz="4" w:space="0" w:color="auto"/>
            </w:tcBorders>
            <w:vAlign w:val="center"/>
          </w:tcPr>
          <w:p w:rsidR="00D15CD8" w:rsidRPr="00FC47F3" w:rsidRDefault="00D15CD8" w:rsidP="00912F7F">
            <w:pPr>
              <w:pStyle w:val="afffa"/>
              <w:jc w:val="center"/>
              <w:rPr>
                <w:rFonts w:ascii="Times New Roman" w:hAnsi="Times New Roman" w:cs="Times New Roman"/>
              </w:rPr>
            </w:pPr>
            <w:r w:rsidRPr="00FC47F3">
              <w:rPr>
                <w:rFonts w:ascii="Times New Roman" w:hAnsi="Times New Roman" w:cs="Times New Roman"/>
              </w:rPr>
              <w:t>60</w:t>
            </w:r>
          </w:p>
        </w:tc>
        <w:tc>
          <w:tcPr>
            <w:tcW w:w="850" w:type="dxa"/>
            <w:tcBorders>
              <w:top w:val="single" w:sz="4" w:space="0" w:color="auto"/>
              <w:left w:val="single" w:sz="4" w:space="0" w:color="auto"/>
              <w:right w:val="single" w:sz="4" w:space="0" w:color="auto"/>
            </w:tcBorders>
            <w:vAlign w:val="center"/>
          </w:tcPr>
          <w:p w:rsidR="00D15CD8" w:rsidRPr="00FC47F3" w:rsidRDefault="00D15CD8" w:rsidP="00912F7F">
            <w:pPr>
              <w:pStyle w:val="afffa"/>
              <w:jc w:val="center"/>
              <w:rPr>
                <w:rFonts w:ascii="Times New Roman" w:hAnsi="Times New Roman" w:cs="Times New Roman"/>
              </w:rPr>
            </w:pPr>
            <w:r w:rsidRPr="00FC47F3">
              <w:rPr>
                <w:rFonts w:ascii="Times New Roman" w:hAnsi="Times New Roman" w:cs="Times New Roman"/>
              </w:rPr>
              <w:t>65</w:t>
            </w:r>
          </w:p>
        </w:tc>
        <w:tc>
          <w:tcPr>
            <w:tcW w:w="851" w:type="dxa"/>
            <w:tcBorders>
              <w:top w:val="single" w:sz="4" w:space="0" w:color="auto"/>
              <w:left w:val="single" w:sz="4" w:space="0" w:color="auto"/>
              <w:right w:val="single" w:sz="4" w:space="0" w:color="auto"/>
            </w:tcBorders>
            <w:vAlign w:val="center"/>
          </w:tcPr>
          <w:p w:rsidR="00D15CD8" w:rsidRPr="00FC47F3" w:rsidRDefault="00D15CD8" w:rsidP="00912F7F">
            <w:pPr>
              <w:pStyle w:val="afffa"/>
              <w:jc w:val="center"/>
              <w:rPr>
                <w:rFonts w:ascii="Times New Roman" w:hAnsi="Times New Roman" w:cs="Times New Roman"/>
              </w:rPr>
            </w:pPr>
            <w:r w:rsidRPr="00FC47F3">
              <w:rPr>
                <w:rFonts w:ascii="Times New Roman" w:hAnsi="Times New Roman" w:cs="Times New Roman"/>
              </w:rPr>
              <w:t>70</w:t>
            </w:r>
          </w:p>
        </w:tc>
        <w:tc>
          <w:tcPr>
            <w:tcW w:w="1559" w:type="dxa"/>
            <w:tcBorders>
              <w:top w:val="single" w:sz="4" w:space="0" w:color="auto"/>
              <w:left w:val="single" w:sz="4" w:space="0" w:color="auto"/>
            </w:tcBorders>
            <w:vAlign w:val="center"/>
          </w:tcPr>
          <w:p w:rsidR="00D15CD8" w:rsidRPr="00FC47F3" w:rsidRDefault="00D15CD8" w:rsidP="00912F7F">
            <w:pPr>
              <w:pStyle w:val="afffa"/>
              <w:jc w:val="center"/>
              <w:rPr>
                <w:rFonts w:ascii="Times New Roman" w:hAnsi="Times New Roman" w:cs="Times New Roman"/>
              </w:rPr>
            </w:pPr>
            <w:r w:rsidRPr="00FC47F3">
              <w:rPr>
                <w:rFonts w:ascii="Times New Roman" w:hAnsi="Times New Roman" w:cs="Times New Roman"/>
              </w:rPr>
              <w:t>70</w:t>
            </w:r>
          </w:p>
        </w:tc>
      </w:tr>
      <w:tr w:rsidR="00D15CD8" w:rsidRPr="00FC47F3" w:rsidTr="00912F7F">
        <w:tc>
          <w:tcPr>
            <w:tcW w:w="3402" w:type="dxa"/>
            <w:tcBorders>
              <w:top w:val="single" w:sz="4" w:space="0" w:color="auto"/>
              <w:bottom w:val="single" w:sz="4" w:space="0" w:color="auto"/>
              <w:right w:val="single" w:sz="4" w:space="0" w:color="auto"/>
            </w:tcBorders>
          </w:tcPr>
          <w:p w:rsidR="00D15CD8" w:rsidRPr="00FC47F3" w:rsidRDefault="00D15CD8" w:rsidP="00912B0B">
            <w:pPr>
              <w:pStyle w:val="afe"/>
              <w:jc w:val="both"/>
              <w:rPr>
                <w:rFonts w:ascii="Times New Roman" w:hAnsi="Times New Roman" w:cs="Times New Roman"/>
              </w:rPr>
            </w:pPr>
            <w:r w:rsidRPr="00FC47F3">
              <w:rPr>
                <w:rStyle w:val="affffc"/>
                <w:rFonts w:ascii="Times New Roman" w:hAnsi="Times New Roman" w:cs="Times New Roman"/>
                <w:b w:val="0"/>
                <w:bCs/>
                <w:sz w:val="24"/>
              </w:rPr>
              <w:t xml:space="preserve">Задача 2 </w:t>
            </w:r>
          </w:p>
          <w:p w:rsidR="00D15CD8" w:rsidRPr="00FC47F3" w:rsidRDefault="00D15CD8" w:rsidP="00912B0B">
            <w:pPr>
              <w:pStyle w:val="afffa"/>
              <w:rPr>
                <w:rFonts w:ascii="Times New Roman" w:hAnsi="Times New Roman" w:cs="Times New Roman"/>
              </w:rPr>
            </w:pPr>
            <w:r w:rsidRPr="00FC47F3">
              <w:rPr>
                <w:rFonts w:ascii="Times New Roman" w:hAnsi="Times New Roman" w:cs="Times New Roman"/>
              </w:rPr>
              <w:t>Укрепление материально-технической базы образовательных организаций в целях развития инфраструктуры образовательных организаций и повышения качества условий обучения</w:t>
            </w:r>
          </w:p>
        </w:tc>
        <w:tc>
          <w:tcPr>
            <w:tcW w:w="2552" w:type="dxa"/>
            <w:gridSpan w:val="2"/>
            <w:tcBorders>
              <w:top w:val="single" w:sz="4" w:space="0" w:color="auto"/>
              <w:left w:val="single" w:sz="4" w:space="0" w:color="auto"/>
              <w:bottom w:val="single" w:sz="4" w:space="0" w:color="auto"/>
              <w:right w:val="single" w:sz="4" w:space="0" w:color="auto"/>
            </w:tcBorders>
          </w:tcPr>
          <w:p w:rsidR="00D15CD8" w:rsidRPr="00FC47F3" w:rsidRDefault="00D15CD8" w:rsidP="00912B0B">
            <w:pPr>
              <w:pStyle w:val="afffa"/>
              <w:rPr>
                <w:rFonts w:ascii="Times New Roman" w:hAnsi="Times New Roman" w:cs="Times New Roman"/>
              </w:rPr>
            </w:pPr>
            <w:r w:rsidRPr="00FC47F3">
              <w:rPr>
                <w:rFonts w:ascii="Times New Roman" w:hAnsi="Times New Roman" w:cs="Times New Roman"/>
              </w:rPr>
              <w:t>Доля МОО дополнительного образования детей, в которых проведены мероприятия по обновлению материально-технической базы, в общем количестве таких организаций, %</w:t>
            </w:r>
          </w:p>
        </w:tc>
        <w:tc>
          <w:tcPr>
            <w:tcW w:w="850"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12F7F">
            <w:pPr>
              <w:pStyle w:val="afffa"/>
              <w:jc w:val="center"/>
              <w:rPr>
                <w:rFonts w:ascii="Times New Roman" w:hAnsi="Times New Roman" w:cs="Times New Roman"/>
              </w:rPr>
            </w:pPr>
            <w:r w:rsidRPr="00FC47F3">
              <w:rPr>
                <w:rFonts w:ascii="Times New Roman" w:hAnsi="Times New Roman" w:cs="Times New Roman"/>
              </w:rPr>
              <w:t>33</w:t>
            </w:r>
          </w:p>
        </w:tc>
        <w:tc>
          <w:tcPr>
            <w:tcW w:w="851"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12F7F">
            <w:pPr>
              <w:pStyle w:val="afffa"/>
              <w:jc w:val="center"/>
              <w:rPr>
                <w:rFonts w:ascii="Times New Roman" w:hAnsi="Times New Roman" w:cs="Times New Roman"/>
              </w:rPr>
            </w:pPr>
            <w:r w:rsidRPr="00FC47F3">
              <w:rPr>
                <w:rFonts w:ascii="Times New Roman" w:hAnsi="Times New Roman" w:cs="Times New Roman"/>
              </w:rPr>
              <w:t>33</w:t>
            </w:r>
          </w:p>
        </w:tc>
        <w:tc>
          <w:tcPr>
            <w:tcW w:w="850"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12F7F">
            <w:pPr>
              <w:pStyle w:val="afffa"/>
              <w:jc w:val="center"/>
              <w:rPr>
                <w:rFonts w:ascii="Times New Roman" w:hAnsi="Times New Roman" w:cs="Times New Roman"/>
              </w:rPr>
            </w:pPr>
            <w:r w:rsidRPr="00FC47F3">
              <w:rPr>
                <w:rFonts w:ascii="Times New Roman" w:hAnsi="Times New Roman" w:cs="Times New Roman"/>
              </w:rPr>
              <w:t>33</w:t>
            </w:r>
          </w:p>
        </w:tc>
        <w:tc>
          <w:tcPr>
            <w:tcW w:w="851"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12F7F">
            <w:pPr>
              <w:pStyle w:val="afffa"/>
              <w:jc w:val="center"/>
              <w:rPr>
                <w:rFonts w:ascii="Times New Roman" w:hAnsi="Times New Roman" w:cs="Times New Roman"/>
              </w:rPr>
            </w:pPr>
            <w:r w:rsidRPr="00FC47F3">
              <w:rPr>
                <w:rFonts w:ascii="Times New Roman" w:hAnsi="Times New Roman" w:cs="Times New Roman"/>
              </w:rPr>
              <w:t>66</w:t>
            </w:r>
          </w:p>
        </w:tc>
        <w:tc>
          <w:tcPr>
            <w:tcW w:w="850"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12F7F">
            <w:pPr>
              <w:pStyle w:val="afffa"/>
              <w:jc w:val="center"/>
              <w:rPr>
                <w:rFonts w:ascii="Times New Roman" w:hAnsi="Times New Roman" w:cs="Times New Roman"/>
              </w:rPr>
            </w:pPr>
            <w:r w:rsidRPr="00FC47F3">
              <w:rPr>
                <w:rFonts w:ascii="Times New Roman" w:hAnsi="Times New Roman" w:cs="Times New Roman"/>
              </w:rPr>
              <w:t>66</w:t>
            </w:r>
          </w:p>
        </w:tc>
        <w:tc>
          <w:tcPr>
            <w:tcW w:w="851"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12F7F">
            <w:pPr>
              <w:pStyle w:val="afffa"/>
              <w:jc w:val="center"/>
              <w:rPr>
                <w:rFonts w:ascii="Times New Roman" w:hAnsi="Times New Roman" w:cs="Times New Roman"/>
              </w:rPr>
            </w:pPr>
            <w:r w:rsidRPr="00FC47F3">
              <w:rPr>
                <w:rFonts w:ascii="Times New Roman" w:hAnsi="Times New Roman" w:cs="Times New Roman"/>
              </w:rPr>
              <w:t>66</w:t>
            </w:r>
          </w:p>
        </w:tc>
        <w:tc>
          <w:tcPr>
            <w:tcW w:w="850"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12F7F">
            <w:pPr>
              <w:pStyle w:val="afffa"/>
              <w:jc w:val="center"/>
              <w:rPr>
                <w:rFonts w:ascii="Times New Roman" w:hAnsi="Times New Roman" w:cs="Times New Roman"/>
              </w:rPr>
            </w:pPr>
            <w:r w:rsidRPr="00FC47F3">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12F7F">
            <w:pPr>
              <w:pStyle w:val="afffa"/>
              <w:jc w:val="center"/>
              <w:rPr>
                <w:rFonts w:ascii="Times New Roman" w:hAnsi="Times New Roman" w:cs="Times New Roman"/>
              </w:rPr>
            </w:pPr>
            <w:r w:rsidRPr="00FC47F3">
              <w:rPr>
                <w:rFonts w:ascii="Times New Roman" w:hAnsi="Times New Roman" w:cs="Times New Roman"/>
              </w:rPr>
              <w:t>100</w:t>
            </w:r>
          </w:p>
        </w:tc>
        <w:tc>
          <w:tcPr>
            <w:tcW w:w="1559" w:type="dxa"/>
            <w:tcBorders>
              <w:top w:val="single" w:sz="4" w:space="0" w:color="auto"/>
              <w:left w:val="single" w:sz="4" w:space="0" w:color="auto"/>
              <w:bottom w:val="single" w:sz="4" w:space="0" w:color="auto"/>
            </w:tcBorders>
            <w:vAlign w:val="center"/>
          </w:tcPr>
          <w:p w:rsidR="00D15CD8" w:rsidRPr="00FC47F3" w:rsidRDefault="00D15CD8" w:rsidP="00912F7F">
            <w:pPr>
              <w:pStyle w:val="afffa"/>
              <w:jc w:val="center"/>
              <w:rPr>
                <w:rFonts w:ascii="Times New Roman" w:hAnsi="Times New Roman" w:cs="Times New Roman"/>
              </w:rPr>
            </w:pPr>
            <w:r w:rsidRPr="00FC47F3">
              <w:rPr>
                <w:rFonts w:ascii="Times New Roman" w:hAnsi="Times New Roman" w:cs="Times New Roman"/>
              </w:rPr>
              <w:t>100</w:t>
            </w:r>
          </w:p>
        </w:tc>
      </w:tr>
    </w:tbl>
    <w:p w:rsidR="00D15CD8" w:rsidRPr="00FC47F3" w:rsidRDefault="00D15CD8" w:rsidP="006F07DE">
      <w:pPr>
        <w:pStyle w:val="10"/>
        <w:rPr>
          <w:b/>
          <w:sz w:val="24"/>
          <w:szCs w:val="24"/>
        </w:rPr>
        <w:sectPr w:rsidR="00D15CD8" w:rsidRPr="00FC47F3" w:rsidSect="00B756A6">
          <w:pgSz w:w="16838" w:h="11906" w:orient="landscape"/>
          <w:pgMar w:top="1701" w:right="1134" w:bottom="851" w:left="1134" w:header="709" w:footer="709" w:gutter="0"/>
          <w:cols w:space="720"/>
        </w:sectPr>
      </w:pPr>
    </w:p>
    <w:p w:rsidR="00D15CD8" w:rsidRPr="00FC47F3" w:rsidRDefault="00D15CD8" w:rsidP="00912B0B">
      <w:pPr>
        <w:pStyle w:val="10"/>
        <w:spacing w:line="228" w:lineRule="auto"/>
        <w:ind w:firstLine="709"/>
        <w:rPr>
          <w:b/>
          <w:sz w:val="24"/>
          <w:szCs w:val="24"/>
        </w:rPr>
      </w:pPr>
      <w:r w:rsidRPr="00FC47F3">
        <w:rPr>
          <w:b/>
          <w:sz w:val="24"/>
          <w:szCs w:val="24"/>
        </w:rPr>
        <w:lastRenderedPageBreak/>
        <w:t xml:space="preserve">ПАСПОРТ ПОКАЗАТЕЛЯ </w:t>
      </w:r>
      <w:r w:rsidRPr="00FC47F3">
        <w:rPr>
          <w:b/>
          <w:sz w:val="24"/>
          <w:szCs w:val="24"/>
        </w:rPr>
        <w:br/>
        <w:t>«Доля детей, охваченных образовательными программами дополнительного образования, в общей численности детей и молодежи 5-18 лет»</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0"/>
        <w:gridCol w:w="3136"/>
        <w:gridCol w:w="5953"/>
      </w:tblGrid>
      <w:tr w:rsidR="00D15CD8" w:rsidRPr="00FC47F3" w:rsidTr="006F07DE">
        <w:tc>
          <w:tcPr>
            <w:tcW w:w="3686" w:type="dxa"/>
            <w:gridSpan w:val="2"/>
            <w:tcBorders>
              <w:top w:val="single" w:sz="4" w:space="0" w:color="auto"/>
              <w:bottom w:val="single" w:sz="4" w:space="0" w:color="auto"/>
              <w:right w:val="single" w:sz="4" w:space="0" w:color="auto"/>
            </w:tcBorders>
          </w:tcPr>
          <w:p w:rsidR="00D15CD8" w:rsidRPr="00FC47F3" w:rsidRDefault="00D15CD8" w:rsidP="00912B0B">
            <w:pPr>
              <w:pStyle w:val="afffa"/>
              <w:spacing w:line="228" w:lineRule="auto"/>
              <w:jc w:val="center"/>
              <w:rPr>
                <w:rFonts w:ascii="Times New Roman" w:hAnsi="Times New Roman" w:cs="Times New Roman"/>
                <w:b/>
              </w:rPr>
            </w:pPr>
            <w:r w:rsidRPr="00FC47F3">
              <w:rPr>
                <w:rFonts w:ascii="Times New Roman" w:hAnsi="Times New Roman" w:cs="Times New Roman"/>
                <w:b/>
              </w:rPr>
              <w:t>Исполнитель, ответственный за формирование показателя (контактная информация:Ф.И.О., должность, телефон, адрес электронной почты)</w:t>
            </w:r>
          </w:p>
        </w:tc>
        <w:tc>
          <w:tcPr>
            <w:tcW w:w="5953" w:type="dxa"/>
            <w:tcBorders>
              <w:top w:val="single" w:sz="4" w:space="0" w:color="auto"/>
              <w:left w:val="single" w:sz="4" w:space="0" w:color="auto"/>
              <w:bottom w:val="single" w:sz="4" w:space="0" w:color="auto"/>
            </w:tcBorders>
          </w:tcPr>
          <w:p w:rsidR="00D15CD8" w:rsidRPr="00FC47F3" w:rsidRDefault="00D15CD8" w:rsidP="00912B0B">
            <w:pPr>
              <w:suppressAutoHyphens/>
              <w:autoSpaceDE w:val="0"/>
              <w:autoSpaceDN w:val="0"/>
              <w:adjustRightInd w:val="0"/>
              <w:jc w:val="center"/>
              <w:rPr>
                <w:b/>
              </w:rPr>
            </w:pPr>
            <w:r w:rsidRPr="00FC47F3">
              <w:rPr>
                <w:b/>
              </w:rPr>
              <w:t>Кузина Галина Валентиновна - главный специалист отдела образования администрации муниципального образования Каменский район</w:t>
            </w:r>
          </w:p>
          <w:p w:rsidR="00D15CD8" w:rsidRPr="00FC47F3" w:rsidRDefault="00D15CD8" w:rsidP="00912B0B">
            <w:pPr>
              <w:suppressAutoHyphens/>
              <w:autoSpaceDE w:val="0"/>
              <w:autoSpaceDN w:val="0"/>
              <w:adjustRightInd w:val="0"/>
              <w:spacing w:line="230" w:lineRule="auto"/>
              <w:jc w:val="center"/>
              <w:rPr>
                <w:b/>
                <w:lang w:val="en-US"/>
              </w:rPr>
            </w:pPr>
            <w:r w:rsidRPr="00FC47F3">
              <w:rPr>
                <w:b/>
              </w:rPr>
              <w:t>Тел.: 2-15-80, е-</w:t>
            </w:r>
            <w:r w:rsidRPr="00FC47F3">
              <w:rPr>
                <w:b/>
                <w:lang w:val="en-US"/>
              </w:rPr>
              <w:t>mail</w:t>
            </w:r>
            <w:r w:rsidRPr="00FC47F3">
              <w:rPr>
                <w:b/>
              </w:rPr>
              <w:t xml:space="preserve">: </w:t>
            </w:r>
            <w:r w:rsidRPr="00FC47F3">
              <w:rPr>
                <w:b/>
                <w:lang w:val="en-US"/>
              </w:rPr>
              <w:t>kamenobr</w:t>
            </w:r>
            <w:r w:rsidRPr="00FC47F3">
              <w:rPr>
                <w:b/>
              </w:rPr>
              <w:t>@</w:t>
            </w:r>
            <w:r w:rsidRPr="00FC47F3">
              <w:rPr>
                <w:b/>
                <w:lang w:val="en-US"/>
              </w:rPr>
              <w:t>list</w:t>
            </w:r>
            <w:r w:rsidRPr="00FC47F3">
              <w:rPr>
                <w:b/>
              </w:rPr>
              <w:t>.</w:t>
            </w:r>
            <w:r w:rsidRPr="00FC47F3">
              <w:rPr>
                <w:b/>
                <w:lang w:val="en-US"/>
              </w:rPr>
              <w:t>ru</w:t>
            </w:r>
          </w:p>
          <w:p w:rsidR="00D15CD8" w:rsidRPr="00FC47F3" w:rsidRDefault="00D15CD8" w:rsidP="00912B0B">
            <w:pPr>
              <w:suppressAutoHyphens/>
              <w:autoSpaceDE w:val="0"/>
              <w:autoSpaceDN w:val="0"/>
              <w:adjustRightInd w:val="0"/>
              <w:spacing w:line="230" w:lineRule="auto"/>
              <w:jc w:val="center"/>
              <w:rPr>
                <w:b/>
                <w:lang w:val="en-US"/>
              </w:rPr>
            </w:pPr>
          </w:p>
          <w:p w:rsidR="00D15CD8" w:rsidRPr="00FC47F3" w:rsidRDefault="00D15CD8" w:rsidP="00912B0B">
            <w:pPr>
              <w:pStyle w:val="afffa"/>
              <w:spacing w:line="228" w:lineRule="auto"/>
              <w:jc w:val="center"/>
              <w:rPr>
                <w:rFonts w:ascii="Times New Roman" w:hAnsi="Times New Roman" w:cs="Times New Roman"/>
                <w:b/>
                <w:lang w:val="en-US"/>
              </w:rPr>
            </w:pPr>
          </w:p>
          <w:p w:rsidR="00D15CD8" w:rsidRPr="00FC47F3" w:rsidRDefault="00D15CD8" w:rsidP="00912B0B">
            <w:pPr>
              <w:pStyle w:val="afffa"/>
              <w:spacing w:line="228" w:lineRule="auto"/>
              <w:jc w:val="center"/>
              <w:rPr>
                <w:rFonts w:ascii="Times New Roman" w:hAnsi="Times New Roman" w:cs="Times New Roman"/>
                <w:b/>
                <w:lang w:val="en-US"/>
              </w:rPr>
            </w:pPr>
          </w:p>
        </w:tc>
      </w:tr>
      <w:tr w:rsidR="00D15CD8" w:rsidRPr="00FC47F3" w:rsidTr="006F07DE">
        <w:tc>
          <w:tcPr>
            <w:tcW w:w="550" w:type="dxa"/>
            <w:tcBorders>
              <w:top w:val="single" w:sz="4" w:space="0" w:color="auto"/>
              <w:bottom w:val="single" w:sz="4" w:space="0" w:color="auto"/>
              <w:right w:val="single" w:sz="4" w:space="0" w:color="auto"/>
            </w:tcBorders>
          </w:tcPr>
          <w:p w:rsidR="00D15CD8" w:rsidRPr="00FC47F3" w:rsidRDefault="00D15CD8" w:rsidP="00DF38C3">
            <w:pPr>
              <w:pStyle w:val="afffa"/>
              <w:spacing w:line="228" w:lineRule="auto"/>
              <w:jc w:val="center"/>
              <w:rPr>
                <w:rFonts w:ascii="Times New Roman" w:hAnsi="Times New Roman" w:cs="Times New Roman"/>
              </w:rPr>
            </w:pPr>
            <w:r w:rsidRPr="00FC47F3">
              <w:rPr>
                <w:rFonts w:ascii="Times New Roman" w:hAnsi="Times New Roman" w:cs="Times New Roman"/>
              </w:rPr>
              <w:t>1</w:t>
            </w:r>
          </w:p>
        </w:tc>
        <w:tc>
          <w:tcPr>
            <w:tcW w:w="3136" w:type="dxa"/>
            <w:tcBorders>
              <w:top w:val="single" w:sz="4" w:space="0" w:color="auto"/>
              <w:left w:val="single" w:sz="4" w:space="0" w:color="auto"/>
              <w:bottom w:val="single" w:sz="4" w:space="0" w:color="auto"/>
              <w:right w:val="single" w:sz="4" w:space="0" w:color="auto"/>
            </w:tcBorders>
          </w:tcPr>
          <w:p w:rsidR="00D15CD8" w:rsidRPr="00FC47F3" w:rsidRDefault="00D15CD8" w:rsidP="00912B0B">
            <w:pPr>
              <w:pStyle w:val="afe"/>
              <w:spacing w:line="228" w:lineRule="auto"/>
              <w:jc w:val="both"/>
              <w:rPr>
                <w:rFonts w:ascii="Times New Roman" w:hAnsi="Times New Roman" w:cs="Times New Roman"/>
              </w:rPr>
            </w:pPr>
            <w:r w:rsidRPr="00FC47F3">
              <w:rPr>
                <w:rFonts w:ascii="Times New Roman" w:hAnsi="Times New Roman" w:cs="Times New Roman"/>
              </w:rPr>
              <w:t>Номер паспорта показателя</w:t>
            </w:r>
          </w:p>
        </w:tc>
        <w:tc>
          <w:tcPr>
            <w:tcW w:w="5953" w:type="dxa"/>
            <w:tcBorders>
              <w:top w:val="single" w:sz="4" w:space="0" w:color="auto"/>
              <w:left w:val="single" w:sz="4" w:space="0" w:color="auto"/>
              <w:bottom w:val="single" w:sz="4" w:space="0" w:color="auto"/>
            </w:tcBorders>
          </w:tcPr>
          <w:p w:rsidR="00D15CD8" w:rsidRPr="00FC47F3" w:rsidRDefault="00D15CD8" w:rsidP="002B78AC">
            <w:pPr>
              <w:pStyle w:val="afe"/>
              <w:spacing w:line="228" w:lineRule="auto"/>
              <w:jc w:val="center"/>
              <w:rPr>
                <w:rFonts w:ascii="Times New Roman" w:hAnsi="Times New Roman" w:cs="Times New Roman"/>
              </w:rPr>
            </w:pPr>
            <w:r w:rsidRPr="00FC47F3">
              <w:rPr>
                <w:rFonts w:ascii="Times New Roman" w:hAnsi="Times New Roman" w:cs="Times New Roman"/>
              </w:rPr>
              <w:t>1</w:t>
            </w:r>
          </w:p>
        </w:tc>
      </w:tr>
      <w:tr w:rsidR="00D15CD8" w:rsidRPr="00FC47F3" w:rsidTr="006F07DE">
        <w:tc>
          <w:tcPr>
            <w:tcW w:w="550" w:type="dxa"/>
            <w:tcBorders>
              <w:top w:val="single" w:sz="4" w:space="0" w:color="auto"/>
              <w:bottom w:val="single" w:sz="4" w:space="0" w:color="auto"/>
              <w:right w:val="single" w:sz="4" w:space="0" w:color="auto"/>
            </w:tcBorders>
          </w:tcPr>
          <w:p w:rsidR="00D15CD8" w:rsidRPr="00FC47F3" w:rsidRDefault="00D15CD8" w:rsidP="00DF38C3">
            <w:pPr>
              <w:pStyle w:val="afffa"/>
              <w:spacing w:line="228" w:lineRule="auto"/>
              <w:jc w:val="center"/>
              <w:rPr>
                <w:rFonts w:ascii="Times New Roman" w:hAnsi="Times New Roman" w:cs="Times New Roman"/>
              </w:rPr>
            </w:pPr>
            <w:r w:rsidRPr="00FC47F3">
              <w:rPr>
                <w:rFonts w:ascii="Times New Roman" w:hAnsi="Times New Roman" w:cs="Times New Roman"/>
              </w:rPr>
              <w:t>2</w:t>
            </w:r>
          </w:p>
        </w:tc>
        <w:tc>
          <w:tcPr>
            <w:tcW w:w="3136" w:type="dxa"/>
            <w:tcBorders>
              <w:top w:val="single" w:sz="4" w:space="0" w:color="auto"/>
              <w:left w:val="single" w:sz="4" w:space="0" w:color="auto"/>
              <w:bottom w:val="single" w:sz="4" w:space="0" w:color="auto"/>
              <w:right w:val="single" w:sz="4" w:space="0" w:color="auto"/>
            </w:tcBorders>
          </w:tcPr>
          <w:p w:rsidR="00D15CD8" w:rsidRPr="00FC47F3" w:rsidRDefault="00D15CD8" w:rsidP="00912B0B">
            <w:pPr>
              <w:pStyle w:val="afe"/>
              <w:spacing w:line="228" w:lineRule="auto"/>
              <w:jc w:val="both"/>
              <w:rPr>
                <w:rFonts w:ascii="Times New Roman" w:hAnsi="Times New Roman" w:cs="Times New Roman"/>
              </w:rPr>
            </w:pPr>
            <w:r w:rsidRPr="00FC47F3">
              <w:rPr>
                <w:rFonts w:ascii="Times New Roman" w:hAnsi="Times New Roman" w:cs="Times New Roman"/>
              </w:rPr>
              <w:t>Наименование показателя</w:t>
            </w:r>
          </w:p>
        </w:tc>
        <w:tc>
          <w:tcPr>
            <w:tcW w:w="5953" w:type="dxa"/>
            <w:tcBorders>
              <w:top w:val="single" w:sz="4" w:space="0" w:color="auto"/>
              <w:left w:val="single" w:sz="4" w:space="0" w:color="auto"/>
              <w:bottom w:val="single" w:sz="4" w:space="0" w:color="auto"/>
            </w:tcBorders>
          </w:tcPr>
          <w:p w:rsidR="00D15CD8" w:rsidRPr="00FC47F3" w:rsidRDefault="00D15CD8" w:rsidP="00912B0B">
            <w:pPr>
              <w:pStyle w:val="afffa"/>
              <w:spacing w:line="228" w:lineRule="auto"/>
              <w:rPr>
                <w:rFonts w:ascii="Times New Roman" w:hAnsi="Times New Roman" w:cs="Times New Roman"/>
              </w:rPr>
            </w:pPr>
            <w:r w:rsidRPr="00FC47F3">
              <w:rPr>
                <w:rFonts w:ascii="Times New Roman" w:hAnsi="Times New Roman" w:cs="Times New Roman"/>
              </w:rPr>
              <w:t>Доля детей, охваченных образовательными программами дополнительного образования, в общей численности детей и молодежи 5-18 лет</w:t>
            </w:r>
          </w:p>
        </w:tc>
      </w:tr>
      <w:tr w:rsidR="00D15CD8" w:rsidRPr="00FC47F3" w:rsidTr="006F07DE">
        <w:tc>
          <w:tcPr>
            <w:tcW w:w="550" w:type="dxa"/>
            <w:tcBorders>
              <w:top w:val="single" w:sz="4" w:space="0" w:color="auto"/>
              <w:bottom w:val="single" w:sz="4" w:space="0" w:color="auto"/>
              <w:right w:val="single" w:sz="4" w:space="0" w:color="auto"/>
            </w:tcBorders>
          </w:tcPr>
          <w:p w:rsidR="00D15CD8" w:rsidRPr="00FC47F3" w:rsidRDefault="00D15CD8" w:rsidP="00DF38C3">
            <w:pPr>
              <w:pStyle w:val="afffa"/>
              <w:spacing w:line="228" w:lineRule="auto"/>
              <w:jc w:val="center"/>
              <w:rPr>
                <w:rFonts w:ascii="Times New Roman" w:hAnsi="Times New Roman" w:cs="Times New Roman"/>
              </w:rPr>
            </w:pPr>
            <w:r w:rsidRPr="00FC47F3">
              <w:rPr>
                <w:rFonts w:ascii="Times New Roman" w:hAnsi="Times New Roman" w:cs="Times New Roman"/>
              </w:rPr>
              <w:t>3</w:t>
            </w:r>
          </w:p>
        </w:tc>
        <w:tc>
          <w:tcPr>
            <w:tcW w:w="3136" w:type="dxa"/>
            <w:tcBorders>
              <w:top w:val="single" w:sz="4" w:space="0" w:color="auto"/>
              <w:left w:val="single" w:sz="4" w:space="0" w:color="auto"/>
              <w:bottom w:val="single" w:sz="4" w:space="0" w:color="auto"/>
              <w:right w:val="single" w:sz="4" w:space="0" w:color="auto"/>
            </w:tcBorders>
          </w:tcPr>
          <w:p w:rsidR="00D15CD8" w:rsidRPr="00FC47F3" w:rsidRDefault="00D15CD8" w:rsidP="00912B0B">
            <w:pPr>
              <w:pStyle w:val="afe"/>
              <w:spacing w:line="228" w:lineRule="auto"/>
              <w:jc w:val="both"/>
              <w:rPr>
                <w:rFonts w:ascii="Times New Roman" w:hAnsi="Times New Roman" w:cs="Times New Roman"/>
              </w:rPr>
            </w:pPr>
            <w:r w:rsidRPr="00FC47F3">
              <w:rPr>
                <w:rFonts w:ascii="Times New Roman" w:hAnsi="Times New Roman" w:cs="Times New Roman"/>
              </w:rPr>
              <w:t>Единица измерения</w:t>
            </w:r>
          </w:p>
        </w:tc>
        <w:tc>
          <w:tcPr>
            <w:tcW w:w="5953" w:type="dxa"/>
            <w:tcBorders>
              <w:top w:val="single" w:sz="4" w:space="0" w:color="auto"/>
              <w:left w:val="single" w:sz="4" w:space="0" w:color="auto"/>
              <w:bottom w:val="single" w:sz="4" w:space="0" w:color="auto"/>
            </w:tcBorders>
          </w:tcPr>
          <w:p w:rsidR="00D15CD8" w:rsidRPr="00FC47F3" w:rsidRDefault="00D15CD8" w:rsidP="002B78AC">
            <w:pPr>
              <w:pStyle w:val="afe"/>
              <w:spacing w:line="228" w:lineRule="auto"/>
              <w:jc w:val="center"/>
              <w:rPr>
                <w:rFonts w:ascii="Times New Roman" w:hAnsi="Times New Roman" w:cs="Times New Roman"/>
              </w:rPr>
            </w:pPr>
            <w:r w:rsidRPr="00FC47F3">
              <w:rPr>
                <w:rFonts w:ascii="Times New Roman" w:hAnsi="Times New Roman" w:cs="Times New Roman"/>
              </w:rPr>
              <w:t>%</w:t>
            </w:r>
          </w:p>
        </w:tc>
      </w:tr>
      <w:tr w:rsidR="00D15CD8" w:rsidRPr="00FC47F3" w:rsidTr="006F07DE">
        <w:tc>
          <w:tcPr>
            <w:tcW w:w="550" w:type="dxa"/>
            <w:tcBorders>
              <w:top w:val="single" w:sz="4" w:space="0" w:color="auto"/>
              <w:bottom w:val="single" w:sz="4" w:space="0" w:color="auto"/>
              <w:right w:val="single" w:sz="4" w:space="0" w:color="auto"/>
            </w:tcBorders>
          </w:tcPr>
          <w:p w:rsidR="00D15CD8" w:rsidRPr="00FC47F3" w:rsidRDefault="00D15CD8" w:rsidP="00DF38C3">
            <w:pPr>
              <w:pStyle w:val="afffa"/>
              <w:spacing w:line="228" w:lineRule="auto"/>
              <w:jc w:val="center"/>
              <w:rPr>
                <w:rFonts w:ascii="Times New Roman" w:hAnsi="Times New Roman" w:cs="Times New Roman"/>
              </w:rPr>
            </w:pPr>
            <w:r w:rsidRPr="00FC47F3">
              <w:rPr>
                <w:rFonts w:ascii="Times New Roman" w:hAnsi="Times New Roman" w:cs="Times New Roman"/>
              </w:rPr>
              <w:t>4</w:t>
            </w:r>
          </w:p>
        </w:tc>
        <w:tc>
          <w:tcPr>
            <w:tcW w:w="3136" w:type="dxa"/>
            <w:tcBorders>
              <w:top w:val="single" w:sz="4" w:space="0" w:color="auto"/>
              <w:left w:val="single" w:sz="4" w:space="0" w:color="auto"/>
              <w:bottom w:val="single" w:sz="4" w:space="0" w:color="auto"/>
              <w:right w:val="single" w:sz="4" w:space="0" w:color="auto"/>
            </w:tcBorders>
          </w:tcPr>
          <w:p w:rsidR="00D15CD8" w:rsidRPr="00FC47F3" w:rsidRDefault="00D15CD8" w:rsidP="00912B0B">
            <w:pPr>
              <w:pStyle w:val="afe"/>
              <w:spacing w:line="228" w:lineRule="auto"/>
              <w:jc w:val="both"/>
              <w:rPr>
                <w:rFonts w:ascii="Times New Roman" w:hAnsi="Times New Roman" w:cs="Times New Roman"/>
              </w:rPr>
            </w:pPr>
            <w:r w:rsidRPr="00FC47F3">
              <w:rPr>
                <w:rFonts w:ascii="Times New Roman" w:hAnsi="Times New Roman" w:cs="Times New Roman"/>
              </w:rPr>
              <w:t>Тип показателя</w:t>
            </w:r>
          </w:p>
        </w:tc>
        <w:tc>
          <w:tcPr>
            <w:tcW w:w="5953" w:type="dxa"/>
            <w:tcBorders>
              <w:top w:val="single" w:sz="4" w:space="0" w:color="auto"/>
              <w:left w:val="single" w:sz="4" w:space="0" w:color="auto"/>
              <w:bottom w:val="single" w:sz="4" w:space="0" w:color="auto"/>
            </w:tcBorders>
          </w:tcPr>
          <w:p w:rsidR="00D15CD8" w:rsidRPr="00FC47F3" w:rsidRDefault="00D15CD8" w:rsidP="00912B0B">
            <w:pPr>
              <w:pStyle w:val="afe"/>
              <w:spacing w:line="228" w:lineRule="auto"/>
              <w:jc w:val="both"/>
              <w:rPr>
                <w:rFonts w:ascii="Times New Roman" w:hAnsi="Times New Roman" w:cs="Times New Roman"/>
              </w:rPr>
            </w:pPr>
            <w:r w:rsidRPr="00FC47F3">
              <w:rPr>
                <w:rFonts w:ascii="Times New Roman" w:hAnsi="Times New Roman" w:cs="Times New Roman"/>
              </w:rPr>
              <w:t>Показатель конечного результата</w:t>
            </w:r>
          </w:p>
        </w:tc>
      </w:tr>
      <w:tr w:rsidR="00D15CD8" w:rsidRPr="00FC47F3" w:rsidTr="006F07DE">
        <w:tc>
          <w:tcPr>
            <w:tcW w:w="550" w:type="dxa"/>
            <w:tcBorders>
              <w:top w:val="single" w:sz="4" w:space="0" w:color="auto"/>
              <w:bottom w:val="single" w:sz="4" w:space="0" w:color="auto"/>
              <w:right w:val="single" w:sz="4" w:space="0" w:color="auto"/>
            </w:tcBorders>
          </w:tcPr>
          <w:p w:rsidR="00D15CD8" w:rsidRPr="00FC47F3" w:rsidRDefault="00D15CD8" w:rsidP="00DF38C3">
            <w:pPr>
              <w:pStyle w:val="afffa"/>
              <w:spacing w:line="228" w:lineRule="auto"/>
              <w:jc w:val="center"/>
              <w:rPr>
                <w:rFonts w:ascii="Times New Roman" w:hAnsi="Times New Roman" w:cs="Times New Roman"/>
              </w:rPr>
            </w:pPr>
            <w:r w:rsidRPr="00FC47F3">
              <w:rPr>
                <w:rFonts w:ascii="Times New Roman" w:hAnsi="Times New Roman" w:cs="Times New Roman"/>
              </w:rPr>
              <w:t>5</w:t>
            </w:r>
          </w:p>
        </w:tc>
        <w:tc>
          <w:tcPr>
            <w:tcW w:w="3136" w:type="dxa"/>
            <w:tcBorders>
              <w:top w:val="single" w:sz="4" w:space="0" w:color="auto"/>
              <w:left w:val="single" w:sz="4" w:space="0" w:color="auto"/>
              <w:bottom w:val="single" w:sz="4" w:space="0" w:color="auto"/>
              <w:right w:val="single" w:sz="4" w:space="0" w:color="auto"/>
            </w:tcBorders>
          </w:tcPr>
          <w:p w:rsidR="00D15CD8" w:rsidRPr="00FC47F3" w:rsidRDefault="00D15CD8" w:rsidP="00912B0B">
            <w:pPr>
              <w:pStyle w:val="afe"/>
              <w:spacing w:line="228" w:lineRule="auto"/>
              <w:jc w:val="both"/>
              <w:rPr>
                <w:rFonts w:ascii="Times New Roman" w:hAnsi="Times New Roman" w:cs="Times New Roman"/>
              </w:rPr>
            </w:pPr>
            <w:r w:rsidRPr="00FC47F3">
              <w:rPr>
                <w:rFonts w:ascii="Times New Roman" w:hAnsi="Times New Roman" w:cs="Times New Roman"/>
              </w:rPr>
              <w:t>Порядок формирования показателя</w:t>
            </w:r>
          </w:p>
        </w:tc>
        <w:tc>
          <w:tcPr>
            <w:tcW w:w="5953" w:type="dxa"/>
            <w:tcBorders>
              <w:top w:val="single" w:sz="4" w:space="0" w:color="auto"/>
              <w:left w:val="single" w:sz="4" w:space="0" w:color="auto"/>
              <w:bottom w:val="single" w:sz="4" w:space="0" w:color="auto"/>
            </w:tcBorders>
          </w:tcPr>
          <w:p w:rsidR="00D15CD8" w:rsidRPr="00FC47F3" w:rsidRDefault="00D15CD8" w:rsidP="00912B0B">
            <w:pPr>
              <w:pStyle w:val="afffa"/>
              <w:spacing w:line="228" w:lineRule="auto"/>
              <w:rPr>
                <w:rFonts w:ascii="Times New Roman" w:hAnsi="Times New Roman" w:cs="Times New Roman"/>
              </w:rPr>
            </w:pPr>
            <w:r w:rsidRPr="00FC47F3">
              <w:rPr>
                <w:rFonts w:ascii="Times New Roman" w:hAnsi="Times New Roman" w:cs="Times New Roman"/>
              </w:rPr>
              <w:t>Показатель формируется на основании данных федеральных статистических наблюдений по формам 1-ДО.</w:t>
            </w:r>
          </w:p>
          <w:p w:rsidR="00D15CD8" w:rsidRPr="00FC47F3" w:rsidRDefault="00D15CD8" w:rsidP="00912B0B">
            <w:pPr>
              <w:pStyle w:val="afffa"/>
              <w:spacing w:line="228" w:lineRule="auto"/>
              <w:rPr>
                <w:rFonts w:ascii="Times New Roman" w:hAnsi="Times New Roman" w:cs="Times New Roman"/>
              </w:rPr>
            </w:pPr>
            <w:r w:rsidRPr="00FC47F3">
              <w:rPr>
                <w:rFonts w:ascii="Times New Roman" w:hAnsi="Times New Roman" w:cs="Times New Roman"/>
              </w:rPr>
              <w:t>Показатель определяется путем деления количества детей, охваченных образовательными программами дополнительного образования, на общую численность детей и молодежи 5-18 лет, и умножения результата на 100 процентов</w:t>
            </w:r>
          </w:p>
        </w:tc>
      </w:tr>
      <w:tr w:rsidR="00D15CD8" w:rsidRPr="00FC47F3" w:rsidTr="006F07DE">
        <w:tc>
          <w:tcPr>
            <w:tcW w:w="550" w:type="dxa"/>
            <w:tcBorders>
              <w:top w:val="single" w:sz="4" w:space="0" w:color="auto"/>
              <w:bottom w:val="single" w:sz="4" w:space="0" w:color="auto"/>
              <w:right w:val="single" w:sz="4" w:space="0" w:color="auto"/>
            </w:tcBorders>
          </w:tcPr>
          <w:p w:rsidR="00D15CD8" w:rsidRPr="00FC47F3" w:rsidRDefault="00D15CD8" w:rsidP="00DF38C3">
            <w:pPr>
              <w:pStyle w:val="afffa"/>
              <w:spacing w:line="228" w:lineRule="auto"/>
              <w:jc w:val="center"/>
              <w:rPr>
                <w:rFonts w:ascii="Times New Roman" w:hAnsi="Times New Roman" w:cs="Times New Roman"/>
              </w:rPr>
            </w:pPr>
            <w:r w:rsidRPr="00FC47F3">
              <w:rPr>
                <w:rFonts w:ascii="Times New Roman" w:hAnsi="Times New Roman" w:cs="Times New Roman"/>
              </w:rPr>
              <w:t>6</w:t>
            </w:r>
          </w:p>
        </w:tc>
        <w:tc>
          <w:tcPr>
            <w:tcW w:w="3136" w:type="dxa"/>
            <w:tcBorders>
              <w:top w:val="single" w:sz="4" w:space="0" w:color="auto"/>
              <w:left w:val="single" w:sz="4" w:space="0" w:color="auto"/>
              <w:bottom w:val="single" w:sz="4" w:space="0" w:color="auto"/>
              <w:right w:val="single" w:sz="4" w:space="0" w:color="auto"/>
            </w:tcBorders>
          </w:tcPr>
          <w:p w:rsidR="00D15CD8" w:rsidRPr="00FC47F3" w:rsidRDefault="00D15CD8" w:rsidP="00912B0B">
            <w:pPr>
              <w:pStyle w:val="afffa"/>
              <w:spacing w:line="228" w:lineRule="auto"/>
              <w:ind w:left="-91" w:right="-108"/>
              <w:rPr>
                <w:rFonts w:ascii="Times New Roman" w:hAnsi="Times New Roman" w:cs="Times New Roman"/>
              </w:rPr>
            </w:pPr>
            <w:r w:rsidRPr="00FC47F3">
              <w:rPr>
                <w:rFonts w:ascii="Times New Roman" w:hAnsi="Times New Roman" w:cs="Times New Roman"/>
              </w:rPr>
              <w:t>Описание системы мониторинга показателя</w:t>
            </w:r>
          </w:p>
        </w:tc>
        <w:tc>
          <w:tcPr>
            <w:tcW w:w="5953" w:type="dxa"/>
            <w:tcBorders>
              <w:top w:val="single" w:sz="4" w:space="0" w:color="auto"/>
              <w:left w:val="single" w:sz="4" w:space="0" w:color="auto"/>
              <w:bottom w:val="single" w:sz="4" w:space="0" w:color="auto"/>
            </w:tcBorders>
          </w:tcPr>
          <w:p w:rsidR="00D15CD8" w:rsidRPr="00FC47F3" w:rsidRDefault="00D15CD8" w:rsidP="00912B0B">
            <w:pPr>
              <w:pStyle w:val="afffa"/>
              <w:spacing w:line="228" w:lineRule="auto"/>
              <w:rPr>
                <w:rFonts w:ascii="Times New Roman" w:hAnsi="Times New Roman" w:cs="Times New Roman"/>
              </w:rPr>
            </w:pPr>
            <w:r w:rsidRPr="00FC47F3">
              <w:rPr>
                <w:rFonts w:ascii="Times New Roman" w:hAnsi="Times New Roman" w:cs="Times New Roman"/>
              </w:rPr>
              <w:t>Мониторинг проводится отделом образования по итогам года</w:t>
            </w:r>
          </w:p>
        </w:tc>
      </w:tr>
    </w:tbl>
    <w:p w:rsidR="00D15CD8" w:rsidRPr="00FC47F3" w:rsidRDefault="00D15CD8" w:rsidP="006F07DE">
      <w:pPr>
        <w:spacing w:line="228" w:lineRule="auto"/>
        <w:ind w:firstLine="720"/>
        <w:jc w:val="both"/>
      </w:pPr>
    </w:p>
    <w:p w:rsidR="00D15CD8" w:rsidRPr="00FC47F3" w:rsidRDefault="00D15CD8" w:rsidP="00912B0B">
      <w:pPr>
        <w:pStyle w:val="10"/>
        <w:spacing w:line="228" w:lineRule="auto"/>
        <w:ind w:firstLine="709"/>
        <w:rPr>
          <w:b/>
          <w:sz w:val="24"/>
          <w:szCs w:val="24"/>
        </w:rPr>
      </w:pPr>
      <w:r w:rsidRPr="00FC47F3">
        <w:rPr>
          <w:b/>
          <w:sz w:val="24"/>
          <w:szCs w:val="24"/>
        </w:rPr>
        <w:t xml:space="preserve">ПАСПОРТ ПОКАЗАТЕЛЯ </w:t>
      </w:r>
      <w:r w:rsidRPr="00FC47F3">
        <w:rPr>
          <w:b/>
          <w:sz w:val="24"/>
          <w:szCs w:val="24"/>
        </w:rPr>
        <w:br/>
        <w:t xml:space="preserve">«Доля муниципальных образовательных организаций </w:t>
      </w:r>
      <w:r w:rsidRPr="00FC47F3">
        <w:rPr>
          <w:b/>
          <w:sz w:val="24"/>
          <w:szCs w:val="24"/>
        </w:rPr>
        <w:br/>
        <w:t>дополнительного образования детей, в которых проведены мероприятия по обновлению материально-технической базы в общем количестве таких организаций»</w:t>
      </w:r>
    </w:p>
    <w:p w:rsidR="00D15CD8" w:rsidRPr="00FC47F3" w:rsidRDefault="00D15CD8" w:rsidP="006F07DE">
      <w:pPr>
        <w:spacing w:line="228" w:lineRule="auto"/>
        <w:ind w:firstLine="720"/>
        <w:jc w:val="both"/>
      </w:pPr>
    </w:p>
    <w:tbl>
      <w:tblPr>
        <w:tblW w:w="96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0"/>
        <w:gridCol w:w="3136"/>
        <w:gridCol w:w="5954"/>
      </w:tblGrid>
      <w:tr w:rsidR="00D15CD8" w:rsidRPr="00FC47F3" w:rsidTr="006F07DE">
        <w:tc>
          <w:tcPr>
            <w:tcW w:w="3686" w:type="dxa"/>
            <w:gridSpan w:val="2"/>
            <w:tcBorders>
              <w:top w:val="single" w:sz="4" w:space="0" w:color="auto"/>
              <w:bottom w:val="single" w:sz="4" w:space="0" w:color="auto"/>
              <w:right w:val="single" w:sz="4" w:space="0" w:color="auto"/>
            </w:tcBorders>
          </w:tcPr>
          <w:p w:rsidR="00D15CD8" w:rsidRPr="00FC47F3" w:rsidRDefault="00D15CD8" w:rsidP="00912B0B">
            <w:pPr>
              <w:pStyle w:val="afffa"/>
              <w:spacing w:line="228" w:lineRule="auto"/>
              <w:jc w:val="center"/>
              <w:rPr>
                <w:rFonts w:ascii="Times New Roman" w:hAnsi="Times New Roman" w:cs="Times New Roman"/>
                <w:b/>
              </w:rPr>
            </w:pPr>
            <w:r w:rsidRPr="00FC47F3">
              <w:rPr>
                <w:rFonts w:ascii="Times New Roman" w:hAnsi="Times New Roman" w:cs="Times New Roman"/>
                <w:b/>
              </w:rPr>
              <w:t>Исполнитель, ответственный за формирование показателя (контактная информация:Ф.И.О., должность, телефон, адрес электронной почты)</w:t>
            </w:r>
          </w:p>
        </w:tc>
        <w:tc>
          <w:tcPr>
            <w:tcW w:w="5954" w:type="dxa"/>
            <w:tcBorders>
              <w:top w:val="single" w:sz="4" w:space="0" w:color="auto"/>
              <w:left w:val="single" w:sz="4" w:space="0" w:color="auto"/>
              <w:bottom w:val="single" w:sz="4" w:space="0" w:color="auto"/>
            </w:tcBorders>
          </w:tcPr>
          <w:p w:rsidR="00D15CD8" w:rsidRPr="00FC47F3" w:rsidRDefault="00D15CD8" w:rsidP="00912B0B">
            <w:pPr>
              <w:suppressAutoHyphens/>
              <w:autoSpaceDE w:val="0"/>
              <w:autoSpaceDN w:val="0"/>
              <w:adjustRightInd w:val="0"/>
              <w:jc w:val="center"/>
              <w:rPr>
                <w:b/>
              </w:rPr>
            </w:pPr>
            <w:r w:rsidRPr="00FC47F3">
              <w:rPr>
                <w:b/>
              </w:rPr>
              <w:t>Кузина Галина Валентиновна - главный специалист отдела образования администрации муниципального образования Каменский район</w:t>
            </w:r>
          </w:p>
          <w:p w:rsidR="00D15CD8" w:rsidRPr="00FC47F3" w:rsidRDefault="00D15CD8" w:rsidP="00912B0B">
            <w:pPr>
              <w:suppressAutoHyphens/>
              <w:autoSpaceDE w:val="0"/>
              <w:autoSpaceDN w:val="0"/>
              <w:adjustRightInd w:val="0"/>
              <w:spacing w:line="230" w:lineRule="auto"/>
              <w:jc w:val="center"/>
              <w:rPr>
                <w:b/>
                <w:lang w:val="en-US"/>
              </w:rPr>
            </w:pPr>
            <w:r w:rsidRPr="00FC47F3">
              <w:rPr>
                <w:b/>
              </w:rPr>
              <w:t>Тел.: 2-15-80, е-</w:t>
            </w:r>
            <w:r w:rsidRPr="00FC47F3">
              <w:rPr>
                <w:b/>
                <w:lang w:val="en-US"/>
              </w:rPr>
              <w:t>mail</w:t>
            </w:r>
            <w:r w:rsidRPr="00FC47F3">
              <w:rPr>
                <w:b/>
              </w:rPr>
              <w:t xml:space="preserve">: </w:t>
            </w:r>
            <w:r w:rsidRPr="00FC47F3">
              <w:rPr>
                <w:b/>
                <w:lang w:val="en-US"/>
              </w:rPr>
              <w:t>kamenobr</w:t>
            </w:r>
            <w:r w:rsidRPr="00FC47F3">
              <w:rPr>
                <w:b/>
              </w:rPr>
              <w:t>@</w:t>
            </w:r>
            <w:r w:rsidRPr="00FC47F3">
              <w:rPr>
                <w:b/>
                <w:lang w:val="en-US"/>
              </w:rPr>
              <w:t>list</w:t>
            </w:r>
            <w:r w:rsidRPr="00FC47F3">
              <w:rPr>
                <w:b/>
              </w:rPr>
              <w:t>.</w:t>
            </w:r>
            <w:r w:rsidRPr="00FC47F3">
              <w:rPr>
                <w:b/>
                <w:lang w:val="en-US"/>
              </w:rPr>
              <w:t>ru</w:t>
            </w:r>
          </w:p>
          <w:p w:rsidR="00D15CD8" w:rsidRPr="00FC47F3" w:rsidRDefault="00D15CD8" w:rsidP="00912B0B">
            <w:pPr>
              <w:suppressAutoHyphens/>
              <w:autoSpaceDE w:val="0"/>
              <w:autoSpaceDN w:val="0"/>
              <w:adjustRightInd w:val="0"/>
              <w:spacing w:line="230" w:lineRule="auto"/>
              <w:jc w:val="center"/>
              <w:rPr>
                <w:b/>
                <w:lang w:val="en-US"/>
              </w:rPr>
            </w:pPr>
          </w:p>
          <w:p w:rsidR="00D15CD8" w:rsidRPr="00FC47F3" w:rsidRDefault="00D15CD8" w:rsidP="00912B0B">
            <w:pPr>
              <w:pStyle w:val="afffa"/>
              <w:spacing w:line="228" w:lineRule="auto"/>
              <w:jc w:val="center"/>
              <w:rPr>
                <w:rFonts w:ascii="Times New Roman" w:hAnsi="Times New Roman" w:cs="Times New Roman"/>
                <w:b/>
                <w:lang w:val="en-US"/>
              </w:rPr>
            </w:pPr>
          </w:p>
        </w:tc>
      </w:tr>
      <w:tr w:rsidR="00D15CD8" w:rsidRPr="00FC47F3" w:rsidTr="006F07DE">
        <w:tc>
          <w:tcPr>
            <w:tcW w:w="550" w:type="dxa"/>
            <w:tcBorders>
              <w:top w:val="single" w:sz="4" w:space="0" w:color="auto"/>
              <w:bottom w:val="single" w:sz="4" w:space="0" w:color="auto"/>
              <w:right w:val="single" w:sz="4" w:space="0" w:color="auto"/>
            </w:tcBorders>
          </w:tcPr>
          <w:p w:rsidR="00D15CD8" w:rsidRPr="00FC47F3" w:rsidRDefault="00D15CD8" w:rsidP="00DF38C3">
            <w:pPr>
              <w:pStyle w:val="afffa"/>
              <w:spacing w:line="228" w:lineRule="auto"/>
              <w:jc w:val="center"/>
              <w:rPr>
                <w:rFonts w:ascii="Times New Roman" w:hAnsi="Times New Roman" w:cs="Times New Roman"/>
              </w:rPr>
            </w:pPr>
            <w:r w:rsidRPr="00FC47F3">
              <w:rPr>
                <w:rFonts w:ascii="Times New Roman" w:hAnsi="Times New Roman" w:cs="Times New Roman"/>
              </w:rPr>
              <w:t>1</w:t>
            </w:r>
          </w:p>
        </w:tc>
        <w:tc>
          <w:tcPr>
            <w:tcW w:w="3136" w:type="dxa"/>
            <w:tcBorders>
              <w:top w:val="single" w:sz="4" w:space="0" w:color="auto"/>
              <w:left w:val="single" w:sz="4" w:space="0" w:color="auto"/>
              <w:bottom w:val="single" w:sz="4" w:space="0" w:color="auto"/>
              <w:right w:val="single" w:sz="4" w:space="0" w:color="auto"/>
            </w:tcBorders>
          </w:tcPr>
          <w:p w:rsidR="00D15CD8" w:rsidRPr="00FC47F3" w:rsidRDefault="00D15CD8" w:rsidP="00912B0B">
            <w:pPr>
              <w:pStyle w:val="afe"/>
              <w:spacing w:line="228" w:lineRule="auto"/>
              <w:jc w:val="both"/>
              <w:rPr>
                <w:rFonts w:ascii="Times New Roman" w:hAnsi="Times New Roman" w:cs="Times New Roman"/>
              </w:rPr>
            </w:pPr>
            <w:r w:rsidRPr="00FC47F3">
              <w:rPr>
                <w:rFonts w:ascii="Times New Roman" w:hAnsi="Times New Roman" w:cs="Times New Roman"/>
              </w:rPr>
              <w:t>Номер паспорта показателя</w:t>
            </w:r>
          </w:p>
        </w:tc>
        <w:tc>
          <w:tcPr>
            <w:tcW w:w="5954" w:type="dxa"/>
            <w:tcBorders>
              <w:top w:val="single" w:sz="4" w:space="0" w:color="auto"/>
              <w:left w:val="single" w:sz="4" w:space="0" w:color="auto"/>
              <w:bottom w:val="single" w:sz="4" w:space="0" w:color="auto"/>
            </w:tcBorders>
          </w:tcPr>
          <w:p w:rsidR="00D15CD8" w:rsidRPr="00FC47F3" w:rsidRDefault="00D15CD8" w:rsidP="002B78AC">
            <w:pPr>
              <w:pStyle w:val="afe"/>
              <w:spacing w:line="228" w:lineRule="auto"/>
              <w:jc w:val="center"/>
              <w:rPr>
                <w:rFonts w:ascii="Times New Roman" w:hAnsi="Times New Roman" w:cs="Times New Roman"/>
              </w:rPr>
            </w:pPr>
            <w:r w:rsidRPr="00FC47F3">
              <w:rPr>
                <w:rFonts w:ascii="Times New Roman" w:hAnsi="Times New Roman" w:cs="Times New Roman"/>
              </w:rPr>
              <w:t>2</w:t>
            </w:r>
          </w:p>
        </w:tc>
      </w:tr>
      <w:tr w:rsidR="00D15CD8" w:rsidRPr="00FC47F3" w:rsidTr="006F07DE">
        <w:tc>
          <w:tcPr>
            <w:tcW w:w="550" w:type="dxa"/>
            <w:tcBorders>
              <w:top w:val="single" w:sz="4" w:space="0" w:color="auto"/>
              <w:bottom w:val="single" w:sz="4" w:space="0" w:color="auto"/>
              <w:right w:val="single" w:sz="4" w:space="0" w:color="auto"/>
            </w:tcBorders>
          </w:tcPr>
          <w:p w:rsidR="00D15CD8" w:rsidRPr="00FC47F3" w:rsidRDefault="00D15CD8" w:rsidP="00DF38C3">
            <w:pPr>
              <w:pStyle w:val="afffa"/>
              <w:spacing w:line="228" w:lineRule="auto"/>
              <w:jc w:val="center"/>
              <w:rPr>
                <w:rFonts w:ascii="Times New Roman" w:hAnsi="Times New Roman" w:cs="Times New Roman"/>
              </w:rPr>
            </w:pPr>
            <w:r w:rsidRPr="00FC47F3">
              <w:rPr>
                <w:rFonts w:ascii="Times New Roman" w:hAnsi="Times New Roman" w:cs="Times New Roman"/>
              </w:rPr>
              <w:t>2</w:t>
            </w:r>
          </w:p>
        </w:tc>
        <w:tc>
          <w:tcPr>
            <w:tcW w:w="3136" w:type="dxa"/>
            <w:tcBorders>
              <w:top w:val="single" w:sz="4" w:space="0" w:color="auto"/>
              <w:left w:val="single" w:sz="4" w:space="0" w:color="auto"/>
              <w:bottom w:val="single" w:sz="4" w:space="0" w:color="auto"/>
              <w:right w:val="single" w:sz="4" w:space="0" w:color="auto"/>
            </w:tcBorders>
          </w:tcPr>
          <w:p w:rsidR="00D15CD8" w:rsidRPr="00FC47F3" w:rsidRDefault="00D15CD8" w:rsidP="00912B0B">
            <w:pPr>
              <w:pStyle w:val="afe"/>
              <w:spacing w:line="228" w:lineRule="auto"/>
              <w:jc w:val="both"/>
              <w:rPr>
                <w:rFonts w:ascii="Times New Roman" w:hAnsi="Times New Roman" w:cs="Times New Roman"/>
              </w:rPr>
            </w:pPr>
            <w:r w:rsidRPr="00FC47F3">
              <w:rPr>
                <w:rFonts w:ascii="Times New Roman" w:hAnsi="Times New Roman" w:cs="Times New Roman"/>
              </w:rPr>
              <w:t>Наименование показателя</w:t>
            </w:r>
          </w:p>
        </w:tc>
        <w:tc>
          <w:tcPr>
            <w:tcW w:w="5954" w:type="dxa"/>
            <w:tcBorders>
              <w:top w:val="single" w:sz="4" w:space="0" w:color="auto"/>
              <w:left w:val="single" w:sz="4" w:space="0" w:color="auto"/>
              <w:bottom w:val="single" w:sz="4" w:space="0" w:color="auto"/>
            </w:tcBorders>
          </w:tcPr>
          <w:p w:rsidR="00D15CD8" w:rsidRPr="00FC47F3" w:rsidRDefault="00D15CD8" w:rsidP="00912B0B">
            <w:pPr>
              <w:pStyle w:val="afffa"/>
              <w:spacing w:line="228" w:lineRule="auto"/>
              <w:rPr>
                <w:rFonts w:ascii="Times New Roman" w:hAnsi="Times New Roman" w:cs="Times New Roman"/>
              </w:rPr>
            </w:pPr>
            <w:r w:rsidRPr="00FC47F3">
              <w:rPr>
                <w:rFonts w:ascii="Times New Roman" w:hAnsi="Times New Roman" w:cs="Times New Roman"/>
              </w:rPr>
              <w:t>Доля МОО дополнительного образования детей, в которых проведены мероприятия по обновлению материально-технической базы в общем количестве таких организаций</w:t>
            </w:r>
          </w:p>
        </w:tc>
      </w:tr>
      <w:tr w:rsidR="00D15CD8" w:rsidRPr="00FC47F3" w:rsidTr="006F07DE">
        <w:tc>
          <w:tcPr>
            <w:tcW w:w="550" w:type="dxa"/>
            <w:tcBorders>
              <w:top w:val="single" w:sz="4" w:space="0" w:color="auto"/>
              <w:bottom w:val="single" w:sz="4" w:space="0" w:color="auto"/>
              <w:right w:val="single" w:sz="4" w:space="0" w:color="auto"/>
            </w:tcBorders>
          </w:tcPr>
          <w:p w:rsidR="00D15CD8" w:rsidRPr="00FC47F3" w:rsidRDefault="00D15CD8" w:rsidP="00DF38C3">
            <w:pPr>
              <w:pStyle w:val="afffa"/>
              <w:spacing w:line="228" w:lineRule="auto"/>
              <w:jc w:val="center"/>
              <w:rPr>
                <w:rFonts w:ascii="Times New Roman" w:hAnsi="Times New Roman" w:cs="Times New Roman"/>
              </w:rPr>
            </w:pPr>
            <w:r w:rsidRPr="00FC47F3">
              <w:rPr>
                <w:rFonts w:ascii="Times New Roman" w:hAnsi="Times New Roman" w:cs="Times New Roman"/>
              </w:rPr>
              <w:t>3</w:t>
            </w:r>
          </w:p>
        </w:tc>
        <w:tc>
          <w:tcPr>
            <w:tcW w:w="3136" w:type="dxa"/>
            <w:tcBorders>
              <w:top w:val="single" w:sz="4" w:space="0" w:color="auto"/>
              <w:left w:val="single" w:sz="4" w:space="0" w:color="auto"/>
              <w:bottom w:val="single" w:sz="4" w:space="0" w:color="auto"/>
              <w:right w:val="single" w:sz="4" w:space="0" w:color="auto"/>
            </w:tcBorders>
          </w:tcPr>
          <w:p w:rsidR="00D15CD8" w:rsidRPr="00FC47F3" w:rsidRDefault="00D15CD8" w:rsidP="00912B0B">
            <w:pPr>
              <w:pStyle w:val="afe"/>
              <w:spacing w:line="228" w:lineRule="auto"/>
              <w:jc w:val="both"/>
              <w:rPr>
                <w:rFonts w:ascii="Times New Roman" w:hAnsi="Times New Roman" w:cs="Times New Roman"/>
              </w:rPr>
            </w:pPr>
            <w:r w:rsidRPr="00FC47F3">
              <w:rPr>
                <w:rFonts w:ascii="Times New Roman" w:hAnsi="Times New Roman" w:cs="Times New Roman"/>
              </w:rPr>
              <w:t>Единица измерения</w:t>
            </w:r>
          </w:p>
        </w:tc>
        <w:tc>
          <w:tcPr>
            <w:tcW w:w="5954" w:type="dxa"/>
            <w:tcBorders>
              <w:top w:val="single" w:sz="4" w:space="0" w:color="auto"/>
              <w:left w:val="single" w:sz="4" w:space="0" w:color="auto"/>
              <w:bottom w:val="single" w:sz="4" w:space="0" w:color="auto"/>
            </w:tcBorders>
          </w:tcPr>
          <w:p w:rsidR="00D15CD8" w:rsidRPr="00FC47F3" w:rsidRDefault="00D15CD8" w:rsidP="002B78AC">
            <w:pPr>
              <w:pStyle w:val="afe"/>
              <w:spacing w:line="228" w:lineRule="auto"/>
              <w:jc w:val="center"/>
              <w:rPr>
                <w:rFonts w:ascii="Times New Roman" w:hAnsi="Times New Roman" w:cs="Times New Roman"/>
              </w:rPr>
            </w:pPr>
            <w:r w:rsidRPr="00FC47F3">
              <w:rPr>
                <w:rFonts w:ascii="Times New Roman" w:hAnsi="Times New Roman" w:cs="Times New Roman"/>
              </w:rPr>
              <w:t>%</w:t>
            </w:r>
          </w:p>
        </w:tc>
      </w:tr>
      <w:tr w:rsidR="00D15CD8" w:rsidRPr="00FC47F3" w:rsidTr="006F07DE">
        <w:tc>
          <w:tcPr>
            <w:tcW w:w="550" w:type="dxa"/>
            <w:tcBorders>
              <w:top w:val="single" w:sz="4" w:space="0" w:color="auto"/>
              <w:bottom w:val="single" w:sz="4" w:space="0" w:color="auto"/>
              <w:right w:val="single" w:sz="4" w:space="0" w:color="auto"/>
            </w:tcBorders>
          </w:tcPr>
          <w:p w:rsidR="00D15CD8" w:rsidRPr="00FC47F3" w:rsidRDefault="00D15CD8" w:rsidP="00DF38C3">
            <w:pPr>
              <w:pStyle w:val="afffa"/>
              <w:spacing w:line="228" w:lineRule="auto"/>
              <w:jc w:val="center"/>
              <w:rPr>
                <w:rFonts w:ascii="Times New Roman" w:hAnsi="Times New Roman" w:cs="Times New Roman"/>
              </w:rPr>
            </w:pPr>
            <w:r w:rsidRPr="00FC47F3">
              <w:rPr>
                <w:rFonts w:ascii="Times New Roman" w:hAnsi="Times New Roman" w:cs="Times New Roman"/>
              </w:rPr>
              <w:t>4</w:t>
            </w:r>
          </w:p>
        </w:tc>
        <w:tc>
          <w:tcPr>
            <w:tcW w:w="3136" w:type="dxa"/>
            <w:tcBorders>
              <w:top w:val="single" w:sz="4" w:space="0" w:color="auto"/>
              <w:left w:val="single" w:sz="4" w:space="0" w:color="auto"/>
              <w:bottom w:val="single" w:sz="4" w:space="0" w:color="auto"/>
              <w:right w:val="single" w:sz="4" w:space="0" w:color="auto"/>
            </w:tcBorders>
          </w:tcPr>
          <w:p w:rsidR="00D15CD8" w:rsidRPr="00FC47F3" w:rsidRDefault="00D15CD8" w:rsidP="00912B0B">
            <w:pPr>
              <w:pStyle w:val="afe"/>
              <w:spacing w:line="228" w:lineRule="auto"/>
              <w:jc w:val="both"/>
              <w:rPr>
                <w:rFonts w:ascii="Times New Roman" w:hAnsi="Times New Roman" w:cs="Times New Roman"/>
              </w:rPr>
            </w:pPr>
            <w:r w:rsidRPr="00FC47F3">
              <w:rPr>
                <w:rFonts w:ascii="Times New Roman" w:hAnsi="Times New Roman" w:cs="Times New Roman"/>
              </w:rPr>
              <w:t>Тип показателя</w:t>
            </w:r>
          </w:p>
        </w:tc>
        <w:tc>
          <w:tcPr>
            <w:tcW w:w="5954" w:type="dxa"/>
            <w:tcBorders>
              <w:top w:val="single" w:sz="4" w:space="0" w:color="auto"/>
              <w:left w:val="single" w:sz="4" w:space="0" w:color="auto"/>
              <w:bottom w:val="single" w:sz="4" w:space="0" w:color="auto"/>
            </w:tcBorders>
          </w:tcPr>
          <w:p w:rsidR="00D15CD8" w:rsidRPr="00FC47F3" w:rsidRDefault="00D15CD8" w:rsidP="00912B0B">
            <w:pPr>
              <w:pStyle w:val="afe"/>
              <w:spacing w:line="228" w:lineRule="auto"/>
              <w:jc w:val="both"/>
              <w:rPr>
                <w:rFonts w:ascii="Times New Roman" w:hAnsi="Times New Roman" w:cs="Times New Roman"/>
              </w:rPr>
            </w:pPr>
            <w:r w:rsidRPr="00FC47F3">
              <w:rPr>
                <w:rFonts w:ascii="Times New Roman" w:hAnsi="Times New Roman" w:cs="Times New Roman"/>
              </w:rPr>
              <w:t>Показатель непосредственного результата</w:t>
            </w:r>
          </w:p>
        </w:tc>
      </w:tr>
      <w:tr w:rsidR="00D15CD8" w:rsidRPr="00FC47F3" w:rsidTr="006F07DE">
        <w:tc>
          <w:tcPr>
            <w:tcW w:w="550" w:type="dxa"/>
            <w:tcBorders>
              <w:top w:val="single" w:sz="4" w:space="0" w:color="auto"/>
              <w:bottom w:val="single" w:sz="4" w:space="0" w:color="auto"/>
              <w:right w:val="single" w:sz="4" w:space="0" w:color="auto"/>
            </w:tcBorders>
          </w:tcPr>
          <w:p w:rsidR="00D15CD8" w:rsidRPr="00FC47F3" w:rsidRDefault="00D15CD8" w:rsidP="00DF38C3">
            <w:pPr>
              <w:pStyle w:val="afffa"/>
              <w:spacing w:line="228" w:lineRule="auto"/>
              <w:jc w:val="center"/>
              <w:rPr>
                <w:rFonts w:ascii="Times New Roman" w:hAnsi="Times New Roman" w:cs="Times New Roman"/>
              </w:rPr>
            </w:pPr>
            <w:r w:rsidRPr="00FC47F3">
              <w:rPr>
                <w:rFonts w:ascii="Times New Roman" w:hAnsi="Times New Roman" w:cs="Times New Roman"/>
              </w:rPr>
              <w:t>5</w:t>
            </w:r>
          </w:p>
        </w:tc>
        <w:tc>
          <w:tcPr>
            <w:tcW w:w="3136" w:type="dxa"/>
            <w:tcBorders>
              <w:top w:val="single" w:sz="4" w:space="0" w:color="auto"/>
              <w:left w:val="single" w:sz="4" w:space="0" w:color="auto"/>
              <w:bottom w:val="single" w:sz="4" w:space="0" w:color="auto"/>
              <w:right w:val="single" w:sz="4" w:space="0" w:color="auto"/>
            </w:tcBorders>
          </w:tcPr>
          <w:p w:rsidR="00D15CD8" w:rsidRPr="00FC47F3" w:rsidRDefault="00D15CD8" w:rsidP="00912B0B">
            <w:pPr>
              <w:pStyle w:val="afe"/>
              <w:spacing w:line="228" w:lineRule="auto"/>
              <w:jc w:val="both"/>
              <w:rPr>
                <w:rFonts w:ascii="Times New Roman" w:hAnsi="Times New Roman" w:cs="Times New Roman"/>
              </w:rPr>
            </w:pPr>
            <w:r w:rsidRPr="00FC47F3">
              <w:rPr>
                <w:rFonts w:ascii="Times New Roman" w:hAnsi="Times New Roman" w:cs="Times New Roman"/>
              </w:rPr>
              <w:t>Порядок формирования показателя</w:t>
            </w:r>
          </w:p>
        </w:tc>
        <w:tc>
          <w:tcPr>
            <w:tcW w:w="5954" w:type="dxa"/>
            <w:tcBorders>
              <w:top w:val="single" w:sz="4" w:space="0" w:color="auto"/>
              <w:left w:val="single" w:sz="4" w:space="0" w:color="auto"/>
              <w:bottom w:val="single" w:sz="4" w:space="0" w:color="auto"/>
            </w:tcBorders>
          </w:tcPr>
          <w:p w:rsidR="00D15CD8" w:rsidRPr="00FC47F3" w:rsidRDefault="00D15CD8" w:rsidP="00912B0B">
            <w:pPr>
              <w:pStyle w:val="afffa"/>
              <w:spacing w:line="228" w:lineRule="auto"/>
              <w:rPr>
                <w:rFonts w:ascii="Times New Roman" w:hAnsi="Times New Roman" w:cs="Times New Roman"/>
              </w:rPr>
            </w:pPr>
            <w:r w:rsidRPr="00FC47F3">
              <w:rPr>
                <w:rFonts w:ascii="Times New Roman" w:hAnsi="Times New Roman" w:cs="Times New Roman"/>
              </w:rPr>
              <w:t>Показатель формируется на основании отчетов образовательных организаций дополнительного образования детей, предоставляемых в отдел образования.</w:t>
            </w:r>
          </w:p>
          <w:p w:rsidR="00D15CD8" w:rsidRPr="00FC47F3" w:rsidRDefault="00D15CD8" w:rsidP="00912B0B">
            <w:pPr>
              <w:pStyle w:val="afffa"/>
              <w:spacing w:line="228" w:lineRule="auto"/>
              <w:rPr>
                <w:rFonts w:ascii="Times New Roman" w:hAnsi="Times New Roman" w:cs="Times New Roman"/>
              </w:rPr>
            </w:pPr>
            <w:r w:rsidRPr="00FC47F3">
              <w:rPr>
                <w:rFonts w:ascii="Times New Roman" w:hAnsi="Times New Roman" w:cs="Times New Roman"/>
              </w:rPr>
              <w:t xml:space="preserve">Показатель определяется путем деления количества МОО дополнительного образования детей, в которых проведены мероприятия по обновлению материально-технической базы, на общее количество таких </w:t>
            </w:r>
            <w:r w:rsidRPr="00FC47F3">
              <w:rPr>
                <w:rFonts w:ascii="Times New Roman" w:hAnsi="Times New Roman" w:cs="Times New Roman"/>
              </w:rPr>
              <w:lastRenderedPageBreak/>
              <w:t>организаций, и умножения результата на 100 процентов</w:t>
            </w:r>
          </w:p>
        </w:tc>
      </w:tr>
      <w:tr w:rsidR="00D15CD8" w:rsidRPr="00FC47F3" w:rsidTr="006F07DE">
        <w:tc>
          <w:tcPr>
            <w:tcW w:w="550" w:type="dxa"/>
            <w:tcBorders>
              <w:top w:val="single" w:sz="4" w:space="0" w:color="auto"/>
              <w:bottom w:val="single" w:sz="4" w:space="0" w:color="auto"/>
              <w:right w:val="single" w:sz="4" w:space="0" w:color="auto"/>
            </w:tcBorders>
          </w:tcPr>
          <w:p w:rsidR="00D15CD8" w:rsidRPr="00FC47F3" w:rsidRDefault="00D15CD8" w:rsidP="00DF38C3">
            <w:pPr>
              <w:pStyle w:val="afffa"/>
              <w:spacing w:line="228" w:lineRule="auto"/>
              <w:jc w:val="center"/>
              <w:rPr>
                <w:rFonts w:ascii="Times New Roman" w:hAnsi="Times New Roman" w:cs="Times New Roman"/>
              </w:rPr>
            </w:pPr>
            <w:r w:rsidRPr="00FC47F3">
              <w:rPr>
                <w:rFonts w:ascii="Times New Roman" w:hAnsi="Times New Roman" w:cs="Times New Roman"/>
              </w:rPr>
              <w:lastRenderedPageBreak/>
              <w:t>6</w:t>
            </w:r>
          </w:p>
        </w:tc>
        <w:tc>
          <w:tcPr>
            <w:tcW w:w="3136" w:type="dxa"/>
            <w:tcBorders>
              <w:top w:val="single" w:sz="4" w:space="0" w:color="auto"/>
              <w:left w:val="single" w:sz="4" w:space="0" w:color="auto"/>
              <w:bottom w:val="single" w:sz="4" w:space="0" w:color="auto"/>
              <w:right w:val="single" w:sz="4" w:space="0" w:color="auto"/>
            </w:tcBorders>
          </w:tcPr>
          <w:p w:rsidR="00D15CD8" w:rsidRPr="00FC47F3" w:rsidRDefault="00D15CD8" w:rsidP="00912B0B">
            <w:pPr>
              <w:pStyle w:val="afe"/>
              <w:spacing w:line="228" w:lineRule="auto"/>
              <w:jc w:val="both"/>
              <w:rPr>
                <w:rFonts w:ascii="Times New Roman" w:hAnsi="Times New Roman" w:cs="Times New Roman"/>
              </w:rPr>
            </w:pPr>
            <w:r w:rsidRPr="00FC47F3">
              <w:rPr>
                <w:rFonts w:ascii="Times New Roman" w:hAnsi="Times New Roman" w:cs="Times New Roman"/>
              </w:rPr>
              <w:t>Описание системы мониторинга показателя</w:t>
            </w:r>
          </w:p>
        </w:tc>
        <w:tc>
          <w:tcPr>
            <w:tcW w:w="5954" w:type="dxa"/>
            <w:tcBorders>
              <w:top w:val="single" w:sz="4" w:space="0" w:color="auto"/>
              <w:left w:val="single" w:sz="4" w:space="0" w:color="auto"/>
              <w:bottom w:val="single" w:sz="4" w:space="0" w:color="auto"/>
            </w:tcBorders>
          </w:tcPr>
          <w:p w:rsidR="00D15CD8" w:rsidRPr="00FC47F3" w:rsidRDefault="00D15CD8" w:rsidP="006F07DE">
            <w:pPr>
              <w:pStyle w:val="afffa"/>
              <w:spacing w:line="228" w:lineRule="auto"/>
              <w:rPr>
                <w:rFonts w:ascii="Times New Roman" w:hAnsi="Times New Roman" w:cs="Times New Roman"/>
              </w:rPr>
            </w:pPr>
            <w:r w:rsidRPr="00FC47F3">
              <w:rPr>
                <w:rFonts w:ascii="Times New Roman" w:hAnsi="Times New Roman" w:cs="Times New Roman"/>
              </w:rPr>
              <w:t>Мониторинг проводится отделом образования 2 раза в год.</w:t>
            </w:r>
          </w:p>
        </w:tc>
      </w:tr>
    </w:tbl>
    <w:p w:rsidR="00D15CD8" w:rsidRPr="00FC47F3" w:rsidRDefault="00D15CD8" w:rsidP="006F07DE">
      <w:pPr>
        <w:spacing w:line="228" w:lineRule="auto"/>
        <w:ind w:firstLine="720"/>
        <w:jc w:val="both"/>
      </w:pPr>
    </w:p>
    <w:p w:rsidR="00D15CD8" w:rsidRPr="00FC47F3" w:rsidRDefault="00D15CD8" w:rsidP="006F07DE">
      <w:pPr>
        <w:pStyle w:val="10"/>
        <w:rPr>
          <w:b/>
          <w:sz w:val="24"/>
          <w:szCs w:val="24"/>
        </w:rPr>
        <w:sectPr w:rsidR="00D15CD8" w:rsidRPr="00FC47F3" w:rsidSect="003E5157">
          <w:pgSz w:w="11906" w:h="16838"/>
          <w:pgMar w:top="1134" w:right="850" w:bottom="1134" w:left="1701" w:header="708" w:footer="708" w:gutter="0"/>
          <w:cols w:space="720"/>
        </w:sectPr>
      </w:pPr>
      <w:bookmarkStart w:id="5" w:name="sub_1500"/>
    </w:p>
    <w:p w:rsidR="00D15CD8" w:rsidRPr="00FC47F3" w:rsidRDefault="00D15CD8" w:rsidP="00912B0B">
      <w:pPr>
        <w:ind w:firstLine="709"/>
        <w:jc w:val="center"/>
        <w:rPr>
          <w:b/>
          <w:sz w:val="26"/>
          <w:szCs w:val="26"/>
        </w:rPr>
      </w:pPr>
      <w:r w:rsidRPr="00FC47F3">
        <w:rPr>
          <w:b/>
          <w:sz w:val="26"/>
          <w:szCs w:val="26"/>
        </w:rPr>
        <w:lastRenderedPageBreak/>
        <w:t>4. Ресурсное обеспечение подпрограммы</w:t>
      </w:r>
    </w:p>
    <w:bookmarkEnd w:id="5"/>
    <w:p w:rsidR="00D15CD8" w:rsidRPr="00FC47F3" w:rsidRDefault="00D15CD8" w:rsidP="006F07DE">
      <w:pPr>
        <w:ind w:firstLine="567"/>
      </w:pPr>
    </w:p>
    <w:p w:rsidR="00D15CD8" w:rsidRPr="00FC47F3" w:rsidRDefault="00D15CD8" w:rsidP="00912B0B">
      <w:pPr>
        <w:widowControl w:val="0"/>
        <w:autoSpaceDE w:val="0"/>
        <w:autoSpaceDN w:val="0"/>
        <w:adjustRightInd w:val="0"/>
        <w:ind w:firstLine="709"/>
        <w:jc w:val="center"/>
        <w:outlineLvl w:val="2"/>
        <w:rPr>
          <w:b/>
          <w:sz w:val="26"/>
          <w:szCs w:val="26"/>
        </w:rPr>
      </w:pPr>
      <w:bookmarkStart w:id="6" w:name="sub_1501"/>
      <w:r w:rsidRPr="00FC47F3">
        <w:rPr>
          <w:b/>
          <w:sz w:val="26"/>
          <w:szCs w:val="26"/>
        </w:rPr>
        <w:t>Подпрограмма финансируется за счет средств муниципального образования Каменский район, в том числе за счет субсидий и субвенций из бюджета Тульской области. Общая потребность в ресурсах:</w:t>
      </w:r>
    </w:p>
    <w:p w:rsidR="00D15CD8" w:rsidRPr="00FC47F3" w:rsidRDefault="00D15CD8" w:rsidP="00912B0B">
      <w:pPr>
        <w:ind w:firstLine="709"/>
        <w:jc w:val="center"/>
        <w:rPr>
          <w:b/>
          <w:sz w:val="26"/>
          <w:szCs w:val="26"/>
        </w:rPr>
      </w:pPr>
    </w:p>
    <w:tbl>
      <w:tblPr>
        <w:tblW w:w="14411" w:type="dxa"/>
        <w:tblBorders>
          <w:top w:val="single" w:sz="4" w:space="0" w:color="auto"/>
          <w:left w:val="single" w:sz="4" w:space="0" w:color="auto"/>
          <w:bottom w:val="single" w:sz="4" w:space="0" w:color="auto"/>
          <w:right w:val="single" w:sz="4" w:space="0" w:color="auto"/>
        </w:tblBorders>
        <w:tblLayout w:type="fixed"/>
        <w:tblLook w:val="0000"/>
      </w:tblPr>
      <w:tblGrid>
        <w:gridCol w:w="4030"/>
        <w:gridCol w:w="1134"/>
        <w:gridCol w:w="1559"/>
        <w:gridCol w:w="1168"/>
        <w:gridCol w:w="1134"/>
        <w:gridCol w:w="1384"/>
        <w:gridCol w:w="992"/>
        <w:gridCol w:w="992"/>
        <w:gridCol w:w="992"/>
        <w:gridCol w:w="1026"/>
      </w:tblGrid>
      <w:tr w:rsidR="00D15CD8" w:rsidRPr="00FC47F3" w:rsidTr="00D36BD5">
        <w:tc>
          <w:tcPr>
            <w:tcW w:w="4030" w:type="dxa"/>
            <w:vMerge w:val="restart"/>
            <w:tcBorders>
              <w:top w:val="single" w:sz="4" w:space="0" w:color="auto"/>
              <w:bottom w:val="single" w:sz="4" w:space="0" w:color="auto"/>
              <w:right w:val="single" w:sz="4" w:space="0" w:color="auto"/>
            </w:tcBorders>
            <w:vAlign w:val="center"/>
          </w:tcPr>
          <w:bookmarkEnd w:id="6"/>
          <w:p w:rsidR="00D15CD8" w:rsidRPr="00FC47F3" w:rsidRDefault="00D15CD8" w:rsidP="00912B0B">
            <w:pPr>
              <w:jc w:val="center"/>
              <w:rPr>
                <w:b/>
              </w:rPr>
            </w:pPr>
            <w:r w:rsidRPr="00FC47F3">
              <w:rPr>
                <w:b/>
              </w:rPr>
              <w:t>Наименование ресурсов</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12B0B">
            <w:pPr>
              <w:jc w:val="center"/>
              <w:rPr>
                <w:b/>
              </w:rPr>
            </w:pPr>
            <w:r w:rsidRPr="00FC47F3">
              <w:rPr>
                <w:b/>
              </w:rPr>
              <w:t>Единица измерения</w:t>
            </w:r>
          </w:p>
        </w:tc>
        <w:tc>
          <w:tcPr>
            <w:tcW w:w="9247" w:type="dxa"/>
            <w:gridSpan w:val="8"/>
            <w:tcBorders>
              <w:top w:val="single" w:sz="4" w:space="0" w:color="auto"/>
              <w:left w:val="single" w:sz="4" w:space="0" w:color="auto"/>
              <w:bottom w:val="single" w:sz="4" w:space="0" w:color="auto"/>
            </w:tcBorders>
            <w:vAlign w:val="center"/>
          </w:tcPr>
          <w:p w:rsidR="00D15CD8" w:rsidRPr="00FC47F3" w:rsidRDefault="00D15CD8" w:rsidP="00912B0B">
            <w:pPr>
              <w:jc w:val="center"/>
              <w:rPr>
                <w:b/>
              </w:rPr>
            </w:pPr>
            <w:r w:rsidRPr="00FC47F3">
              <w:rPr>
                <w:b/>
              </w:rPr>
              <w:t>Потребность</w:t>
            </w:r>
          </w:p>
        </w:tc>
      </w:tr>
      <w:tr w:rsidR="00D15CD8" w:rsidRPr="00FC47F3" w:rsidTr="00D36BD5">
        <w:tc>
          <w:tcPr>
            <w:tcW w:w="4030" w:type="dxa"/>
            <w:vMerge/>
            <w:tcBorders>
              <w:top w:val="single" w:sz="4" w:space="0" w:color="auto"/>
              <w:bottom w:val="single" w:sz="4" w:space="0" w:color="auto"/>
              <w:right w:val="single" w:sz="4" w:space="0" w:color="auto"/>
            </w:tcBorders>
            <w:vAlign w:val="center"/>
          </w:tcPr>
          <w:p w:rsidR="00D15CD8" w:rsidRPr="00FC47F3" w:rsidRDefault="00D15CD8" w:rsidP="00912B0B">
            <w:pPr>
              <w:jc w:val="center"/>
              <w:rPr>
                <w:b/>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12B0B">
            <w:pPr>
              <w:jc w:val="center"/>
              <w:rPr>
                <w:b/>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12B0B">
            <w:pPr>
              <w:jc w:val="center"/>
              <w:rPr>
                <w:b/>
              </w:rPr>
            </w:pPr>
            <w:r w:rsidRPr="00FC47F3">
              <w:rPr>
                <w:b/>
              </w:rPr>
              <w:t>всего</w:t>
            </w:r>
          </w:p>
        </w:tc>
        <w:tc>
          <w:tcPr>
            <w:tcW w:w="7688" w:type="dxa"/>
            <w:gridSpan w:val="7"/>
            <w:tcBorders>
              <w:top w:val="single" w:sz="4" w:space="0" w:color="auto"/>
              <w:left w:val="single" w:sz="4" w:space="0" w:color="auto"/>
              <w:bottom w:val="single" w:sz="4" w:space="0" w:color="auto"/>
            </w:tcBorders>
            <w:vAlign w:val="center"/>
          </w:tcPr>
          <w:p w:rsidR="00D15CD8" w:rsidRPr="00FC47F3" w:rsidRDefault="00D15CD8" w:rsidP="00912B0B">
            <w:pPr>
              <w:jc w:val="center"/>
              <w:rPr>
                <w:b/>
              </w:rPr>
            </w:pPr>
            <w:r w:rsidRPr="00FC47F3">
              <w:rPr>
                <w:b/>
              </w:rPr>
              <w:t>в том числе по годам</w:t>
            </w:r>
          </w:p>
        </w:tc>
      </w:tr>
      <w:tr w:rsidR="00D15CD8" w:rsidRPr="00FC47F3" w:rsidTr="00D36BD5">
        <w:tc>
          <w:tcPr>
            <w:tcW w:w="4030" w:type="dxa"/>
            <w:vMerge/>
            <w:tcBorders>
              <w:top w:val="single" w:sz="4" w:space="0" w:color="auto"/>
              <w:bottom w:val="single" w:sz="4" w:space="0" w:color="auto"/>
              <w:right w:val="single" w:sz="4" w:space="0" w:color="auto"/>
            </w:tcBorders>
            <w:vAlign w:val="center"/>
          </w:tcPr>
          <w:p w:rsidR="00D15CD8" w:rsidRPr="00FC47F3" w:rsidRDefault="00D15CD8" w:rsidP="00912B0B">
            <w:pPr>
              <w:jc w:val="center"/>
              <w:rPr>
                <w:b/>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12B0B">
            <w:pPr>
              <w:jc w:val="center"/>
              <w:rPr>
                <w:b/>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12B0B">
            <w:pPr>
              <w:jc w:val="center"/>
              <w:rPr>
                <w:b/>
              </w:rPr>
            </w:pPr>
          </w:p>
        </w:tc>
        <w:tc>
          <w:tcPr>
            <w:tcW w:w="1168"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12B0B">
            <w:pPr>
              <w:jc w:val="center"/>
              <w:rPr>
                <w:b/>
              </w:rPr>
            </w:pPr>
            <w:r w:rsidRPr="00FC47F3">
              <w:rPr>
                <w:b/>
              </w:rPr>
              <w:t>2014</w:t>
            </w:r>
          </w:p>
        </w:tc>
        <w:tc>
          <w:tcPr>
            <w:tcW w:w="1134"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12B0B">
            <w:pPr>
              <w:jc w:val="center"/>
              <w:rPr>
                <w:b/>
              </w:rPr>
            </w:pPr>
            <w:r w:rsidRPr="00FC47F3">
              <w:rPr>
                <w:b/>
              </w:rPr>
              <w:t>2015</w:t>
            </w:r>
          </w:p>
        </w:tc>
        <w:tc>
          <w:tcPr>
            <w:tcW w:w="1384"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12B0B">
            <w:pPr>
              <w:jc w:val="center"/>
              <w:rPr>
                <w:b/>
              </w:rPr>
            </w:pPr>
            <w:r w:rsidRPr="00FC47F3">
              <w:rPr>
                <w:b/>
              </w:rPr>
              <w:t>2016</w:t>
            </w:r>
          </w:p>
        </w:tc>
        <w:tc>
          <w:tcPr>
            <w:tcW w:w="992" w:type="dxa"/>
            <w:tcBorders>
              <w:top w:val="single" w:sz="4" w:space="0" w:color="auto"/>
              <w:left w:val="single" w:sz="4" w:space="0" w:color="auto"/>
              <w:bottom w:val="single" w:sz="4" w:space="0" w:color="auto"/>
            </w:tcBorders>
            <w:vAlign w:val="center"/>
          </w:tcPr>
          <w:p w:rsidR="00D15CD8" w:rsidRPr="00FC47F3" w:rsidRDefault="00D15CD8" w:rsidP="00912B0B">
            <w:pPr>
              <w:jc w:val="center"/>
              <w:rPr>
                <w:b/>
              </w:rPr>
            </w:pPr>
            <w:r w:rsidRPr="00FC47F3">
              <w:rPr>
                <w:b/>
              </w:rPr>
              <w:t>2017</w:t>
            </w:r>
          </w:p>
        </w:tc>
        <w:tc>
          <w:tcPr>
            <w:tcW w:w="992" w:type="dxa"/>
            <w:tcBorders>
              <w:top w:val="single" w:sz="4" w:space="0" w:color="auto"/>
              <w:left w:val="single" w:sz="4" w:space="0" w:color="auto"/>
              <w:bottom w:val="single" w:sz="4" w:space="0" w:color="auto"/>
            </w:tcBorders>
            <w:vAlign w:val="center"/>
          </w:tcPr>
          <w:p w:rsidR="00D15CD8" w:rsidRPr="00FC47F3" w:rsidRDefault="00D15CD8" w:rsidP="00912B0B">
            <w:pPr>
              <w:jc w:val="center"/>
              <w:rPr>
                <w:b/>
              </w:rPr>
            </w:pPr>
            <w:r w:rsidRPr="00FC47F3">
              <w:rPr>
                <w:b/>
              </w:rPr>
              <w:t>2018</w:t>
            </w:r>
          </w:p>
        </w:tc>
        <w:tc>
          <w:tcPr>
            <w:tcW w:w="992" w:type="dxa"/>
            <w:tcBorders>
              <w:top w:val="single" w:sz="4" w:space="0" w:color="auto"/>
              <w:left w:val="single" w:sz="4" w:space="0" w:color="auto"/>
              <w:bottom w:val="single" w:sz="4" w:space="0" w:color="auto"/>
            </w:tcBorders>
            <w:vAlign w:val="center"/>
          </w:tcPr>
          <w:p w:rsidR="00D15CD8" w:rsidRPr="00FC47F3" w:rsidRDefault="00D15CD8" w:rsidP="00912B0B">
            <w:pPr>
              <w:jc w:val="center"/>
              <w:rPr>
                <w:b/>
              </w:rPr>
            </w:pPr>
            <w:r w:rsidRPr="00FC47F3">
              <w:rPr>
                <w:b/>
              </w:rPr>
              <w:t>2019</w:t>
            </w:r>
          </w:p>
        </w:tc>
        <w:tc>
          <w:tcPr>
            <w:tcW w:w="1026" w:type="dxa"/>
            <w:tcBorders>
              <w:top w:val="single" w:sz="4" w:space="0" w:color="auto"/>
              <w:left w:val="single" w:sz="4" w:space="0" w:color="auto"/>
              <w:bottom w:val="single" w:sz="4" w:space="0" w:color="auto"/>
            </w:tcBorders>
            <w:vAlign w:val="center"/>
          </w:tcPr>
          <w:p w:rsidR="00D15CD8" w:rsidRPr="00FC47F3" w:rsidRDefault="00D15CD8" w:rsidP="00912B0B">
            <w:pPr>
              <w:jc w:val="center"/>
              <w:rPr>
                <w:b/>
              </w:rPr>
            </w:pPr>
            <w:r w:rsidRPr="00FC47F3">
              <w:rPr>
                <w:b/>
              </w:rPr>
              <w:t>2020</w:t>
            </w:r>
          </w:p>
        </w:tc>
      </w:tr>
      <w:tr w:rsidR="00D15CD8" w:rsidRPr="00FC47F3" w:rsidTr="00D36BD5">
        <w:tc>
          <w:tcPr>
            <w:tcW w:w="4030" w:type="dxa"/>
            <w:tcBorders>
              <w:top w:val="single" w:sz="4" w:space="0" w:color="auto"/>
              <w:bottom w:val="single" w:sz="4" w:space="0" w:color="auto"/>
              <w:right w:val="single" w:sz="4" w:space="0" w:color="auto"/>
            </w:tcBorders>
            <w:vAlign w:val="center"/>
          </w:tcPr>
          <w:p w:rsidR="00D15CD8" w:rsidRPr="00FC47F3" w:rsidRDefault="00D15CD8" w:rsidP="00912B0B">
            <w:pPr>
              <w:jc w:val="both"/>
            </w:pPr>
            <w:r w:rsidRPr="00FC47F3">
              <w:t>Финансовые ресурсы,</w:t>
            </w:r>
          </w:p>
        </w:tc>
        <w:tc>
          <w:tcPr>
            <w:tcW w:w="1134"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12B0B">
            <w:pPr>
              <w:jc w:val="both"/>
            </w:pPr>
            <w:r w:rsidRPr="00FC47F3">
              <w:t>тыс. руб.</w:t>
            </w:r>
          </w:p>
        </w:tc>
        <w:tc>
          <w:tcPr>
            <w:tcW w:w="1559"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2B78AC">
            <w:pPr>
              <w:jc w:val="center"/>
            </w:pPr>
          </w:p>
          <w:p w:rsidR="00D15CD8" w:rsidRPr="00FC47F3" w:rsidRDefault="00D36BD5" w:rsidP="002B78AC">
            <w:pPr>
              <w:jc w:val="center"/>
              <w:rPr>
                <w:color w:val="000000"/>
              </w:rPr>
            </w:pPr>
            <w:r>
              <w:rPr>
                <w:color w:val="000000"/>
              </w:rPr>
              <w:t>50790,75039</w:t>
            </w:r>
          </w:p>
          <w:p w:rsidR="00D15CD8" w:rsidRPr="00FC47F3" w:rsidRDefault="00D15CD8" w:rsidP="002B78AC">
            <w:pPr>
              <w:jc w:val="center"/>
            </w:pPr>
          </w:p>
        </w:tc>
        <w:tc>
          <w:tcPr>
            <w:tcW w:w="1168"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2B78AC">
            <w:pPr>
              <w:jc w:val="center"/>
              <w:rPr>
                <w:color w:val="000000"/>
              </w:rPr>
            </w:pPr>
          </w:p>
          <w:p w:rsidR="00D15CD8" w:rsidRPr="00FC47F3" w:rsidRDefault="00D36BD5" w:rsidP="002B78AC">
            <w:pPr>
              <w:jc w:val="center"/>
              <w:rPr>
                <w:color w:val="000000"/>
              </w:rPr>
            </w:pPr>
            <w:r>
              <w:rPr>
                <w:color w:val="000000"/>
              </w:rPr>
              <w:t>6391,346</w:t>
            </w:r>
          </w:p>
          <w:p w:rsidR="00D15CD8" w:rsidRPr="00FC47F3" w:rsidRDefault="00D15CD8" w:rsidP="002B78AC">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D15CD8" w:rsidRPr="00FC47F3" w:rsidRDefault="00D36BD5" w:rsidP="002B78AC">
            <w:pPr>
              <w:jc w:val="center"/>
            </w:pPr>
            <w:r>
              <w:t>6126,379</w:t>
            </w:r>
          </w:p>
        </w:tc>
        <w:tc>
          <w:tcPr>
            <w:tcW w:w="1384" w:type="dxa"/>
            <w:tcBorders>
              <w:top w:val="single" w:sz="4" w:space="0" w:color="auto"/>
              <w:left w:val="single" w:sz="4" w:space="0" w:color="auto"/>
              <w:bottom w:val="single" w:sz="4" w:space="0" w:color="auto"/>
              <w:right w:val="single" w:sz="4" w:space="0" w:color="auto"/>
            </w:tcBorders>
            <w:vAlign w:val="center"/>
          </w:tcPr>
          <w:p w:rsidR="00D15CD8" w:rsidRPr="00FC47F3" w:rsidRDefault="00D36BD5" w:rsidP="002B78AC">
            <w:pPr>
              <w:jc w:val="center"/>
            </w:pPr>
            <w:r>
              <w:t>6194,42539</w:t>
            </w:r>
          </w:p>
        </w:tc>
        <w:tc>
          <w:tcPr>
            <w:tcW w:w="992" w:type="dxa"/>
            <w:tcBorders>
              <w:top w:val="single" w:sz="4" w:space="0" w:color="auto"/>
              <w:left w:val="single" w:sz="4" w:space="0" w:color="auto"/>
              <w:bottom w:val="single" w:sz="4" w:space="0" w:color="auto"/>
            </w:tcBorders>
            <w:vAlign w:val="center"/>
          </w:tcPr>
          <w:p w:rsidR="00D15CD8" w:rsidRPr="00FC47F3" w:rsidRDefault="00D36BD5" w:rsidP="002B78AC">
            <w:pPr>
              <w:jc w:val="center"/>
            </w:pPr>
            <w:r>
              <w:t>8061,1</w:t>
            </w:r>
          </w:p>
        </w:tc>
        <w:tc>
          <w:tcPr>
            <w:tcW w:w="992" w:type="dxa"/>
            <w:tcBorders>
              <w:top w:val="single" w:sz="4" w:space="0" w:color="auto"/>
              <w:left w:val="single" w:sz="4" w:space="0" w:color="auto"/>
              <w:bottom w:val="single" w:sz="4" w:space="0" w:color="auto"/>
            </w:tcBorders>
            <w:vAlign w:val="center"/>
          </w:tcPr>
          <w:p w:rsidR="00D15CD8" w:rsidRPr="00FC47F3" w:rsidRDefault="00D36BD5" w:rsidP="002B78AC">
            <w:pPr>
              <w:jc w:val="center"/>
            </w:pPr>
            <w:r>
              <w:t>8124,6</w:t>
            </w:r>
          </w:p>
        </w:tc>
        <w:tc>
          <w:tcPr>
            <w:tcW w:w="992" w:type="dxa"/>
            <w:tcBorders>
              <w:top w:val="single" w:sz="4" w:space="0" w:color="auto"/>
              <w:left w:val="single" w:sz="4" w:space="0" w:color="auto"/>
              <w:bottom w:val="single" w:sz="4" w:space="0" w:color="auto"/>
            </w:tcBorders>
            <w:vAlign w:val="center"/>
          </w:tcPr>
          <w:p w:rsidR="00D15CD8" w:rsidRPr="00FC47F3" w:rsidRDefault="00D36BD5" w:rsidP="002B78AC">
            <w:pPr>
              <w:jc w:val="center"/>
            </w:pPr>
            <w:r>
              <w:t>9111,2</w:t>
            </w:r>
          </w:p>
        </w:tc>
        <w:tc>
          <w:tcPr>
            <w:tcW w:w="1026" w:type="dxa"/>
            <w:tcBorders>
              <w:top w:val="single" w:sz="4" w:space="0" w:color="auto"/>
              <w:left w:val="single" w:sz="4" w:space="0" w:color="auto"/>
              <w:bottom w:val="single" w:sz="4" w:space="0" w:color="auto"/>
            </w:tcBorders>
            <w:vAlign w:val="center"/>
          </w:tcPr>
          <w:p w:rsidR="00D15CD8" w:rsidRPr="00FC47F3" w:rsidRDefault="00D15CD8" w:rsidP="002B78AC">
            <w:pPr>
              <w:jc w:val="center"/>
            </w:pPr>
            <w:r w:rsidRPr="00FC47F3">
              <w:t>6781,7</w:t>
            </w:r>
          </w:p>
        </w:tc>
      </w:tr>
      <w:tr w:rsidR="00D15CD8" w:rsidRPr="00FC47F3" w:rsidTr="00D36BD5">
        <w:tc>
          <w:tcPr>
            <w:tcW w:w="4030" w:type="dxa"/>
            <w:tcBorders>
              <w:top w:val="single" w:sz="4" w:space="0" w:color="auto"/>
              <w:bottom w:val="single" w:sz="4" w:space="0" w:color="auto"/>
              <w:right w:val="single" w:sz="4" w:space="0" w:color="auto"/>
            </w:tcBorders>
            <w:vAlign w:val="center"/>
          </w:tcPr>
          <w:p w:rsidR="00D15CD8" w:rsidRPr="00FC47F3" w:rsidRDefault="00D15CD8" w:rsidP="00912B0B">
            <w:pPr>
              <w:jc w:val="both"/>
            </w:pPr>
            <w:r w:rsidRPr="00FC47F3">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12B0B">
            <w:pPr>
              <w:jc w:val="both"/>
            </w:pPr>
          </w:p>
        </w:tc>
        <w:tc>
          <w:tcPr>
            <w:tcW w:w="1559"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2B78AC">
            <w:pPr>
              <w:jc w:val="center"/>
            </w:pPr>
          </w:p>
        </w:tc>
        <w:tc>
          <w:tcPr>
            <w:tcW w:w="1168"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2B78AC">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2B78AC">
            <w:pPr>
              <w:jc w:val="center"/>
            </w:pPr>
          </w:p>
        </w:tc>
        <w:tc>
          <w:tcPr>
            <w:tcW w:w="1384"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2B78AC">
            <w:pPr>
              <w:jc w:val="center"/>
            </w:pPr>
          </w:p>
        </w:tc>
        <w:tc>
          <w:tcPr>
            <w:tcW w:w="992" w:type="dxa"/>
            <w:tcBorders>
              <w:top w:val="single" w:sz="4" w:space="0" w:color="auto"/>
              <w:left w:val="single" w:sz="4" w:space="0" w:color="auto"/>
              <w:bottom w:val="single" w:sz="4" w:space="0" w:color="auto"/>
            </w:tcBorders>
            <w:vAlign w:val="center"/>
          </w:tcPr>
          <w:p w:rsidR="00D15CD8" w:rsidRPr="00FC47F3" w:rsidRDefault="00D15CD8" w:rsidP="002B78AC">
            <w:pPr>
              <w:jc w:val="center"/>
            </w:pPr>
          </w:p>
        </w:tc>
        <w:tc>
          <w:tcPr>
            <w:tcW w:w="992" w:type="dxa"/>
            <w:tcBorders>
              <w:top w:val="single" w:sz="4" w:space="0" w:color="auto"/>
              <w:left w:val="single" w:sz="4" w:space="0" w:color="auto"/>
              <w:bottom w:val="single" w:sz="4" w:space="0" w:color="auto"/>
            </w:tcBorders>
            <w:vAlign w:val="center"/>
          </w:tcPr>
          <w:p w:rsidR="00D15CD8" w:rsidRPr="00FC47F3" w:rsidRDefault="00D15CD8" w:rsidP="002B78AC">
            <w:pPr>
              <w:jc w:val="center"/>
            </w:pPr>
          </w:p>
        </w:tc>
        <w:tc>
          <w:tcPr>
            <w:tcW w:w="992" w:type="dxa"/>
            <w:tcBorders>
              <w:top w:val="single" w:sz="4" w:space="0" w:color="auto"/>
              <w:left w:val="single" w:sz="4" w:space="0" w:color="auto"/>
              <w:bottom w:val="single" w:sz="4" w:space="0" w:color="auto"/>
            </w:tcBorders>
            <w:vAlign w:val="center"/>
          </w:tcPr>
          <w:p w:rsidR="00D15CD8" w:rsidRPr="00FC47F3" w:rsidRDefault="00D15CD8" w:rsidP="002B78AC">
            <w:pPr>
              <w:jc w:val="center"/>
            </w:pPr>
          </w:p>
        </w:tc>
        <w:tc>
          <w:tcPr>
            <w:tcW w:w="1026" w:type="dxa"/>
            <w:tcBorders>
              <w:top w:val="single" w:sz="4" w:space="0" w:color="auto"/>
              <w:left w:val="single" w:sz="4" w:space="0" w:color="auto"/>
              <w:bottom w:val="single" w:sz="4" w:space="0" w:color="auto"/>
            </w:tcBorders>
            <w:vAlign w:val="center"/>
          </w:tcPr>
          <w:p w:rsidR="00D15CD8" w:rsidRPr="00FC47F3" w:rsidRDefault="00D15CD8" w:rsidP="002B78AC">
            <w:pPr>
              <w:jc w:val="center"/>
            </w:pPr>
          </w:p>
        </w:tc>
      </w:tr>
      <w:tr w:rsidR="00D15CD8" w:rsidRPr="00FC47F3" w:rsidTr="00D36BD5">
        <w:tc>
          <w:tcPr>
            <w:tcW w:w="4030" w:type="dxa"/>
            <w:tcBorders>
              <w:top w:val="single" w:sz="4" w:space="0" w:color="auto"/>
              <w:bottom w:val="single" w:sz="4" w:space="0" w:color="auto"/>
              <w:right w:val="single" w:sz="4" w:space="0" w:color="auto"/>
            </w:tcBorders>
            <w:vAlign w:val="center"/>
          </w:tcPr>
          <w:p w:rsidR="00D15CD8" w:rsidRPr="00FC47F3" w:rsidRDefault="00D15CD8" w:rsidP="00912B0B">
            <w:pPr>
              <w:jc w:val="both"/>
            </w:pPr>
            <w:r w:rsidRPr="00FC47F3">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12B0B">
            <w:pPr>
              <w:jc w:val="both"/>
            </w:pPr>
            <w:r w:rsidRPr="00FC47F3">
              <w:t>тыс. руб.</w:t>
            </w:r>
          </w:p>
        </w:tc>
        <w:tc>
          <w:tcPr>
            <w:tcW w:w="1559"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2B78AC">
            <w:pPr>
              <w:jc w:val="center"/>
            </w:pPr>
          </w:p>
        </w:tc>
        <w:tc>
          <w:tcPr>
            <w:tcW w:w="1168"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2B78AC">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2B78AC">
            <w:pPr>
              <w:jc w:val="center"/>
            </w:pPr>
          </w:p>
        </w:tc>
        <w:tc>
          <w:tcPr>
            <w:tcW w:w="1384"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2B78AC">
            <w:pPr>
              <w:jc w:val="center"/>
            </w:pPr>
          </w:p>
        </w:tc>
        <w:tc>
          <w:tcPr>
            <w:tcW w:w="992" w:type="dxa"/>
            <w:tcBorders>
              <w:top w:val="single" w:sz="4" w:space="0" w:color="auto"/>
              <w:left w:val="single" w:sz="4" w:space="0" w:color="auto"/>
              <w:bottom w:val="single" w:sz="4" w:space="0" w:color="auto"/>
            </w:tcBorders>
            <w:vAlign w:val="center"/>
          </w:tcPr>
          <w:p w:rsidR="00D15CD8" w:rsidRPr="00FC47F3" w:rsidRDefault="00D15CD8" w:rsidP="002B78AC">
            <w:pPr>
              <w:jc w:val="center"/>
            </w:pPr>
          </w:p>
        </w:tc>
        <w:tc>
          <w:tcPr>
            <w:tcW w:w="992" w:type="dxa"/>
            <w:tcBorders>
              <w:top w:val="single" w:sz="4" w:space="0" w:color="auto"/>
              <w:left w:val="single" w:sz="4" w:space="0" w:color="auto"/>
              <w:bottom w:val="single" w:sz="4" w:space="0" w:color="auto"/>
            </w:tcBorders>
            <w:vAlign w:val="center"/>
          </w:tcPr>
          <w:p w:rsidR="00D15CD8" w:rsidRPr="00FC47F3" w:rsidRDefault="00D15CD8" w:rsidP="002B78AC">
            <w:pPr>
              <w:jc w:val="center"/>
            </w:pPr>
          </w:p>
        </w:tc>
        <w:tc>
          <w:tcPr>
            <w:tcW w:w="992" w:type="dxa"/>
            <w:tcBorders>
              <w:top w:val="single" w:sz="4" w:space="0" w:color="auto"/>
              <w:left w:val="single" w:sz="4" w:space="0" w:color="auto"/>
              <w:bottom w:val="single" w:sz="4" w:space="0" w:color="auto"/>
            </w:tcBorders>
            <w:vAlign w:val="center"/>
          </w:tcPr>
          <w:p w:rsidR="00D15CD8" w:rsidRPr="00FC47F3" w:rsidRDefault="00D15CD8" w:rsidP="002B78AC">
            <w:pPr>
              <w:jc w:val="center"/>
            </w:pPr>
          </w:p>
        </w:tc>
        <w:tc>
          <w:tcPr>
            <w:tcW w:w="1026" w:type="dxa"/>
            <w:tcBorders>
              <w:top w:val="single" w:sz="4" w:space="0" w:color="auto"/>
              <w:left w:val="single" w:sz="4" w:space="0" w:color="auto"/>
              <w:bottom w:val="single" w:sz="4" w:space="0" w:color="auto"/>
            </w:tcBorders>
            <w:vAlign w:val="center"/>
          </w:tcPr>
          <w:p w:rsidR="00D15CD8" w:rsidRPr="00FC47F3" w:rsidRDefault="00D15CD8" w:rsidP="002B78AC">
            <w:pPr>
              <w:jc w:val="center"/>
            </w:pPr>
          </w:p>
        </w:tc>
      </w:tr>
      <w:tr w:rsidR="00D15CD8" w:rsidRPr="00FC47F3" w:rsidTr="00D36BD5">
        <w:tc>
          <w:tcPr>
            <w:tcW w:w="4030" w:type="dxa"/>
            <w:tcBorders>
              <w:top w:val="single" w:sz="4" w:space="0" w:color="auto"/>
              <w:bottom w:val="single" w:sz="4" w:space="0" w:color="auto"/>
              <w:right w:val="single" w:sz="4" w:space="0" w:color="auto"/>
            </w:tcBorders>
            <w:vAlign w:val="center"/>
          </w:tcPr>
          <w:p w:rsidR="00D15CD8" w:rsidRPr="00FC47F3" w:rsidRDefault="00D15CD8" w:rsidP="00912B0B">
            <w:pPr>
              <w:jc w:val="both"/>
            </w:pPr>
            <w:r w:rsidRPr="00FC47F3">
              <w:t>бюджет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12B0B">
            <w:pPr>
              <w:jc w:val="both"/>
            </w:pPr>
            <w:r w:rsidRPr="00FC47F3">
              <w:t>тыс. руб.</w:t>
            </w:r>
          </w:p>
        </w:tc>
        <w:tc>
          <w:tcPr>
            <w:tcW w:w="1559"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2B78AC">
            <w:pPr>
              <w:jc w:val="center"/>
            </w:pPr>
          </w:p>
          <w:p w:rsidR="00D15CD8" w:rsidRPr="00FC47F3" w:rsidRDefault="00D36BD5" w:rsidP="002B78AC">
            <w:pPr>
              <w:jc w:val="center"/>
            </w:pPr>
            <w:r>
              <w:t>2171,50639</w:t>
            </w:r>
          </w:p>
          <w:p w:rsidR="00D15CD8" w:rsidRPr="00FC47F3" w:rsidRDefault="00D15CD8" w:rsidP="002B78AC">
            <w:pPr>
              <w:jc w:val="center"/>
            </w:pPr>
          </w:p>
        </w:tc>
        <w:tc>
          <w:tcPr>
            <w:tcW w:w="1168"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2B78AC">
            <w:pPr>
              <w:jc w:val="center"/>
            </w:pPr>
            <w:r w:rsidRPr="00FC47F3">
              <w:t>350,8</w:t>
            </w:r>
          </w:p>
        </w:tc>
        <w:tc>
          <w:tcPr>
            <w:tcW w:w="1134" w:type="dxa"/>
            <w:tcBorders>
              <w:top w:val="single" w:sz="4" w:space="0" w:color="auto"/>
              <w:left w:val="single" w:sz="4" w:space="0" w:color="auto"/>
              <w:bottom w:val="single" w:sz="4" w:space="0" w:color="auto"/>
              <w:right w:val="single" w:sz="4" w:space="0" w:color="auto"/>
            </w:tcBorders>
            <w:vAlign w:val="center"/>
          </w:tcPr>
          <w:p w:rsidR="00D15CD8" w:rsidRPr="00FC47F3" w:rsidRDefault="00D36BD5" w:rsidP="002B78AC">
            <w:pPr>
              <w:jc w:val="center"/>
            </w:pPr>
            <w:r>
              <w:t>253,942</w:t>
            </w:r>
          </w:p>
        </w:tc>
        <w:tc>
          <w:tcPr>
            <w:tcW w:w="1384" w:type="dxa"/>
            <w:tcBorders>
              <w:top w:val="single" w:sz="4" w:space="0" w:color="auto"/>
              <w:left w:val="single" w:sz="4" w:space="0" w:color="auto"/>
              <w:bottom w:val="single" w:sz="4" w:space="0" w:color="auto"/>
              <w:right w:val="single" w:sz="4" w:space="0" w:color="auto"/>
            </w:tcBorders>
            <w:vAlign w:val="center"/>
          </w:tcPr>
          <w:p w:rsidR="00D15CD8" w:rsidRPr="00FC47F3" w:rsidRDefault="00D36BD5" w:rsidP="002B78AC">
            <w:pPr>
              <w:jc w:val="center"/>
            </w:pPr>
            <w:r>
              <w:t>331,26439</w:t>
            </w:r>
          </w:p>
        </w:tc>
        <w:tc>
          <w:tcPr>
            <w:tcW w:w="992" w:type="dxa"/>
            <w:tcBorders>
              <w:top w:val="single" w:sz="4" w:space="0" w:color="auto"/>
              <w:left w:val="single" w:sz="4" w:space="0" w:color="auto"/>
              <w:bottom w:val="single" w:sz="4" w:space="0" w:color="auto"/>
            </w:tcBorders>
            <w:vAlign w:val="center"/>
          </w:tcPr>
          <w:p w:rsidR="00D15CD8" w:rsidRPr="00FC47F3" w:rsidRDefault="00D36BD5" w:rsidP="002B78AC">
            <w:pPr>
              <w:jc w:val="center"/>
            </w:pPr>
            <w:r>
              <w:t>316,3</w:t>
            </w:r>
          </w:p>
        </w:tc>
        <w:tc>
          <w:tcPr>
            <w:tcW w:w="992" w:type="dxa"/>
            <w:tcBorders>
              <w:top w:val="single" w:sz="4" w:space="0" w:color="auto"/>
              <w:left w:val="single" w:sz="4" w:space="0" w:color="auto"/>
              <w:bottom w:val="single" w:sz="4" w:space="0" w:color="auto"/>
            </w:tcBorders>
            <w:vAlign w:val="center"/>
          </w:tcPr>
          <w:p w:rsidR="00D15CD8" w:rsidRPr="00FC47F3" w:rsidRDefault="00D36BD5" w:rsidP="002B78AC">
            <w:pPr>
              <w:jc w:val="center"/>
            </w:pPr>
            <w:r>
              <w:t>316,3</w:t>
            </w:r>
          </w:p>
        </w:tc>
        <w:tc>
          <w:tcPr>
            <w:tcW w:w="992" w:type="dxa"/>
            <w:tcBorders>
              <w:top w:val="single" w:sz="4" w:space="0" w:color="auto"/>
              <w:left w:val="single" w:sz="4" w:space="0" w:color="auto"/>
              <w:bottom w:val="single" w:sz="4" w:space="0" w:color="auto"/>
            </w:tcBorders>
            <w:vAlign w:val="center"/>
          </w:tcPr>
          <w:p w:rsidR="00D15CD8" w:rsidRPr="00FC47F3" w:rsidRDefault="00D36BD5" w:rsidP="002B78AC">
            <w:pPr>
              <w:jc w:val="center"/>
            </w:pPr>
            <w:r>
              <w:t>316,3</w:t>
            </w:r>
          </w:p>
        </w:tc>
        <w:tc>
          <w:tcPr>
            <w:tcW w:w="1026" w:type="dxa"/>
            <w:tcBorders>
              <w:top w:val="single" w:sz="4" w:space="0" w:color="auto"/>
              <w:left w:val="single" w:sz="4" w:space="0" w:color="auto"/>
              <w:bottom w:val="single" w:sz="4" w:space="0" w:color="auto"/>
            </w:tcBorders>
            <w:vAlign w:val="center"/>
          </w:tcPr>
          <w:p w:rsidR="00D15CD8" w:rsidRPr="00FC47F3" w:rsidRDefault="00D15CD8" w:rsidP="002B78AC">
            <w:pPr>
              <w:jc w:val="center"/>
            </w:pPr>
            <w:r w:rsidRPr="00FC47F3">
              <w:t>286,6</w:t>
            </w:r>
          </w:p>
        </w:tc>
      </w:tr>
      <w:tr w:rsidR="00D15CD8" w:rsidRPr="00FC47F3" w:rsidTr="00D36BD5">
        <w:tc>
          <w:tcPr>
            <w:tcW w:w="4030" w:type="dxa"/>
            <w:tcBorders>
              <w:top w:val="single" w:sz="4" w:space="0" w:color="auto"/>
              <w:bottom w:val="single" w:sz="4" w:space="0" w:color="auto"/>
              <w:right w:val="single" w:sz="4" w:space="0" w:color="auto"/>
            </w:tcBorders>
            <w:vAlign w:val="center"/>
          </w:tcPr>
          <w:p w:rsidR="00D15CD8" w:rsidRPr="00FC47F3" w:rsidRDefault="00D15CD8" w:rsidP="00912B0B">
            <w:pPr>
              <w:jc w:val="both"/>
            </w:pPr>
            <w:r w:rsidRPr="00FC47F3">
              <w:t>местные бюджеты</w:t>
            </w:r>
          </w:p>
        </w:tc>
        <w:tc>
          <w:tcPr>
            <w:tcW w:w="1134"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12B0B">
            <w:pPr>
              <w:jc w:val="both"/>
            </w:pPr>
            <w:r w:rsidRPr="00FC47F3">
              <w:t>тыс. руб.</w:t>
            </w:r>
          </w:p>
        </w:tc>
        <w:tc>
          <w:tcPr>
            <w:tcW w:w="1559"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2B78AC">
            <w:pPr>
              <w:jc w:val="center"/>
            </w:pPr>
          </w:p>
          <w:p w:rsidR="00D15CD8" w:rsidRPr="00FC47F3" w:rsidRDefault="00D36BD5" w:rsidP="002B78AC">
            <w:pPr>
              <w:jc w:val="center"/>
              <w:rPr>
                <w:color w:val="000000"/>
              </w:rPr>
            </w:pPr>
            <w:r>
              <w:rPr>
                <w:color w:val="000000"/>
              </w:rPr>
              <w:t>48619,244</w:t>
            </w:r>
          </w:p>
          <w:p w:rsidR="00D15CD8" w:rsidRPr="00FC47F3" w:rsidRDefault="00D15CD8" w:rsidP="002B78AC">
            <w:pPr>
              <w:jc w:val="center"/>
            </w:pPr>
          </w:p>
        </w:tc>
        <w:tc>
          <w:tcPr>
            <w:tcW w:w="1168"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2B78AC">
            <w:pPr>
              <w:jc w:val="center"/>
              <w:rPr>
                <w:color w:val="000000"/>
              </w:rPr>
            </w:pPr>
          </w:p>
          <w:p w:rsidR="00D15CD8" w:rsidRPr="00FC47F3" w:rsidRDefault="00D15CD8" w:rsidP="002B78AC">
            <w:pPr>
              <w:jc w:val="center"/>
              <w:rPr>
                <w:color w:val="000000"/>
              </w:rPr>
            </w:pPr>
            <w:r w:rsidRPr="00FC47F3">
              <w:rPr>
                <w:color w:val="000000"/>
              </w:rPr>
              <w:t>6040,5</w:t>
            </w:r>
            <w:r w:rsidR="00D36BD5">
              <w:rPr>
                <w:color w:val="000000"/>
              </w:rPr>
              <w:t>46</w:t>
            </w:r>
          </w:p>
          <w:p w:rsidR="00D15CD8" w:rsidRPr="00FC47F3" w:rsidRDefault="00D15CD8" w:rsidP="002B78AC">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D15CD8" w:rsidRPr="00FC47F3" w:rsidRDefault="00D36BD5" w:rsidP="002B78AC">
            <w:pPr>
              <w:jc w:val="center"/>
            </w:pPr>
            <w:r>
              <w:t>5872,437</w:t>
            </w:r>
          </w:p>
        </w:tc>
        <w:tc>
          <w:tcPr>
            <w:tcW w:w="1384" w:type="dxa"/>
            <w:tcBorders>
              <w:top w:val="single" w:sz="4" w:space="0" w:color="auto"/>
              <w:left w:val="single" w:sz="4" w:space="0" w:color="auto"/>
              <w:bottom w:val="single" w:sz="4" w:space="0" w:color="auto"/>
              <w:right w:val="single" w:sz="4" w:space="0" w:color="auto"/>
            </w:tcBorders>
            <w:vAlign w:val="center"/>
          </w:tcPr>
          <w:p w:rsidR="00D15CD8" w:rsidRPr="00FC47F3" w:rsidRDefault="00D36BD5" w:rsidP="002B78AC">
            <w:pPr>
              <w:jc w:val="center"/>
            </w:pPr>
            <w:r>
              <w:t>5863,161</w:t>
            </w:r>
          </w:p>
        </w:tc>
        <w:tc>
          <w:tcPr>
            <w:tcW w:w="992" w:type="dxa"/>
            <w:tcBorders>
              <w:top w:val="single" w:sz="4" w:space="0" w:color="auto"/>
              <w:left w:val="single" w:sz="4" w:space="0" w:color="auto"/>
              <w:bottom w:val="single" w:sz="4" w:space="0" w:color="auto"/>
            </w:tcBorders>
            <w:vAlign w:val="center"/>
          </w:tcPr>
          <w:p w:rsidR="00D15CD8" w:rsidRPr="00FC47F3" w:rsidRDefault="00D36BD5" w:rsidP="002B78AC">
            <w:pPr>
              <w:jc w:val="center"/>
            </w:pPr>
            <w:r>
              <w:t>7744,8</w:t>
            </w:r>
          </w:p>
        </w:tc>
        <w:tc>
          <w:tcPr>
            <w:tcW w:w="992" w:type="dxa"/>
            <w:tcBorders>
              <w:top w:val="single" w:sz="4" w:space="0" w:color="auto"/>
              <w:left w:val="single" w:sz="4" w:space="0" w:color="auto"/>
              <w:bottom w:val="single" w:sz="4" w:space="0" w:color="auto"/>
            </w:tcBorders>
            <w:vAlign w:val="center"/>
          </w:tcPr>
          <w:p w:rsidR="00D15CD8" w:rsidRPr="00FC47F3" w:rsidRDefault="00D36BD5" w:rsidP="002B78AC">
            <w:pPr>
              <w:jc w:val="center"/>
            </w:pPr>
            <w:r>
              <w:t>7808,3</w:t>
            </w:r>
          </w:p>
        </w:tc>
        <w:tc>
          <w:tcPr>
            <w:tcW w:w="992" w:type="dxa"/>
            <w:tcBorders>
              <w:top w:val="single" w:sz="4" w:space="0" w:color="auto"/>
              <w:left w:val="single" w:sz="4" w:space="0" w:color="auto"/>
              <w:bottom w:val="single" w:sz="4" w:space="0" w:color="auto"/>
            </w:tcBorders>
            <w:vAlign w:val="center"/>
          </w:tcPr>
          <w:p w:rsidR="00D15CD8" w:rsidRPr="00FC47F3" w:rsidRDefault="00D36BD5" w:rsidP="002B78AC">
            <w:pPr>
              <w:jc w:val="center"/>
            </w:pPr>
            <w:r>
              <w:t>8794,9</w:t>
            </w:r>
          </w:p>
        </w:tc>
        <w:tc>
          <w:tcPr>
            <w:tcW w:w="1026" w:type="dxa"/>
            <w:tcBorders>
              <w:top w:val="single" w:sz="4" w:space="0" w:color="auto"/>
              <w:left w:val="single" w:sz="4" w:space="0" w:color="auto"/>
              <w:bottom w:val="single" w:sz="4" w:space="0" w:color="auto"/>
            </w:tcBorders>
            <w:vAlign w:val="center"/>
          </w:tcPr>
          <w:p w:rsidR="00D15CD8" w:rsidRPr="00FC47F3" w:rsidRDefault="00D15CD8" w:rsidP="002B78AC">
            <w:pPr>
              <w:jc w:val="center"/>
            </w:pPr>
            <w:r w:rsidRPr="00FC47F3">
              <w:t>6495,1</w:t>
            </w:r>
          </w:p>
        </w:tc>
      </w:tr>
      <w:tr w:rsidR="00D15CD8" w:rsidRPr="00FC47F3" w:rsidTr="00D36BD5">
        <w:tc>
          <w:tcPr>
            <w:tcW w:w="4030" w:type="dxa"/>
            <w:tcBorders>
              <w:top w:val="single" w:sz="4" w:space="0" w:color="auto"/>
              <w:bottom w:val="single" w:sz="4" w:space="0" w:color="auto"/>
              <w:right w:val="single" w:sz="4" w:space="0" w:color="auto"/>
            </w:tcBorders>
            <w:vAlign w:val="center"/>
          </w:tcPr>
          <w:p w:rsidR="00D15CD8" w:rsidRPr="00FC47F3" w:rsidRDefault="00D15CD8" w:rsidP="00912B0B">
            <w:pPr>
              <w:jc w:val="both"/>
            </w:pPr>
            <w:r w:rsidRPr="00FC47F3">
              <w:t>внебюджетные источники</w:t>
            </w:r>
          </w:p>
        </w:tc>
        <w:tc>
          <w:tcPr>
            <w:tcW w:w="1134"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12B0B">
            <w:pPr>
              <w:jc w:val="both"/>
            </w:pPr>
          </w:p>
        </w:tc>
        <w:tc>
          <w:tcPr>
            <w:tcW w:w="1559"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2B78AC">
            <w:pPr>
              <w:jc w:val="center"/>
            </w:pPr>
            <w:r w:rsidRPr="00FC47F3">
              <w:t>-</w:t>
            </w:r>
          </w:p>
        </w:tc>
        <w:tc>
          <w:tcPr>
            <w:tcW w:w="1168"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2B78AC">
            <w:pPr>
              <w:jc w:val="center"/>
            </w:pPr>
            <w:r w:rsidRPr="00FC47F3">
              <w:t>-</w:t>
            </w:r>
          </w:p>
        </w:tc>
        <w:tc>
          <w:tcPr>
            <w:tcW w:w="1134"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2B78AC">
            <w:pPr>
              <w:jc w:val="center"/>
            </w:pPr>
            <w:r w:rsidRPr="00FC47F3">
              <w:t>-</w:t>
            </w:r>
          </w:p>
        </w:tc>
        <w:tc>
          <w:tcPr>
            <w:tcW w:w="1384"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2B78AC">
            <w:pPr>
              <w:jc w:val="center"/>
            </w:pPr>
            <w:r w:rsidRPr="00FC47F3">
              <w:t>-</w:t>
            </w:r>
          </w:p>
        </w:tc>
        <w:tc>
          <w:tcPr>
            <w:tcW w:w="992" w:type="dxa"/>
            <w:tcBorders>
              <w:top w:val="single" w:sz="4" w:space="0" w:color="auto"/>
              <w:left w:val="single" w:sz="4" w:space="0" w:color="auto"/>
              <w:bottom w:val="single" w:sz="4" w:space="0" w:color="auto"/>
            </w:tcBorders>
            <w:vAlign w:val="center"/>
          </w:tcPr>
          <w:p w:rsidR="00D15CD8" w:rsidRPr="00FC47F3" w:rsidRDefault="00D15CD8" w:rsidP="002B78AC">
            <w:pPr>
              <w:jc w:val="center"/>
            </w:pPr>
            <w:r w:rsidRPr="00FC47F3">
              <w:t>-</w:t>
            </w:r>
          </w:p>
        </w:tc>
        <w:tc>
          <w:tcPr>
            <w:tcW w:w="992" w:type="dxa"/>
            <w:tcBorders>
              <w:top w:val="single" w:sz="4" w:space="0" w:color="auto"/>
              <w:left w:val="single" w:sz="4" w:space="0" w:color="auto"/>
              <w:bottom w:val="single" w:sz="4" w:space="0" w:color="auto"/>
            </w:tcBorders>
            <w:vAlign w:val="center"/>
          </w:tcPr>
          <w:p w:rsidR="00D15CD8" w:rsidRPr="00FC47F3" w:rsidRDefault="00D15CD8" w:rsidP="002B78AC">
            <w:pPr>
              <w:jc w:val="center"/>
            </w:pPr>
            <w:r w:rsidRPr="00FC47F3">
              <w:t>-</w:t>
            </w:r>
          </w:p>
        </w:tc>
        <w:tc>
          <w:tcPr>
            <w:tcW w:w="992" w:type="dxa"/>
            <w:tcBorders>
              <w:top w:val="single" w:sz="4" w:space="0" w:color="auto"/>
              <w:left w:val="single" w:sz="4" w:space="0" w:color="auto"/>
              <w:bottom w:val="single" w:sz="4" w:space="0" w:color="auto"/>
            </w:tcBorders>
            <w:vAlign w:val="center"/>
          </w:tcPr>
          <w:p w:rsidR="00D15CD8" w:rsidRPr="00FC47F3" w:rsidRDefault="00D15CD8" w:rsidP="002B78AC">
            <w:pPr>
              <w:jc w:val="center"/>
            </w:pPr>
            <w:r w:rsidRPr="00FC47F3">
              <w:t>-</w:t>
            </w:r>
          </w:p>
        </w:tc>
        <w:tc>
          <w:tcPr>
            <w:tcW w:w="1026" w:type="dxa"/>
            <w:tcBorders>
              <w:top w:val="single" w:sz="4" w:space="0" w:color="auto"/>
              <w:left w:val="single" w:sz="4" w:space="0" w:color="auto"/>
              <w:bottom w:val="single" w:sz="4" w:space="0" w:color="auto"/>
            </w:tcBorders>
            <w:vAlign w:val="center"/>
          </w:tcPr>
          <w:p w:rsidR="00D15CD8" w:rsidRPr="00FC47F3" w:rsidRDefault="00D15CD8" w:rsidP="002B78AC">
            <w:pPr>
              <w:jc w:val="center"/>
            </w:pPr>
            <w:r w:rsidRPr="00FC47F3">
              <w:t>-</w:t>
            </w:r>
          </w:p>
        </w:tc>
      </w:tr>
      <w:tr w:rsidR="00D15CD8" w:rsidRPr="00FC47F3" w:rsidTr="00D36BD5">
        <w:tc>
          <w:tcPr>
            <w:tcW w:w="4030" w:type="dxa"/>
            <w:tcBorders>
              <w:top w:val="single" w:sz="4" w:space="0" w:color="auto"/>
              <w:bottom w:val="single" w:sz="4" w:space="0" w:color="auto"/>
              <w:right w:val="single" w:sz="4" w:space="0" w:color="auto"/>
            </w:tcBorders>
            <w:vAlign w:val="center"/>
          </w:tcPr>
          <w:p w:rsidR="00D15CD8" w:rsidRPr="00FC47F3" w:rsidRDefault="00D15CD8" w:rsidP="00912B0B">
            <w:pPr>
              <w:jc w:val="both"/>
            </w:pPr>
            <w:r w:rsidRPr="00FC47F3">
              <w:t>Материально-</w:t>
            </w:r>
          </w:p>
          <w:p w:rsidR="00D15CD8" w:rsidRPr="00FC47F3" w:rsidRDefault="00D15CD8" w:rsidP="00912B0B">
            <w:pPr>
              <w:jc w:val="both"/>
            </w:pPr>
            <w:r w:rsidRPr="00FC47F3">
              <w:t>технические ресурсы</w:t>
            </w:r>
          </w:p>
        </w:tc>
        <w:tc>
          <w:tcPr>
            <w:tcW w:w="1134"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12B0B">
            <w:pPr>
              <w:jc w:val="both"/>
            </w:pPr>
          </w:p>
        </w:tc>
        <w:tc>
          <w:tcPr>
            <w:tcW w:w="1559"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2B78AC">
            <w:pPr>
              <w:jc w:val="center"/>
            </w:pPr>
            <w:r w:rsidRPr="00FC47F3">
              <w:t>-</w:t>
            </w:r>
          </w:p>
        </w:tc>
        <w:tc>
          <w:tcPr>
            <w:tcW w:w="1168"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2B78AC">
            <w:pPr>
              <w:jc w:val="center"/>
            </w:pPr>
            <w:r w:rsidRPr="00FC47F3">
              <w:t>-</w:t>
            </w:r>
          </w:p>
        </w:tc>
        <w:tc>
          <w:tcPr>
            <w:tcW w:w="1134"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2B78AC">
            <w:pPr>
              <w:jc w:val="center"/>
            </w:pPr>
            <w:r w:rsidRPr="00FC47F3">
              <w:t>-</w:t>
            </w:r>
          </w:p>
        </w:tc>
        <w:tc>
          <w:tcPr>
            <w:tcW w:w="1384"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2B78AC">
            <w:pPr>
              <w:jc w:val="center"/>
            </w:pPr>
            <w:r w:rsidRPr="00FC47F3">
              <w:t>-</w:t>
            </w:r>
          </w:p>
        </w:tc>
        <w:tc>
          <w:tcPr>
            <w:tcW w:w="992" w:type="dxa"/>
            <w:tcBorders>
              <w:top w:val="single" w:sz="4" w:space="0" w:color="auto"/>
              <w:left w:val="single" w:sz="4" w:space="0" w:color="auto"/>
              <w:bottom w:val="single" w:sz="4" w:space="0" w:color="auto"/>
            </w:tcBorders>
            <w:vAlign w:val="center"/>
          </w:tcPr>
          <w:p w:rsidR="00D15CD8" w:rsidRPr="00FC47F3" w:rsidRDefault="00D15CD8" w:rsidP="002B78AC">
            <w:pPr>
              <w:jc w:val="center"/>
            </w:pPr>
            <w:r w:rsidRPr="00FC47F3">
              <w:t>-</w:t>
            </w:r>
          </w:p>
        </w:tc>
        <w:tc>
          <w:tcPr>
            <w:tcW w:w="992" w:type="dxa"/>
            <w:tcBorders>
              <w:top w:val="single" w:sz="4" w:space="0" w:color="auto"/>
              <w:left w:val="single" w:sz="4" w:space="0" w:color="auto"/>
              <w:bottom w:val="single" w:sz="4" w:space="0" w:color="auto"/>
            </w:tcBorders>
            <w:vAlign w:val="center"/>
          </w:tcPr>
          <w:p w:rsidR="00D15CD8" w:rsidRPr="00FC47F3" w:rsidRDefault="00D15CD8" w:rsidP="002B78AC">
            <w:pPr>
              <w:jc w:val="center"/>
            </w:pPr>
            <w:r w:rsidRPr="00FC47F3">
              <w:t>-</w:t>
            </w:r>
          </w:p>
        </w:tc>
        <w:tc>
          <w:tcPr>
            <w:tcW w:w="992" w:type="dxa"/>
            <w:tcBorders>
              <w:top w:val="single" w:sz="4" w:space="0" w:color="auto"/>
              <w:left w:val="single" w:sz="4" w:space="0" w:color="auto"/>
              <w:bottom w:val="single" w:sz="4" w:space="0" w:color="auto"/>
            </w:tcBorders>
            <w:vAlign w:val="center"/>
          </w:tcPr>
          <w:p w:rsidR="00D15CD8" w:rsidRPr="00FC47F3" w:rsidRDefault="00D15CD8" w:rsidP="002B78AC">
            <w:pPr>
              <w:jc w:val="center"/>
            </w:pPr>
            <w:r w:rsidRPr="00FC47F3">
              <w:t>-</w:t>
            </w:r>
          </w:p>
        </w:tc>
        <w:tc>
          <w:tcPr>
            <w:tcW w:w="1026" w:type="dxa"/>
            <w:tcBorders>
              <w:top w:val="single" w:sz="4" w:space="0" w:color="auto"/>
              <w:left w:val="single" w:sz="4" w:space="0" w:color="auto"/>
              <w:bottom w:val="single" w:sz="4" w:space="0" w:color="auto"/>
            </w:tcBorders>
            <w:vAlign w:val="center"/>
          </w:tcPr>
          <w:p w:rsidR="00D15CD8" w:rsidRPr="00FC47F3" w:rsidRDefault="00D15CD8" w:rsidP="002B78AC">
            <w:pPr>
              <w:jc w:val="center"/>
            </w:pPr>
            <w:r w:rsidRPr="00FC47F3">
              <w:t>-</w:t>
            </w:r>
          </w:p>
        </w:tc>
      </w:tr>
      <w:tr w:rsidR="00D15CD8" w:rsidRPr="00FC47F3" w:rsidTr="00D36BD5">
        <w:tc>
          <w:tcPr>
            <w:tcW w:w="4030" w:type="dxa"/>
            <w:tcBorders>
              <w:top w:val="single" w:sz="4" w:space="0" w:color="auto"/>
              <w:bottom w:val="single" w:sz="4" w:space="0" w:color="auto"/>
              <w:right w:val="single" w:sz="4" w:space="0" w:color="auto"/>
            </w:tcBorders>
            <w:vAlign w:val="center"/>
          </w:tcPr>
          <w:p w:rsidR="00D15CD8" w:rsidRPr="00FC47F3" w:rsidRDefault="00D15CD8" w:rsidP="00912B0B">
            <w:pPr>
              <w:jc w:val="both"/>
            </w:pPr>
            <w:r w:rsidRPr="00FC47F3">
              <w:t>Трудовые ресурсы</w:t>
            </w:r>
          </w:p>
        </w:tc>
        <w:tc>
          <w:tcPr>
            <w:tcW w:w="1134"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12B0B">
            <w:pPr>
              <w:jc w:val="both"/>
            </w:pPr>
          </w:p>
        </w:tc>
        <w:tc>
          <w:tcPr>
            <w:tcW w:w="1559"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2B78AC">
            <w:pPr>
              <w:jc w:val="center"/>
            </w:pPr>
            <w:r w:rsidRPr="00FC47F3">
              <w:t>-</w:t>
            </w:r>
          </w:p>
        </w:tc>
        <w:tc>
          <w:tcPr>
            <w:tcW w:w="1168"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2B78AC">
            <w:pPr>
              <w:jc w:val="center"/>
            </w:pPr>
            <w:r w:rsidRPr="00FC47F3">
              <w:t>-</w:t>
            </w:r>
          </w:p>
        </w:tc>
        <w:tc>
          <w:tcPr>
            <w:tcW w:w="1134"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2B78AC">
            <w:pPr>
              <w:jc w:val="center"/>
            </w:pPr>
            <w:r w:rsidRPr="00FC47F3">
              <w:t>-</w:t>
            </w:r>
          </w:p>
        </w:tc>
        <w:tc>
          <w:tcPr>
            <w:tcW w:w="1384"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2B78AC">
            <w:pPr>
              <w:jc w:val="center"/>
            </w:pPr>
            <w:r w:rsidRPr="00FC47F3">
              <w:t>-</w:t>
            </w:r>
          </w:p>
        </w:tc>
        <w:tc>
          <w:tcPr>
            <w:tcW w:w="992" w:type="dxa"/>
            <w:tcBorders>
              <w:top w:val="single" w:sz="4" w:space="0" w:color="auto"/>
              <w:left w:val="single" w:sz="4" w:space="0" w:color="auto"/>
              <w:bottom w:val="single" w:sz="4" w:space="0" w:color="auto"/>
            </w:tcBorders>
            <w:vAlign w:val="center"/>
          </w:tcPr>
          <w:p w:rsidR="00D15CD8" w:rsidRPr="00FC47F3" w:rsidRDefault="00D15CD8" w:rsidP="002B78AC">
            <w:pPr>
              <w:jc w:val="center"/>
            </w:pPr>
            <w:r w:rsidRPr="00FC47F3">
              <w:t>-</w:t>
            </w:r>
          </w:p>
        </w:tc>
        <w:tc>
          <w:tcPr>
            <w:tcW w:w="992" w:type="dxa"/>
            <w:tcBorders>
              <w:top w:val="single" w:sz="4" w:space="0" w:color="auto"/>
              <w:left w:val="single" w:sz="4" w:space="0" w:color="auto"/>
              <w:bottom w:val="single" w:sz="4" w:space="0" w:color="auto"/>
            </w:tcBorders>
            <w:vAlign w:val="center"/>
          </w:tcPr>
          <w:p w:rsidR="00D15CD8" w:rsidRPr="00FC47F3" w:rsidRDefault="00D15CD8" w:rsidP="002B78AC">
            <w:pPr>
              <w:jc w:val="center"/>
            </w:pPr>
            <w:r w:rsidRPr="00FC47F3">
              <w:t>-</w:t>
            </w:r>
          </w:p>
        </w:tc>
        <w:tc>
          <w:tcPr>
            <w:tcW w:w="992" w:type="dxa"/>
            <w:tcBorders>
              <w:top w:val="single" w:sz="4" w:space="0" w:color="auto"/>
              <w:left w:val="single" w:sz="4" w:space="0" w:color="auto"/>
              <w:bottom w:val="single" w:sz="4" w:space="0" w:color="auto"/>
            </w:tcBorders>
            <w:vAlign w:val="center"/>
          </w:tcPr>
          <w:p w:rsidR="00D15CD8" w:rsidRPr="00FC47F3" w:rsidRDefault="00D15CD8" w:rsidP="002B78AC">
            <w:pPr>
              <w:jc w:val="center"/>
            </w:pPr>
            <w:r w:rsidRPr="00FC47F3">
              <w:t>-</w:t>
            </w:r>
          </w:p>
        </w:tc>
        <w:tc>
          <w:tcPr>
            <w:tcW w:w="1026" w:type="dxa"/>
            <w:tcBorders>
              <w:top w:val="single" w:sz="4" w:space="0" w:color="auto"/>
              <w:left w:val="single" w:sz="4" w:space="0" w:color="auto"/>
              <w:bottom w:val="single" w:sz="4" w:space="0" w:color="auto"/>
            </w:tcBorders>
            <w:vAlign w:val="center"/>
          </w:tcPr>
          <w:p w:rsidR="00D15CD8" w:rsidRPr="00FC47F3" w:rsidRDefault="00D15CD8" w:rsidP="002B78AC">
            <w:pPr>
              <w:jc w:val="center"/>
            </w:pPr>
            <w:r w:rsidRPr="00FC47F3">
              <w:t>-</w:t>
            </w:r>
          </w:p>
        </w:tc>
      </w:tr>
      <w:tr w:rsidR="00D15CD8" w:rsidRPr="00FC47F3" w:rsidTr="00D36BD5">
        <w:tc>
          <w:tcPr>
            <w:tcW w:w="4030" w:type="dxa"/>
            <w:tcBorders>
              <w:top w:val="single" w:sz="4" w:space="0" w:color="auto"/>
              <w:bottom w:val="single" w:sz="4" w:space="0" w:color="auto"/>
              <w:right w:val="single" w:sz="4" w:space="0" w:color="auto"/>
            </w:tcBorders>
            <w:vAlign w:val="center"/>
          </w:tcPr>
          <w:p w:rsidR="00D15CD8" w:rsidRPr="00FC47F3" w:rsidRDefault="00D15CD8" w:rsidP="00912B0B">
            <w:pPr>
              <w:jc w:val="both"/>
            </w:pPr>
            <w:r w:rsidRPr="00FC47F3">
              <w:t>Прочие виды ресурсов</w:t>
            </w:r>
          </w:p>
          <w:p w:rsidR="00D15CD8" w:rsidRPr="00FC47F3" w:rsidRDefault="00D15CD8" w:rsidP="00912B0B">
            <w:pPr>
              <w:jc w:val="both"/>
            </w:pPr>
            <w:r w:rsidRPr="00FC47F3">
              <w:t>(информационные, природные и другие)</w:t>
            </w:r>
          </w:p>
        </w:tc>
        <w:tc>
          <w:tcPr>
            <w:tcW w:w="1134"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12B0B">
            <w:pPr>
              <w:jc w:val="both"/>
            </w:pPr>
          </w:p>
        </w:tc>
        <w:tc>
          <w:tcPr>
            <w:tcW w:w="1559"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2B78AC">
            <w:pPr>
              <w:jc w:val="center"/>
            </w:pPr>
            <w:r w:rsidRPr="00FC47F3">
              <w:t>-</w:t>
            </w:r>
          </w:p>
        </w:tc>
        <w:tc>
          <w:tcPr>
            <w:tcW w:w="1168"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2B78AC">
            <w:pPr>
              <w:jc w:val="center"/>
            </w:pPr>
            <w:r w:rsidRPr="00FC47F3">
              <w:t>-</w:t>
            </w:r>
          </w:p>
        </w:tc>
        <w:tc>
          <w:tcPr>
            <w:tcW w:w="1134"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2B78AC">
            <w:pPr>
              <w:jc w:val="center"/>
            </w:pPr>
            <w:r w:rsidRPr="00FC47F3">
              <w:t>-</w:t>
            </w:r>
          </w:p>
        </w:tc>
        <w:tc>
          <w:tcPr>
            <w:tcW w:w="1384"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2B78AC">
            <w:pPr>
              <w:jc w:val="center"/>
            </w:pPr>
            <w:r w:rsidRPr="00FC47F3">
              <w:t>-</w:t>
            </w:r>
          </w:p>
        </w:tc>
        <w:tc>
          <w:tcPr>
            <w:tcW w:w="992" w:type="dxa"/>
            <w:tcBorders>
              <w:top w:val="single" w:sz="4" w:space="0" w:color="auto"/>
              <w:left w:val="single" w:sz="4" w:space="0" w:color="auto"/>
              <w:bottom w:val="single" w:sz="4" w:space="0" w:color="auto"/>
            </w:tcBorders>
            <w:vAlign w:val="center"/>
          </w:tcPr>
          <w:p w:rsidR="00D15CD8" w:rsidRPr="00FC47F3" w:rsidRDefault="00D15CD8" w:rsidP="002B78AC">
            <w:pPr>
              <w:jc w:val="center"/>
            </w:pPr>
            <w:r w:rsidRPr="00FC47F3">
              <w:t>-</w:t>
            </w:r>
          </w:p>
        </w:tc>
        <w:tc>
          <w:tcPr>
            <w:tcW w:w="992" w:type="dxa"/>
            <w:tcBorders>
              <w:top w:val="single" w:sz="4" w:space="0" w:color="auto"/>
              <w:left w:val="single" w:sz="4" w:space="0" w:color="auto"/>
              <w:bottom w:val="single" w:sz="4" w:space="0" w:color="auto"/>
            </w:tcBorders>
            <w:vAlign w:val="center"/>
          </w:tcPr>
          <w:p w:rsidR="00D15CD8" w:rsidRPr="00FC47F3" w:rsidRDefault="00D15CD8" w:rsidP="002B78AC">
            <w:pPr>
              <w:jc w:val="center"/>
            </w:pPr>
            <w:r w:rsidRPr="00FC47F3">
              <w:t>-</w:t>
            </w:r>
          </w:p>
        </w:tc>
        <w:tc>
          <w:tcPr>
            <w:tcW w:w="992" w:type="dxa"/>
            <w:tcBorders>
              <w:top w:val="single" w:sz="4" w:space="0" w:color="auto"/>
              <w:left w:val="single" w:sz="4" w:space="0" w:color="auto"/>
              <w:bottom w:val="single" w:sz="4" w:space="0" w:color="auto"/>
            </w:tcBorders>
            <w:vAlign w:val="center"/>
          </w:tcPr>
          <w:p w:rsidR="00D15CD8" w:rsidRPr="00FC47F3" w:rsidRDefault="00D15CD8" w:rsidP="002B78AC">
            <w:pPr>
              <w:jc w:val="center"/>
            </w:pPr>
            <w:r w:rsidRPr="00FC47F3">
              <w:t>-</w:t>
            </w:r>
          </w:p>
        </w:tc>
        <w:tc>
          <w:tcPr>
            <w:tcW w:w="1026" w:type="dxa"/>
            <w:tcBorders>
              <w:top w:val="single" w:sz="4" w:space="0" w:color="auto"/>
              <w:left w:val="single" w:sz="4" w:space="0" w:color="auto"/>
              <w:bottom w:val="single" w:sz="4" w:space="0" w:color="auto"/>
            </w:tcBorders>
            <w:vAlign w:val="center"/>
          </w:tcPr>
          <w:p w:rsidR="00D15CD8" w:rsidRPr="00FC47F3" w:rsidRDefault="00D15CD8" w:rsidP="002B78AC">
            <w:pPr>
              <w:jc w:val="center"/>
            </w:pPr>
            <w:r w:rsidRPr="00FC47F3">
              <w:t>-</w:t>
            </w:r>
          </w:p>
        </w:tc>
      </w:tr>
    </w:tbl>
    <w:p w:rsidR="00D15CD8" w:rsidRPr="00FC47F3" w:rsidRDefault="00D15CD8" w:rsidP="006F07DE">
      <w:pPr>
        <w:ind w:firstLine="720"/>
        <w:jc w:val="both"/>
      </w:pPr>
    </w:p>
    <w:p w:rsidR="00D15CD8" w:rsidRPr="00FC47F3" w:rsidRDefault="00D15CD8" w:rsidP="00912B0B">
      <w:pPr>
        <w:widowControl w:val="0"/>
        <w:autoSpaceDE w:val="0"/>
        <w:autoSpaceDN w:val="0"/>
        <w:adjustRightInd w:val="0"/>
        <w:ind w:firstLine="709"/>
        <w:jc w:val="both"/>
      </w:pPr>
      <w:r w:rsidRPr="00FC47F3">
        <w:t>Объемы финансирования подпрограммы могут подвергаться корректировке исходя из возможностей бюджета муниципального образования Каменский район, в том числе в связи с изменением объема субсидий и субвенций, полученных из бюджета Тульской области, результатов выполнения программных мероприятий.</w:t>
      </w:r>
    </w:p>
    <w:p w:rsidR="00D15CD8" w:rsidRPr="00FC47F3" w:rsidRDefault="00D15CD8" w:rsidP="006F07DE">
      <w:pPr>
        <w:ind w:firstLine="720"/>
        <w:jc w:val="both"/>
        <w:sectPr w:rsidR="00D15CD8" w:rsidRPr="00FC47F3" w:rsidSect="002C3D3D">
          <w:pgSz w:w="16838" w:h="11906" w:orient="landscape"/>
          <w:pgMar w:top="1701" w:right="1134" w:bottom="850" w:left="1701" w:header="708" w:footer="708" w:gutter="0"/>
          <w:cols w:space="720"/>
          <w:docGrid w:linePitch="326"/>
        </w:sectPr>
      </w:pPr>
    </w:p>
    <w:p w:rsidR="00D15CD8" w:rsidRPr="00FC47F3" w:rsidRDefault="00D15CD8" w:rsidP="006F07DE">
      <w:pPr>
        <w:ind w:firstLine="720"/>
        <w:jc w:val="both"/>
      </w:pPr>
    </w:p>
    <w:p w:rsidR="00D15CD8" w:rsidRPr="00FC47F3" w:rsidRDefault="00D15CD8" w:rsidP="00912B0B">
      <w:pPr>
        <w:ind w:firstLine="709"/>
        <w:jc w:val="center"/>
        <w:rPr>
          <w:b/>
          <w:sz w:val="26"/>
          <w:szCs w:val="26"/>
        </w:rPr>
      </w:pPr>
      <w:r w:rsidRPr="00FC47F3">
        <w:rPr>
          <w:b/>
          <w:sz w:val="26"/>
          <w:szCs w:val="26"/>
        </w:rPr>
        <w:t>5. Социально-экономическая эффективность подпрограммы</w:t>
      </w:r>
    </w:p>
    <w:p w:rsidR="00D15CD8" w:rsidRPr="00FC47F3" w:rsidRDefault="00D15CD8" w:rsidP="006F07DE">
      <w:pPr>
        <w:ind w:firstLine="720"/>
        <w:jc w:val="both"/>
      </w:pPr>
    </w:p>
    <w:p w:rsidR="00D15CD8" w:rsidRPr="00FC47F3" w:rsidRDefault="00D15CD8" w:rsidP="00912B0B">
      <w:pPr>
        <w:ind w:firstLine="709"/>
        <w:jc w:val="both"/>
      </w:pPr>
      <w:r w:rsidRPr="00FC47F3">
        <w:t>Реализация мероприятий подпрограммы позволит:</w:t>
      </w:r>
    </w:p>
    <w:p w:rsidR="00D15CD8" w:rsidRPr="00FC47F3" w:rsidRDefault="00D15CD8" w:rsidP="00912B0B">
      <w:pPr>
        <w:ind w:firstLine="709"/>
        <w:jc w:val="both"/>
      </w:pPr>
      <w:r w:rsidRPr="00FC47F3">
        <w:t xml:space="preserve">увеличить долю детей, охваченных образовательными программами дополнительного образования, с 46% до 70%; </w:t>
      </w:r>
    </w:p>
    <w:p w:rsidR="00D15CD8" w:rsidRPr="00FC47F3" w:rsidRDefault="00D15CD8" w:rsidP="00912B0B">
      <w:pPr>
        <w:ind w:firstLine="709"/>
        <w:jc w:val="both"/>
      </w:pPr>
      <w:r w:rsidRPr="00FC47F3">
        <w:t xml:space="preserve">увеличить долю МОО дополнительного образования, в которых проведены мероприятия по обновлению материально-технической базы, с 33% до 100%, </w:t>
      </w:r>
    </w:p>
    <w:p w:rsidR="00D15CD8" w:rsidRPr="0038544D" w:rsidRDefault="00D15CD8" w:rsidP="00912B0B">
      <w:pPr>
        <w:ind w:firstLine="709"/>
        <w:jc w:val="both"/>
        <w:rPr>
          <w:color w:val="000000"/>
        </w:rPr>
      </w:pPr>
      <w:r w:rsidRPr="0038544D">
        <w:rPr>
          <w:color w:val="000000"/>
        </w:rPr>
        <w:t>Реализация мероприятий подпрограммы будет способствовать повышению эффективности работы и оптимизации использования ресурсов в сфере образования и обеспечит устойчивое развитие системы дополнительного образования в районе.</w:t>
      </w:r>
    </w:p>
    <w:p w:rsidR="00D15CD8" w:rsidRPr="00FC47F3" w:rsidRDefault="00D15CD8" w:rsidP="006F07DE">
      <w:pPr>
        <w:ind w:firstLine="567"/>
        <w:jc w:val="both"/>
      </w:pPr>
    </w:p>
    <w:p w:rsidR="00D15CD8" w:rsidRPr="00FC47F3" w:rsidRDefault="00D15CD8" w:rsidP="00912B0B">
      <w:pPr>
        <w:pStyle w:val="10"/>
        <w:ind w:firstLine="709"/>
        <w:rPr>
          <w:b/>
          <w:sz w:val="26"/>
          <w:szCs w:val="26"/>
        </w:rPr>
      </w:pPr>
      <w:bookmarkStart w:id="7" w:name="sub_1700"/>
      <w:r w:rsidRPr="00FC47F3">
        <w:rPr>
          <w:b/>
          <w:sz w:val="26"/>
          <w:szCs w:val="26"/>
        </w:rPr>
        <w:t>6. Управление реализацией подпрограммы</w:t>
      </w:r>
    </w:p>
    <w:p w:rsidR="00D15CD8" w:rsidRPr="00FC47F3" w:rsidRDefault="00D15CD8" w:rsidP="006F07DE"/>
    <w:bookmarkEnd w:id="7"/>
    <w:p w:rsidR="00D15CD8" w:rsidRPr="00FC47F3" w:rsidRDefault="00D15CD8" w:rsidP="00912B0B">
      <w:pPr>
        <w:ind w:firstLine="709"/>
        <w:jc w:val="both"/>
      </w:pPr>
      <w:r w:rsidRPr="00FC47F3">
        <w:t>Управление реализацией подпрограммы осуществляет Муниципальный заказчик - отдел образования администрации муниципального образования Каменский район, который в пределах своих полномочий:</w:t>
      </w:r>
    </w:p>
    <w:p w:rsidR="00D15CD8" w:rsidRPr="00FC47F3" w:rsidRDefault="00D15CD8" w:rsidP="00912B0B">
      <w:pPr>
        <w:ind w:firstLine="709"/>
        <w:jc w:val="both"/>
      </w:pPr>
      <w:r w:rsidRPr="00FC47F3">
        <w:t>- разрабатывает при необходимости проект постановления администрации муниципального образования Каменский район о внесении изменений в подпрограмму или о ее досрочном прекращении;</w:t>
      </w:r>
    </w:p>
    <w:p w:rsidR="00D15CD8" w:rsidRPr="00FC47F3" w:rsidRDefault="00D15CD8" w:rsidP="00912B0B">
      <w:pPr>
        <w:ind w:firstLine="709"/>
        <w:jc w:val="both"/>
      </w:pPr>
      <w:r w:rsidRPr="00FC47F3">
        <w:t>- организует реализацию программы, осуществляет координацию деятельности исполнителей подпрограммы;</w:t>
      </w:r>
    </w:p>
    <w:p w:rsidR="00D15CD8" w:rsidRPr="00FC47F3" w:rsidRDefault="00D15CD8" w:rsidP="00912B0B">
      <w:pPr>
        <w:ind w:firstLine="709"/>
        <w:jc w:val="both"/>
      </w:pPr>
      <w:r w:rsidRPr="00FC47F3">
        <w:t>- разрабатывает в пределах своих полномочий локальные акты, необходимые для реализации подпрограммы;</w:t>
      </w:r>
    </w:p>
    <w:p w:rsidR="00D15CD8" w:rsidRPr="00FC47F3" w:rsidRDefault="00D15CD8" w:rsidP="00912B0B">
      <w:pPr>
        <w:ind w:firstLine="709"/>
        <w:jc w:val="both"/>
      </w:pPr>
      <w:r w:rsidRPr="00FC47F3">
        <w:t>- осуществляет мониторинг реализации подпрограммы;</w:t>
      </w:r>
    </w:p>
    <w:p w:rsidR="00D15CD8" w:rsidRPr="00FC47F3" w:rsidRDefault="00D15CD8" w:rsidP="00912B0B">
      <w:pPr>
        <w:ind w:firstLine="709"/>
        <w:jc w:val="both"/>
      </w:pPr>
      <w:r w:rsidRPr="00FC47F3">
        <w:t>- запрашивает у исполнителей информацию, необходимую для оценки результативности и эффективности подпрограммы;</w:t>
      </w:r>
    </w:p>
    <w:p w:rsidR="00D15CD8" w:rsidRPr="00FC47F3" w:rsidRDefault="00D15CD8" w:rsidP="00912B0B">
      <w:pPr>
        <w:ind w:firstLine="709"/>
        <w:jc w:val="both"/>
      </w:pPr>
      <w:r w:rsidRPr="00FC47F3">
        <w:t xml:space="preserve">- предоставляет в установленном порядке отчеты о реализации подпрограммы в Финансовое управление администрации муниципального образования Каменский район; </w:t>
      </w:r>
    </w:p>
    <w:p w:rsidR="00D15CD8" w:rsidRPr="00FC47F3" w:rsidRDefault="00D15CD8" w:rsidP="00912B0B">
      <w:pPr>
        <w:ind w:firstLine="709"/>
        <w:jc w:val="both"/>
      </w:pPr>
      <w:r w:rsidRPr="00FC47F3">
        <w:t>- с учетом выделяемых на реализацию программы финансовых средств на очередной финансовый год ежегодно уточняет состав программных мероприятий, плановые значения показателей, механизм реализации подпрограммы;</w:t>
      </w:r>
    </w:p>
    <w:p w:rsidR="00D15CD8" w:rsidRPr="00FC47F3" w:rsidRDefault="00D15CD8" w:rsidP="00912B0B">
      <w:pPr>
        <w:ind w:firstLine="709"/>
        <w:jc w:val="both"/>
      </w:pPr>
      <w:r w:rsidRPr="00FC47F3">
        <w:t>Исполнитель в лице администрации муниципального образования Каменский район выполняет в пределах своих полномочий следующие функции по реализации подпрограммы:</w:t>
      </w:r>
    </w:p>
    <w:p w:rsidR="00D15CD8" w:rsidRPr="00FC47F3" w:rsidRDefault="00D15CD8" w:rsidP="00912B0B">
      <w:pPr>
        <w:ind w:firstLine="709"/>
        <w:jc w:val="both"/>
      </w:pPr>
      <w:r w:rsidRPr="00FC47F3">
        <w:t>- заключает с министерством образования Тульской области соглашения о предоставлении субсидий на исполнение мероприятий подпрограммы, реализуемых за счет средств бюджета Тульской области;</w:t>
      </w:r>
    </w:p>
    <w:p w:rsidR="00D15CD8" w:rsidRPr="00FC47F3" w:rsidRDefault="00D15CD8" w:rsidP="00912B0B">
      <w:pPr>
        <w:ind w:firstLine="709"/>
        <w:jc w:val="both"/>
      </w:pPr>
      <w:r w:rsidRPr="00FC47F3">
        <w:t>- разрабатывают в пределах своих полномочий нормативные правовые акты, необходимые для реализации программы;</w:t>
      </w:r>
    </w:p>
    <w:p w:rsidR="00D15CD8" w:rsidRPr="00FC47F3" w:rsidRDefault="00D15CD8" w:rsidP="00912B0B">
      <w:pPr>
        <w:ind w:firstLine="709"/>
        <w:jc w:val="both"/>
      </w:pPr>
      <w:r w:rsidRPr="00FC47F3">
        <w:t xml:space="preserve">Исполнители - отдел образования администрации муниципального образования Каменский район,  МКУ «Централизованная бухгалтерия образовательных учреждений», образовательные организации: </w:t>
      </w:r>
    </w:p>
    <w:p w:rsidR="00D15CD8" w:rsidRPr="00FC47F3" w:rsidRDefault="00D15CD8" w:rsidP="00912B0B">
      <w:pPr>
        <w:ind w:firstLine="709"/>
        <w:jc w:val="both"/>
      </w:pPr>
      <w:r w:rsidRPr="00FC47F3">
        <w:t>-формируют планы реализации мероприятий программы, в отношении которых они являются исполнителями;</w:t>
      </w:r>
    </w:p>
    <w:p w:rsidR="00D15CD8" w:rsidRPr="00FC47F3" w:rsidRDefault="00D15CD8" w:rsidP="00912B0B">
      <w:pPr>
        <w:ind w:firstLine="709"/>
        <w:jc w:val="both"/>
      </w:pPr>
      <w:r w:rsidRPr="00FC47F3">
        <w:t>-организуют работу по размещению государственного (муниципального) заказа по программным мероприятиям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(муниципальных) нужд за счет средств, предусмотренных бюджетной росписью на соответствующее мероприятие подпрограммы;</w:t>
      </w:r>
    </w:p>
    <w:p w:rsidR="00D15CD8" w:rsidRPr="00FC47F3" w:rsidRDefault="00D15CD8" w:rsidP="00912B0B">
      <w:pPr>
        <w:ind w:firstLine="709"/>
        <w:jc w:val="both"/>
      </w:pPr>
      <w:r w:rsidRPr="00FC47F3">
        <w:t>-разрабатывают в пределах своих полномочий локальные акты, необходимые для реализации подпрограммы;</w:t>
      </w:r>
    </w:p>
    <w:p w:rsidR="00D15CD8" w:rsidRPr="00FC47F3" w:rsidRDefault="00D15CD8" w:rsidP="00912B0B">
      <w:pPr>
        <w:ind w:firstLine="709"/>
        <w:jc w:val="both"/>
      </w:pPr>
      <w:r w:rsidRPr="00FC47F3">
        <w:lastRenderedPageBreak/>
        <w:t>-анализируют эффективность использования средств бюджета различных уровней в рамках подпрограммы;</w:t>
      </w:r>
    </w:p>
    <w:p w:rsidR="00D15CD8" w:rsidRPr="00FC47F3" w:rsidRDefault="00D15CD8" w:rsidP="00912B0B">
      <w:pPr>
        <w:ind w:firstLine="709"/>
        <w:jc w:val="both"/>
      </w:pPr>
      <w:r w:rsidRPr="00FC47F3">
        <w:t>-организуют самостоятельно или участвуют в организации экспертных проверок хода реализации отдельных мероприятий подпрограммы;</w:t>
      </w:r>
    </w:p>
    <w:p w:rsidR="00D15CD8" w:rsidRPr="00FC47F3" w:rsidRDefault="00D15CD8" w:rsidP="00912B0B">
      <w:pPr>
        <w:ind w:firstLine="709"/>
        <w:jc w:val="both"/>
      </w:pPr>
      <w:r w:rsidRPr="00FC47F3">
        <w:t>-осуществляют контроль за исполнением мероприятий подпрограммы;</w:t>
      </w:r>
    </w:p>
    <w:p w:rsidR="00D15CD8" w:rsidRPr="00FC47F3" w:rsidRDefault="00D15CD8" w:rsidP="00912B0B">
      <w:pPr>
        <w:ind w:firstLine="709"/>
        <w:jc w:val="both"/>
      </w:pPr>
      <w:r w:rsidRPr="00FC47F3">
        <w:t>-вносят предложения и участвуют в уточнении состава мероприятий и расходов на реализацию подпрограммы, а также в совершенствовании механизма реализации подпрограммы.</w:t>
      </w:r>
    </w:p>
    <w:p w:rsidR="00D15CD8" w:rsidRPr="00FC47F3" w:rsidRDefault="00D15CD8" w:rsidP="006F07DE">
      <w:pPr>
        <w:ind w:firstLine="567"/>
        <w:jc w:val="both"/>
      </w:pPr>
    </w:p>
    <w:p w:rsidR="00D15CD8" w:rsidRPr="00FC47F3" w:rsidRDefault="00D15CD8" w:rsidP="00AB510A">
      <w:pPr>
        <w:pStyle w:val="ConsPlusNormal"/>
        <w:ind w:firstLine="0"/>
        <w:jc w:val="center"/>
        <w:outlineLvl w:val="1"/>
        <w:rPr>
          <w:rFonts w:ascii="Times New Roman" w:hAnsi="Times New Roman"/>
          <w:b/>
          <w:sz w:val="24"/>
          <w:szCs w:val="24"/>
        </w:rPr>
      </w:pPr>
    </w:p>
    <w:p w:rsidR="00D15CD8" w:rsidRPr="00FC47F3" w:rsidRDefault="00D15CD8" w:rsidP="00AB510A">
      <w:pPr>
        <w:pStyle w:val="ConsPlusNormal"/>
        <w:ind w:firstLine="0"/>
        <w:jc w:val="center"/>
        <w:outlineLvl w:val="1"/>
        <w:rPr>
          <w:rFonts w:ascii="Times New Roman" w:hAnsi="Times New Roman"/>
          <w:b/>
          <w:sz w:val="24"/>
          <w:szCs w:val="24"/>
        </w:rPr>
      </w:pPr>
    </w:p>
    <w:p w:rsidR="00D15CD8" w:rsidRPr="00FC47F3" w:rsidRDefault="00D15CD8" w:rsidP="00AB510A">
      <w:pPr>
        <w:pStyle w:val="ConsPlusNormal"/>
        <w:ind w:firstLine="0"/>
        <w:jc w:val="center"/>
        <w:outlineLvl w:val="1"/>
        <w:rPr>
          <w:rFonts w:ascii="Times New Roman" w:hAnsi="Times New Roman"/>
          <w:b/>
          <w:sz w:val="24"/>
          <w:szCs w:val="24"/>
        </w:rPr>
      </w:pPr>
    </w:p>
    <w:p w:rsidR="00D15CD8" w:rsidRPr="00FC47F3" w:rsidRDefault="00D15CD8" w:rsidP="00AB510A">
      <w:pPr>
        <w:pStyle w:val="ConsPlusNormal"/>
        <w:ind w:firstLine="0"/>
        <w:jc w:val="center"/>
        <w:outlineLvl w:val="1"/>
        <w:rPr>
          <w:rFonts w:ascii="Times New Roman" w:hAnsi="Times New Roman"/>
          <w:b/>
          <w:sz w:val="24"/>
          <w:szCs w:val="24"/>
        </w:rPr>
      </w:pPr>
    </w:p>
    <w:p w:rsidR="00D15CD8" w:rsidRPr="00FC47F3" w:rsidRDefault="00D15CD8" w:rsidP="00AB510A">
      <w:pPr>
        <w:pStyle w:val="ConsPlusNormal"/>
        <w:ind w:firstLine="0"/>
        <w:jc w:val="center"/>
        <w:outlineLvl w:val="1"/>
        <w:rPr>
          <w:rFonts w:ascii="Times New Roman" w:hAnsi="Times New Roman"/>
          <w:b/>
          <w:sz w:val="24"/>
          <w:szCs w:val="24"/>
        </w:rPr>
      </w:pPr>
    </w:p>
    <w:p w:rsidR="00D15CD8" w:rsidRPr="00FC47F3" w:rsidRDefault="00D15CD8" w:rsidP="00AB510A">
      <w:pPr>
        <w:pStyle w:val="ConsPlusNormal"/>
        <w:ind w:firstLine="0"/>
        <w:jc w:val="center"/>
        <w:outlineLvl w:val="1"/>
        <w:rPr>
          <w:rFonts w:ascii="Times New Roman" w:hAnsi="Times New Roman"/>
          <w:b/>
          <w:sz w:val="24"/>
          <w:szCs w:val="24"/>
        </w:rPr>
      </w:pPr>
    </w:p>
    <w:p w:rsidR="00D15CD8" w:rsidRPr="00FC47F3" w:rsidRDefault="00D15CD8" w:rsidP="00AB510A">
      <w:pPr>
        <w:pStyle w:val="ConsPlusNormal"/>
        <w:ind w:firstLine="0"/>
        <w:jc w:val="center"/>
        <w:outlineLvl w:val="1"/>
        <w:rPr>
          <w:rFonts w:ascii="Times New Roman" w:hAnsi="Times New Roman"/>
          <w:b/>
          <w:sz w:val="24"/>
          <w:szCs w:val="24"/>
        </w:rPr>
      </w:pPr>
    </w:p>
    <w:p w:rsidR="00D15CD8" w:rsidRPr="00FC47F3" w:rsidRDefault="00D15CD8" w:rsidP="00AB510A">
      <w:pPr>
        <w:pStyle w:val="ConsPlusNormal"/>
        <w:ind w:firstLine="0"/>
        <w:jc w:val="center"/>
        <w:outlineLvl w:val="1"/>
        <w:rPr>
          <w:rFonts w:ascii="Times New Roman" w:hAnsi="Times New Roman"/>
          <w:b/>
          <w:sz w:val="24"/>
          <w:szCs w:val="24"/>
        </w:rPr>
      </w:pPr>
    </w:p>
    <w:p w:rsidR="00D15CD8" w:rsidRPr="00FC47F3" w:rsidRDefault="00D15CD8" w:rsidP="00AB510A">
      <w:pPr>
        <w:pStyle w:val="ConsPlusNormal"/>
        <w:ind w:firstLine="0"/>
        <w:jc w:val="center"/>
        <w:outlineLvl w:val="1"/>
        <w:rPr>
          <w:rFonts w:ascii="Times New Roman" w:hAnsi="Times New Roman"/>
          <w:b/>
          <w:sz w:val="24"/>
          <w:szCs w:val="24"/>
        </w:rPr>
      </w:pPr>
    </w:p>
    <w:p w:rsidR="00D15CD8" w:rsidRPr="00FC47F3" w:rsidRDefault="00D15CD8" w:rsidP="00AB510A">
      <w:pPr>
        <w:pStyle w:val="ConsPlusNormal"/>
        <w:ind w:firstLine="0"/>
        <w:jc w:val="center"/>
        <w:outlineLvl w:val="1"/>
        <w:rPr>
          <w:rFonts w:ascii="Times New Roman" w:hAnsi="Times New Roman"/>
          <w:b/>
          <w:sz w:val="24"/>
          <w:szCs w:val="24"/>
        </w:rPr>
      </w:pPr>
    </w:p>
    <w:p w:rsidR="00D15CD8" w:rsidRPr="00FC47F3" w:rsidRDefault="00D15CD8" w:rsidP="00AB510A">
      <w:pPr>
        <w:pStyle w:val="ConsPlusNormal"/>
        <w:ind w:firstLine="0"/>
        <w:jc w:val="center"/>
        <w:outlineLvl w:val="1"/>
        <w:rPr>
          <w:rFonts w:ascii="Times New Roman" w:hAnsi="Times New Roman"/>
          <w:b/>
          <w:sz w:val="24"/>
          <w:szCs w:val="24"/>
        </w:rPr>
      </w:pPr>
    </w:p>
    <w:p w:rsidR="00D15CD8" w:rsidRPr="00FC47F3" w:rsidRDefault="00D15CD8">
      <w:pPr>
        <w:rPr>
          <w:b/>
        </w:rPr>
      </w:pPr>
      <w:r w:rsidRPr="00FC47F3">
        <w:rPr>
          <w:b/>
        </w:rPr>
        <w:br w:type="page"/>
      </w:r>
    </w:p>
    <w:p w:rsidR="00D15CD8" w:rsidRPr="00FC47F3" w:rsidRDefault="00D15CD8" w:rsidP="00855BCA">
      <w:pPr>
        <w:pStyle w:val="ConsPlusNormal"/>
        <w:ind w:firstLine="0"/>
        <w:jc w:val="center"/>
        <w:outlineLvl w:val="1"/>
        <w:rPr>
          <w:rFonts w:ascii="Times New Roman" w:hAnsi="Times New Roman"/>
          <w:b/>
          <w:sz w:val="28"/>
          <w:szCs w:val="28"/>
        </w:rPr>
      </w:pPr>
      <w:r w:rsidRPr="00FC47F3">
        <w:rPr>
          <w:rFonts w:ascii="Times New Roman" w:hAnsi="Times New Roman"/>
          <w:b/>
          <w:sz w:val="28"/>
          <w:szCs w:val="28"/>
        </w:rPr>
        <w:t>ПОДПРОГРАММА 4</w:t>
      </w:r>
    </w:p>
    <w:p w:rsidR="00D15CD8" w:rsidRPr="00FC47F3" w:rsidRDefault="00D15CD8" w:rsidP="00855BCA">
      <w:pPr>
        <w:pStyle w:val="ConsPlusNormal"/>
        <w:ind w:firstLine="0"/>
        <w:jc w:val="center"/>
        <w:outlineLvl w:val="1"/>
        <w:rPr>
          <w:rFonts w:ascii="Times New Roman" w:hAnsi="Times New Roman"/>
          <w:b/>
          <w:sz w:val="28"/>
          <w:szCs w:val="28"/>
        </w:rPr>
      </w:pPr>
      <w:r w:rsidRPr="00FC47F3">
        <w:rPr>
          <w:rFonts w:ascii="Times New Roman" w:hAnsi="Times New Roman"/>
          <w:b/>
          <w:sz w:val="28"/>
          <w:szCs w:val="28"/>
        </w:rPr>
        <w:t xml:space="preserve">«Обеспечение деятельности методического кабинета» </w:t>
      </w:r>
    </w:p>
    <w:p w:rsidR="00D15CD8" w:rsidRPr="00FC47F3" w:rsidRDefault="00D15CD8" w:rsidP="00855BCA">
      <w:pPr>
        <w:pStyle w:val="ConsPlusNormal"/>
        <w:ind w:firstLine="0"/>
        <w:jc w:val="center"/>
        <w:outlineLvl w:val="1"/>
        <w:rPr>
          <w:rFonts w:ascii="Times New Roman" w:hAnsi="Times New Roman"/>
          <w:b/>
          <w:sz w:val="28"/>
          <w:szCs w:val="28"/>
        </w:rPr>
      </w:pPr>
    </w:p>
    <w:p w:rsidR="00D15CD8" w:rsidRPr="00FC47F3" w:rsidRDefault="00D15CD8" w:rsidP="00855BCA">
      <w:pPr>
        <w:pStyle w:val="ConsPlusNormal"/>
        <w:ind w:firstLine="0"/>
        <w:jc w:val="center"/>
        <w:outlineLvl w:val="1"/>
        <w:rPr>
          <w:rFonts w:ascii="Times New Roman" w:hAnsi="Times New Roman"/>
          <w:b/>
          <w:sz w:val="28"/>
          <w:szCs w:val="28"/>
        </w:rPr>
      </w:pPr>
      <w:r w:rsidRPr="00FC47F3">
        <w:rPr>
          <w:rFonts w:ascii="Times New Roman" w:hAnsi="Times New Roman"/>
          <w:b/>
          <w:sz w:val="28"/>
          <w:szCs w:val="28"/>
        </w:rPr>
        <w:t>ПАСПОРТ</w:t>
      </w:r>
    </w:p>
    <w:p w:rsidR="00D15CD8" w:rsidRPr="00FC47F3" w:rsidRDefault="00D15CD8" w:rsidP="00855BCA">
      <w:pPr>
        <w:pStyle w:val="ConsPlusNormal"/>
        <w:ind w:firstLine="0"/>
        <w:jc w:val="center"/>
        <w:outlineLvl w:val="1"/>
        <w:rPr>
          <w:rFonts w:ascii="Times New Roman" w:hAnsi="Times New Roman"/>
          <w:sz w:val="28"/>
          <w:szCs w:val="28"/>
        </w:rPr>
      </w:pPr>
      <w:r w:rsidRPr="00FC47F3">
        <w:rPr>
          <w:rFonts w:ascii="Times New Roman" w:hAnsi="Times New Roman"/>
          <w:b/>
          <w:sz w:val="28"/>
          <w:szCs w:val="28"/>
        </w:rPr>
        <w:t>подпрограммы</w:t>
      </w:r>
    </w:p>
    <w:p w:rsidR="00D15CD8" w:rsidRPr="00FC47F3" w:rsidRDefault="00D15CD8" w:rsidP="00F0144A">
      <w:pPr>
        <w:pStyle w:val="ConsPlusNormal"/>
        <w:ind w:firstLine="0"/>
        <w:jc w:val="center"/>
        <w:outlineLvl w:val="1"/>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6946"/>
      </w:tblGrid>
      <w:tr w:rsidR="00D15CD8" w:rsidRPr="00FC47F3" w:rsidTr="003B6BDF">
        <w:tc>
          <w:tcPr>
            <w:tcW w:w="2518" w:type="dxa"/>
          </w:tcPr>
          <w:p w:rsidR="00D15CD8" w:rsidRPr="00FC47F3" w:rsidRDefault="00D15CD8" w:rsidP="00224164">
            <w:pPr>
              <w:pStyle w:val="ConsPlusNormal"/>
              <w:ind w:firstLine="0"/>
              <w:jc w:val="both"/>
              <w:outlineLvl w:val="1"/>
              <w:rPr>
                <w:rFonts w:ascii="Times New Roman" w:hAnsi="Times New Roman"/>
                <w:sz w:val="24"/>
                <w:szCs w:val="24"/>
              </w:rPr>
            </w:pPr>
            <w:r w:rsidRPr="00FC47F3">
              <w:rPr>
                <w:rFonts w:ascii="Times New Roman" w:hAnsi="Times New Roman"/>
                <w:sz w:val="24"/>
                <w:szCs w:val="24"/>
              </w:rPr>
              <w:t>Наименование подпрограммы</w:t>
            </w:r>
          </w:p>
        </w:tc>
        <w:tc>
          <w:tcPr>
            <w:tcW w:w="6946" w:type="dxa"/>
          </w:tcPr>
          <w:p w:rsidR="00D15CD8" w:rsidRPr="00FC47F3" w:rsidRDefault="00D15CD8" w:rsidP="00F645EA">
            <w:pPr>
              <w:pStyle w:val="ConsPlusNormal"/>
              <w:ind w:firstLine="0"/>
              <w:jc w:val="both"/>
              <w:outlineLvl w:val="1"/>
              <w:rPr>
                <w:rFonts w:ascii="Times New Roman" w:hAnsi="Times New Roman"/>
                <w:sz w:val="24"/>
                <w:szCs w:val="24"/>
              </w:rPr>
            </w:pPr>
            <w:r w:rsidRPr="00FC47F3">
              <w:rPr>
                <w:rFonts w:ascii="Times New Roman" w:hAnsi="Times New Roman"/>
                <w:sz w:val="24"/>
                <w:szCs w:val="24"/>
              </w:rPr>
              <w:t>«Обеспечение деятельности методического кабинета» (далее - подпрограмма)</w:t>
            </w:r>
          </w:p>
        </w:tc>
      </w:tr>
      <w:tr w:rsidR="00D15CD8" w:rsidRPr="00FC47F3" w:rsidTr="003B6BDF">
        <w:tc>
          <w:tcPr>
            <w:tcW w:w="2518" w:type="dxa"/>
          </w:tcPr>
          <w:p w:rsidR="00D15CD8" w:rsidRPr="00FC47F3" w:rsidRDefault="00D15CD8" w:rsidP="00224164">
            <w:pPr>
              <w:pStyle w:val="ConsPlusNormal"/>
              <w:ind w:firstLine="0"/>
              <w:jc w:val="both"/>
              <w:outlineLvl w:val="1"/>
              <w:rPr>
                <w:rFonts w:ascii="Times New Roman" w:hAnsi="Times New Roman"/>
                <w:sz w:val="24"/>
                <w:szCs w:val="24"/>
              </w:rPr>
            </w:pPr>
            <w:r w:rsidRPr="00FC47F3">
              <w:rPr>
                <w:rFonts w:ascii="Times New Roman" w:hAnsi="Times New Roman"/>
                <w:sz w:val="24"/>
                <w:szCs w:val="24"/>
              </w:rPr>
              <w:t>Муниципальный заказчик</w:t>
            </w:r>
          </w:p>
        </w:tc>
        <w:tc>
          <w:tcPr>
            <w:tcW w:w="6946" w:type="dxa"/>
          </w:tcPr>
          <w:p w:rsidR="00D15CD8" w:rsidRPr="00FC47F3" w:rsidRDefault="00D15CD8" w:rsidP="00224164">
            <w:pPr>
              <w:pStyle w:val="ConsPlusNormal"/>
              <w:ind w:firstLine="0"/>
              <w:jc w:val="both"/>
              <w:outlineLvl w:val="1"/>
              <w:rPr>
                <w:rFonts w:ascii="Times New Roman" w:hAnsi="Times New Roman"/>
                <w:sz w:val="24"/>
                <w:szCs w:val="24"/>
              </w:rPr>
            </w:pPr>
            <w:r w:rsidRPr="00FC47F3">
              <w:rPr>
                <w:rFonts w:ascii="Times New Roman" w:hAnsi="Times New Roman"/>
                <w:sz w:val="24"/>
                <w:szCs w:val="24"/>
              </w:rPr>
              <w:t>Отдел образования администрации муниципального образования Каменский район</w:t>
            </w:r>
          </w:p>
        </w:tc>
      </w:tr>
      <w:tr w:rsidR="00D15CD8" w:rsidRPr="00FC47F3" w:rsidTr="003B6BDF">
        <w:tc>
          <w:tcPr>
            <w:tcW w:w="2518" w:type="dxa"/>
          </w:tcPr>
          <w:p w:rsidR="00D15CD8" w:rsidRPr="00FC47F3" w:rsidRDefault="00D15CD8" w:rsidP="00224164">
            <w:pPr>
              <w:pStyle w:val="ConsPlusNormal"/>
              <w:ind w:firstLine="0"/>
              <w:jc w:val="both"/>
              <w:outlineLvl w:val="1"/>
              <w:rPr>
                <w:rFonts w:ascii="Times New Roman" w:hAnsi="Times New Roman"/>
                <w:sz w:val="24"/>
                <w:szCs w:val="24"/>
              </w:rPr>
            </w:pPr>
            <w:r w:rsidRPr="00FC47F3">
              <w:rPr>
                <w:rFonts w:ascii="Times New Roman" w:hAnsi="Times New Roman"/>
                <w:sz w:val="24"/>
                <w:szCs w:val="24"/>
              </w:rPr>
              <w:t>Основные разработчики подпрограммы</w:t>
            </w:r>
          </w:p>
        </w:tc>
        <w:tc>
          <w:tcPr>
            <w:tcW w:w="6946" w:type="dxa"/>
          </w:tcPr>
          <w:p w:rsidR="00D15CD8" w:rsidRPr="00FC47F3" w:rsidRDefault="00D15CD8" w:rsidP="00224164">
            <w:pPr>
              <w:pStyle w:val="ConsPlusNormal"/>
              <w:ind w:firstLine="0"/>
              <w:jc w:val="both"/>
              <w:outlineLvl w:val="1"/>
              <w:rPr>
                <w:rFonts w:ascii="Times New Roman" w:hAnsi="Times New Roman"/>
                <w:sz w:val="24"/>
                <w:szCs w:val="24"/>
              </w:rPr>
            </w:pPr>
            <w:r w:rsidRPr="00FC47F3">
              <w:rPr>
                <w:rFonts w:ascii="Times New Roman" w:hAnsi="Times New Roman"/>
                <w:sz w:val="24"/>
                <w:szCs w:val="24"/>
              </w:rPr>
              <w:t>Отдел образования администрации муниципального образования Каменский район</w:t>
            </w:r>
          </w:p>
        </w:tc>
      </w:tr>
      <w:tr w:rsidR="00D15CD8" w:rsidRPr="00FC47F3" w:rsidTr="003B6BDF">
        <w:tc>
          <w:tcPr>
            <w:tcW w:w="2518" w:type="dxa"/>
          </w:tcPr>
          <w:p w:rsidR="00D15CD8" w:rsidRPr="00FC47F3" w:rsidRDefault="00D15CD8" w:rsidP="00224164">
            <w:pPr>
              <w:pStyle w:val="ConsPlusNormal"/>
              <w:spacing w:line="228" w:lineRule="auto"/>
              <w:ind w:firstLine="0"/>
              <w:jc w:val="both"/>
              <w:outlineLvl w:val="1"/>
              <w:rPr>
                <w:rFonts w:ascii="Times New Roman" w:hAnsi="Times New Roman"/>
                <w:sz w:val="24"/>
                <w:szCs w:val="24"/>
              </w:rPr>
            </w:pPr>
            <w:r w:rsidRPr="00FC47F3">
              <w:rPr>
                <w:rFonts w:ascii="Times New Roman" w:hAnsi="Times New Roman"/>
                <w:sz w:val="24"/>
                <w:szCs w:val="24"/>
              </w:rPr>
              <w:t xml:space="preserve">Исполнители подпрограммы </w:t>
            </w:r>
          </w:p>
        </w:tc>
        <w:tc>
          <w:tcPr>
            <w:tcW w:w="6946" w:type="dxa"/>
          </w:tcPr>
          <w:p w:rsidR="00D15CD8" w:rsidRPr="00FC47F3" w:rsidRDefault="00D15CD8" w:rsidP="00224164">
            <w:pPr>
              <w:pStyle w:val="ConsPlusNormal"/>
              <w:spacing w:line="228" w:lineRule="auto"/>
              <w:ind w:firstLine="0"/>
              <w:jc w:val="both"/>
              <w:outlineLvl w:val="1"/>
              <w:rPr>
                <w:rFonts w:ascii="Times New Roman" w:hAnsi="Times New Roman"/>
                <w:sz w:val="24"/>
                <w:szCs w:val="24"/>
              </w:rPr>
            </w:pPr>
            <w:r w:rsidRPr="00FC47F3">
              <w:rPr>
                <w:rFonts w:ascii="Times New Roman" w:hAnsi="Times New Roman"/>
                <w:sz w:val="24"/>
                <w:szCs w:val="24"/>
              </w:rPr>
              <w:t>Отдел образования администрации муниципального образования Каменский район, МКОО ДПО «Каменский РМК»</w:t>
            </w:r>
          </w:p>
        </w:tc>
      </w:tr>
      <w:tr w:rsidR="00D15CD8" w:rsidRPr="00FC47F3" w:rsidTr="003B6BDF">
        <w:tc>
          <w:tcPr>
            <w:tcW w:w="2518" w:type="dxa"/>
          </w:tcPr>
          <w:p w:rsidR="00D15CD8" w:rsidRPr="00FC47F3" w:rsidRDefault="00D15CD8" w:rsidP="00224164">
            <w:pPr>
              <w:pStyle w:val="ConsPlusNormal"/>
              <w:ind w:firstLine="0"/>
              <w:jc w:val="both"/>
              <w:outlineLvl w:val="1"/>
              <w:rPr>
                <w:rFonts w:ascii="Times New Roman" w:hAnsi="Times New Roman"/>
                <w:sz w:val="24"/>
                <w:szCs w:val="24"/>
              </w:rPr>
            </w:pPr>
            <w:r w:rsidRPr="00FC47F3">
              <w:rPr>
                <w:rFonts w:ascii="Times New Roman" w:hAnsi="Times New Roman"/>
                <w:sz w:val="24"/>
                <w:szCs w:val="24"/>
              </w:rPr>
              <w:t>Цели и задачи подпрограммы</w:t>
            </w:r>
          </w:p>
        </w:tc>
        <w:tc>
          <w:tcPr>
            <w:tcW w:w="6946" w:type="dxa"/>
          </w:tcPr>
          <w:p w:rsidR="00D15CD8" w:rsidRPr="00FC47F3" w:rsidRDefault="00D15CD8" w:rsidP="00224164">
            <w:pPr>
              <w:jc w:val="both"/>
            </w:pPr>
            <w:r w:rsidRPr="00FC47F3">
              <w:t>Цель: обеспечение соответствия квалификации специалистов меняющимся условиям профессиональной деятельности и социальной среды</w:t>
            </w:r>
          </w:p>
          <w:p w:rsidR="00D15CD8" w:rsidRPr="00FC47F3" w:rsidRDefault="00D15CD8" w:rsidP="00224164">
            <w:pPr>
              <w:pStyle w:val="ConsPlusNormal"/>
              <w:ind w:left="34" w:firstLine="0"/>
              <w:jc w:val="both"/>
              <w:outlineLvl w:val="1"/>
              <w:rPr>
                <w:rFonts w:ascii="Times New Roman" w:hAnsi="Times New Roman"/>
                <w:sz w:val="24"/>
                <w:szCs w:val="24"/>
              </w:rPr>
            </w:pPr>
            <w:r w:rsidRPr="00FC47F3">
              <w:rPr>
                <w:rFonts w:ascii="Times New Roman" w:hAnsi="Times New Roman"/>
                <w:sz w:val="24"/>
                <w:szCs w:val="24"/>
              </w:rPr>
              <w:t xml:space="preserve">Задачи: </w:t>
            </w:r>
          </w:p>
          <w:p w:rsidR="00D15CD8" w:rsidRPr="00FC47F3" w:rsidRDefault="00D15CD8" w:rsidP="00224164">
            <w:pPr>
              <w:shd w:val="clear" w:color="auto" w:fill="FFFFFF"/>
              <w:ind w:left="34"/>
              <w:jc w:val="both"/>
            </w:pPr>
            <w:r w:rsidRPr="00FC47F3">
              <w:t>обеспечение полномочий муниципального образования Каменский район по повышению квалификации педагогических работников;</w:t>
            </w:r>
          </w:p>
          <w:p w:rsidR="00D15CD8" w:rsidRPr="00FC47F3" w:rsidRDefault="00D15CD8" w:rsidP="00224164">
            <w:pPr>
              <w:shd w:val="clear" w:color="auto" w:fill="FFFFFF"/>
              <w:ind w:left="34"/>
              <w:jc w:val="both"/>
            </w:pPr>
            <w:r w:rsidRPr="00FC47F3">
              <w:t>обеспечение организационно-методического, информационного, просветительского и кадрового сопровождения процесса внедрения ФГОС нового поколения, в том числе поддержки российской культуры и русского языка как общенационального достояния народов Российской Федерации;</w:t>
            </w:r>
          </w:p>
          <w:p w:rsidR="00D15CD8" w:rsidRPr="00FC47F3" w:rsidRDefault="00D15CD8" w:rsidP="00224164">
            <w:pPr>
              <w:shd w:val="clear" w:color="auto" w:fill="FFFFFF"/>
              <w:ind w:left="60" w:firstLine="397"/>
              <w:jc w:val="both"/>
            </w:pPr>
          </w:p>
        </w:tc>
      </w:tr>
      <w:tr w:rsidR="00D15CD8" w:rsidRPr="00FC47F3" w:rsidTr="003B6BDF">
        <w:tc>
          <w:tcPr>
            <w:tcW w:w="2518" w:type="dxa"/>
          </w:tcPr>
          <w:p w:rsidR="00D15CD8" w:rsidRPr="00FC47F3" w:rsidRDefault="00D15CD8" w:rsidP="00224164">
            <w:pPr>
              <w:pStyle w:val="af0"/>
              <w:autoSpaceDE w:val="0"/>
              <w:autoSpaceDN w:val="0"/>
              <w:adjustRightInd w:val="0"/>
              <w:spacing w:after="0"/>
              <w:jc w:val="both"/>
              <w:outlineLvl w:val="1"/>
            </w:pPr>
            <w:r w:rsidRPr="00FC47F3">
              <w:t>Важнейшие целевые показатели подпрограммы</w:t>
            </w:r>
          </w:p>
        </w:tc>
        <w:tc>
          <w:tcPr>
            <w:tcW w:w="6946" w:type="dxa"/>
          </w:tcPr>
          <w:p w:rsidR="00D15CD8" w:rsidRPr="00FC47F3" w:rsidRDefault="00D15CD8" w:rsidP="00224164">
            <w:pPr>
              <w:pStyle w:val="ConsPlusNormal"/>
              <w:ind w:firstLine="0"/>
              <w:jc w:val="both"/>
              <w:rPr>
                <w:rFonts w:ascii="Times New Roman" w:hAnsi="Times New Roman"/>
                <w:sz w:val="24"/>
                <w:szCs w:val="24"/>
              </w:rPr>
            </w:pPr>
            <w:r w:rsidRPr="00FC47F3">
              <w:rPr>
                <w:rFonts w:ascii="Times New Roman" w:hAnsi="Times New Roman"/>
                <w:sz w:val="24"/>
                <w:szCs w:val="24"/>
              </w:rPr>
              <w:t>Количество педагогических работников, прошедших повышение квалификации;</w:t>
            </w:r>
          </w:p>
          <w:p w:rsidR="00D15CD8" w:rsidRPr="00FC47F3" w:rsidRDefault="00D15CD8" w:rsidP="00224164">
            <w:pPr>
              <w:pStyle w:val="ConsPlusNormal"/>
              <w:ind w:firstLine="0"/>
              <w:jc w:val="both"/>
              <w:rPr>
                <w:rFonts w:ascii="Times New Roman" w:hAnsi="Times New Roman"/>
                <w:sz w:val="24"/>
                <w:szCs w:val="24"/>
              </w:rPr>
            </w:pPr>
            <w:r w:rsidRPr="00FC47F3">
              <w:rPr>
                <w:rFonts w:ascii="Times New Roman" w:hAnsi="Times New Roman"/>
                <w:sz w:val="24"/>
                <w:szCs w:val="24"/>
              </w:rPr>
              <w:t>количество учителей, прошедших повышение квалификации по проблемам введения ФГОС нового поколения, в том числе учителей русского языка,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w:t>
            </w:r>
          </w:p>
        </w:tc>
      </w:tr>
      <w:tr w:rsidR="00D15CD8" w:rsidRPr="00FC47F3" w:rsidTr="003B6BDF">
        <w:tc>
          <w:tcPr>
            <w:tcW w:w="2518" w:type="dxa"/>
          </w:tcPr>
          <w:p w:rsidR="00D15CD8" w:rsidRPr="00FC47F3" w:rsidRDefault="00D15CD8" w:rsidP="00224164">
            <w:pPr>
              <w:pStyle w:val="ConsPlusNormal"/>
              <w:spacing w:line="228" w:lineRule="auto"/>
              <w:ind w:firstLine="0"/>
              <w:jc w:val="both"/>
              <w:outlineLvl w:val="1"/>
              <w:rPr>
                <w:rFonts w:ascii="Times New Roman" w:hAnsi="Times New Roman"/>
                <w:sz w:val="24"/>
                <w:szCs w:val="24"/>
              </w:rPr>
            </w:pPr>
            <w:r w:rsidRPr="00FC47F3">
              <w:rPr>
                <w:rFonts w:ascii="Times New Roman" w:hAnsi="Times New Roman"/>
                <w:sz w:val="24"/>
                <w:szCs w:val="24"/>
              </w:rPr>
              <w:t xml:space="preserve">Этапы и сроки </w:t>
            </w:r>
          </w:p>
          <w:p w:rsidR="00D15CD8" w:rsidRPr="00FC47F3" w:rsidRDefault="00D15CD8" w:rsidP="00224164">
            <w:pPr>
              <w:pStyle w:val="ConsPlusNormal"/>
              <w:spacing w:line="228" w:lineRule="auto"/>
              <w:ind w:firstLine="0"/>
              <w:jc w:val="both"/>
              <w:outlineLvl w:val="1"/>
              <w:rPr>
                <w:rFonts w:ascii="Times New Roman" w:hAnsi="Times New Roman"/>
                <w:sz w:val="24"/>
                <w:szCs w:val="24"/>
              </w:rPr>
            </w:pPr>
            <w:r w:rsidRPr="00FC47F3">
              <w:rPr>
                <w:rFonts w:ascii="Times New Roman" w:hAnsi="Times New Roman"/>
                <w:sz w:val="24"/>
                <w:szCs w:val="24"/>
              </w:rPr>
              <w:t>реализации подпрограммы</w:t>
            </w:r>
          </w:p>
        </w:tc>
        <w:tc>
          <w:tcPr>
            <w:tcW w:w="6946" w:type="dxa"/>
          </w:tcPr>
          <w:p w:rsidR="00D15CD8" w:rsidRPr="00FC47F3" w:rsidRDefault="00D15CD8" w:rsidP="00224164">
            <w:pPr>
              <w:shd w:val="clear" w:color="auto" w:fill="FFFFFF"/>
              <w:spacing w:line="228" w:lineRule="auto"/>
              <w:jc w:val="both"/>
            </w:pPr>
            <w:r w:rsidRPr="00FC47F3">
              <w:t xml:space="preserve">Подпрограмма реализуется в два  этапа: </w:t>
            </w:r>
          </w:p>
          <w:p w:rsidR="00D15CD8" w:rsidRPr="00FC47F3" w:rsidRDefault="00D15CD8" w:rsidP="00224164">
            <w:pPr>
              <w:shd w:val="clear" w:color="auto" w:fill="FFFFFF"/>
              <w:spacing w:line="228" w:lineRule="auto"/>
              <w:jc w:val="both"/>
            </w:pPr>
            <w:r w:rsidRPr="00FC47F3">
              <w:t>1-й этап – с 2014 по 2016 год;</w:t>
            </w:r>
          </w:p>
          <w:p w:rsidR="00D15CD8" w:rsidRPr="00FC47F3" w:rsidRDefault="00D15CD8" w:rsidP="00224164">
            <w:pPr>
              <w:shd w:val="clear" w:color="auto" w:fill="FFFFFF"/>
              <w:spacing w:line="228" w:lineRule="auto"/>
              <w:jc w:val="both"/>
            </w:pPr>
            <w:r w:rsidRPr="00FC47F3">
              <w:t>2-й этап – с 2017 по 2020 год.</w:t>
            </w:r>
          </w:p>
        </w:tc>
      </w:tr>
      <w:tr w:rsidR="00D15CD8" w:rsidRPr="00FC47F3" w:rsidTr="003B6BDF">
        <w:tc>
          <w:tcPr>
            <w:tcW w:w="2518" w:type="dxa"/>
          </w:tcPr>
          <w:p w:rsidR="00D15CD8" w:rsidRPr="00FC47F3" w:rsidRDefault="00D15CD8" w:rsidP="00224164">
            <w:pPr>
              <w:pStyle w:val="ConsPlusNormal"/>
              <w:ind w:firstLine="0"/>
              <w:jc w:val="both"/>
              <w:outlineLvl w:val="1"/>
              <w:rPr>
                <w:rFonts w:ascii="Times New Roman" w:hAnsi="Times New Roman"/>
                <w:sz w:val="24"/>
                <w:szCs w:val="24"/>
              </w:rPr>
            </w:pPr>
            <w:r w:rsidRPr="00FC47F3">
              <w:rPr>
                <w:rFonts w:ascii="Times New Roman" w:hAnsi="Times New Roman"/>
                <w:sz w:val="24"/>
                <w:szCs w:val="24"/>
              </w:rPr>
              <w:t>Перечень мероприятий</w:t>
            </w:r>
          </w:p>
        </w:tc>
        <w:tc>
          <w:tcPr>
            <w:tcW w:w="6946" w:type="dxa"/>
          </w:tcPr>
          <w:p w:rsidR="00D15CD8" w:rsidRPr="00FC47F3" w:rsidRDefault="00D15CD8" w:rsidP="00224164">
            <w:pPr>
              <w:autoSpaceDE w:val="0"/>
              <w:autoSpaceDN w:val="0"/>
              <w:adjustRightInd w:val="0"/>
              <w:jc w:val="both"/>
            </w:pPr>
            <w:r w:rsidRPr="00FC47F3">
              <w:t>Обеспечение деятельности  подведомственных организаций дополнительного профессионального образования;</w:t>
            </w:r>
          </w:p>
          <w:p w:rsidR="00D15CD8" w:rsidRPr="00FC47F3" w:rsidRDefault="00D15CD8" w:rsidP="00224164">
            <w:pPr>
              <w:autoSpaceDE w:val="0"/>
              <w:autoSpaceDN w:val="0"/>
              <w:adjustRightInd w:val="0"/>
              <w:jc w:val="both"/>
            </w:pPr>
            <w:r w:rsidRPr="00FC47F3">
              <w:t>предоставление мер социальной поддержки педагогическим и иным работникам дополнительного профессионального образования;</w:t>
            </w:r>
          </w:p>
          <w:p w:rsidR="00D15CD8" w:rsidRPr="00FC47F3" w:rsidRDefault="00D15CD8" w:rsidP="00224164">
            <w:pPr>
              <w:tabs>
                <w:tab w:val="left" w:pos="225"/>
              </w:tabs>
              <w:autoSpaceDE w:val="0"/>
              <w:autoSpaceDN w:val="0"/>
              <w:adjustRightInd w:val="0"/>
              <w:jc w:val="both"/>
            </w:pPr>
            <w:r w:rsidRPr="00FC47F3">
              <w:t>мероприятия по повышению квалификации педагогических работников и организации проведения конкурсов педагогического мастерства</w:t>
            </w:r>
          </w:p>
        </w:tc>
      </w:tr>
      <w:tr w:rsidR="00D15CD8" w:rsidRPr="00FC47F3" w:rsidTr="003B6BDF">
        <w:trPr>
          <w:trHeight w:val="721"/>
        </w:trPr>
        <w:tc>
          <w:tcPr>
            <w:tcW w:w="2518" w:type="dxa"/>
          </w:tcPr>
          <w:p w:rsidR="00D15CD8" w:rsidRPr="00FC47F3" w:rsidRDefault="00D15CD8" w:rsidP="00224164">
            <w:pPr>
              <w:pStyle w:val="af0"/>
              <w:autoSpaceDE w:val="0"/>
              <w:autoSpaceDN w:val="0"/>
              <w:adjustRightInd w:val="0"/>
              <w:spacing w:after="0" w:line="228" w:lineRule="auto"/>
              <w:jc w:val="both"/>
              <w:outlineLvl w:val="1"/>
            </w:pPr>
            <w:r w:rsidRPr="00FC47F3">
              <w:t xml:space="preserve">Объем и источники финансирования подпрограммы, в том </w:t>
            </w:r>
            <w:r w:rsidRPr="00FC47F3">
              <w:lastRenderedPageBreak/>
              <w:t>числе по годам</w:t>
            </w:r>
          </w:p>
        </w:tc>
        <w:tc>
          <w:tcPr>
            <w:tcW w:w="6946" w:type="dxa"/>
          </w:tcPr>
          <w:p w:rsidR="00D15CD8" w:rsidRPr="00FC47F3" w:rsidRDefault="00D15CD8" w:rsidP="00167A7E">
            <w:pPr>
              <w:pStyle w:val="ConsPlusNonformat"/>
              <w:jc w:val="both"/>
              <w:rPr>
                <w:rFonts w:ascii="Times New Roman" w:hAnsi="Times New Roman" w:cs="Times New Roman"/>
                <w:sz w:val="24"/>
                <w:szCs w:val="24"/>
              </w:rPr>
            </w:pPr>
            <w:r w:rsidRPr="00FC47F3">
              <w:rPr>
                <w:rFonts w:ascii="Times New Roman" w:hAnsi="Times New Roman" w:cs="Times New Roman"/>
                <w:sz w:val="24"/>
                <w:szCs w:val="24"/>
              </w:rPr>
              <w:lastRenderedPageBreak/>
              <w:t xml:space="preserve">общий объем финансирования подпрограммы – </w:t>
            </w:r>
          </w:p>
          <w:p w:rsidR="00D15CD8" w:rsidRPr="00FC47F3" w:rsidRDefault="00D15CD8" w:rsidP="00167A7E">
            <w:pPr>
              <w:jc w:val="both"/>
            </w:pPr>
            <w:r w:rsidRPr="00FC47F3">
              <w:t xml:space="preserve">313,7 тыс. рублей, </w:t>
            </w:r>
          </w:p>
          <w:p w:rsidR="00D15CD8" w:rsidRPr="00FC47F3" w:rsidRDefault="00D15CD8" w:rsidP="00167A7E">
            <w:pPr>
              <w:widowControl w:val="0"/>
              <w:suppressAutoHyphens/>
              <w:autoSpaceDE w:val="0"/>
              <w:autoSpaceDN w:val="0"/>
              <w:adjustRightInd w:val="0"/>
              <w:jc w:val="both"/>
            </w:pPr>
            <w:r w:rsidRPr="00FC47F3">
              <w:t>в том числе по годам:</w:t>
            </w:r>
          </w:p>
          <w:p w:rsidR="00D15CD8" w:rsidRPr="00FC47F3" w:rsidRDefault="00D15CD8" w:rsidP="00167A7E">
            <w:pPr>
              <w:jc w:val="both"/>
            </w:pPr>
            <w:r w:rsidRPr="00FC47F3">
              <w:lastRenderedPageBreak/>
              <w:t>2</w:t>
            </w:r>
            <w:r w:rsidR="00C033C0">
              <w:t>014 год – 313,7</w:t>
            </w:r>
            <w:r w:rsidRPr="00FC47F3">
              <w:t xml:space="preserve"> тыс. рублей;</w:t>
            </w:r>
          </w:p>
          <w:p w:rsidR="00D15CD8" w:rsidRPr="00FC47F3" w:rsidRDefault="00D15CD8" w:rsidP="00167A7E">
            <w:pPr>
              <w:jc w:val="both"/>
            </w:pPr>
            <w:r w:rsidRPr="00FC47F3">
              <w:t>2015 год – 0 тыс. рублей;</w:t>
            </w:r>
          </w:p>
          <w:p w:rsidR="00D15CD8" w:rsidRPr="00FC47F3" w:rsidRDefault="00D15CD8" w:rsidP="00167A7E">
            <w:pPr>
              <w:jc w:val="both"/>
            </w:pPr>
            <w:r w:rsidRPr="00FC47F3">
              <w:t>2016 год – 0 тыс. рублей;</w:t>
            </w:r>
          </w:p>
          <w:p w:rsidR="00D15CD8" w:rsidRPr="00FC47F3" w:rsidRDefault="00D15CD8" w:rsidP="00167A7E">
            <w:pPr>
              <w:jc w:val="both"/>
            </w:pPr>
            <w:r w:rsidRPr="00FC47F3">
              <w:t>2017 год - 0 тыс. рублей;</w:t>
            </w:r>
          </w:p>
          <w:p w:rsidR="00D15CD8" w:rsidRPr="00FC47F3" w:rsidRDefault="00D15CD8" w:rsidP="00167A7E">
            <w:pPr>
              <w:jc w:val="both"/>
            </w:pPr>
            <w:r w:rsidRPr="00FC47F3">
              <w:t>2018 год - 0 тыс. рублей;</w:t>
            </w:r>
          </w:p>
          <w:p w:rsidR="00D15CD8" w:rsidRPr="00FC47F3" w:rsidRDefault="00D15CD8" w:rsidP="00167A7E">
            <w:pPr>
              <w:jc w:val="both"/>
            </w:pPr>
            <w:r w:rsidRPr="00FC47F3">
              <w:t>2019 год - 0 тыс. рублей;</w:t>
            </w:r>
          </w:p>
          <w:p w:rsidR="00D15CD8" w:rsidRPr="00FC47F3" w:rsidRDefault="00D15CD8" w:rsidP="00167A7E">
            <w:pPr>
              <w:jc w:val="both"/>
            </w:pPr>
            <w:r w:rsidRPr="00FC47F3">
              <w:t>2020 год - 0 тыс. рублей;</w:t>
            </w:r>
          </w:p>
          <w:p w:rsidR="00D15CD8" w:rsidRPr="00FC47F3" w:rsidRDefault="00D15CD8" w:rsidP="00167A7E">
            <w:pPr>
              <w:pStyle w:val="ConsPlusNonformat"/>
              <w:jc w:val="both"/>
              <w:rPr>
                <w:rFonts w:ascii="Times New Roman" w:hAnsi="Times New Roman" w:cs="Times New Roman"/>
                <w:sz w:val="24"/>
                <w:szCs w:val="24"/>
              </w:rPr>
            </w:pPr>
          </w:p>
          <w:p w:rsidR="00D15CD8" w:rsidRPr="00FC47F3" w:rsidRDefault="00D15CD8" w:rsidP="00167A7E">
            <w:pPr>
              <w:pStyle w:val="ConsPlusNonformat"/>
              <w:jc w:val="both"/>
              <w:rPr>
                <w:rFonts w:ascii="Times New Roman" w:hAnsi="Times New Roman" w:cs="Times New Roman"/>
                <w:sz w:val="24"/>
                <w:szCs w:val="24"/>
              </w:rPr>
            </w:pPr>
            <w:r w:rsidRPr="00FC47F3">
              <w:rPr>
                <w:rFonts w:ascii="Times New Roman" w:hAnsi="Times New Roman" w:cs="Times New Roman"/>
                <w:sz w:val="24"/>
                <w:szCs w:val="24"/>
              </w:rPr>
              <w:t xml:space="preserve">средства местных бюджетов –240,7 тыс. рублей, </w:t>
            </w:r>
          </w:p>
          <w:p w:rsidR="00D15CD8" w:rsidRPr="00FC47F3" w:rsidRDefault="00D15CD8" w:rsidP="00167A7E">
            <w:pPr>
              <w:pStyle w:val="ConsPlusNonformat"/>
              <w:jc w:val="both"/>
              <w:rPr>
                <w:rFonts w:ascii="Times New Roman" w:hAnsi="Times New Roman" w:cs="Times New Roman"/>
                <w:sz w:val="24"/>
                <w:szCs w:val="24"/>
              </w:rPr>
            </w:pPr>
            <w:r w:rsidRPr="00FC47F3">
              <w:rPr>
                <w:rFonts w:ascii="Times New Roman" w:hAnsi="Times New Roman" w:cs="Times New Roman"/>
                <w:sz w:val="24"/>
                <w:szCs w:val="24"/>
              </w:rPr>
              <w:t>в том числе по годам:</w:t>
            </w:r>
          </w:p>
          <w:p w:rsidR="00D15CD8" w:rsidRPr="00FC47F3" w:rsidRDefault="00D15CD8" w:rsidP="00167A7E">
            <w:pPr>
              <w:jc w:val="both"/>
            </w:pPr>
            <w:r w:rsidRPr="00FC47F3">
              <w:t>2014 год – 240,7тыс. рублей;</w:t>
            </w:r>
          </w:p>
          <w:p w:rsidR="00D15CD8" w:rsidRPr="00FC47F3" w:rsidRDefault="00D15CD8" w:rsidP="00167A7E">
            <w:pPr>
              <w:jc w:val="both"/>
            </w:pPr>
            <w:r w:rsidRPr="00FC47F3">
              <w:t>2015 год – 0 тыс. рублей;</w:t>
            </w:r>
          </w:p>
          <w:p w:rsidR="00D15CD8" w:rsidRPr="00FC47F3" w:rsidRDefault="00D15CD8" w:rsidP="00167A7E">
            <w:pPr>
              <w:jc w:val="both"/>
            </w:pPr>
            <w:r w:rsidRPr="00FC47F3">
              <w:t>2016 год – 0 тыс. рублей;</w:t>
            </w:r>
          </w:p>
          <w:p w:rsidR="00D15CD8" w:rsidRPr="00FC47F3" w:rsidRDefault="00D15CD8" w:rsidP="00167A7E">
            <w:pPr>
              <w:jc w:val="both"/>
            </w:pPr>
            <w:r w:rsidRPr="00FC47F3">
              <w:t>2017 год - 0 тыс. рублей;</w:t>
            </w:r>
          </w:p>
          <w:p w:rsidR="00D15CD8" w:rsidRPr="00FC47F3" w:rsidRDefault="00D15CD8" w:rsidP="00167A7E">
            <w:pPr>
              <w:jc w:val="both"/>
            </w:pPr>
            <w:r w:rsidRPr="00FC47F3">
              <w:t>2018 год - 0 тыс. рублей;</w:t>
            </w:r>
          </w:p>
          <w:p w:rsidR="00D15CD8" w:rsidRPr="00FC47F3" w:rsidRDefault="00D15CD8" w:rsidP="00167A7E">
            <w:pPr>
              <w:jc w:val="both"/>
            </w:pPr>
            <w:r w:rsidRPr="00FC47F3">
              <w:t>2019 год - 0 тыс. рублей;</w:t>
            </w:r>
          </w:p>
          <w:p w:rsidR="00D15CD8" w:rsidRPr="00FC47F3" w:rsidRDefault="00D15CD8" w:rsidP="00167A7E">
            <w:pPr>
              <w:jc w:val="both"/>
            </w:pPr>
            <w:r w:rsidRPr="00FC47F3">
              <w:t>2020 год - 0 тыс. рублей;</w:t>
            </w:r>
          </w:p>
          <w:p w:rsidR="00D15CD8" w:rsidRPr="00FC47F3" w:rsidRDefault="00D15CD8" w:rsidP="00167A7E">
            <w:pPr>
              <w:jc w:val="both"/>
            </w:pPr>
          </w:p>
          <w:p w:rsidR="00D15CD8" w:rsidRPr="00FC47F3" w:rsidRDefault="00D15CD8" w:rsidP="00167A7E">
            <w:pPr>
              <w:jc w:val="both"/>
            </w:pPr>
            <w:r w:rsidRPr="00FC47F3">
              <w:t xml:space="preserve">средства бюджета Тульской области – 73,0 тыс. рублей, </w:t>
            </w:r>
          </w:p>
          <w:p w:rsidR="00D15CD8" w:rsidRPr="00FC47F3" w:rsidRDefault="00D15CD8" w:rsidP="00167A7E">
            <w:pPr>
              <w:jc w:val="both"/>
            </w:pPr>
            <w:r w:rsidRPr="00FC47F3">
              <w:t>в том числе по годам:</w:t>
            </w:r>
          </w:p>
          <w:p w:rsidR="00D15CD8" w:rsidRPr="00FC47F3" w:rsidRDefault="00D15CD8" w:rsidP="00167A7E">
            <w:pPr>
              <w:jc w:val="both"/>
            </w:pPr>
            <w:r w:rsidRPr="00FC47F3">
              <w:t>2014 год – 73 тыс. рублей;</w:t>
            </w:r>
          </w:p>
          <w:p w:rsidR="00D15CD8" w:rsidRPr="00FC47F3" w:rsidRDefault="00D15CD8" w:rsidP="00167A7E">
            <w:pPr>
              <w:jc w:val="both"/>
            </w:pPr>
            <w:r w:rsidRPr="00FC47F3">
              <w:t>2015 год – 0 тыс. рублей;</w:t>
            </w:r>
          </w:p>
          <w:p w:rsidR="00D15CD8" w:rsidRPr="00FC47F3" w:rsidRDefault="00D15CD8" w:rsidP="00167A7E">
            <w:pPr>
              <w:jc w:val="both"/>
            </w:pPr>
            <w:r w:rsidRPr="00FC47F3">
              <w:t>2016 год – 0 тыс. рублей;</w:t>
            </w:r>
          </w:p>
          <w:p w:rsidR="00D15CD8" w:rsidRPr="00FC47F3" w:rsidRDefault="00D15CD8" w:rsidP="00167A7E">
            <w:pPr>
              <w:jc w:val="both"/>
            </w:pPr>
            <w:r w:rsidRPr="00FC47F3">
              <w:t>2017 год – 0 тыс. рублей;</w:t>
            </w:r>
          </w:p>
          <w:p w:rsidR="00D15CD8" w:rsidRPr="00FC47F3" w:rsidRDefault="00D15CD8" w:rsidP="00167A7E">
            <w:pPr>
              <w:jc w:val="both"/>
            </w:pPr>
            <w:r w:rsidRPr="00FC47F3">
              <w:t>2018 год – 0 тыс. рублей;</w:t>
            </w:r>
          </w:p>
          <w:p w:rsidR="00D15CD8" w:rsidRPr="00FC47F3" w:rsidRDefault="00D15CD8" w:rsidP="00167A7E">
            <w:pPr>
              <w:jc w:val="both"/>
            </w:pPr>
            <w:r w:rsidRPr="00FC47F3">
              <w:t>2019 год – 0 тыс. рублей;</w:t>
            </w:r>
          </w:p>
          <w:p w:rsidR="00D15CD8" w:rsidRPr="00FC47F3" w:rsidRDefault="00D15CD8" w:rsidP="00167A7E">
            <w:pPr>
              <w:jc w:val="both"/>
            </w:pPr>
            <w:r w:rsidRPr="00FC47F3">
              <w:t>2020 год – 0 тыс. рублей;</w:t>
            </w:r>
          </w:p>
          <w:p w:rsidR="00D15CD8" w:rsidRPr="00FC47F3" w:rsidRDefault="00D15CD8" w:rsidP="00167A7E">
            <w:pPr>
              <w:jc w:val="both"/>
              <w:rPr>
                <w:bCs/>
              </w:rPr>
            </w:pPr>
          </w:p>
          <w:p w:rsidR="00D15CD8" w:rsidRPr="00FC47F3" w:rsidRDefault="00D15CD8" w:rsidP="00224164">
            <w:pPr>
              <w:pStyle w:val="ConsPlusNonformat"/>
              <w:spacing w:line="228" w:lineRule="auto"/>
              <w:jc w:val="both"/>
              <w:rPr>
                <w:rFonts w:ascii="Times New Roman" w:hAnsi="Times New Roman" w:cs="Times New Roman"/>
                <w:sz w:val="24"/>
                <w:szCs w:val="24"/>
              </w:rPr>
            </w:pPr>
          </w:p>
        </w:tc>
      </w:tr>
      <w:tr w:rsidR="00D15CD8" w:rsidRPr="00FC47F3" w:rsidTr="003B6BDF">
        <w:trPr>
          <w:trHeight w:val="273"/>
        </w:trPr>
        <w:tc>
          <w:tcPr>
            <w:tcW w:w="2518" w:type="dxa"/>
          </w:tcPr>
          <w:p w:rsidR="00D15CD8" w:rsidRPr="00FC47F3" w:rsidRDefault="00D15CD8" w:rsidP="00224164">
            <w:pPr>
              <w:pStyle w:val="af0"/>
              <w:autoSpaceDE w:val="0"/>
              <w:autoSpaceDN w:val="0"/>
              <w:adjustRightInd w:val="0"/>
              <w:spacing w:after="0" w:line="228" w:lineRule="auto"/>
              <w:jc w:val="both"/>
              <w:outlineLvl w:val="1"/>
            </w:pPr>
            <w:r w:rsidRPr="00FC47F3">
              <w:lastRenderedPageBreak/>
              <w:t>Ожидаемые результаты реализации подпрограммы и показатели социально-экономической эффективности</w:t>
            </w:r>
          </w:p>
        </w:tc>
        <w:tc>
          <w:tcPr>
            <w:tcW w:w="6946" w:type="dxa"/>
          </w:tcPr>
          <w:p w:rsidR="00D15CD8" w:rsidRPr="00FC47F3" w:rsidRDefault="00D15CD8" w:rsidP="00224164">
            <w:pPr>
              <w:pStyle w:val="ConsPlusNormal"/>
              <w:spacing w:line="228" w:lineRule="auto"/>
              <w:ind w:firstLine="0"/>
              <w:jc w:val="both"/>
              <w:rPr>
                <w:rFonts w:ascii="Times New Roman" w:hAnsi="Times New Roman"/>
                <w:sz w:val="24"/>
                <w:szCs w:val="24"/>
              </w:rPr>
            </w:pPr>
            <w:r w:rsidRPr="00FC47F3">
              <w:rPr>
                <w:rFonts w:ascii="Times New Roman" w:hAnsi="Times New Roman"/>
                <w:sz w:val="24"/>
                <w:szCs w:val="24"/>
              </w:rPr>
              <w:t>Повышение квалификации не менее 33% педагогических работников муниципального образования Каменский район ежегодно;</w:t>
            </w:r>
          </w:p>
          <w:p w:rsidR="00D15CD8" w:rsidRPr="00FC47F3" w:rsidRDefault="00D15CD8" w:rsidP="00224164">
            <w:pPr>
              <w:pStyle w:val="ConsPlusNormal"/>
              <w:spacing w:line="228" w:lineRule="auto"/>
              <w:ind w:firstLine="0"/>
              <w:jc w:val="both"/>
              <w:rPr>
                <w:rFonts w:ascii="Times New Roman" w:hAnsi="Times New Roman"/>
                <w:sz w:val="24"/>
                <w:szCs w:val="24"/>
              </w:rPr>
            </w:pPr>
            <w:r w:rsidRPr="00FC47F3">
              <w:rPr>
                <w:rFonts w:ascii="Times New Roman" w:hAnsi="Times New Roman"/>
                <w:sz w:val="24"/>
                <w:szCs w:val="24"/>
              </w:rPr>
              <w:t>увеличение количества педагогов, прошедших повышение квалификации по проблемам введения ФГОС нового поколения, в том числе учителей русского языка,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 с 53 до150 человек</w:t>
            </w:r>
          </w:p>
          <w:p w:rsidR="00D15CD8" w:rsidRPr="00FC47F3" w:rsidRDefault="00D15CD8" w:rsidP="00224164">
            <w:pPr>
              <w:pStyle w:val="ConsPlusNormal"/>
              <w:spacing w:line="228" w:lineRule="auto"/>
              <w:ind w:firstLine="397"/>
              <w:jc w:val="both"/>
              <w:rPr>
                <w:rFonts w:ascii="Times New Roman" w:hAnsi="Times New Roman"/>
                <w:sz w:val="24"/>
                <w:szCs w:val="24"/>
              </w:rPr>
            </w:pPr>
          </w:p>
        </w:tc>
      </w:tr>
    </w:tbl>
    <w:p w:rsidR="00D15CD8" w:rsidRPr="00FC47F3" w:rsidRDefault="00D15CD8" w:rsidP="00F0144A">
      <w:pPr>
        <w:suppressAutoHyphens/>
        <w:spacing w:line="228" w:lineRule="auto"/>
        <w:jc w:val="center"/>
        <w:rPr>
          <w:b/>
        </w:rPr>
      </w:pPr>
    </w:p>
    <w:p w:rsidR="00D15CD8" w:rsidRPr="00FC47F3" w:rsidRDefault="00D15CD8" w:rsidP="00224164">
      <w:pPr>
        <w:suppressAutoHyphens/>
        <w:spacing w:line="228" w:lineRule="auto"/>
        <w:ind w:firstLine="709"/>
        <w:jc w:val="center"/>
        <w:rPr>
          <w:b/>
          <w:sz w:val="26"/>
          <w:szCs w:val="26"/>
        </w:rPr>
      </w:pPr>
      <w:r w:rsidRPr="00FC47F3">
        <w:rPr>
          <w:b/>
          <w:sz w:val="26"/>
          <w:szCs w:val="26"/>
        </w:rPr>
        <w:t>1. Содержание проблемы и обоснование</w:t>
      </w:r>
    </w:p>
    <w:p w:rsidR="00D15CD8" w:rsidRPr="00FC47F3" w:rsidRDefault="00D15CD8" w:rsidP="00224164">
      <w:pPr>
        <w:suppressAutoHyphens/>
        <w:spacing w:line="228" w:lineRule="auto"/>
        <w:ind w:firstLine="709"/>
        <w:jc w:val="center"/>
        <w:rPr>
          <w:b/>
          <w:sz w:val="26"/>
          <w:szCs w:val="26"/>
        </w:rPr>
      </w:pPr>
      <w:r w:rsidRPr="00FC47F3">
        <w:rPr>
          <w:b/>
          <w:sz w:val="26"/>
          <w:szCs w:val="26"/>
        </w:rPr>
        <w:t>ее решения программно-целевым методом</w:t>
      </w:r>
    </w:p>
    <w:p w:rsidR="00D15CD8" w:rsidRPr="00FC47F3" w:rsidRDefault="00D15CD8" w:rsidP="00F0144A">
      <w:pPr>
        <w:pStyle w:val="ConsPlusNormal"/>
        <w:spacing w:line="228" w:lineRule="auto"/>
        <w:ind w:firstLine="709"/>
        <w:jc w:val="both"/>
        <w:rPr>
          <w:rFonts w:ascii="Times New Roman" w:hAnsi="Times New Roman"/>
          <w:sz w:val="24"/>
          <w:szCs w:val="24"/>
        </w:rPr>
      </w:pPr>
    </w:p>
    <w:p w:rsidR="00D15CD8" w:rsidRPr="00FC47F3" w:rsidRDefault="00D15CD8" w:rsidP="00224164">
      <w:pPr>
        <w:spacing w:line="228" w:lineRule="auto"/>
        <w:ind w:firstLine="709"/>
        <w:jc w:val="both"/>
      </w:pPr>
      <w:r w:rsidRPr="00FC47F3">
        <w:t xml:space="preserve">Возможность получения качественного образования продолжает оставаться одной из наиболее важных жизненных ценностей граждан, решающим фактором социальной справедливости и политической стабильности. </w:t>
      </w:r>
    </w:p>
    <w:p w:rsidR="00D15CD8" w:rsidRPr="00FC47F3" w:rsidRDefault="00D15CD8" w:rsidP="00224164">
      <w:pPr>
        <w:spacing w:line="228" w:lineRule="auto"/>
        <w:ind w:firstLine="709"/>
        <w:jc w:val="both"/>
      </w:pPr>
      <w:r w:rsidRPr="00FC47F3">
        <w:t>В соответствии с принятой Концепцией стратегии развития образования и культуры Тульской области на 2012-2020 гг. образование рассматривается в качестве ключевого фактора, определяющего перспективное развитие региона. Инициированы системные изменения, направленные на обеспечение соответствия социокультурного и образовательного пространства как запросам общества, так и требованиям современной экономики.</w:t>
      </w:r>
    </w:p>
    <w:p w:rsidR="00D15CD8" w:rsidRPr="00FC47F3" w:rsidRDefault="00D15CD8" w:rsidP="00224164">
      <w:pPr>
        <w:spacing w:line="228" w:lineRule="auto"/>
        <w:ind w:firstLine="709"/>
        <w:jc w:val="both"/>
      </w:pPr>
      <w:r w:rsidRPr="00FC47F3">
        <w:lastRenderedPageBreak/>
        <w:t>Данные изменения затронули и сферу дополнительного профессионального образования.</w:t>
      </w:r>
    </w:p>
    <w:p w:rsidR="00D15CD8" w:rsidRPr="00FC47F3" w:rsidRDefault="00D15CD8" w:rsidP="00224164">
      <w:pPr>
        <w:autoSpaceDE w:val="0"/>
        <w:autoSpaceDN w:val="0"/>
        <w:adjustRightInd w:val="0"/>
        <w:spacing w:line="228" w:lineRule="auto"/>
        <w:ind w:firstLine="709"/>
        <w:jc w:val="both"/>
      </w:pPr>
      <w:r w:rsidRPr="00FC47F3">
        <w:t>В соответствии с Федеральным законом от 27 декабря 2012 года № 273-ЗТО «Об образовании в Российской Федерации» 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 и обязаны систематически повышать свой профессиональный уровень.</w:t>
      </w:r>
    </w:p>
    <w:p w:rsidR="00D15CD8" w:rsidRPr="00FC47F3" w:rsidRDefault="00D15CD8" w:rsidP="00224164">
      <w:pPr>
        <w:autoSpaceDE w:val="0"/>
        <w:autoSpaceDN w:val="0"/>
        <w:adjustRightInd w:val="0"/>
        <w:spacing w:line="228" w:lineRule="auto"/>
        <w:ind w:firstLine="709"/>
        <w:jc w:val="both"/>
      </w:pPr>
      <w:r w:rsidRPr="00FC47F3">
        <w:t xml:space="preserve">Данные нормы обуславливают необходимость ежегодного предоставления государственных услуг по дополнительному  профессиональному образованию не менее чем 33% педагогических работников системы образования муниципального образования Каменский район. </w:t>
      </w:r>
    </w:p>
    <w:p w:rsidR="00D15CD8" w:rsidRPr="00FC47F3" w:rsidRDefault="00D15CD8" w:rsidP="00224164">
      <w:pPr>
        <w:autoSpaceDE w:val="0"/>
        <w:autoSpaceDN w:val="0"/>
        <w:adjustRightInd w:val="0"/>
        <w:spacing w:line="228" w:lineRule="auto"/>
        <w:ind w:firstLine="709"/>
        <w:jc w:val="both"/>
      </w:pPr>
      <w:r w:rsidRPr="00FC47F3">
        <w:t>По состоянию на август 2013 года в образовательных учреждениях Каменского района работает более 150 педагогических работников.</w:t>
      </w:r>
    </w:p>
    <w:p w:rsidR="00D15CD8" w:rsidRPr="00FC47F3" w:rsidRDefault="00D15CD8" w:rsidP="00224164">
      <w:pPr>
        <w:autoSpaceDE w:val="0"/>
        <w:autoSpaceDN w:val="0"/>
        <w:adjustRightInd w:val="0"/>
        <w:spacing w:line="228" w:lineRule="auto"/>
        <w:ind w:firstLine="709"/>
        <w:jc w:val="both"/>
      </w:pPr>
      <w:r w:rsidRPr="00FC47F3">
        <w:t>На основании вышеизложенного муниципальное задание на оказание государственных услуг по повышению квалификации руководящих и педагогических работников устанавливается из расчета 50 человек в год, из них 25 человек должна пройти повышение квалификации по проблемам введения ФГОС нового поколения, в том числе учителя русского языка по проблемам общенационального достояния народов Российской поддержки российской культуры и русского языка как Федерации.</w:t>
      </w:r>
    </w:p>
    <w:p w:rsidR="00D15CD8" w:rsidRPr="00FC47F3" w:rsidRDefault="00D15CD8" w:rsidP="00224164">
      <w:pPr>
        <w:autoSpaceDE w:val="0"/>
        <w:autoSpaceDN w:val="0"/>
        <w:adjustRightInd w:val="0"/>
        <w:spacing w:line="228" w:lineRule="auto"/>
        <w:ind w:firstLine="709"/>
        <w:jc w:val="both"/>
      </w:pPr>
      <w:r w:rsidRPr="00FC47F3">
        <w:t>Введение ФГОС нового поколения, реализация программ и проектов федерального, регионального и муниципального уровней, переход на эффективный контракт, закупка нового современного учебного оборудования влекут за собой необходимость разработки новых подходов к содержанию образовательных программ и технологиям организации повышения квалификации педагогических работников.</w:t>
      </w:r>
    </w:p>
    <w:p w:rsidR="00D15CD8" w:rsidRPr="00FC47F3" w:rsidRDefault="00D15CD8" w:rsidP="00224164">
      <w:pPr>
        <w:pStyle w:val="ConsPlusNormal"/>
        <w:spacing w:line="228" w:lineRule="auto"/>
        <w:ind w:firstLine="709"/>
        <w:jc w:val="both"/>
        <w:rPr>
          <w:rFonts w:ascii="Times New Roman" w:hAnsi="Times New Roman"/>
          <w:sz w:val="24"/>
          <w:szCs w:val="24"/>
        </w:rPr>
      </w:pPr>
      <w:r w:rsidRPr="00FC47F3">
        <w:rPr>
          <w:rFonts w:ascii="Times New Roman" w:hAnsi="Times New Roman"/>
          <w:sz w:val="24"/>
          <w:szCs w:val="24"/>
        </w:rPr>
        <w:t xml:space="preserve">Сохраняют важность мероприятия, направленные на поддержку российской культуры и русского языка в связи с реализацией федеральной целевой программы«Русский язык» на 2011-2015 годы. </w:t>
      </w:r>
    </w:p>
    <w:p w:rsidR="00D15CD8" w:rsidRPr="00FC47F3" w:rsidRDefault="00D15CD8" w:rsidP="00224164">
      <w:pPr>
        <w:pStyle w:val="ConsPlusNormal"/>
        <w:spacing w:line="228" w:lineRule="auto"/>
        <w:ind w:firstLine="709"/>
        <w:jc w:val="both"/>
        <w:rPr>
          <w:rFonts w:ascii="Times New Roman" w:hAnsi="Times New Roman"/>
          <w:sz w:val="24"/>
          <w:szCs w:val="24"/>
        </w:rPr>
      </w:pPr>
      <w:r w:rsidRPr="00FC47F3">
        <w:rPr>
          <w:rFonts w:ascii="Times New Roman" w:hAnsi="Times New Roman"/>
          <w:sz w:val="24"/>
          <w:szCs w:val="24"/>
        </w:rPr>
        <w:t xml:space="preserve">Большую актуальность имеет конкурсное движение педагогов как фактор способствующий повышению качества образования в организациях, росту престижа профессии педагога, что в настоящее время является немаловажным. </w:t>
      </w:r>
    </w:p>
    <w:p w:rsidR="00D15CD8" w:rsidRPr="00FC47F3" w:rsidRDefault="00D15CD8" w:rsidP="00224164">
      <w:pPr>
        <w:pStyle w:val="ConsPlusNormal"/>
        <w:spacing w:line="228" w:lineRule="auto"/>
        <w:ind w:firstLine="709"/>
        <w:jc w:val="both"/>
        <w:rPr>
          <w:rFonts w:ascii="Times New Roman" w:hAnsi="Times New Roman"/>
          <w:sz w:val="24"/>
          <w:szCs w:val="24"/>
        </w:rPr>
      </w:pPr>
      <w:r w:rsidRPr="00FC47F3">
        <w:rPr>
          <w:rFonts w:ascii="Times New Roman" w:hAnsi="Times New Roman"/>
          <w:sz w:val="24"/>
          <w:szCs w:val="24"/>
        </w:rPr>
        <w:t>Оптимальным методом достижения обозначенных выше задач является программно-целевой метод, позволяющий осуществить комплекс взаимосвязанных по ресурсам и срокам исполнения мероприятий.</w:t>
      </w:r>
    </w:p>
    <w:p w:rsidR="00D15CD8" w:rsidRPr="00FC47F3" w:rsidRDefault="00D15CD8" w:rsidP="00F0144A">
      <w:pPr>
        <w:pStyle w:val="ConsPlusNormal"/>
        <w:spacing w:line="228" w:lineRule="auto"/>
        <w:ind w:firstLine="567"/>
        <w:jc w:val="both"/>
        <w:rPr>
          <w:rFonts w:ascii="Times New Roman" w:hAnsi="Times New Roman"/>
          <w:sz w:val="24"/>
          <w:szCs w:val="24"/>
        </w:rPr>
      </w:pPr>
    </w:p>
    <w:p w:rsidR="00D15CD8" w:rsidRPr="00FC47F3" w:rsidRDefault="00D15CD8" w:rsidP="00224164">
      <w:pPr>
        <w:pStyle w:val="ConsPlusNormal"/>
        <w:spacing w:line="228" w:lineRule="auto"/>
        <w:ind w:firstLine="709"/>
        <w:jc w:val="center"/>
        <w:rPr>
          <w:rFonts w:ascii="Times New Roman" w:hAnsi="Times New Roman"/>
          <w:b/>
          <w:sz w:val="26"/>
          <w:szCs w:val="26"/>
        </w:rPr>
      </w:pPr>
      <w:r w:rsidRPr="00FC47F3">
        <w:rPr>
          <w:rFonts w:ascii="Times New Roman" w:hAnsi="Times New Roman"/>
          <w:b/>
          <w:sz w:val="26"/>
          <w:szCs w:val="26"/>
        </w:rPr>
        <w:t>2. Цели и задачи подпрограммы</w:t>
      </w:r>
    </w:p>
    <w:p w:rsidR="00D15CD8" w:rsidRPr="00FC47F3" w:rsidRDefault="00D15CD8" w:rsidP="00224164">
      <w:pPr>
        <w:pStyle w:val="ConsPlusNormal"/>
        <w:spacing w:line="228" w:lineRule="auto"/>
        <w:ind w:firstLine="709"/>
        <w:jc w:val="both"/>
        <w:rPr>
          <w:rFonts w:ascii="Times New Roman" w:hAnsi="Times New Roman"/>
          <w:sz w:val="26"/>
          <w:szCs w:val="26"/>
        </w:rPr>
      </w:pPr>
    </w:p>
    <w:p w:rsidR="00D15CD8" w:rsidRPr="00FC47F3" w:rsidRDefault="00D15CD8" w:rsidP="00224164">
      <w:pPr>
        <w:spacing w:line="228" w:lineRule="auto"/>
        <w:ind w:firstLine="709"/>
        <w:jc w:val="both"/>
      </w:pPr>
      <w:r w:rsidRPr="00FC47F3">
        <w:t xml:space="preserve">Основной целью подпрограммы является обеспечение соответствия квалификации специалистов меняющимся условиям профессиональной деятельности и социальной среды. </w:t>
      </w:r>
    </w:p>
    <w:p w:rsidR="00D15CD8" w:rsidRPr="00FC47F3" w:rsidRDefault="00D15CD8" w:rsidP="00224164">
      <w:pPr>
        <w:pStyle w:val="ConsPlusNormal"/>
        <w:spacing w:line="228" w:lineRule="auto"/>
        <w:ind w:firstLine="709"/>
        <w:jc w:val="both"/>
        <w:rPr>
          <w:rFonts w:ascii="Times New Roman" w:hAnsi="Times New Roman"/>
          <w:sz w:val="24"/>
          <w:szCs w:val="24"/>
        </w:rPr>
      </w:pPr>
      <w:r w:rsidRPr="00FC47F3">
        <w:rPr>
          <w:rFonts w:ascii="Times New Roman" w:hAnsi="Times New Roman"/>
          <w:sz w:val="24"/>
          <w:szCs w:val="24"/>
        </w:rPr>
        <w:t>Реализация этой цели предполагает решение следующих приоритетных задач:</w:t>
      </w:r>
    </w:p>
    <w:p w:rsidR="00D15CD8" w:rsidRPr="00FC47F3" w:rsidRDefault="00D15CD8" w:rsidP="00224164">
      <w:pPr>
        <w:pStyle w:val="ConsPlusNormal"/>
        <w:ind w:firstLine="709"/>
        <w:jc w:val="both"/>
        <w:outlineLvl w:val="1"/>
        <w:rPr>
          <w:rFonts w:ascii="Times New Roman" w:hAnsi="Times New Roman"/>
          <w:sz w:val="24"/>
          <w:szCs w:val="24"/>
        </w:rPr>
      </w:pPr>
      <w:r w:rsidRPr="00FC47F3">
        <w:rPr>
          <w:rFonts w:ascii="Times New Roman" w:hAnsi="Times New Roman"/>
          <w:sz w:val="24"/>
          <w:szCs w:val="24"/>
        </w:rPr>
        <w:t xml:space="preserve">Задачи: </w:t>
      </w:r>
    </w:p>
    <w:p w:rsidR="00D15CD8" w:rsidRPr="00FC47F3" w:rsidRDefault="00D15CD8" w:rsidP="00224164">
      <w:pPr>
        <w:shd w:val="clear" w:color="auto" w:fill="FFFFFF"/>
        <w:ind w:firstLine="709"/>
        <w:jc w:val="both"/>
      </w:pPr>
      <w:r w:rsidRPr="00FC47F3">
        <w:t>обеспечение полномочий муниципального образования Каменский район по повышению квалификации педагогических работников;</w:t>
      </w:r>
    </w:p>
    <w:p w:rsidR="00D15CD8" w:rsidRPr="00FC47F3" w:rsidRDefault="00D15CD8" w:rsidP="00224164">
      <w:pPr>
        <w:shd w:val="clear" w:color="auto" w:fill="FFFFFF"/>
        <w:ind w:firstLine="709"/>
        <w:jc w:val="both"/>
      </w:pPr>
      <w:r w:rsidRPr="00FC47F3">
        <w:t>обеспечение организационно-методического, информационного, просветительского и кадрового сопровождения процесса внедрения ФГОС нового поколения, в том числе поддержки российской культуры и русского языка как общенационального достояния народов Российской Федерации;</w:t>
      </w:r>
    </w:p>
    <w:p w:rsidR="00D15CD8" w:rsidRPr="00FC47F3" w:rsidRDefault="00D15CD8" w:rsidP="00224164">
      <w:pPr>
        <w:shd w:val="clear" w:color="auto" w:fill="FFFFFF"/>
        <w:ind w:firstLine="709"/>
        <w:jc w:val="both"/>
      </w:pPr>
    </w:p>
    <w:p w:rsidR="00D15CD8" w:rsidRPr="00FC47F3" w:rsidRDefault="00D15CD8" w:rsidP="00224164">
      <w:pPr>
        <w:pStyle w:val="ConsPlusNormal"/>
        <w:ind w:firstLine="709"/>
        <w:jc w:val="both"/>
        <w:outlineLvl w:val="1"/>
        <w:rPr>
          <w:rFonts w:ascii="Times New Roman" w:hAnsi="Times New Roman"/>
          <w:sz w:val="24"/>
          <w:szCs w:val="24"/>
        </w:rPr>
      </w:pPr>
    </w:p>
    <w:p w:rsidR="00D15CD8" w:rsidRPr="00FC47F3" w:rsidRDefault="00D15CD8" w:rsidP="00F0144A">
      <w:pPr>
        <w:rPr>
          <w:b/>
        </w:rPr>
        <w:sectPr w:rsidR="00D15CD8" w:rsidRPr="00FC47F3" w:rsidSect="0039646E">
          <w:pgSz w:w="11909" w:h="16834"/>
          <w:pgMar w:top="1134" w:right="850" w:bottom="1134" w:left="1701" w:header="720" w:footer="720" w:gutter="0"/>
          <w:cols w:space="720"/>
        </w:sectPr>
      </w:pPr>
    </w:p>
    <w:p w:rsidR="00D15CD8" w:rsidRPr="00FC47F3" w:rsidRDefault="00D15CD8" w:rsidP="00F0144A">
      <w:pPr>
        <w:pStyle w:val="ConsPlusNormal"/>
        <w:ind w:firstLine="0"/>
        <w:jc w:val="center"/>
        <w:rPr>
          <w:rFonts w:ascii="Times New Roman" w:hAnsi="Times New Roman"/>
          <w:b/>
          <w:sz w:val="26"/>
          <w:szCs w:val="26"/>
        </w:rPr>
      </w:pPr>
      <w:r w:rsidRPr="00FC47F3">
        <w:rPr>
          <w:rFonts w:ascii="Times New Roman" w:hAnsi="Times New Roman"/>
          <w:b/>
          <w:sz w:val="26"/>
          <w:szCs w:val="26"/>
        </w:rPr>
        <w:lastRenderedPageBreak/>
        <w:t>3. Перечень показателей результативности и эффективности реализации подпрограммы</w:t>
      </w:r>
    </w:p>
    <w:p w:rsidR="00D15CD8" w:rsidRPr="00FC47F3" w:rsidRDefault="00D15CD8" w:rsidP="00F0144A">
      <w:pPr>
        <w:pStyle w:val="ConsPlusNormal"/>
        <w:ind w:firstLine="0"/>
        <w:jc w:val="center"/>
        <w:rPr>
          <w:rFonts w:ascii="Times New Roman" w:hAnsi="Times New Roman"/>
          <w:sz w:val="24"/>
          <w:szCs w:val="24"/>
        </w:rPr>
      </w:pPr>
    </w:p>
    <w:tbl>
      <w:tblPr>
        <w:tblW w:w="146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3544"/>
        <w:gridCol w:w="2836"/>
        <w:gridCol w:w="424"/>
        <w:gridCol w:w="1135"/>
        <w:gridCol w:w="703"/>
        <w:gridCol w:w="714"/>
        <w:gridCol w:w="715"/>
        <w:gridCol w:w="714"/>
        <w:gridCol w:w="714"/>
        <w:gridCol w:w="714"/>
        <w:gridCol w:w="715"/>
        <w:gridCol w:w="1673"/>
      </w:tblGrid>
      <w:tr w:rsidR="00D15CD8" w:rsidRPr="00FC47F3" w:rsidTr="00224164">
        <w:trPr>
          <w:cantSplit/>
          <w:trHeight w:val="600"/>
        </w:trPr>
        <w:tc>
          <w:tcPr>
            <w:tcW w:w="3544" w:type="dxa"/>
            <w:vMerge w:val="restart"/>
            <w:vAlign w:val="center"/>
          </w:tcPr>
          <w:p w:rsidR="00D15CD8" w:rsidRPr="00FC47F3" w:rsidRDefault="00D15CD8" w:rsidP="00224164">
            <w:pPr>
              <w:pStyle w:val="ConsPlusNormal"/>
              <w:ind w:firstLine="0"/>
              <w:jc w:val="center"/>
              <w:rPr>
                <w:rFonts w:ascii="Times New Roman" w:hAnsi="Times New Roman"/>
                <w:b/>
              </w:rPr>
            </w:pPr>
            <w:r w:rsidRPr="00FC47F3">
              <w:rPr>
                <w:rFonts w:ascii="Times New Roman" w:hAnsi="Times New Roman"/>
                <w:b/>
              </w:rPr>
              <w:t xml:space="preserve">Цели и задачи      </w:t>
            </w:r>
            <w:r w:rsidRPr="00FC47F3">
              <w:rPr>
                <w:rFonts w:ascii="Times New Roman" w:hAnsi="Times New Roman"/>
                <w:b/>
              </w:rPr>
              <w:br/>
              <w:t>программы</w:t>
            </w:r>
          </w:p>
        </w:tc>
        <w:tc>
          <w:tcPr>
            <w:tcW w:w="2836" w:type="dxa"/>
            <w:vMerge w:val="restart"/>
            <w:vAlign w:val="center"/>
          </w:tcPr>
          <w:p w:rsidR="00D15CD8" w:rsidRPr="00FC47F3" w:rsidRDefault="00D15CD8" w:rsidP="00224164">
            <w:pPr>
              <w:pStyle w:val="ConsPlusNormal"/>
              <w:ind w:firstLine="0"/>
              <w:jc w:val="center"/>
              <w:rPr>
                <w:rFonts w:ascii="Times New Roman" w:hAnsi="Times New Roman"/>
                <w:b/>
              </w:rPr>
            </w:pPr>
            <w:r w:rsidRPr="00FC47F3">
              <w:rPr>
                <w:rFonts w:ascii="Times New Roman" w:hAnsi="Times New Roman"/>
                <w:b/>
              </w:rPr>
              <w:t xml:space="preserve">Перечень  конечных и  непосредственных     </w:t>
            </w:r>
            <w:r w:rsidRPr="00FC47F3">
              <w:rPr>
                <w:rFonts w:ascii="Times New Roman" w:hAnsi="Times New Roman"/>
                <w:b/>
              </w:rPr>
              <w:br/>
              <w:t>показателей</w:t>
            </w:r>
          </w:p>
        </w:tc>
        <w:tc>
          <w:tcPr>
            <w:tcW w:w="1559" w:type="dxa"/>
            <w:gridSpan w:val="2"/>
            <w:vMerge w:val="restart"/>
            <w:vAlign w:val="center"/>
          </w:tcPr>
          <w:p w:rsidR="00D15CD8" w:rsidRPr="00FC47F3" w:rsidRDefault="00D15CD8" w:rsidP="00224164">
            <w:pPr>
              <w:pStyle w:val="ConsPlusNormal"/>
              <w:ind w:left="-70" w:right="-70" w:firstLine="0"/>
              <w:jc w:val="center"/>
              <w:rPr>
                <w:rFonts w:ascii="Times New Roman" w:hAnsi="Times New Roman"/>
                <w:b/>
              </w:rPr>
            </w:pPr>
            <w:r w:rsidRPr="00FC47F3">
              <w:rPr>
                <w:rFonts w:ascii="Times New Roman" w:hAnsi="Times New Roman"/>
                <w:b/>
              </w:rPr>
              <w:t xml:space="preserve">Фактическое  </w:t>
            </w:r>
            <w:r w:rsidRPr="00FC47F3">
              <w:rPr>
                <w:rFonts w:ascii="Times New Roman" w:hAnsi="Times New Roman"/>
                <w:b/>
              </w:rPr>
              <w:br/>
              <w:t xml:space="preserve">значение   </w:t>
            </w:r>
            <w:r w:rsidRPr="00FC47F3">
              <w:rPr>
                <w:rFonts w:ascii="Times New Roman" w:hAnsi="Times New Roman"/>
                <w:b/>
              </w:rPr>
              <w:br/>
              <w:t xml:space="preserve">показателя  </w:t>
            </w:r>
            <w:r w:rsidRPr="00FC47F3">
              <w:rPr>
                <w:rFonts w:ascii="Times New Roman" w:hAnsi="Times New Roman"/>
                <w:b/>
              </w:rPr>
              <w:br/>
              <w:t xml:space="preserve">на момент   </w:t>
            </w:r>
            <w:r w:rsidRPr="00FC47F3">
              <w:rPr>
                <w:rFonts w:ascii="Times New Roman" w:hAnsi="Times New Roman"/>
                <w:b/>
              </w:rPr>
              <w:br/>
              <w:t xml:space="preserve">разработки  </w:t>
            </w:r>
            <w:r w:rsidRPr="00FC47F3">
              <w:rPr>
                <w:rFonts w:ascii="Times New Roman" w:hAnsi="Times New Roman"/>
                <w:b/>
              </w:rPr>
              <w:br/>
              <w:t xml:space="preserve">подпрограммы (базисное   </w:t>
            </w:r>
            <w:r w:rsidRPr="00FC47F3">
              <w:rPr>
                <w:rFonts w:ascii="Times New Roman" w:hAnsi="Times New Roman"/>
                <w:b/>
              </w:rPr>
              <w:br/>
              <w:t>значение)</w:t>
            </w:r>
          </w:p>
        </w:tc>
        <w:tc>
          <w:tcPr>
            <w:tcW w:w="4989" w:type="dxa"/>
            <w:gridSpan w:val="7"/>
            <w:vAlign w:val="center"/>
          </w:tcPr>
          <w:p w:rsidR="00D15CD8" w:rsidRPr="00FC47F3" w:rsidRDefault="00D15CD8" w:rsidP="00224164">
            <w:pPr>
              <w:pStyle w:val="ConsPlusNormal"/>
              <w:ind w:firstLine="0"/>
              <w:jc w:val="center"/>
              <w:rPr>
                <w:rFonts w:ascii="Times New Roman" w:hAnsi="Times New Roman"/>
                <w:b/>
              </w:rPr>
            </w:pPr>
            <w:r w:rsidRPr="00FC47F3">
              <w:rPr>
                <w:rFonts w:ascii="Times New Roman" w:hAnsi="Times New Roman"/>
                <w:b/>
              </w:rPr>
              <w:t>Значение показателей по годам реализации подпрограммы</w:t>
            </w:r>
          </w:p>
        </w:tc>
        <w:tc>
          <w:tcPr>
            <w:tcW w:w="1673" w:type="dxa"/>
            <w:vMerge w:val="restart"/>
            <w:vAlign w:val="center"/>
          </w:tcPr>
          <w:p w:rsidR="00D15CD8" w:rsidRPr="00FC47F3" w:rsidRDefault="00D15CD8" w:rsidP="00224164">
            <w:pPr>
              <w:pStyle w:val="ConsPlusNormal"/>
              <w:ind w:firstLine="0"/>
              <w:jc w:val="center"/>
              <w:rPr>
                <w:rFonts w:ascii="Times New Roman" w:hAnsi="Times New Roman"/>
                <w:b/>
              </w:rPr>
            </w:pPr>
            <w:r w:rsidRPr="00FC47F3">
              <w:rPr>
                <w:rFonts w:ascii="Times New Roman" w:hAnsi="Times New Roman"/>
                <w:b/>
              </w:rPr>
              <w:t xml:space="preserve">Плановое  </w:t>
            </w:r>
            <w:r w:rsidRPr="00FC47F3">
              <w:rPr>
                <w:rFonts w:ascii="Times New Roman" w:hAnsi="Times New Roman"/>
                <w:b/>
              </w:rPr>
              <w:br/>
              <w:t xml:space="preserve">значение  </w:t>
            </w:r>
            <w:r w:rsidRPr="00FC47F3">
              <w:rPr>
                <w:rFonts w:ascii="Times New Roman" w:hAnsi="Times New Roman"/>
                <w:b/>
              </w:rPr>
              <w:br/>
              <w:t xml:space="preserve">показателя </w:t>
            </w:r>
            <w:r w:rsidRPr="00FC47F3">
              <w:rPr>
                <w:rFonts w:ascii="Times New Roman" w:hAnsi="Times New Roman"/>
                <w:b/>
              </w:rPr>
              <w:br/>
              <w:t xml:space="preserve">на день   </w:t>
            </w:r>
            <w:r w:rsidRPr="00FC47F3">
              <w:rPr>
                <w:rFonts w:ascii="Times New Roman" w:hAnsi="Times New Roman"/>
                <w:b/>
              </w:rPr>
              <w:br/>
              <w:t xml:space="preserve">окончания  </w:t>
            </w:r>
            <w:r w:rsidRPr="00FC47F3">
              <w:rPr>
                <w:rFonts w:ascii="Times New Roman" w:hAnsi="Times New Roman"/>
                <w:b/>
              </w:rPr>
              <w:br/>
              <w:t xml:space="preserve">действия  </w:t>
            </w:r>
            <w:r w:rsidRPr="00FC47F3">
              <w:rPr>
                <w:rFonts w:ascii="Times New Roman" w:hAnsi="Times New Roman"/>
                <w:b/>
              </w:rPr>
              <w:br/>
              <w:t>подпрограммы</w:t>
            </w:r>
          </w:p>
        </w:tc>
      </w:tr>
      <w:tr w:rsidR="00D15CD8" w:rsidRPr="00FC47F3" w:rsidTr="003B6BDF">
        <w:trPr>
          <w:cantSplit/>
          <w:trHeight w:val="720"/>
        </w:trPr>
        <w:tc>
          <w:tcPr>
            <w:tcW w:w="3544" w:type="dxa"/>
            <w:vMerge/>
            <w:vAlign w:val="center"/>
          </w:tcPr>
          <w:p w:rsidR="00D15CD8" w:rsidRPr="00FC47F3" w:rsidRDefault="00D15CD8" w:rsidP="003B6BDF"/>
        </w:tc>
        <w:tc>
          <w:tcPr>
            <w:tcW w:w="2836" w:type="dxa"/>
            <w:vMerge/>
            <w:vAlign w:val="center"/>
          </w:tcPr>
          <w:p w:rsidR="00D15CD8" w:rsidRPr="00FC47F3" w:rsidRDefault="00D15CD8" w:rsidP="003B6BDF"/>
        </w:tc>
        <w:tc>
          <w:tcPr>
            <w:tcW w:w="1559" w:type="dxa"/>
            <w:gridSpan w:val="2"/>
            <w:vMerge/>
            <w:vAlign w:val="center"/>
          </w:tcPr>
          <w:p w:rsidR="00D15CD8" w:rsidRPr="00FC47F3" w:rsidRDefault="00D15CD8" w:rsidP="003B6BDF"/>
        </w:tc>
        <w:tc>
          <w:tcPr>
            <w:tcW w:w="703" w:type="dxa"/>
            <w:vAlign w:val="center"/>
          </w:tcPr>
          <w:p w:rsidR="00D15CD8" w:rsidRPr="00FC47F3" w:rsidRDefault="00D15CD8" w:rsidP="003B6BDF">
            <w:pPr>
              <w:pStyle w:val="ConsPlusNormal"/>
              <w:ind w:firstLine="0"/>
              <w:jc w:val="center"/>
              <w:rPr>
                <w:rFonts w:ascii="Times New Roman" w:hAnsi="Times New Roman"/>
                <w:b/>
                <w:sz w:val="24"/>
                <w:szCs w:val="24"/>
              </w:rPr>
            </w:pPr>
            <w:r w:rsidRPr="00FC47F3">
              <w:rPr>
                <w:rFonts w:ascii="Times New Roman" w:hAnsi="Times New Roman"/>
                <w:b/>
                <w:sz w:val="24"/>
                <w:szCs w:val="24"/>
              </w:rPr>
              <w:t>2014</w:t>
            </w:r>
          </w:p>
        </w:tc>
        <w:tc>
          <w:tcPr>
            <w:tcW w:w="714" w:type="dxa"/>
            <w:vAlign w:val="center"/>
          </w:tcPr>
          <w:p w:rsidR="00D15CD8" w:rsidRPr="00FC47F3" w:rsidRDefault="00D15CD8" w:rsidP="003B6BDF">
            <w:pPr>
              <w:pStyle w:val="ConsPlusNormal"/>
              <w:ind w:firstLine="0"/>
              <w:jc w:val="center"/>
              <w:rPr>
                <w:rFonts w:ascii="Times New Roman" w:hAnsi="Times New Roman"/>
                <w:b/>
                <w:sz w:val="24"/>
                <w:szCs w:val="24"/>
              </w:rPr>
            </w:pPr>
            <w:r w:rsidRPr="00FC47F3">
              <w:rPr>
                <w:rFonts w:ascii="Times New Roman" w:hAnsi="Times New Roman"/>
                <w:b/>
                <w:sz w:val="24"/>
                <w:szCs w:val="24"/>
              </w:rPr>
              <w:t>2015</w:t>
            </w:r>
          </w:p>
        </w:tc>
        <w:tc>
          <w:tcPr>
            <w:tcW w:w="715" w:type="dxa"/>
            <w:vAlign w:val="center"/>
          </w:tcPr>
          <w:p w:rsidR="00D15CD8" w:rsidRPr="00FC47F3" w:rsidRDefault="00D15CD8" w:rsidP="003B6BDF">
            <w:pPr>
              <w:pStyle w:val="ConsPlusNormal"/>
              <w:ind w:firstLine="0"/>
              <w:jc w:val="center"/>
              <w:rPr>
                <w:rFonts w:ascii="Times New Roman" w:hAnsi="Times New Roman"/>
                <w:b/>
                <w:sz w:val="24"/>
                <w:szCs w:val="24"/>
              </w:rPr>
            </w:pPr>
            <w:r w:rsidRPr="00FC47F3">
              <w:rPr>
                <w:rFonts w:ascii="Times New Roman" w:hAnsi="Times New Roman"/>
                <w:b/>
                <w:sz w:val="24"/>
                <w:szCs w:val="24"/>
              </w:rPr>
              <w:t>2016</w:t>
            </w:r>
          </w:p>
        </w:tc>
        <w:tc>
          <w:tcPr>
            <w:tcW w:w="714" w:type="dxa"/>
            <w:vAlign w:val="center"/>
          </w:tcPr>
          <w:p w:rsidR="00D15CD8" w:rsidRPr="00FC47F3" w:rsidRDefault="00D15CD8" w:rsidP="003B6BDF">
            <w:pPr>
              <w:pStyle w:val="ConsPlusNormal"/>
              <w:ind w:firstLine="0"/>
              <w:jc w:val="center"/>
              <w:rPr>
                <w:rFonts w:ascii="Times New Roman" w:hAnsi="Times New Roman"/>
                <w:b/>
                <w:sz w:val="24"/>
                <w:szCs w:val="24"/>
              </w:rPr>
            </w:pPr>
            <w:r w:rsidRPr="00FC47F3">
              <w:rPr>
                <w:rFonts w:ascii="Times New Roman" w:hAnsi="Times New Roman"/>
                <w:b/>
                <w:sz w:val="24"/>
                <w:szCs w:val="24"/>
              </w:rPr>
              <w:t>2017</w:t>
            </w:r>
          </w:p>
        </w:tc>
        <w:tc>
          <w:tcPr>
            <w:tcW w:w="714" w:type="dxa"/>
            <w:vAlign w:val="center"/>
          </w:tcPr>
          <w:p w:rsidR="00D15CD8" w:rsidRPr="00FC47F3" w:rsidRDefault="00D15CD8" w:rsidP="003B6BDF">
            <w:pPr>
              <w:pStyle w:val="ConsPlusNormal"/>
              <w:ind w:firstLine="0"/>
              <w:jc w:val="center"/>
              <w:rPr>
                <w:rFonts w:ascii="Times New Roman" w:hAnsi="Times New Roman"/>
                <w:b/>
                <w:sz w:val="24"/>
                <w:szCs w:val="24"/>
              </w:rPr>
            </w:pPr>
            <w:r w:rsidRPr="00FC47F3">
              <w:rPr>
                <w:rFonts w:ascii="Times New Roman" w:hAnsi="Times New Roman"/>
                <w:b/>
                <w:sz w:val="24"/>
                <w:szCs w:val="24"/>
              </w:rPr>
              <w:t>2018</w:t>
            </w:r>
          </w:p>
        </w:tc>
        <w:tc>
          <w:tcPr>
            <w:tcW w:w="714" w:type="dxa"/>
            <w:vAlign w:val="center"/>
          </w:tcPr>
          <w:p w:rsidR="00D15CD8" w:rsidRPr="00FC47F3" w:rsidRDefault="00D15CD8" w:rsidP="003B6BDF">
            <w:pPr>
              <w:pStyle w:val="ConsPlusNormal"/>
              <w:ind w:firstLine="0"/>
              <w:jc w:val="center"/>
              <w:rPr>
                <w:rFonts w:ascii="Times New Roman" w:hAnsi="Times New Roman"/>
                <w:b/>
                <w:sz w:val="24"/>
                <w:szCs w:val="24"/>
              </w:rPr>
            </w:pPr>
            <w:r w:rsidRPr="00FC47F3">
              <w:rPr>
                <w:rFonts w:ascii="Times New Roman" w:hAnsi="Times New Roman"/>
                <w:b/>
                <w:sz w:val="24"/>
                <w:szCs w:val="24"/>
              </w:rPr>
              <w:t>2019</w:t>
            </w:r>
          </w:p>
        </w:tc>
        <w:tc>
          <w:tcPr>
            <w:tcW w:w="715" w:type="dxa"/>
            <w:vAlign w:val="center"/>
          </w:tcPr>
          <w:p w:rsidR="00D15CD8" w:rsidRPr="00FC47F3" w:rsidRDefault="00D15CD8" w:rsidP="003B6BDF">
            <w:pPr>
              <w:pStyle w:val="ConsPlusNormal"/>
              <w:ind w:firstLine="0"/>
              <w:jc w:val="center"/>
              <w:rPr>
                <w:rFonts w:ascii="Times New Roman" w:hAnsi="Times New Roman"/>
                <w:b/>
                <w:sz w:val="24"/>
                <w:szCs w:val="24"/>
              </w:rPr>
            </w:pPr>
            <w:r w:rsidRPr="00FC47F3">
              <w:rPr>
                <w:rFonts w:ascii="Times New Roman" w:hAnsi="Times New Roman"/>
                <w:b/>
                <w:sz w:val="24"/>
                <w:szCs w:val="24"/>
              </w:rPr>
              <w:t>2020</w:t>
            </w:r>
          </w:p>
        </w:tc>
        <w:tc>
          <w:tcPr>
            <w:tcW w:w="1673" w:type="dxa"/>
            <w:vMerge/>
            <w:vAlign w:val="center"/>
          </w:tcPr>
          <w:p w:rsidR="00D15CD8" w:rsidRPr="00FC47F3" w:rsidRDefault="00D15CD8" w:rsidP="003B6BDF"/>
        </w:tc>
      </w:tr>
      <w:tr w:rsidR="00D15CD8" w:rsidRPr="00FC47F3" w:rsidTr="003B6BDF">
        <w:trPr>
          <w:cantSplit/>
          <w:trHeight w:val="240"/>
        </w:trPr>
        <w:tc>
          <w:tcPr>
            <w:tcW w:w="3544" w:type="dxa"/>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1</w:t>
            </w:r>
          </w:p>
        </w:tc>
        <w:tc>
          <w:tcPr>
            <w:tcW w:w="2836" w:type="dxa"/>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2</w:t>
            </w:r>
          </w:p>
        </w:tc>
        <w:tc>
          <w:tcPr>
            <w:tcW w:w="1559" w:type="dxa"/>
            <w:gridSpan w:val="2"/>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3</w:t>
            </w:r>
          </w:p>
        </w:tc>
        <w:tc>
          <w:tcPr>
            <w:tcW w:w="703" w:type="dxa"/>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4</w:t>
            </w:r>
          </w:p>
        </w:tc>
        <w:tc>
          <w:tcPr>
            <w:tcW w:w="714" w:type="dxa"/>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5</w:t>
            </w:r>
          </w:p>
        </w:tc>
        <w:tc>
          <w:tcPr>
            <w:tcW w:w="715" w:type="dxa"/>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6</w:t>
            </w:r>
          </w:p>
        </w:tc>
        <w:tc>
          <w:tcPr>
            <w:tcW w:w="714" w:type="dxa"/>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7</w:t>
            </w:r>
          </w:p>
        </w:tc>
        <w:tc>
          <w:tcPr>
            <w:tcW w:w="714" w:type="dxa"/>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8</w:t>
            </w:r>
          </w:p>
        </w:tc>
        <w:tc>
          <w:tcPr>
            <w:tcW w:w="714" w:type="dxa"/>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9</w:t>
            </w:r>
          </w:p>
        </w:tc>
        <w:tc>
          <w:tcPr>
            <w:tcW w:w="715" w:type="dxa"/>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10</w:t>
            </w:r>
          </w:p>
        </w:tc>
        <w:tc>
          <w:tcPr>
            <w:tcW w:w="1673" w:type="dxa"/>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11</w:t>
            </w:r>
          </w:p>
        </w:tc>
      </w:tr>
      <w:tr w:rsidR="00D15CD8" w:rsidRPr="00FC47F3" w:rsidTr="003B6BDF">
        <w:trPr>
          <w:cantSplit/>
          <w:trHeight w:val="231"/>
        </w:trPr>
        <w:tc>
          <w:tcPr>
            <w:tcW w:w="14601" w:type="dxa"/>
            <w:gridSpan w:val="12"/>
          </w:tcPr>
          <w:p w:rsidR="00D15CD8" w:rsidRPr="00FC47F3" w:rsidRDefault="00D15CD8" w:rsidP="00224164">
            <w:pPr>
              <w:pStyle w:val="ConsPlusNormal"/>
              <w:ind w:firstLine="0"/>
              <w:jc w:val="both"/>
              <w:rPr>
                <w:rFonts w:ascii="Times New Roman" w:hAnsi="Times New Roman"/>
                <w:sz w:val="24"/>
                <w:szCs w:val="24"/>
              </w:rPr>
            </w:pPr>
            <w:r w:rsidRPr="00FC47F3">
              <w:rPr>
                <w:rFonts w:ascii="Times New Roman" w:hAnsi="Times New Roman"/>
                <w:sz w:val="24"/>
                <w:szCs w:val="24"/>
              </w:rPr>
              <w:t>Цель: обеспечение соответствия квалификации специалистов меняющимся условиям профессиональной деятельности и социальной среды</w:t>
            </w:r>
          </w:p>
        </w:tc>
      </w:tr>
      <w:tr w:rsidR="00D15CD8" w:rsidRPr="00FC47F3" w:rsidTr="00F84FEA">
        <w:trPr>
          <w:trHeight w:val="840"/>
        </w:trPr>
        <w:tc>
          <w:tcPr>
            <w:tcW w:w="3544" w:type="dxa"/>
          </w:tcPr>
          <w:p w:rsidR="00D15CD8" w:rsidRPr="00FC47F3" w:rsidRDefault="00D15CD8" w:rsidP="00224164">
            <w:pPr>
              <w:shd w:val="clear" w:color="auto" w:fill="FFFFFF"/>
              <w:jc w:val="both"/>
            </w:pPr>
            <w:r w:rsidRPr="00FC47F3">
              <w:t>Задача 1</w:t>
            </w:r>
            <w:r w:rsidRPr="00FC47F3">
              <w:br/>
              <w:t>Обеспечение полномочий муниципального образования Каменский район по повышению квалификации педагогических работников;</w:t>
            </w:r>
          </w:p>
          <w:p w:rsidR="00D15CD8" w:rsidRPr="00FC47F3" w:rsidRDefault="00D15CD8" w:rsidP="00224164">
            <w:pPr>
              <w:shd w:val="clear" w:color="auto" w:fill="FFFFFF"/>
              <w:jc w:val="both"/>
            </w:pPr>
          </w:p>
        </w:tc>
        <w:tc>
          <w:tcPr>
            <w:tcW w:w="3260" w:type="dxa"/>
            <w:gridSpan w:val="2"/>
          </w:tcPr>
          <w:p w:rsidR="00D15CD8" w:rsidRPr="00FC47F3" w:rsidRDefault="00D15CD8" w:rsidP="002A625E">
            <w:pPr>
              <w:pStyle w:val="ConsPlusNormal"/>
              <w:ind w:right="71" w:firstLine="0"/>
              <w:jc w:val="both"/>
              <w:rPr>
                <w:rFonts w:ascii="Times New Roman" w:hAnsi="Times New Roman"/>
                <w:sz w:val="24"/>
                <w:szCs w:val="24"/>
              </w:rPr>
            </w:pPr>
            <w:r w:rsidRPr="00FC47F3">
              <w:rPr>
                <w:rFonts w:ascii="Times New Roman" w:hAnsi="Times New Roman"/>
                <w:sz w:val="24"/>
                <w:szCs w:val="24"/>
              </w:rPr>
              <w:t>Количество педагогических работников, прошедших повышение квалификации, (человек)</w:t>
            </w:r>
          </w:p>
        </w:tc>
        <w:tc>
          <w:tcPr>
            <w:tcW w:w="1135" w:type="dxa"/>
            <w:vAlign w:val="center"/>
          </w:tcPr>
          <w:p w:rsidR="00D15CD8" w:rsidRPr="00FC47F3" w:rsidRDefault="00D15CD8" w:rsidP="00F84FEA">
            <w:pPr>
              <w:pStyle w:val="ConsPlusNormal"/>
              <w:ind w:firstLine="0"/>
              <w:jc w:val="center"/>
              <w:rPr>
                <w:rFonts w:ascii="Times New Roman" w:hAnsi="Times New Roman"/>
                <w:sz w:val="24"/>
                <w:szCs w:val="24"/>
              </w:rPr>
            </w:pPr>
            <w:r w:rsidRPr="00FC47F3">
              <w:rPr>
                <w:rFonts w:ascii="Times New Roman" w:hAnsi="Times New Roman"/>
                <w:sz w:val="24"/>
                <w:szCs w:val="24"/>
              </w:rPr>
              <w:t>50</w:t>
            </w:r>
          </w:p>
        </w:tc>
        <w:tc>
          <w:tcPr>
            <w:tcW w:w="703" w:type="dxa"/>
            <w:vAlign w:val="center"/>
          </w:tcPr>
          <w:p w:rsidR="00D15CD8" w:rsidRPr="00FC47F3" w:rsidRDefault="00D15CD8" w:rsidP="00F84FEA">
            <w:pPr>
              <w:pStyle w:val="ConsPlusNormal"/>
              <w:ind w:firstLine="0"/>
              <w:jc w:val="center"/>
              <w:rPr>
                <w:rFonts w:ascii="Times New Roman" w:hAnsi="Times New Roman"/>
                <w:sz w:val="24"/>
                <w:szCs w:val="24"/>
              </w:rPr>
            </w:pPr>
            <w:r w:rsidRPr="00FC47F3">
              <w:rPr>
                <w:rFonts w:ascii="Times New Roman" w:hAnsi="Times New Roman"/>
                <w:sz w:val="24"/>
                <w:szCs w:val="24"/>
              </w:rPr>
              <w:t>50</w:t>
            </w:r>
          </w:p>
        </w:tc>
        <w:tc>
          <w:tcPr>
            <w:tcW w:w="714" w:type="dxa"/>
            <w:vAlign w:val="center"/>
          </w:tcPr>
          <w:p w:rsidR="00D15CD8" w:rsidRPr="00FC47F3" w:rsidRDefault="00D15CD8" w:rsidP="00F84FEA">
            <w:pPr>
              <w:pStyle w:val="ConsPlusNormal"/>
              <w:ind w:firstLine="0"/>
              <w:jc w:val="center"/>
              <w:rPr>
                <w:rFonts w:ascii="Times New Roman" w:hAnsi="Times New Roman"/>
                <w:sz w:val="24"/>
                <w:szCs w:val="24"/>
              </w:rPr>
            </w:pPr>
            <w:r w:rsidRPr="00FC47F3">
              <w:rPr>
                <w:rFonts w:ascii="Times New Roman" w:hAnsi="Times New Roman"/>
                <w:sz w:val="24"/>
                <w:szCs w:val="24"/>
              </w:rPr>
              <w:t>100</w:t>
            </w:r>
          </w:p>
        </w:tc>
        <w:tc>
          <w:tcPr>
            <w:tcW w:w="715" w:type="dxa"/>
            <w:vAlign w:val="center"/>
          </w:tcPr>
          <w:p w:rsidR="00D15CD8" w:rsidRPr="00FC47F3" w:rsidRDefault="00D15CD8" w:rsidP="00F84FEA">
            <w:pPr>
              <w:pStyle w:val="ConsPlusNormal"/>
              <w:ind w:firstLine="0"/>
              <w:jc w:val="center"/>
              <w:rPr>
                <w:rFonts w:ascii="Times New Roman" w:hAnsi="Times New Roman"/>
                <w:sz w:val="24"/>
                <w:szCs w:val="24"/>
              </w:rPr>
            </w:pPr>
            <w:r w:rsidRPr="00FC47F3">
              <w:rPr>
                <w:rFonts w:ascii="Times New Roman" w:hAnsi="Times New Roman"/>
                <w:sz w:val="24"/>
                <w:szCs w:val="24"/>
              </w:rPr>
              <w:t>150</w:t>
            </w:r>
          </w:p>
        </w:tc>
        <w:tc>
          <w:tcPr>
            <w:tcW w:w="714" w:type="dxa"/>
            <w:vAlign w:val="center"/>
          </w:tcPr>
          <w:p w:rsidR="00D15CD8" w:rsidRPr="00FC47F3" w:rsidRDefault="00D15CD8" w:rsidP="00F84FEA">
            <w:pPr>
              <w:pStyle w:val="ConsPlusNormal"/>
              <w:ind w:firstLine="0"/>
              <w:jc w:val="center"/>
              <w:rPr>
                <w:rFonts w:ascii="Times New Roman" w:hAnsi="Times New Roman"/>
                <w:sz w:val="24"/>
                <w:szCs w:val="24"/>
              </w:rPr>
            </w:pPr>
            <w:r w:rsidRPr="00FC47F3">
              <w:rPr>
                <w:rFonts w:ascii="Times New Roman" w:hAnsi="Times New Roman"/>
                <w:sz w:val="24"/>
                <w:szCs w:val="24"/>
              </w:rPr>
              <w:t>200</w:t>
            </w:r>
          </w:p>
        </w:tc>
        <w:tc>
          <w:tcPr>
            <w:tcW w:w="714" w:type="dxa"/>
            <w:vAlign w:val="center"/>
          </w:tcPr>
          <w:p w:rsidR="00D15CD8" w:rsidRPr="00FC47F3" w:rsidRDefault="00D15CD8" w:rsidP="00F84FEA">
            <w:pPr>
              <w:pStyle w:val="ConsPlusNormal"/>
              <w:ind w:firstLine="0"/>
              <w:jc w:val="center"/>
              <w:rPr>
                <w:rFonts w:ascii="Times New Roman" w:hAnsi="Times New Roman"/>
                <w:sz w:val="24"/>
                <w:szCs w:val="24"/>
              </w:rPr>
            </w:pPr>
            <w:r w:rsidRPr="00FC47F3">
              <w:rPr>
                <w:rFonts w:ascii="Times New Roman" w:hAnsi="Times New Roman"/>
                <w:sz w:val="24"/>
                <w:szCs w:val="24"/>
              </w:rPr>
              <w:t>250</w:t>
            </w:r>
          </w:p>
        </w:tc>
        <w:tc>
          <w:tcPr>
            <w:tcW w:w="714" w:type="dxa"/>
            <w:vAlign w:val="center"/>
          </w:tcPr>
          <w:p w:rsidR="00D15CD8" w:rsidRPr="00FC47F3" w:rsidRDefault="00D15CD8" w:rsidP="00F84FEA">
            <w:pPr>
              <w:pStyle w:val="ConsPlusNormal"/>
              <w:ind w:firstLine="0"/>
              <w:jc w:val="center"/>
              <w:rPr>
                <w:rFonts w:ascii="Times New Roman" w:hAnsi="Times New Roman"/>
                <w:sz w:val="24"/>
                <w:szCs w:val="24"/>
              </w:rPr>
            </w:pPr>
            <w:r w:rsidRPr="00FC47F3">
              <w:rPr>
                <w:rFonts w:ascii="Times New Roman" w:hAnsi="Times New Roman"/>
                <w:sz w:val="24"/>
                <w:szCs w:val="24"/>
              </w:rPr>
              <w:t>300</w:t>
            </w:r>
          </w:p>
        </w:tc>
        <w:tc>
          <w:tcPr>
            <w:tcW w:w="715" w:type="dxa"/>
            <w:vAlign w:val="center"/>
          </w:tcPr>
          <w:p w:rsidR="00D15CD8" w:rsidRPr="00FC47F3" w:rsidRDefault="00D15CD8" w:rsidP="00F84FEA">
            <w:pPr>
              <w:pStyle w:val="ConsPlusNormal"/>
              <w:ind w:firstLine="0"/>
              <w:jc w:val="center"/>
              <w:rPr>
                <w:rFonts w:ascii="Times New Roman" w:hAnsi="Times New Roman"/>
                <w:sz w:val="24"/>
                <w:szCs w:val="24"/>
              </w:rPr>
            </w:pPr>
            <w:r w:rsidRPr="00FC47F3">
              <w:rPr>
                <w:rFonts w:ascii="Times New Roman" w:hAnsi="Times New Roman"/>
                <w:sz w:val="24"/>
                <w:szCs w:val="24"/>
              </w:rPr>
              <w:t>350</w:t>
            </w:r>
          </w:p>
        </w:tc>
        <w:tc>
          <w:tcPr>
            <w:tcW w:w="1673" w:type="dxa"/>
            <w:vAlign w:val="center"/>
          </w:tcPr>
          <w:p w:rsidR="00D15CD8" w:rsidRPr="00FC47F3" w:rsidRDefault="00D15CD8" w:rsidP="00F84FEA">
            <w:pPr>
              <w:pStyle w:val="ConsPlusNormal"/>
              <w:ind w:firstLine="0"/>
              <w:jc w:val="center"/>
              <w:rPr>
                <w:rFonts w:ascii="Times New Roman" w:hAnsi="Times New Roman"/>
                <w:sz w:val="24"/>
                <w:szCs w:val="24"/>
              </w:rPr>
            </w:pPr>
            <w:r w:rsidRPr="00FC47F3">
              <w:rPr>
                <w:rFonts w:ascii="Times New Roman" w:hAnsi="Times New Roman"/>
                <w:sz w:val="24"/>
                <w:szCs w:val="24"/>
              </w:rPr>
              <w:t>350</w:t>
            </w:r>
          </w:p>
        </w:tc>
      </w:tr>
      <w:tr w:rsidR="00D15CD8" w:rsidRPr="00FC47F3" w:rsidTr="00F84FEA">
        <w:trPr>
          <w:trHeight w:val="840"/>
        </w:trPr>
        <w:tc>
          <w:tcPr>
            <w:tcW w:w="3544" w:type="dxa"/>
          </w:tcPr>
          <w:p w:rsidR="00D15CD8" w:rsidRPr="00FC47F3" w:rsidRDefault="00D15CD8" w:rsidP="00224164">
            <w:pPr>
              <w:shd w:val="clear" w:color="auto" w:fill="FFFFFF"/>
              <w:jc w:val="both"/>
            </w:pPr>
            <w:r w:rsidRPr="00FC47F3">
              <w:t>Задача 2</w:t>
            </w:r>
          </w:p>
          <w:p w:rsidR="00D15CD8" w:rsidRPr="00FC47F3" w:rsidRDefault="00D15CD8" w:rsidP="00224164">
            <w:pPr>
              <w:shd w:val="clear" w:color="auto" w:fill="FFFFFF"/>
              <w:jc w:val="both"/>
            </w:pPr>
            <w:r w:rsidRPr="00FC47F3">
              <w:t>Обеспечение организационно-методического, информационного, просветительского и кадрового сопровождения процесса внедрения ФГОС нового поколения, в том числе поддержки российской культуры и русского языка как общенационального достояния народов Российской Федерации</w:t>
            </w:r>
          </w:p>
        </w:tc>
        <w:tc>
          <w:tcPr>
            <w:tcW w:w="3260" w:type="dxa"/>
            <w:gridSpan w:val="2"/>
          </w:tcPr>
          <w:p w:rsidR="00D15CD8" w:rsidRPr="00FC47F3" w:rsidRDefault="00D15CD8" w:rsidP="002A625E">
            <w:pPr>
              <w:pStyle w:val="ConsPlusNormal"/>
              <w:ind w:right="71" w:firstLine="0"/>
              <w:jc w:val="both"/>
              <w:rPr>
                <w:rFonts w:ascii="Times New Roman" w:hAnsi="Times New Roman"/>
                <w:sz w:val="24"/>
                <w:szCs w:val="24"/>
              </w:rPr>
            </w:pPr>
            <w:r w:rsidRPr="00FC47F3">
              <w:rPr>
                <w:rFonts w:ascii="Times New Roman" w:hAnsi="Times New Roman"/>
                <w:sz w:val="24"/>
                <w:szCs w:val="24"/>
              </w:rPr>
              <w:t>Количество учителей, прошедших повышение квалификации по проблемам введения ФГОС нового поколения, в том числе учителей русского языка,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w:t>
            </w:r>
          </w:p>
        </w:tc>
        <w:tc>
          <w:tcPr>
            <w:tcW w:w="1135" w:type="dxa"/>
            <w:vAlign w:val="center"/>
          </w:tcPr>
          <w:p w:rsidR="00D15CD8" w:rsidRPr="00FC47F3" w:rsidRDefault="00D15CD8" w:rsidP="00F84FEA">
            <w:pPr>
              <w:pStyle w:val="ConsPlusNormal"/>
              <w:ind w:firstLine="0"/>
              <w:jc w:val="center"/>
              <w:rPr>
                <w:rFonts w:ascii="Times New Roman" w:hAnsi="Times New Roman"/>
                <w:sz w:val="24"/>
                <w:szCs w:val="24"/>
              </w:rPr>
            </w:pPr>
            <w:r w:rsidRPr="00FC47F3">
              <w:rPr>
                <w:rFonts w:ascii="Times New Roman" w:hAnsi="Times New Roman"/>
                <w:sz w:val="24"/>
                <w:szCs w:val="24"/>
              </w:rPr>
              <w:t>25</w:t>
            </w:r>
          </w:p>
        </w:tc>
        <w:tc>
          <w:tcPr>
            <w:tcW w:w="703" w:type="dxa"/>
            <w:vAlign w:val="center"/>
          </w:tcPr>
          <w:p w:rsidR="00D15CD8" w:rsidRPr="00FC47F3" w:rsidRDefault="00D15CD8" w:rsidP="00F84FEA">
            <w:pPr>
              <w:pStyle w:val="ConsPlusNormal"/>
              <w:ind w:firstLine="0"/>
              <w:jc w:val="center"/>
              <w:rPr>
                <w:rFonts w:ascii="Times New Roman" w:hAnsi="Times New Roman"/>
                <w:sz w:val="24"/>
                <w:szCs w:val="24"/>
              </w:rPr>
            </w:pPr>
            <w:r w:rsidRPr="00FC47F3">
              <w:rPr>
                <w:rFonts w:ascii="Times New Roman" w:hAnsi="Times New Roman"/>
                <w:sz w:val="24"/>
                <w:szCs w:val="24"/>
              </w:rPr>
              <w:t>25</w:t>
            </w:r>
          </w:p>
        </w:tc>
        <w:tc>
          <w:tcPr>
            <w:tcW w:w="714" w:type="dxa"/>
            <w:vAlign w:val="center"/>
          </w:tcPr>
          <w:p w:rsidR="00D15CD8" w:rsidRPr="00FC47F3" w:rsidRDefault="00D15CD8" w:rsidP="00F84FEA">
            <w:pPr>
              <w:pStyle w:val="ConsPlusNormal"/>
              <w:ind w:firstLine="0"/>
              <w:jc w:val="center"/>
              <w:rPr>
                <w:rFonts w:ascii="Times New Roman" w:hAnsi="Times New Roman"/>
                <w:sz w:val="24"/>
                <w:szCs w:val="24"/>
              </w:rPr>
            </w:pPr>
            <w:r w:rsidRPr="00FC47F3">
              <w:rPr>
                <w:rFonts w:ascii="Times New Roman" w:hAnsi="Times New Roman"/>
                <w:sz w:val="24"/>
                <w:szCs w:val="24"/>
              </w:rPr>
              <w:t>50</w:t>
            </w:r>
          </w:p>
        </w:tc>
        <w:tc>
          <w:tcPr>
            <w:tcW w:w="715" w:type="dxa"/>
            <w:vAlign w:val="center"/>
          </w:tcPr>
          <w:p w:rsidR="00D15CD8" w:rsidRPr="00FC47F3" w:rsidRDefault="00D15CD8" w:rsidP="00F84FEA">
            <w:pPr>
              <w:pStyle w:val="ConsPlusNormal"/>
              <w:ind w:firstLine="0"/>
              <w:jc w:val="center"/>
              <w:rPr>
                <w:rFonts w:ascii="Times New Roman" w:hAnsi="Times New Roman"/>
                <w:sz w:val="24"/>
                <w:szCs w:val="24"/>
              </w:rPr>
            </w:pPr>
            <w:r w:rsidRPr="00FC47F3">
              <w:rPr>
                <w:rFonts w:ascii="Times New Roman" w:hAnsi="Times New Roman"/>
                <w:sz w:val="24"/>
                <w:szCs w:val="24"/>
              </w:rPr>
              <w:t>75</w:t>
            </w:r>
          </w:p>
        </w:tc>
        <w:tc>
          <w:tcPr>
            <w:tcW w:w="714" w:type="dxa"/>
            <w:vAlign w:val="center"/>
          </w:tcPr>
          <w:p w:rsidR="00D15CD8" w:rsidRPr="00FC47F3" w:rsidRDefault="00D15CD8" w:rsidP="00EC35F9">
            <w:pPr>
              <w:pStyle w:val="ConsPlusNormal"/>
              <w:ind w:left="708" w:firstLine="0"/>
              <w:jc w:val="center"/>
              <w:rPr>
                <w:rFonts w:ascii="Times New Roman" w:hAnsi="Times New Roman"/>
                <w:sz w:val="24"/>
                <w:szCs w:val="24"/>
              </w:rPr>
            </w:pPr>
            <w:r w:rsidRPr="00FC47F3">
              <w:rPr>
                <w:rFonts w:ascii="Times New Roman" w:hAnsi="Times New Roman"/>
                <w:sz w:val="24"/>
                <w:szCs w:val="24"/>
              </w:rPr>
              <w:t>100</w:t>
            </w:r>
          </w:p>
        </w:tc>
        <w:tc>
          <w:tcPr>
            <w:tcW w:w="714" w:type="dxa"/>
            <w:vAlign w:val="center"/>
          </w:tcPr>
          <w:p w:rsidR="00D15CD8" w:rsidRPr="00FC47F3" w:rsidRDefault="00D15CD8" w:rsidP="00F84FEA">
            <w:pPr>
              <w:pStyle w:val="ConsPlusNormal"/>
              <w:ind w:firstLine="0"/>
              <w:jc w:val="center"/>
              <w:rPr>
                <w:rFonts w:ascii="Times New Roman" w:hAnsi="Times New Roman"/>
                <w:sz w:val="24"/>
                <w:szCs w:val="24"/>
              </w:rPr>
            </w:pPr>
            <w:r w:rsidRPr="00FC47F3">
              <w:rPr>
                <w:rFonts w:ascii="Times New Roman" w:hAnsi="Times New Roman"/>
                <w:sz w:val="24"/>
                <w:szCs w:val="24"/>
              </w:rPr>
              <w:t>125</w:t>
            </w:r>
          </w:p>
        </w:tc>
        <w:tc>
          <w:tcPr>
            <w:tcW w:w="714" w:type="dxa"/>
            <w:vAlign w:val="center"/>
          </w:tcPr>
          <w:p w:rsidR="00D15CD8" w:rsidRPr="00FC47F3" w:rsidRDefault="00D15CD8" w:rsidP="00F84FEA">
            <w:pPr>
              <w:pStyle w:val="ConsPlusNormal"/>
              <w:ind w:firstLine="0"/>
              <w:jc w:val="center"/>
              <w:rPr>
                <w:rFonts w:ascii="Times New Roman" w:hAnsi="Times New Roman"/>
                <w:sz w:val="24"/>
                <w:szCs w:val="24"/>
              </w:rPr>
            </w:pPr>
            <w:r w:rsidRPr="00FC47F3">
              <w:rPr>
                <w:rFonts w:ascii="Times New Roman" w:hAnsi="Times New Roman"/>
                <w:sz w:val="24"/>
                <w:szCs w:val="24"/>
              </w:rPr>
              <w:t>150</w:t>
            </w:r>
          </w:p>
        </w:tc>
        <w:tc>
          <w:tcPr>
            <w:tcW w:w="715" w:type="dxa"/>
            <w:vAlign w:val="center"/>
          </w:tcPr>
          <w:p w:rsidR="00D15CD8" w:rsidRPr="00FC47F3" w:rsidRDefault="00D15CD8" w:rsidP="00F84FEA">
            <w:pPr>
              <w:pStyle w:val="ConsPlusNormal"/>
              <w:ind w:firstLine="0"/>
              <w:jc w:val="center"/>
              <w:rPr>
                <w:rFonts w:ascii="Times New Roman" w:hAnsi="Times New Roman"/>
                <w:sz w:val="24"/>
                <w:szCs w:val="24"/>
              </w:rPr>
            </w:pPr>
            <w:r w:rsidRPr="00FC47F3">
              <w:rPr>
                <w:rFonts w:ascii="Times New Roman" w:hAnsi="Times New Roman"/>
                <w:sz w:val="24"/>
                <w:szCs w:val="24"/>
              </w:rPr>
              <w:t>175</w:t>
            </w:r>
          </w:p>
        </w:tc>
        <w:tc>
          <w:tcPr>
            <w:tcW w:w="1673" w:type="dxa"/>
            <w:vAlign w:val="center"/>
          </w:tcPr>
          <w:p w:rsidR="00D15CD8" w:rsidRPr="00FC47F3" w:rsidRDefault="00D15CD8" w:rsidP="00F84FEA">
            <w:pPr>
              <w:pStyle w:val="ConsPlusNormal"/>
              <w:ind w:firstLine="0"/>
              <w:jc w:val="center"/>
              <w:rPr>
                <w:rFonts w:ascii="Times New Roman" w:hAnsi="Times New Roman"/>
                <w:sz w:val="24"/>
                <w:szCs w:val="24"/>
              </w:rPr>
            </w:pPr>
            <w:r w:rsidRPr="00FC47F3">
              <w:rPr>
                <w:rFonts w:ascii="Times New Roman" w:hAnsi="Times New Roman"/>
                <w:sz w:val="24"/>
                <w:szCs w:val="24"/>
              </w:rPr>
              <w:t>175</w:t>
            </w:r>
          </w:p>
        </w:tc>
      </w:tr>
    </w:tbl>
    <w:p w:rsidR="00D15CD8" w:rsidRPr="00FC47F3" w:rsidRDefault="00D15CD8" w:rsidP="00F0144A"/>
    <w:p w:rsidR="00D15CD8" w:rsidRPr="00FC47F3" w:rsidRDefault="00D15CD8" w:rsidP="00F0144A">
      <w:pPr>
        <w:pStyle w:val="ConsPlusNormal"/>
        <w:ind w:firstLine="0"/>
        <w:jc w:val="center"/>
        <w:outlineLvl w:val="2"/>
        <w:rPr>
          <w:rFonts w:ascii="Times New Roman" w:hAnsi="Times New Roman"/>
          <w:b/>
          <w:sz w:val="24"/>
          <w:szCs w:val="24"/>
        </w:rPr>
        <w:sectPr w:rsidR="00D15CD8" w:rsidRPr="00FC47F3" w:rsidSect="00EC35F9">
          <w:pgSz w:w="16838" w:h="11906" w:orient="landscape"/>
          <w:pgMar w:top="1134" w:right="851" w:bottom="1134" w:left="1701" w:header="720" w:footer="720" w:gutter="0"/>
          <w:cols w:space="720"/>
        </w:sectPr>
      </w:pPr>
    </w:p>
    <w:p w:rsidR="00D15CD8" w:rsidRPr="00FC47F3" w:rsidRDefault="00D15CD8" w:rsidP="00A8184E">
      <w:pPr>
        <w:pStyle w:val="ConsPlusNormal"/>
        <w:ind w:firstLine="0"/>
        <w:jc w:val="center"/>
        <w:outlineLvl w:val="2"/>
        <w:rPr>
          <w:rFonts w:ascii="Times New Roman" w:hAnsi="Times New Roman"/>
          <w:b/>
          <w:sz w:val="24"/>
          <w:szCs w:val="24"/>
        </w:rPr>
      </w:pPr>
      <w:r w:rsidRPr="00FC47F3">
        <w:rPr>
          <w:rFonts w:ascii="Times New Roman" w:hAnsi="Times New Roman"/>
          <w:b/>
          <w:sz w:val="24"/>
          <w:szCs w:val="24"/>
        </w:rPr>
        <w:lastRenderedPageBreak/>
        <w:t>ПАСПОРТ ПОКАЗАТЕЛЯ</w:t>
      </w:r>
    </w:p>
    <w:p w:rsidR="00D15CD8" w:rsidRPr="00FC47F3" w:rsidRDefault="00D15CD8" w:rsidP="00A8184E">
      <w:pPr>
        <w:pStyle w:val="ConsPlusNormal"/>
        <w:ind w:firstLine="0"/>
        <w:jc w:val="center"/>
        <w:rPr>
          <w:rFonts w:ascii="Times New Roman" w:hAnsi="Times New Roman"/>
          <w:b/>
          <w:sz w:val="24"/>
          <w:szCs w:val="24"/>
        </w:rPr>
      </w:pPr>
      <w:r w:rsidRPr="00FC47F3">
        <w:rPr>
          <w:rFonts w:ascii="Times New Roman" w:hAnsi="Times New Roman"/>
          <w:b/>
          <w:sz w:val="24"/>
          <w:szCs w:val="24"/>
        </w:rPr>
        <w:t>«Количество педагогических работников, прошедших повышение квалификации»</w:t>
      </w:r>
    </w:p>
    <w:p w:rsidR="00D15CD8" w:rsidRPr="00FC47F3" w:rsidRDefault="00D15CD8" w:rsidP="00F0144A">
      <w:pPr>
        <w:pStyle w:val="ConsPlusNormal"/>
        <w:ind w:firstLine="0"/>
        <w:rPr>
          <w:rFonts w:ascii="Times New Roman" w:hAnsi="Times New Roman"/>
          <w:sz w:val="24"/>
          <w:szCs w:val="24"/>
        </w:rPr>
      </w:pPr>
    </w:p>
    <w:tbl>
      <w:tblPr>
        <w:tblW w:w="9356" w:type="dxa"/>
        <w:tblInd w:w="70" w:type="dxa"/>
        <w:tblLayout w:type="fixed"/>
        <w:tblCellMar>
          <w:left w:w="70" w:type="dxa"/>
          <w:right w:w="70" w:type="dxa"/>
        </w:tblCellMar>
        <w:tblLook w:val="00A0"/>
      </w:tblPr>
      <w:tblGrid>
        <w:gridCol w:w="851"/>
        <w:gridCol w:w="2835"/>
        <w:gridCol w:w="5670"/>
      </w:tblGrid>
      <w:tr w:rsidR="00D15CD8" w:rsidRPr="00042FDD" w:rsidTr="003B6BDF">
        <w:trPr>
          <w:cantSplit/>
          <w:trHeight w:val="858"/>
        </w:trPr>
        <w:tc>
          <w:tcPr>
            <w:tcW w:w="3686" w:type="dxa"/>
            <w:gridSpan w:val="2"/>
            <w:tcBorders>
              <w:top w:val="single" w:sz="6" w:space="0" w:color="auto"/>
              <w:left w:val="single" w:sz="6" w:space="0" w:color="auto"/>
              <w:bottom w:val="single" w:sz="6" w:space="0" w:color="auto"/>
              <w:right w:val="single" w:sz="6" w:space="0" w:color="auto"/>
            </w:tcBorders>
          </w:tcPr>
          <w:p w:rsidR="00D15CD8" w:rsidRPr="00FC47F3" w:rsidRDefault="00D15CD8" w:rsidP="00224164">
            <w:pPr>
              <w:pStyle w:val="ConsPlusNormal"/>
              <w:ind w:firstLine="0"/>
              <w:jc w:val="center"/>
              <w:rPr>
                <w:rFonts w:ascii="Times New Roman" w:hAnsi="Times New Roman"/>
                <w:b/>
                <w:sz w:val="24"/>
                <w:szCs w:val="24"/>
              </w:rPr>
            </w:pPr>
            <w:r w:rsidRPr="00FC47F3">
              <w:rPr>
                <w:rFonts w:ascii="Times New Roman" w:hAnsi="Times New Roman"/>
                <w:b/>
                <w:sz w:val="24"/>
                <w:szCs w:val="24"/>
              </w:rPr>
              <w:t>Исполнитель, ответственный</w:t>
            </w:r>
            <w:r w:rsidRPr="00FC47F3">
              <w:rPr>
                <w:rFonts w:ascii="Times New Roman" w:hAnsi="Times New Roman"/>
                <w:b/>
                <w:sz w:val="24"/>
                <w:szCs w:val="24"/>
              </w:rPr>
              <w:br/>
              <w:t>за формирование показателя</w:t>
            </w:r>
            <w:r w:rsidRPr="00FC47F3">
              <w:rPr>
                <w:rFonts w:ascii="Times New Roman" w:hAnsi="Times New Roman"/>
                <w:b/>
                <w:sz w:val="24"/>
                <w:szCs w:val="24"/>
              </w:rPr>
              <w:br/>
              <w:t>(контактная информация:</w:t>
            </w:r>
            <w:r w:rsidRPr="00FC47F3">
              <w:rPr>
                <w:rFonts w:ascii="Times New Roman" w:hAnsi="Times New Roman"/>
                <w:b/>
                <w:sz w:val="24"/>
                <w:szCs w:val="24"/>
              </w:rPr>
              <w:br/>
              <w:t>Ф.И.О., должность, телефон, адрес электронной почты)</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5E6800">
            <w:pPr>
              <w:pStyle w:val="Style10"/>
              <w:widowControl/>
              <w:spacing w:before="19"/>
              <w:jc w:val="center"/>
              <w:rPr>
                <w:rStyle w:val="FontStyle15"/>
                <w:b/>
                <w:sz w:val="24"/>
              </w:rPr>
            </w:pPr>
            <w:r w:rsidRPr="00FC47F3">
              <w:rPr>
                <w:b/>
              </w:rPr>
              <w:t xml:space="preserve">Дорохова Елена Михайловна– </w:t>
            </w:r>
            <w:r w:rsidRPr="00FC47F3">
              <w:rPr>
                <w:rStyle w:val="FontStyle15"/>
                <w:b/>
                <w:sz w:val="24"/>
              </w:rPr>
              <w:t xml:space="preserve">Руководитель </w:t>
            </w:r>
            <w:r w:rsidRPr="00FC47F3">
              <w:rPr>
                <w:b/>
                <w:lang w:eastAsia="en-US"/>
              </w:rPr>
              <w:t>МКУ «ЦОДСО» МО Каменский район</w:t>
            </w:r>
          </w:p>
          <w:p w:rsidR="00D15CD8" w:rsidRPr="00FC47F3" w:rsidRDefault="00D15CD8" w:rsidP="005E6800">
            <w:pPr>
              <w:pStyle w:val="af0"/>
              <w:spacing w:after="0"/>
              <w:jc w:val="center"/>
              <w:rPr>
                <w:b/>
              </w:rPr>
            </w:pPr>
          </w:p>
          <w:p w:rsidR="00D15CD8" w:rsidRPr="00FC47F3" w:rsidRDefault="00D15CD8" w:rsidP="005E6800">
            <w:pPr>
              <w:pStyle w:val="af0"/>
              <w:spacing w:after="0"/>
              <w:jc w:val="center"/>
              <w:rPr>
                <w:b/>
                <w:lang w:val="en-US"/>
              </w:rPr>
            </w:pPr>
            <w:r w:rsidRPr="00FC47F3">
              <w:rPr>
                <w:b/>
              </w:rPr>
              <w:t>Тел</w:t>
            </w:r>
            <w:r w:rsidRPr="00FC47F3">
              <w:rPr>
                <w:b/>
                <w:lang w:val="en-US"/>
              </w:rPr>
              <w:t>.: 487444-2-11-33,</w:t>
            </w:r>
          </w:p>
          <w:p w:rsidR="00D15CD8" w:rsidRPr="005E6800" w:rsidRDefault="00D15CD8" w:rsidP="005E6800">
            <w:pPr>
              <w:pStyle w:val="ConsPlusNormal"/>
              <w:ind w:firstLine="0"/>
              <w:jc w:val="center"/>
              <w:rPr>
                <w:rFonts w:ascii="Times New Roman" w:hAnsi="Times New Roman"/>
                <w:b/>
                <w:sz w:val="24"/>
                <w:szCs w:val="24"/>
                <w:lang w:val="en-US"/>
              </w:rPr>
            </w:pPr>
            <w:r w:rsidRPr="00A753A5">
              <w:rPr>
                <w:rFonts w:cs="Arial"/>
                <w:b/>
                <w:sz w:val="20"/>
                <w:szCs w:val="20"/>
                <w:lang w:val="en-US"/>
              </w:rPr>
              <w:t xml:space="preserve">e-mail: </w:t>
            </w:r>
            <w:r w:rsidRPr="00A753A5">
              <w:rPr>
                <w:rFonts w:cs="Arial"/>
                <w:b/>
                <w:color w:val="5E6061"/>
                <w:sz w:val="20"/>
                <w:szCs w:val="20"/>
                <w:shd w:val="clear" w:color="auto" w:fill="FFFFFF"/>
                <w:lang w:val="en-US"/>
              </w:rPr>
              <w:t>kamencb@mail.ru</w:t>
            </w:r>
          </w:p>
        </w:tc>
      </w:tr>
      <w:tr w:rsidR="00D15CD8" w:rsidRPr="00FC47F3" w:rsidTr="003B6BDF">
        <w:trPr>
          <w:cantSplit/>
          <w:trHeight w:val="368"/>
        </w:trPr>
        <w:tc>
          <w:tcPr>
            <w:tcW w:w="851"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1</w:t>
            </w:r>
          </w:p>
        </w:tc>
        <w:tc>
          <w:tcPr>
            <w:tcW w:w="2835" w:type="dxa"/>
            <w:tcBorders>
              <w:top w:val="single" w:sz="6" w:space="0" w:color="auto"/>
              <w:left w:val="single" w:sz="6" w:space="0" w:color="auto"/>
              <w:bottom w:val="single" w:sz="6" w:space="0" w:color="auto"/>
              <w:right w:val="single" w:sz="6" w:space="0" w:color="auto"/>
            </w:tcBorders>
          </w:tcPr>
          <w:p w:rsidR="00D15CD8" w:rsidRPr="00FC47F3" w:rsidRDefault="00D15CD8" w:rsidP="00F84FEA">
            <w:pPr>
              <w:pStyle w:val="ConsPlusNormal"/>
              <w:ind w:firstLine="0"/>
              <w:rPr>
                <w:rFonts w:ascii="Times New Roman" w:hAnsi="Times New Roman"/>
                <w:sz w:val="24"/>
                <w:szCs w:val="24"/>
              </w:rPr>
            </w:pPr>
            <w:r w:rsidRPr="00FC47F3">
              <w:rPr>
                <w:rFonts w:ascii="Times New Roman" w:hAnsi="Times New Roman"/>
                <w:sz w:val="24"/>
                <w:szCs w:val="24"/>
              </w:rPr>
              <w:t xml:space="preserve">Номер паспорта          </w:t>
            </w:r>
            <w:r w:rsidRPr="00FC47F3">
              <w:rPr>
                <w:rFonts w:ascii="Times New Roman" w:hAnsi="Times New Roman"/>
                <w:sz w:val="24"/>
                <w:szCs w:val="24"/>
              </w:rPr>
              <w:br/>
              <w:t xml:space="preserve">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F84FEA">
            <w:pPr>
              <w:pStyle w:val="ConsPlusNormal"/>
              <w:ind w:firstLine="0"/>
              <w:jc w:val="center"/>
              <w:rPr>
                <w:rFonts w:ascii="Times New Roman" w:hAnsi="Times New Roman"/>
                <w:sz w:val="24"/>
                <w:szCs w:val="24"/>
              </w:rPr>
            </w:pPr>
            <w:r w:rsidRPr="00FC47F3">
              <w:rPr>
                <w:rFonts w:ascii="Times New Roman" w:hAnsi="Times New Roman"/>
                <w:sz w:val="24"/>
                <w:szCs w:val="24"/>
              </w:rPr>
              <w:t>1</w:t>
            </w:r>
          </w:p>
        </w:tc>
      </w:tr>
      <w:tr w:rsidR="00D15CD8" w:rsidRPr="00FC47F3" w:rsidTr="003B6BDF">
        <w:trPr>
          <w:cantSplit/>
          <w:trHeight w:val="490"/>
        </w:trPr>
        <w:tc>
          <w:tcPr>
            <w:tcW w:w="851"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2</w:t>
            </w:r>
          </w:p>
        </w:tc>
        <w:tc>
          <w:tcPr>
            <w:tcW w:w="2835" w:type="dxa"/>
            <w:tcBorders>
              <w:top w:val="single" w:sz="6" w:space="0" w:color="auto"/>
              <w:left w:val="single" w:sz="6" w:space="0" w:color="auto"/>
              <w:bottom w:val="single" w:sz="6" w:space="0" w:color="auto"/>
              <w:right w:val="single" w:sz="6" w:space="0" w:color="auto"/>
            </w:tcBorders>
          </w:tcPr>
          <w:p w:rsidR="00D15CD8" w:rsidRPr="00FC47F3" w:rsidRDefault="00D15CD8" w:rsidP="00F84FEA">
            <w:pPr>
              <w:pStyle w:val="ConsPlusNormal"/>
              <w:ind w:firstLine="0"/>
              <w:rPr>
                <w:rFonts w:ascii="Times New Roman" w:hAnsi="Times New Roman"/>
                <w:sz w:val="24"/>
                <w:szCs w:val="24"/>
              </w:rPr>
            </w:pPr>
            <w:r w:rsidRPr="00FC47F3">
              <w:rPr>
                <w:rFonts w:ascii="Times New Roman" w:hAnsi="Times New Roman"/>
                <w:sz w:val="24"/>
                <w:szCs w:val="24"/>
              </w:rPr>
              <w:t xml:space="preserve">Наименование 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224164">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Количество педагогических работников, прошедших повышение квалификации </w:t>
            </w:r>
          </w:p>
        </w:tc>
      </w:tr>
      <w:tr w:rsidR="00D15CD8" w:rsidRPr="00FC47F3" w:rsidTr="003B6BDF">
        <w:trPr>
          <w:cantSplit/>
          <w:trHeight w:val="245"/>
        </w:trPr>
        <w:tc>
          <w:tcPr>
            <w:tcW w:w="851"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3</w:t>
            </w:r>
          </w:p>
        </w:tc>
        <w:tc>
          <w:tcPr>
            <w:tcW w:w="2835" w:type="dxa"/>
            <w:tcBorders>
              <w:top w:val="single" w:sz="6" w:space="0" w:color="auto"/>
              <w:left w:val="single" w:sz="6" w:space="0" w:color="auto"/>
              <w:bottom w:val="single" w:sz="6" w:space="0" w:color="auto"/>
              <w:right w:val="single" w:sz="6" w:space="0" w:color="auto"/>
            </w:tcBorders>
          </w:tcPr>
          <w:p w:rsidR="00D15CD8" w:rsidRPr="00FC47F3" w:rsidRDefault="00D15CD8" w:rsidP="00F84FEA">
            <w:pPr>
              <w:pStyle w:val="ConsPlusNormal"/>
              <w:ind w:firstLine="0"/>
              <w:rPr>
                <w:rFonts w:ascii="Times New Roman" w:hAnsi="Times New Roman"/>
                <w:sz w:val="24"/>
                <w:szCs w:val="24"/>
              </w:rPr>
            </w:pPr>
            <w:r w:rsidRPr="00FC47F3">
              <w:rPr>
                <w:rFonts w:ascii="Times New Roman" w:hAnsi="Times New Roman"/>
                <w:sz w:val="24"/>
                <w:szCs w:val="24"/>
              </w:rPr>
              <w:t xml:space="preserve">Единица измерения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224164">
            <w:pPr>
              <w:pStyle w:val="ConsPlusNormal"/>
              <w:ind w:firstLine="0"/>
              <w:jc w:val="both"/>
              <w:rPr>
                <w:rFonts w:ascii="Times New Roman" w:hAnsi="Times New Roman"/>
                <w:sz w:val="24"/>
                <w:szCs w:val="24"/>
              </w:rPr>
            </w:pPr>
            <w:r w:rsidRPr="00FC47F3">
              <w:rPr>
                <w:rFonts w:ascii="Times New Roman" w:hAnsi="Times New Roman"/>
                <w:sz w:val="24"/>
                <w:szCs w:val="24"/>
              </w:rPr>
              <w:t xml:space="preserve">Человек                                       </w:t>
            </w:r>
          </w:p>
        </w:tc>
      </w:tr>
      <w:tr w:rsidR="00D15CD8" w:rsidRPr="00FC47F3" w:rsidTr="003B6BDF">
        <w:trPr>
          <w:cantSplit/>
          <w:trHeight w:val="245"/>
        </w:trPr>
        <w:tc>
          <w:tcPr>
            <w:tcW w:w="851"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4</w:t>
            </w:r>
          </w:p>
        </w:tc>
        <w:tc>
          <w:tcPr>
            <w:tcW w:w="2835" w:type="dxa"/>
            <w:tcBorders>
              <w:top w:val="single" w:sz="6" w:space="0" w:color="auto"/>
              <w:left w:val="single" w:sz="6" w:space="0" w:color="auto"/>
              <w:bottom w:val="single" w:sz="6" w:space="0" w:color="auto"/>
              <w:right w:val="single" w:sz="6" w:space="0" w:color="auto"/>
            </w:tcBorders>
          </w:tcPr>
          <w:p w:rsidR="00D15CD8" w:rsidRPr="00FC47F3" w:rsidRDefault="00D15CD8" w:rsidP="00F84FEA">
            <w:pPr>
              <w:pStyle w:val="ConsPlusNormal"/>
              <w:ind w:firstLine="0"/>
              <w:rPr>
                <w:rFonts w:ascii="Times New Roman" w:hAnsi="Times New Roman"/>
                <w:sz w:val="24"/>
                <w:szCs w:val="24"/>
              </w:rPr>
            </w:pPr>
            <w:r w:rsidRPr="00FC47F3">
              <w:rPr>
                <w:rFonts w:ascii="Times New Roman" w:hAnsi="Times New Roman"/>
                <w:sz w:val="24"/>
                <w:szCs w:val="24"/>
              </w:rPr>
              <w:t xml:space="preserve">Тип 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224164">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Показатель конечного результата               </w:t>
            </w:r>
          </w:p>
        </w:tc>
      </w:tr>
      <w:tr w:rsidR="00D15CD8" w:rsidRPr="00FC47F3" w:rsidTr="003B6BDF">
        <w:trPr>
          <w:cantSplit/>
          <w:trHeight w:val="613"/>
        </w:trPr>
        <w:tc>
          <w:tcPr>
            <w:tcW w:w="851"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5</w:t>
            </w:r>
          </w:p>
        </w:tc>
        <w:tc>
          <w:tcPr>
            <w:tcW w:w="2835" w:type="dxa"/>
            <w:tcBorders>
              <w:top w:val="single" w:sz="6" w:space="0" w:color="auto"/>
              <w:left w:val="single" w:sz="6" w:space="0" w:color="auto"/>
              <w:bottom w:val="single" w:sz="6" w:space="0" w:color="auto"/>
              <w:right w:val="single" w:sz="6" w:space="0" w:color="auto"/>
            </w:tcBorders>
          </w:tcPr>
          <w:p w:rsidR="00D15CD8" w:rsidRPr="00FC47F3" w:rsidRDefault="00D15CD8" w:rsidP="00F84FEA">
            <w:pPr>
              <w:pStyle w:val="ConsPlusNormal"/>
              <w:ind w:firstLine="0"/>
              <w:rPr>
                <w:rFonts w:ascii="Times New Roman" w:hAnsi="Times New Roman"/>
                <w:sz w:val="24"/>
                <w:szCs w:val="24"/>
              </w:rPr>
            </w:pPr>
            <w:r w:rsidRPr="00FC47F3">
              <w:rPr>
                <w:rFonts w:ascii="Times New Roman" w:hAnsi="Times New Roman"/>
                <w:sz w:val="24"/>
                <w:szCs w:val="24"/>
              </w:rPr>
              <w:t xml:space="preserve">Порядок формирования    </w:t>
            </w:r>
            <w:r w:rsidRPr="00FC47F3">
              <w:rPr>
                <w:rFonts w:ascii="Times New Roman" w:hAnsi="Times New Roman"/>
                <w:sz w:val="24"/>
                <w:szCs w:val="24"/>
              </w:rPr>
              <w:br/>
              <w:t xml:space="preserve">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224164">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Показатель формируется путем суммирования количества педагогических работников, прошедших повышение квалификации </w:t>
            </w:r>
          </w:p>
        </w:tc>
      </w:tr>
      <w:tr w:rsidR="00D15CD8" w:rsidRPr="00FC47F3" w:rsidTr="003B6BDF">
        <w:trPr>
          <w:cantSplit/>
          <w:trHeight w:val="981"/>
        </w:trPr>
        <w:tc>
          <w:tcPr>
            <w:tcW w:w="851"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6</w:t>
            </w:r>
          </w:p>
        </w:tc>
        <w:tc>
          <w:tcPr>
            <w:tcW w:w="2835" w:type="dxa"/>
            <w:tcBorders>
              <w:top w:val="single" w:sz="6" w:space="0" w:color="auto"/>
              <w:left w:val="single" w:sz="6" w:space="0" w:color="auto"/>
              <w:bottom w:val="single" w:sz="6" w:space="0" w:color="auto"/>
              <w:right w:val="single" w:sz="6" w:space="0" w:color="auto"/>
            </w:tcBorders>
          </w:tcPr>
          <w:p w:rsidR="00D15CD8" w:rsidRPr="00FC47F3" w:rsidRDefault="00D15CD8" w:rsidP="00F84FEA">
            <w:pPr>
              <w:pStyle w:val="ConsPlusNormal"/>
              <w:ind w:firstLine="0"/>
              <w:rPr>
                <w:rFonts w:ascii="Times New Roman" w:hAnsi="Times New Roman"/>
                <w:sz w:val="24"/>
                <w:szCs w:val="24"/>
              </w:rPr>
            </w:pPr>
            <w:r w:rsidRPr="00FC47F3">
              <w:rPr>
                <w:rFonts w:ascii="Times New Roman" w:hAnsi="Times New Roman"/>
                <w:sz w:val="24"/>
                <w:szCs w:val="24"/>
              </w:rPr>
              <w:t xml:space="preserve">Описание системы        </w:t>
            </w:r>
            <w:r w:rsidRPr="00FC47F3">
              <w:rPr>
                <w:rFonts w:ascii="Times New Roman" w:hAnsi="Times New Roman"/>
                <w:sz w:val="24"/>
                <w:szCs w:val="24"/>
              </w:rPr>
              <w:br/>
              <w:t xml:space="preserve">мониторинга 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224164">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Мониторинг осуществляется МКОО ДПО «Каменский РМК» 1 раз в год на основании сведений ГОУ ДПО ТО «ИПК и ППРО ТО» о завершении цикла повышения квалификации педагогических работников с подведением итогов по результатам обучения за год                                          </w:t>
            </w:r>
          </w:p>
        </w:tc>
      </w:tr>
    </w:tbl>
    <w:p w:rsidR="00D15CD8" w:rsidRPr="00FC47F3" w:rsidRDefault="00D15CD8" w:rsidP="00F0144A">
      <w:pPr>
        <w:pStyle w:val="ConsPlusNormal"/>
        <w:ind w:firstLine="0"/>
        <w:jc w:val="center"/>
        <w:rPr>
          <w:rFonts w:ascii="Times New Roman" w:hAnsi="Times New Roman"/>
          <w:sz w:val="24"/>
          <w:szCs w:val="24"/>
        </w:rPr>
      </w:pPr>
    </w:p>
    <w:p w:rsidR="00D15CD8" w:rsidRPr="00FC47F3" w:rsidRDefault="00D15CD8" w:rsidP="00224164">
      <w:pPr>
        <w:pStyle w:val="ConsPlusNormal"/>
        <w:ind w:firstLine="709"/>
        <w:jc w:val="center"/>
        <w:outlineLvl w:val="2"/>
        <w:rPr>
          <w:rFonts w:ascii="Times New Roman" w:hAnsi="Times New Roman"/>
          <w:b/>
          <w:sz w:val="24"/>
          <w:szCs w:val="24"/>
        </w:rPr>
      </w:pPr>
      <w:r w:rsidRPr="00FC47F3">
        <w:rPr>
          <w:rFonts w:ascii="Times New Roman" w:hAnsi="Times New Roman"/>
          <w:b/>
          <w:sz w:val="24"/>
          <w:szCs w:val="24"/>
        </w:rPr>
        <w:t>ПАСПОРТ ПОКАЗАТЕЛЯ</w:t>
      </w:r>
    </w:p>
    <w:p w:rsidR="00D15CD8" w:rsidRPr="00FC47F3" w:rsidRDefault="00D15CD8" w:rsidP="00224164">
      <w:pPr>
        <w:pStyle w:val="ConsPlusNormal"/>
        <w:ind w:firstLine="709"/>
        <w:jc w:val="center"/>
        <w:rPr>
          <w:rFonts w:ascii="Times New Roman" w:hAnsi="Times New Roman"/>
          <w:b/>
          <w:sz w:val="24"/>
          <w:szCs w:val="24"/>
        </w:rPr>
      </w:pPr>
      <w:r w:rsidRPr="00FC47F3">
        <w:rPr>
          <w:rFonts w:ascii="Times New Roman" w:hAnsi="Times New Roman"/>
          <w:b/>
          <w:sz w:val="24"/>
          <w:szCs w:val="24"/>
        </w:rPr>
        <w:t>«Количество учителей, прошедших повышение квалификации по проблемам введения ФГОС нового поколения, в том числе учителей русского языка,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w:t>
      </w:r>
    </w:p>
    <w:p w:rsidR="00D15CD8" w:rsidRPr="00FC47F3" w:rsidRDefault="00D15CD8" w:rsidP="00F0144A">
      <w:pPr>
        <w:pStyle w:val="ConsPlusNormal"/>
        <w:ind w:firstLine="0"/>
        <w:rPr>
          <w:rFonts w:ascii="Times New Roman" w:hAnsi="Times New Roman"/>
          <w:b/>
          <w:sz w:val="24"/>
          <w:szCs w:val="24"/>
        </w:rPr>
      </w:pPr>
    </w:p>
    <w:tbl>
      <w:tblPr>
        <w:tblW w:w="9356" w:type="dxa"/>
        <w:tblInd w:w="70" w:type="dxa"/>
        <w:tblLayout w:type="fixed"/>
        <w:tblCellMar>
          <w:left w:w="70" w:type="dxa"/>
          <w:right w:w="70" w:type="dxa"/>
        </w:tblCellMar>
        <w:tblLook w:val="00A0"/>
      </w:tblPr>
      <w:tblGrid>
        <w:gridCol w:w="851"/>
        <w:gridCol w:w="2835"/>
        <w:gridCol w:w="5670"/>
      </w:tblGrid>
      <w:tr w:rsidR="00D15CD8" w:rsidRPr="00042FDD" w:rsidTr="003B6BDF">
        <w:trPr>
          <w:cantSplit/>
          <w:trHeight w:val="858"/>
        </w:trPr>
        <w:tc>
          <w:tcPr>
            <w:tcW w:w="3686" w:type="dxa"/>
            <w:gridSpan w:val="2"/>
            <w:tcBorders>
              <w:top w:val="single" w:sz="6" w:space="0" w:color="auto"/>
              <w:left w:val="single" w:sz="6" w:space="0" w:color="auto"/>
              <w:bottom w:val="single" w:sz="6" w:space="0" w:color="auto"/>
              <w:right w:val="single" w:sz="6" w:space="0" w:color="auto"/>
            </w:tcBorders>
          </w:tcPr>
          <w:p w:rsidR="00D15CD8" w:rsidRPr="00FC47F3" w:rsidRDefault="00D15CD8" w:rsidP="00224164">
            <w:pPr>
              <w:pStyle w:val="ConsPlusNormal"/>
              <w:ind w:firstLine="0"/>
              <w:jc w:val="center"/>
              <w:rPr>
                <w:rFonts w:ascii="Times New Roman" w:hAnsi="Times New Roman"/>
                <w:b/>
                <w:sz w:val="24"/>
                <w:szCs w:val="24"/>
              </w:rPr>
            </w:pPr>
            <w:r w:rsidRPr="00FC47F3">
              <w:rPr>
                <w:rFonts w:ascii="Times New Roman" w:hAnsi="Times New Roman"/>
                <w:b/>
                <w:sz w:val="24"/>
                <w:szCs w:val="24"/>
              </w:rPr>
              <w:t>Исполнитель, ответственный</w:t>
            </w:r>
            <w:r w:rsidRPr="00FC47F3">
              <w:rPr>
                <w:rFonts w:ascii="Times New Roman" w:hAnsi="Times New Roman"/>
                <w:b/>
                <w:sz w:val="24"/>
                <w:szCs w:val="24"/>
              </w:rPr>
              <w:br/>
              <w:t>за формирование показателя</w:t>
            </w:r>
            <w:r w:rsidRPr="00FC47F3">
              <w:rPr>
                <w:rFonts w:ascii="Times New Roman" w:hAnsi="Times New Roman"/>
                <w:b/>
                <w:sz w:val="24"/>
                <w:szCs w:val="24"/>
              </w:rPr>
              <w:br/>
              <w:t>(контактная информация:</w:t>
            </w:r>
            <w:r w:rsidRPr="00FC47F3">
              <w:rPr>
                <w:rFonts w:ascii="Times New Roman" w:hAnsi="Times New Roman"/>
                <w:b/>
                <w:sz w:val="24"/>
                <w:szCs w:val="24"/>
              </w:rPr>
              <w:br/>
              <w:t>Ф.И.О., должность, телефон, адрес электронной почты)</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5E6800">
            <w:pPr>
              <w:pStyle w:val="Style10"/>
              <w:widowControl/>
              <w:spacing w:before="19"/>
              <w:jc w:val="center"/>
              <w:rPr>
                <w:rStyle w:val="FontStyle15"/>
                <w:b/>
                <w:sz w:val="24"/>
              </w:rPr>
            </w:pPr>
            <w:r w:rsidRPr="00FC47F3">
              <w:rPr>
                <w:b/>
              </w:rPr>
              <w:t xml:space="preserve">Дорохова Елена Михайловна– </w:t>
            </w:r>
            <w:r w:rsidRPr="00FC47F3">
              <w:rPr>
                <w:rStyle w:val="FontStyle15"/>
                <w:b/>
                <w:sz w:val="24"/>
              </w:rPr>
              <w:t xml:space="preserve">Руководитель </w:t>
            </w:r>
            <w:r w:rsidRPr="00FC47F3">
              <w:rPr>
                <w:b/>
                <w:lang w:eastAsia="en-US"/>
              </w:rPr>
              <w:t>МКУ «ЦОДСО» МО Каменский район</w:t>
            </w:r>
          </w:p>
          <w:p w:rsidR="00D15CD8" w:rsidRPr="00FC47F3" w:rsidRDefault="00D15CD8" w:rsidP="005E6800">
            <w:pPr>
              <w:pStyle w:val="af0"/>
              <w:spacing w:after="0"/>
              <w:jc w:val="center"/>
              <w:rPr>
                <w:b/>
              </w:rPr>
            </w:pPr>
          </w:p>
          <w:p w:rsidR="00D15CD8" w:rsidRPr="00FC47F3" w:rsidRDefault="00D15CD8" w:rsidP="005E6800">
            <w:pPr>
              <w:pStyle w:val="af0"/>
              <w:spacing w:after="0"/>
              <w:jc w:val="center"/>
              <w:rPr>
                <w:b/>
                <w:lang w:val="en-US"/>
              </w:rPr>
            </w:pPr>
            <w:r w:rsidRPr="00FC47F3">
              <w:rPr>
                <w:b/>
              </w:rPr>
              <w:t>Тел</w:t>
            </w:r>
            <w:r w:rsidRPr="00FC47F3">
              <w:rPr>
                <w:b/>
                <w:lang w:val="en-US"/>
              </w:rPr>
              <w:t>.: 487444-2-11-33,</w:t>
            </w:r>
          </w:p>
          <w:p w:rsidR="00D15CD8" w:rsidRPr="005E6800" w:rsidRDefault="00D15CD8" w:rsidP="005E6800">
            <w:pPr>
              <w:pStyle w:val="ConsPlusNormal"/>
              <w:ind w:firstLine="0"/>
              <w:jc w:val="center"/>
              <w:rPr>
                <w:rFonts w:ascii="Times New Roman" w:hAnsi="Times New Roman"/>
                <w:b/>
                <w:sz w:val="24"/>
                <w:szCs w:val="24"/>
                <w:lang w:val="en-US"/>
              </w:rPr>
            </w:pPr>
            <w:r w:rsidRPr="00A753A5">
              <w:rPr>
                <w:rFonts w:cs="Arial"/>
                <w:b/>
                <w:sz w:val="20"/>
                <w:szCs w:val="20"/>
                <w:lang w:val="en-US"/>
              </w:rPr>
              <w:t xml:space="preserve">e-mail: </w:t>
            </w:r>
            <w:r w:rsidRPr="00A753A5">
              <w:rPr>
                <w:rFonts w:cs="Arial"/>
                <w:b/>
                <w:color w:val="5E6061"/>
                <w:sz w:val="20"/>
                <w:szCs w:val="20"/>
                <w:shd w:val="clear" w:color="auto" w:fill="FFFFFF"/>
                <w:lang w:val="en-US"/>
              </w:rPr>
              <w:t>kamencb@mail.ru</w:t>
            </w:r>
          </w:p>
        </w:tc>
      </w:tr>
      <w:tr w:rsidR="00D15CD8" w:rsidRPr="00FC47F3" w:rsidTr="003B6BDF">
        <w:trPr>
          <w:cantSplit/>
          <w:trHeight w:val="368"/>
        </w:trPr>
        <w:tc>
          <w:tcPr>
            <w:tcW w:w="851"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1</w:t>
            </w:r>
          </w:p>
        </w:tc>
        <w:tc>
          <w:tcPr>
            <w:tcW w:w="2835" w:type="dxa"/>
            <w:tcBorders>
              <w:top w:val="single" w:sz="6" w:space="0" w:color="auto"/>
              <w:left w:val="single" w:sz="6" w:space="0" w:color="auto"/>
              <w:bottom w:val="single" w:sz="6" w:space="0" w:color="auto"/>
              <w:right w:val="single" w:sz="6" w:space="0" w:color="auto"/>
            </w:tcBorders>
          </w:tcPr>
          <w:p w:rsidR="00D15CD8" w:rsidRPr="00FC47F3" w:rsidRDefault="00D15CD8" w:rsidP="00F84FEA">
            <w:pPr>
              <w:pStyle w:val="ConsPlusNormal"/>
              <w:ind w:firstLine="0"/>
              <w:rPr>
                <w:rFonts w:ascii="Times New Roman" w:hAnsi="Times New Roman"/>
                <w:sz w:val="24"/>
                <w:szCs w:val="24"/>
              </w:rPr>
            </w:pPr>
            <w:r w:rsidRPr="00FC47F3">
              <w:rPr>
                <w:rFonts w:ascii="Times New Roman" w:hAnsi="Times New Roman"/>
                <w:sz w:val="24"/>
                <w:szCs w:val="24"/>
              </w:rPr>
              <w:t xml:space="preserve">Номер паспорта          </w:t>
            </w:r>
            <w:r w:rsidRPr="00FC47F3">
              <w:rPr>
                <w:rFonts w:ascii="Times New Roman" w:hAnsi="Times New Roman"/>
                <w:sz w:val="24"/>
                <w:szCs w:val="24"/>
              </w:rPr>
              <w:br/>
              <w:t xml:space="preserve">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F84FEA">
            <w:pPr>
              <w:pStyle w:val="ConsPlusNormal"/>
              <w:ind w:firstLine="0"/>
              <w:jc w:val="center"/>
              <w:rPr>
                <w:rFonts w:ascii="Times New Roman" w:hAnsi="Times New Roman"/>
                <w:sz w:val="24"/>
                <w:szCs w:val="24"/>
              </w:rPr>
            </w:pPr>
            <w:r w:rsidRPr="00FC47F3">
              <w:rPr>
                <w:rFonts w:ascii="Times New Roman" w:hAnsi="Times New Roman"/>
                <w:sz w:val="24"/>
                <w:szCs w:val="24"/>
              </w:rPr>
              <w:t>1</w:t>
            </w:r>
          </w:p>
        </w:tc>
      </w:tr>
      <w:tr w:rsidR="00D15CD8" w:rsidRPr="00FC47F3" w:rsidTr="003B6BDF">
        <w:trPr>
          <w:cantSplit/>
          <w:trHeight w:val="490"/>
        </w:trPr>
        <w:tc>
          <w:tcPr>
            <w:tcW w:w="851"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2</w:t>
            </w:r>
          </w:p>
        </w:tc>
        <w:tc>
          <w:tcPr>
            <w:tcW w:w="2835" w:type="dxa"/>
            <w:tcBorders>
              <w:top w:val="single" w:sz="6" w:space="0" w:color="auto"/>
              <w:left w:val="single" w:sz="6" w:space="0" w:color="auto"/>
              <w:bottom w:val="single" w:sz="6" w:space="0" w:color="auto"/>
              <w:right w:val="single" w:sz="6" w:space="0" w:color="auto"/>
            </w:tcBorders>
          </w:tcPr>
          <w:p w:rsidR="00D15CD8" w:rsidRPr="00FC47F3" w:rsidRDefault="00D15CD8" w:rsidP="00F84FEA">
            <w:pPr>
              <w:pStyle w:val="ConsPlusNormal"/>
              <w:ind w:firstLine="0"/>
              <w:rPr>
                <w:rFonts w:ascii="Times New Roman" w:hAnsi="Times New Roman"/>
                <w:sz w:val="24"/>
                <w:szCs w:val="24"/>
              </w:rPr>
            </w:pPr>
            <w:r w:rsidRPr="00FC47F3">
              <w:rPr>
                <w:rFonts w:ascii="Times New Roman" w:hAnsi="Times New Roman"/>
                <w:sz w:val="24"/>
                <w:szCs w:val="24"/>
              </w:rPr>
              <w:t xml:space="preserve">Наименование 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224164">
            <w:pPr>
              <w:pStyle w:val="ConsPlusNormal"/>
              <w:ind w:firstLine="0"/>
              <w:jc w:val="both"/>
              <w:rPr>
                <w:rFonts w:ascii="Times New Roman" w:hAnsi="Times New Roman"/>
                <w:sz w:val="24"/>
                <w:szCs w:val="24"/>
              </w:rPr>
            </w:pPr>
            <w:r w:rsidRPr="00FC47F3">
              <w:rPr>
                <w:rFonts w:ascii="Times New Roman" w:hAnsi="Times New Roman"/>
                <w:sz w:val="24"/>
                <w:szCs w:val="24"/>
              </w:rPr>
              <w:t>Количество учителей, прошедших повышение квалификации по проблемам введения ФГОС нового поколения, в том числе учителей русского языка,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w:t>
            </w:r>
          </w:p>
        </w:tc>
      </w:tr>
      <w:tr w:rsidR="00D15CD8" w:rsidRPr="00FC47F3" w:rsidTr="003B6BDF">
        <w:trPr>
          <w:cantSplit/>
          <w:trHeight w:val="245"/>
        </w:trPr>
        <w:tc>
          <w:tcPr>
            <w:tcW w:w="851"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3</w:t>
            </w:r>
          </w:p>
        </w:tc>
        <w:tc>
          <w:tcPr>
            <w:tcW w:w="2835" w:type="dxa"/>
            <w:tcBorders>
              <w:top w:val="single" w:sz="6" w:space="0" w:color="auto"/>
              <w:left w:val="single" w:sz="6" w:space="0" w:color="auto"/>
              <w:bottom w:val="single" w:sz="6" w:space="0" w:color="auto"/>
              <w:right w:val="single" w:sz="6" w:space="0" w:color="auto"/>
            </w:tcBorders>
          </w:tcPr>
          <w:p w:rsidR="00D15CD8" w:rsidRPr="00FC47F3" w:rsidRDefault="00D15CD8" w:rsidP="00F84FEA">
            <w:pPr>
              <w:pStyle w:val="ConsPlusNormal"/>
              <w:ind w:firstLine="0"/>
              <w:rPr>
                <w:rFonts w:ascii="Times New Roman" w:hAnsi="Times New Roman"/>
                <w:sz w:val="24"/>
                <w:szCs w:val="24"/>
              </w:rPr>
            </w:pPr>
            <w:r w:rsidRPr="00FC47F3">
              <w:rPr>
                <w:rFonts w:ascii="Times New Roman" w:hAnsi="Times New Roman"/>
                <w:sz w:val="24"/>
                <w:szCs w:val="24"/>
              </w:rPr>
              <w:t xml:space="preserve">Единица измерения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224164">
            <w:pPr>
              <w:pStyle w:val="ConsPlusNormal"/>
              <w:ind w:firstLine="0"/>
              <w:jc w:val="both"/>
              <w:rPr>
                <w:rFonts w:ascii="Times New Roman" w:hAnsi="Times New Roman"/>
                <w:sz w:val="24"/>
                <w:szCs w:val="24"/>
              </w:rPr>
            </w:pPr>
            <w:r w:rsidRPr="00FC47F3">
              <w:rPr>
                <w:rFonts w:ascii="Times New Roman" w:hAnsi="Times New Roman"/>
                <w:sz w:val="24"/>
                <w:szCs w:val="24"/>
              </w:rPr>
              <w:t xml:space="preserve">Человек                                       </w:t>
            </w:r>
          </w:p>
        </w:tc>
      </w:tr>
      <w:tr w:rsidR="00D15CD8" w:rsidRPr="00FC47F3" w:rsidTr="003B6BDF">
        <w:trPr>
          <w:cantSplit/>
          <w:trHeight w:val="245"/>
        </w:trPr>
        <w:tc>
          <w:tcPr>
            <w:tcW w:w="851"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4</w:t>
            </w:r>
          </w:p>
        </w:tc>
        <w:tc>
          <w:tcPr>
            <w:tcW w:w="2835" w:type="dxa"/>
            <w:tcBorders>
              <w:top w:val="single" w:sz="6" w:space="0" w:color="auto"/>
              <w:left w:val="single" w:sz="6" w:space="0" w:color="auto"/>
              <w:bottom w:val="single" w:sz="6" w:space="0" w:color="auto"/>
              <w:right w:val="single" w:sz="6" w:space="0" w:color="auto"/>
            </w:tcBorders>
          </w:tcPr>
          <w:p w:rsidR="00D15CD8" w:rsidRPr="00FC47F3" w:rsidRDefault="00D15CD8" w:rsidP="00F84FEA">
            <w:pPr>
              <w:pStyle w:val="ConsPlusNormal"/>
              <w:ind w:firstLine="0"/>
              <w:rPr>
                <w:rFonts w:ascii="Times New Roman" w:hAnsi="Times New Roman"/>
                <w:sz w:val="24"/>
                <w:szCs w:val="24"/>
              </w:rPr>
            </w:pPr>
            <w:r w:rsidRPr="00FC47F3">
              <w:rPr>
                <w:rFonts w:ascii="Times New Roman" w:hAnsi="Times New Roman"/>
                <w:sz w:val="24"/>
                <w:szCs w:val="24"/>
              </w:rPr>
              <w:t xml:space="preserve">Тип 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224164">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Показатель конечного результата               </w:t>
            </w:r>
          </w:p>
        </w:tc>
      </w:tr>
      <w:tr w:rsidR="00D15CD8" w:rsidRPr="00FC47F3" w:rsidTr="003B6BDF">
        <w:trPr>
          <w:cantSplit/>
          <w:trHeight w:val="613"/>
        </w:trPr>
        <w:tc>
          <w:tcPr>
            <w:tcW w:w="851"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lastRenderedPageBreak/>
              <w:t>5</w:t>
            </w:r>
          </w:p>
        </w:tc>
        <w:tc>
          <w:tcPr>
            <w:tcW w:w="2835" w:type="dxa"/>
            <w:tcBorders>
              <w:top w:val="single" w:sz="6" w:space="0" w:color="auto"/>
              <w:left w:val="single" w:sz="6" w:space="0" w:color="auto"/>
              <w:bottom w:val="single" w:sz="6" w:space="0" w:color="auto"/>
              <w:right w:val="single" w:sz="6" w:space="0" w:color="auto"/>
            </w:tcBorders>
          </w:tcPr>
          <w:p w:rsidR="00D15CD8" w:rsidRPr="00FC47F3" w:rsidRDefault="00D15CD8" w:rsidP="00F84FEA">
            <w:pPr>
              <w:pStyle w:val="ConsPlusNormal"/>
              <w:ind w:firstLine="0"/>
              <w:rPr>
                <w:rFonts w:ascii="Times New Roman" w:hAnsi="Times New Roman"/>
                <w:sz w:val="24"/>
                <w:szCs w:val="24"/>
              </w:rPr>
            </w:pPr>
            <w:r w:rsidRPr="00FC47F3">
              <w:rPr>
                <w:rFonts w:ascii="Times New Roman" w:hAnsi="Times New Roman"/>
                <w:sz w:val="24"/>
                <w:szCs w:val="24"/>
              </w:rPr>
              <w:t xml:space="preserve">Порядок формирования    </w:t>
            </w:r>
            <w:r w:rsidRPr="00FC47F3">
              <w:rPr>
                <w:rFonts w:ascii="Times New Roman" w:hAnsi="Times New Roman"/>
                <w:sz w:val="24"/>
                <w:szCs w:val="24"/>
              </w:rPr>
              <w:br/>
              <w:t xml:space="preserve">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224164">
            <w:pPr>
              <w:pStyle w:val="ConsPlusNormal"/>
              <w:ind w:firstLine="0"/>
              <w:jc w:val="both"/>
              <w:rPr>
                <w:rFonts w:ascii="Times New Roman" w:hAnsi="Times New Roman"/>
                <w:sz w:val="24"/>
                <w:szCs w:val="24"/>
              </w:rPr>
            </w:pPr>
            <w:r w:rsidRPr="00FC47F3">
              <w:rPr>
                <w:rFonts w:ascii="Times New Roman" w:hAnsi="Times New Roman"/>
                <w:sz w:val="24"/>
                <w:szCs w:val="24"/>
              </w:rPr>
              <w:t>Показатель формируется путем суммирования количества педагогических работников, прошедших повышение квалификации по проблемам введения ФГОС нового поколения и учителей русского языка,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w:t>
            </w:r>
          </w:p>
        </w:tc>
      </w:tr>
      <w:tr w:rsidR="00D15CD8" w:rsidRPr="00FC47F3" w:rsidTr="003B6BDF">
        <w:trPr>
          <w:cantSplit/>
          <w:trHeight w:val="981"/>
        </w:trPr>
        <w:tc>
          <w:tcPr>
            <w:tcW w:w="851"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6</w:t>
            </w:r>
          </w:p>
        </w:tc>
        <w:tc>
          <w:tcPr>
            <w:tcW w:w="2835" w:type="dxa"/>
            <w:tcBorders>
              <w:top w:val="single" w:sz="6" w:space="0" w:color="auto"/>
              <w:left w:val="single" w:sz="6" w:space="0" w:color="auto"/>
              <w:bottom w:val="single" w:sz="6" w:space="0" w:color="auto"/>
              <w:right w:val="single" w:sz="6" w:space="0" w:color="auto"/>
            </w:tcBorders>
          </w:tcPr>
          <w:p w:rsidR="00D15CD8" w:rsidRPr="00FC47F3" w:rsidRDefault="00D15CD8" w:rsidP="00F84FEA">
            <w:pPr>
              <w:pStyle w:val="ConsPlusNormal"/>
              <w:ind w:firstLine="0"/>
              <w:rPr>
                <w:rFonts w:ascii="Times New Roman" w:hAnsi="Times New Roman"/>
                <w:sz w:val="24"/>
                <w:szCs w:val="24"/>
              </w:rPr>
            </w:pPr>
            <w:r w:rsidRPr="00FC47F3">
              <w:rPr>
                <w:rFonts w:ascii="Times New Roman" w:hAnsi="Times New Roman"/>
                <w:sz w:val="24"/>
                <w:szCs w:val="24"/>
              </w:rPr>
              <w:t xml:space="preserve">Описание системы        </w:t>
            </w:r>
            <w:r w:rsidRPr="00FC47F3">
              <w:rPr>
                <w:rFonts w:ascii="Times New Roman" w:hAnsi="Times New Roman"/>
                <w:sz w:val="24"/>
                <w:szCs w:val="24"/>
              </w:rPr>
              <w:br/>
              <w:t xml:space="preserve">мониторинга 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224164">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Мониторинг осуществляется МКОО ДПО «Каменский РМК» 1 раз в год на основании сведений ГОУ ДПО ТО «ИПК и ППРО ТО» о завершении цикла повышения квалификации педагогических работников с подведением итогов по результатам обучения за год                                          </w:t>
            </w:r>
          </w:p>
        </w:tc>
      </w:tr>
    </w:tbl>
    <w:p w:rsidR="00D15CD8" w:rsidRPr="00FC47F3" w:rsidRDefault="00D15CD8" w:rsidP="00F0144A">
      <w:pPr>
        <w:pStyle w:val="ConsPlusNormal"/>
        <w:ind w:firstLine="0"/>
        <w:jc w:val="center"/>
        <w:rPr>
          <w:rFonts w:ascii="Times New Roman" w:hAnsi="Times New Roman"/>
          <w:sz w:val="24"/>
          <w:szCs w:val="24"/>
        </w:rPr>
        <w:sectPr w:rsidR="00D15CD8" w:rsidRPr="00FC47F3" w:rsidSect="00EC35F9">
          <w:pgSz w:w="11906" w:h="16838"/>
          <w:pgMar w:top="851" w:right="1134" w:bottom="1701" w:left="1134" w:header="720" w:footer="720" w:gutter="0"/>
          <w:cols w:space="720"/>
          <w:docGrid w:linePitch="326"/>
        </w:sectPr>
      </w:pPr>
    </w:p>
    <w:p w:rsidR="00D15CD8" w:rsidRPr="00FC47F3" w:rsidRDefault="00D15CD8" w:rsidP="00F0144A">
      <w:pPr>
        <w:pStyle w:val="ConsPlusNormal"/>
        <w:ind w:firstLine="0"/>
        <w:jc w:val="center"/>
        <w:rPr>
          <w:rFonts w:ascii="Times New Roman" w:hAnsi="Times New Roman"/>
          <w:sz w:val="24"/>
          <w:szCs w:val="24"/>
        </w:rPr>
      </w:pPr>
    </w:p>
    <w:p w:rsidR="00D15CD8" w:rsidRPr="00FC47F3" w:rsidRDefault="00D15CD8" w:rsidP="00224164">
      <w:pPr>
        <w:pStyle w:val="ConsPlusNormal"/>
        <w:ind w:firstLine="709"/>
        <w:jc w:val="center"/>
        <w:outlineLvl w:val="1"/>
        <w:rPr>
          <w:rFonts w:ascii="Times New Roman" w:hAnsi="Times New Roman"/>
          <w:b/>
          <w:sz w:val="26"/>
          <w:szCs w:val="26"/>
        </w:rPr>
      </w:pPr>
      <w:r w:rsidRPr="00FC47F3">
        <w:rPr>
          <w:rFonts w:ascii="Times New Roman" w:hAnsi="Times New Roman"/>
          <w:b/>
          <w:sz w:val="26"/>
          <w:szCs w:val="26"/>
        </w:rPr>
        <w:t>4. Ресурсное обеспечение подпрограммы</w:t>
      </w:r>
    </w:p>
    <w:p w:rsidR="00D15CD8" w:rsidRPr="00FC47F3" w:rsidRDefault="00D15CD8" w:rsidP="00F0144A">
      <w:pPr>
        <w:pStyle w:val="ConsPlusNormal"/>
        <w:ind w:firstLine="0"/>
        <w:jc w:val="center"/>
        <w:outlineLvl w:val="2"/>
        <w:rPr>
          <w:rFonts w:ascii="Times New Roman" w:hAnsi="Times New Roman"/>
          <w:sz w:val="24"/>
          <w:szCs w:val="24"/>
        </w:rPr>
      </w:pPr>
    </w:p>
    <w:p w:rsidR="00D15CD8" w:rsidRPr="00FC47F3" w:rsidRDefault="00D15CD8" w:rsidP="00224164">
      <w:pPr>
        <w:widowControl w:val="0"/>
        <w:autoSpaceDE w:val="0"/>
        <w:autoSpaceDN w:val="0"/>
        <w:adjustRightInd w:val="0"/>
        <w:ind w:firstLine="709"/>
        <w:jc w:val="center"/>
        <w:outlineLvl w:val="2"/>
        <w:rPr>
          <w:b/>
          <w:sz w:val="26"/>
          <w:szCs w:val="26"/>
        </w:rPr>
      </w:pPr>
      <w:r w:rsidRPr="00FC47F3">
        <w:rPr>
          <w:b/>
          <w:sz w:val="26"/>
          <w:szCs w:val="26"/>
        </w:rPr>
        <w:t>Подпрограмма финансируется за счет средств муниципального образования Каменский район, в том числе за счет субсидий и субвенций из бюджета Тульской области. Общая потребность в ресурсах:</w:t>
      </w:r>
    </w:p>
    <w:p w:rsidR="00D15CD8" w:rsidRPr="00FC47F3" w:rsidRDefault="00D15CD8" w:rsidP="00F0144A">
      <w:pPr>
        <w:pStyle w:val="ConsPlusNormal"/>
        <w:ind w:firstLine="0"/>
        <w:rPr>
          <w:rFonts w:ascii="Times New Roman" w:hAnsi="Times New Roman"/>
          <w:sz w:val="24"/>
          <w:szCs w:val="24"/>
        </w:rPr>
      </w:pPr>
    </w:p>
    <w:tbl>
      <w:tblPr>
        <w:tblW w:w="13835" w:type="dxa"/>
        <w:tblInd w:w="70" w:type="dxa"/>
        <w:tblLayout w:type="fixed"/>
        <w:tblCellMar>
          <w:left w:w="70" w:type="dxa"/>
          <w:right w:w="70" w:type="dxa"/>
        </w:tblCellMar>
        <w:tblLook w:val="00A0"/>
      </w:tblPr>
      <w:tblGrid>
        <w:gridCol w:w="3259"/>
        <w:gridCol w:w="1418"/>
        <w:gridCol w:w="1276"/>
        <w:gridCol w:w="1276"/>
        <w:gridCol w:w="1134"/>
        <w:gridCol w:w="1134"/>
        <w:gridCol w:w="1078"/>
        <w:gridCol w:w="1041"/>
        <w:gridCol w:w="1086"/>
        <w:gridCol w:w="1133"/>
      </w:tblGrid>
      <w:tr w:rsidR="00D15CD8" w:rsidRPr="00FC47F3" w:rsidTr="003B6BDF">
        <w:trPr>
          <w:cantSplit/>
          <w:trHeight w:val="242"/>
        </w:trPr>
        <w:tc>
          <w:tcPr>
            <w:tcW w:w="3259" w:type="dxa"/>
            <w:vMerge w:val="restar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3B6BDF">
            <w:pPr>
              <w:pStyle w:val="ConsPlusNormal"/>
              <w:ind w:firstLine="0"/>
              <w:jc w:val="center"/>
              <w:rPr>
                <w:rFonts w:ascii="Times New Roman" w:hAnsi="Times New Roman"/>
                <w:b/>
                <w:sz w:val="24"/>
                <w:szCs w:val="24"/>
              </w:rPr>
            </w:pPr>
            <w:r w:rsidRPr="00FC47F3">
              <w:rPr>
                <w:rFonts w:ascii="Times New Roman" w:hAnsi="Times New Roman"/>
                <w:b/>
                <w:sz w:val="24"/>
                <w:szCs w:val="24"/>
              </w:rPr>
              <w:t>Наименование ресурсов</w:t>
            </w:r>
          </w:p>
        </w:tc>
        <w:tc>
          <w:tcPr>
            <w:tcW w:w="1418" w:type="dxa"/>
            <w:vMerge w:val="restar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3B6BDF">
            <w:pPr>
              <w:pStyle w:val="ConsPlusNormal"/>
              <w:ind w:firstLine="0"/>
              <w:jc w:val="center"/>
              <w:rPr>
                <w:rFonts w:ascii="Times New Roman" w:hAnsi="Times New Roman"/>
                <w:b/>
                <w:sz w:val="24"/>
                <w:szCs w:val="24"/>
              </w:rPr>
            </w:pPr>
            <w:r w:rsidRPr="00FC47F3">
              <w:rPr>
                <w:rFonts w:ascii="Times New Roman" w:hAnsi="Times New Roman"/>
                <w:b/>
                <w:sz w:val="24"/>
                <w:szCs w:val="24"/>
              </w:rPr>
              <w:t xml:space="preserve">Единица </w:t>
            </w:r>
            <w:r w:rsidRPr="00FC47F3">
              <w:rPr>
                <w:rFonts w:ascii="Times New Roman" w:hAnsi="Times New Roman"/>
                <w:b/>
                <w:sz w:val="24"/>
                <w:szCs w:val="24"/>
              </w:rPr>
              <w:br/>
              <w:t>измерения</w:t>
            </w:r>
          </w:p>
        </w:tc>
        <w:tc>
          <w:tcPr>
            <w:tcW w:w="9158" w:type="dxa"/>
            <w:gridSpan w:val="8"/>
            <w:tcBorders>
              <w:top w:val="single" w:sz="6" w:space="0" w:color="auto"/>
              <w:left w:val="single" w:sz="6" w:space="0" w:color="auto"/>
              <w:bottom w:val="single" w:sz="6" w:space="0" w:color="auto"/>
              <w:right w:val="single" w:sz="6" w:space="0" w:color="auto"/>
            </w:tcBorders>
            <w:vAlign w:val="center"/>
          </w:tcPr>
          <w:p w:rsidR="00D15CD8" w:rsidRPr="00FC47F3" w:rsidRDefault="00D15CD8" w:rsidP="003B6BDF">
            <w:pPr>
              <w:pStyle w:val="ConsPlusNormal"/>
              <w:ind w:firstLine="0"/>
              <w:jc w:val="center"/>
              <w:rPr>
                <w:rFonts w:ascii="Times New Roman" w:hAnsi="Times New Roman"/>
                <w:b/>
                <w:sz w:val="24"/>
                <w:szCs w:val="24"/>
              </w:rPr>
            </w:pPr>
            <w:r w:rsidRPr="00FC47F3">
              <w:rPr>
                <w:rFonts w:ascii="Times New Roman" w:hAnsi="Times New Roman"/>
                <w:b/>
                <w:sz w:val="24"/>
                <w:szCs w:val="24"/>
              </w:rPr>
              <w:t>Потребность</w:t>
            </w:r>
          </w:p>
        </w:tc>
      </w:tr>
      <w:tr w:rsidR="00D15CD8" w:rsidRPr="00FC47F3" w:rsidTr="003B6BDF">
        <w:trPr>
          <w:cantSplit/>
          <w:trHeight w:val="242"/>
        </w:trPr>
        <w:tc>
          <w:tcPr>
            <w:tcW w:w="3259" w:type="dxa"/>
            <w:vMerge/>
            <w:tcBorders>
              <w:top w:val="single" w:sz="6" w:space="0" w:color="auto"/>
              <w:left w:val="single" w:sz="6" w:space="0" w:color="auto"/>
              <w:bottom w:val="single" w:sz="6" w:space="0" w:color="auto"/>
              <w:right w:val="single" w:sz="6" w:space="0" w:color="auto"/>
            </w:tcBorders>
            <w:vAlign w:val="center"/>
          </w:tcPr>
          <w:p w:rsidR="00D15CD8" w:rsidRPr="00FC47F3" w:rsidRDefault="00D15CD8" w:rsidP="003B6BDF">
            <w:pPr>
              <w:jc w:val="center"/>
              <w:rPr>
                <w:b/>
              </w:rPr>
            </w:pPr>
          </w:p>
        </w:tc>
        <w:tc>
          <w:tcPr>
            <w:tcW w:w="1418" w:type="dxa"/>
            <w:vMerge/>
            <w:tcBorders>
              <w:top w:val="single" w:sz="6" w:space="0" w:color="auto"/>
              <w:left w:val="single" w:sz="6" w:space="0" w:color="auto"/>
              <w:bottom w:val="single" w:sz="6" w:space="0" w:color="auto"/>
              <w:right w:val="single" w:sz="6" w:space="0" w:color="auto"/>
            </w:tcBorders>
            <w:vAlign w:val="center"/>
          </w:tcPr>
          <w:p w:rsidR="00D15CD8" w:rsidRPr="00FC47F3" w:rsidRDefault="00D15CD8" w:rsidP="003B6BDF">
            <w:pPr>
              <w:jc w:val="center"/>
              <w:rPr>
                <w:b/>
              </w:rPr>
            </w:pPr>
          </w:p>
        </w:tc>
        <w:tc>
          <w:tcPr>
            <w:tcW w:w="1276" w:type="dxa"/>
            <w:vMerge w:val="restart"/>
            <w:tcBorders>
              <w:top w:val="single" w:sz="6" w:space="0" w:color="auto"/>
              <w:left w:val="single" w:sz="6" w:space="0" w:color="auto"/>
              <w:bottom w:val="single" w:sz="6" w:space="0" w:color="auto"/>
              <w:right w:val="single" w:sz="6" w:space="0" w:color="auto"/>
            </w:tcBorders>
            <w:vAlign w:val="center"/>
          </w:tcPr>
          <w:p w:rsidR="00D15CD8" w:rsidRPr="00FC47F3" w:rsidRDefault="00D15CD8" w:rsidP="003B6BDF">
            <w:pPr>
              <w:pStyle w:val="ConsPlusNormal"/>
              <w:ind w:firstLine="0"/>
              <w:jc w:val="center"/>
              <w:rPr>
                <w:rFonts w:ascii="Times New Roman" w:hAnsi="Times New Roman"/>
                <w:b/>
                <w:sz w:val="24"/>
                <w:szCs w:val="24"/>
              </w:rPr>
            </w:pPr>
            <w:r w:rsidRPr="00FC47F3">
              <w:rPr>
                <w:rFonts w:ascii="Times New Roman" w:hAnsi="Times New Roman"/>
                <w:b/>
                <w:sz w:val="24"/>
                <w:szCs w:val="24"/>
              </w:rPr>
              <w:t>Всего</w:t>
            </w:r>
          </w:p>
        </w:tc>
        <w:tc>
          <w:tcPr>
            <w:tcW w:w="7882" w:type="dxa"/>
            <w:gridSpan w:val="7"/>
            <w:tcBorders>
              <w:top w:val="single" w:sz="6" w:space="0" w:color="auto"/>
              <w:left w:val="single" w:sz="6" w:space="0" w:color="auto"/>
              <w:bottom w:val="single" w:sz="6" w:space="0" w:color="auto"/>
              <w:right w:val="single" w:sz="6" w:space="0" w:color="auto"/>
            </w:tcBorders>
            <w:vAlign w:val="center"/>
          </w:tcPr>
          <w:p w:rsidR="00D15CD8" w:rsidRPr="00FC47F3" w:rsidRDefault="00D15CD8" w:rsidP="003B6BDF">
            <w:pPr>
              <w:pStyle w:val="ConsPlusNormal"/>
              <w:ind w:firstLine="0"/>
              <w:jc w:val="center"/>
              <w:rPr>
                <w:rFonts w:ascii="Times New Roman" w:hAnsi="Times New Roman"/>
                <w:b/>
                <w:sz w:val="24"/>
                <w:szCs w:val="24"/>
              </w:rPr>
            </w:pPr>
            <w:r w:rsidRPr="00FC47F3">
              <w:rPr>
                <w:rFonts w:ascii="Times New Roman" w:hAnsi="Times New Roman"/>
                <w:b/>
                <w:sz w:val="24"/>
                <w:szCs w:val="24"/>
              </w:rPr>
              <w:t>В том числе по годам:</w:t>
            </w:r>
          </w:p>
        </w:tc>
      </w:tr>
      <w:tr w:rsidR="00D15CD8" w:rsidRPr="00FC47F3" w:rsidTr="003B6BDF">
        <w:trPr>
          <w:cantSplit/>
          <w:trHeight w:val="364"/>
        </w:trPr>
        <w:tc>
          <w:tcPr>
            <w:tcW w:w="3259" w:type="dxa"/>
            <w:vMerge/>
            <w:tcBorders>
              <w:top w:val="single" w:sz="6" w:space="0" w:color="auto"/>
              <w:left w:val="single" w:sz="6" w:space="0" w:color="auto"/>
              <w:bottom w:val="single" w:sz="6" w:space="0" w:color="auto"/>
              <w:right w:val="single" w:sz="6" w:space="0" w:color="auto"/>
            </w:tcBorders>
            <w:vAlign w:val="center"/>
          </w:tcPr>
          <w:p w:rsidR="00D15CD8" w:rsidRPr="00FC47F3" w:rsidRDefault="00D15CD8" w:rsidP="003B6BDF">
            <w:pPr>
              <w:jc w:val="center"/>
              <w:rPr>
                <w:b/>
              </w:rPr>
            </w:pPr>
          </w:p>
        </w:tc>
        <w:tc>
          <w:tcPr>
            <w:tcW w:w="1418" w:type="dxa"/>
            <w:vMerge/>
            <w:tcBorders>
              <w:top w:val="single" w:sz="6" w:space="0" w:color="auto"/>
              <w:left w:val="single" w:sz="6" w:space="0" w:color="auto"/>
              <w:bottom w:val="single" w:sz="6" w:space="0" w:color="auto"/>
              <w:right w:val="single" w:sz="6" w:space="0" w:color="auto"/>
            </w:tcBorders>
            <w:vAlign w:val="center"/>
          </w:tcPr>
          <w:p w:rsidR="00D15CD8" w:rsidRPr="00FC47F3" w:rsidRDefault="00D15CD8" w:rsidP="003B6BDF">
            <w:pPr>
              <w:jc w:val="center"/>
              <w:rPr>
                <w:b/>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D15CD8" w:rsidRPr="00FC47F3" w:rsidRDefault="00D15CD8" w:rsidP="003B6BDF">
            <w:pPr>
              <w:jc w:val="center"/>
              <w:rPr>
                <w:b/>
              </w:rPr>
            </w:pPr>
          </w:p>
        </w:tc>
        <w:tc>
          <w:tcPr>
            <w:tcW w:w="1276"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3B6BDF">
            <w:pPr>
              <w:pStyle w:val="ConsPlusNormal"/>
              <w:ind w:firstLine="0"/>
              <w:jc w:val="center"/>
              <w:rPr>
                <w:rFonts w:ascii="Times New Roman" w:hAnsi="Times New Roman"/>
                <w:b/>
                <w:sz w:val="24"/>
                <w:szCs w:val="24"/>
              </w:rPr>
            </w:pPr>
            <w:r w:rsidRPr="00FC47F3">
              <w:rPr>
                <w:rFonts w:ascii="Times New Roman" w:hAnsi="Times New Roman"/>
                <w:b/>
                <w:sz w:val="24"/>
                <w:szCs w:val="24"/>
              </w:rPr>
              <w:t>2014</w:t>
            </w:r>
          </w:p>
        </w:tc>
        <w:tc>
          <w:tcPr>
            <w:tcW w:w="1134"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3B6BDF">
            <w:pPr>
              <w:pStyle w:val="ConsPlusNormal"/>
              <w:ind w:firstLine="0"/>
              <w:jc w:val="center"/>
              <w:rPr>
                <w:rFonts w:ascii="Times New Roman" w:hAnsi="Times New Roman"/>
                <w:b/>
                <w:sz w:val="24"/>
                <w:szCs w:val="24"/>
              </w:rPr>
            </w:pPr>
            <w:r w:rsidRPr="00FC47F3">
              <w:rPr>
                <w:rFonts w:ascii="Times New Roman" w:hAnsi="Times New Roman"/>
                <w:b/>
                <w:sz w:val="24"/>
                <w:szCs w:val="24"/>
              </w:rPr>
              <w:t>2015</w:t>
            </w:r>
          </w:p>
        </w:tc>
        <w:tc>
          <w:tcPr>
            <w:tcW w:w="1134" w:type="dxa"/>
            <w:tcBorders>
              <w:top w:val="single" w:sz="4" w:space="0" w:color="auto"/>
              <w:left w:val="single" w:sz="6" w:space="0" w:color="auto"/>
              <w:bottom w:val="single" w:sz="6" w:space="0" w:color="auto"/>
              <w:right w:val="single" w:sz="4" w:space="0" w:color="auto"/>
            </w:tcBorders>
            <w:vAlign w:val="center"/>
          </w:tcPr>
          <w:p w:rsidR="00D15CD8" w:rsidRPr="00FC47F3" w:rsidRDefault="00D15CD8" w:rsidP="003B6BDF">
            <w:pPr>
              <w:pStyle w:val="ConsPlusNormal"/>
              <w:ind w:firstLine="0"/>
              <w:jc w:val="center"/>
              <w:rPr>
                <w:rFonts w:ascii="Times New Roman" w:hAnsi="Times New Roman"/>
                <w:b/>
                <w:sz w:val="24"/>
                <w:szCs w:val="24"/>
              </w:rPr>
            </w:pPr>
            <w:r w:rsidRPr="00FC47F3">
              <w:rPr>
                <w:rFonts w:ascii="Times New Roman" w:hAnsi="Times New Roman"/>
                <w:b/>
                <w:sz w:val="24"/>
                <w:szCs w:val="24"/>
              </w:rPr>
              <w:t>2016</w:t>
            </w:r>
          </w:p>
        </w:tc>
        <w:tc>
          <w:tcPr>
            <w:tcW w:w="1078" w:type="dxa"/>
            <w:tcBorders>
              <w:top w:val="single" w:sz="4" w:space="0" w:color="auto"/>
              <w:left w:val="single" w:sz="4" w:space="0" w:color="auto"/>
              <w:bottom w:val="single" w:sz="6" w:space="0" w:color="auto"/>
              <w:right w:val="single" w:sz="6" w:space="0" w:color="auto"/>
            </w:tcBorders>
            <w:vAlign w:val="center"/>
          </w:tcPr>
          <w:p w:rsidR="00D15CD8" w:rsidRPr="00FC47F3" w:rsidRDefault="00D15CD8" w:rsidP="003B6BDF">
            <w:pPr>
              <w:jc w:val="center"/>
              <w:rPr>
                <w:b/>
              </w:rPr>
            </w:pPr>
            <w:r w:rsidRPr="00FC47F3">
              <w:rPr>
                <w:b/>
              </w:rPr>
              <w:t>2017</w:t>
            </w:r>
          </w:p>
        </w:tc>
        <w:tc>
          <w:tcPr>
            <w:tcW w:w="1041"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3B6BDF">
            <w:pPr>
              <w:pStyle w:val="ConsPlusNormal"/>
              <w:ind w:firstLine="0"/>
              <w:jc w:val="center"/>
              <w:rPr>
                <w:rFonts w:ascii="Times New Roman" w:hAnsi="Times New Roman"/>
                <w:b/>
                <w:sz w:val="24"/>
                <w:szCs w:val="24"/>
              </w:rPr>
            </w:pPr>
            <w:r w:rsidRPr="00FC47F3">
              <w:rPr>
                <w:rFonts w:ascii="Times New Roman" w:hAnsi="Times New Roman"/>
                <w:b/>
                <w:sz w:val="24"/>
                <w:szCs w:val="24"/>
              </w:rPr>
              <w:t>2018</w:t>
            </w:r>
          </w:p>
        </w:tc>
        <w:tc>
          <w:tcPr>
            <w:tcW w:w="1086" w:type="dxa"/>
            <w:tcBorders>
              <w:top w:val="single" w:sz="6" w:space="0" w:color="auto"/>
              <w:left w:val="single" w:sz="6" w:space="0" w:color="auto"/>
              <w:bottom w:val="single" w:sz="6" w:space="0" w:color="auto"/>
              <w:right w:val="single" w:sz="4" w:space="0" w:color="auto"/>
            </w:tcBorders>
            <w:vAlign w:val="center"/>
          </w:tcPr>
          <w:p w:rsidR="00D15CD8" w:rsidRPr="00FC47F3" w:rsidRDefault="00D15CD8" w:rsidP="003B6BDF">
            <w:pPr>
              <w:pStyle w:val="ConsPlusNormal"/>
              <w:ind w:firstLine="0"/>
              <w:jc w:val="center"/>
              <w:rPr>
                <w:rFonts w:ascii="Times New Roman" w:hAnsi="Times New Roman"/>
                <w:b/>
                <w:sz w:val="24"/>
                <w:szCs w:val="24"/>
              </w:rPr>
            </w:pPr>
            <w:r w:rsidRPr="00FC47F3">
              <w:rPr>
                <w:rFonts w:ascii="Times New Roman" w:hAnsi="Times New Roman"/>
                <w:b/>
                <w:sz w:val="24"/>
                <w:szCs w:val="24"/>
              </w:rPr>
              <w:t>2019</w:t>
            </w:r>
          </w:p>
        </w:tc>
        <w:tc>
          <w:tcPr>
            <w:tcW w:w="1133" w:type="dxa"/>
            <w:tcBorders>
              <w:top w:val="single" w:sz="6" w:space="0" w:color="auto"/>
              <w:left w:val="single" w:sz="4" w:space="0" w:color="auto"/>
              <w:bottom w:val="single" w:sz="6" w:space="0" w:color="auto"/>
              <w:right w:val="single" w:sz="6" w:space="0" w:color="auto"/>
            </w:tcBorders>
            <w:vAlign w:val="center"/>
          </w:tcPr>
          <w:p w:rsidR="00D15CD8" w:rsidRPr="00FC47F3" w:rsidRDefault="00D15CD8" w:rsidP="003B6BDF">
            <w:pPr>
              <w:jc w:val="center"/>
              <w:rPr>
                <w:b/>
              </w:rPr>
            </w:pPr>
            <w:r w:rsidRPr="00FC47F3">
              <w:rPr>
                <w:b/>
              </w:rPr>
              <w:t>2020</w:t>
            </w:r>
          </w:p>
        </w:tc>
      </w:tr>
      <w:tr w:rsidR="00D15CD8" w:rsidRPr="00FC47F3" w:rsidTr="00F0003A">
        <w:trPr>
          <w:cantSplit/>
          <w:trHeight w:val="242"/>
        </w:trPr>
        <w:tc>
          <w:tcPr>
            <w:tcW w:w="3259"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224164">
            <w:pPr>
              <w:pStyle w:val="ConsPlusNormal"/>
              <w:ind w:firstLine="0"/>
              <w:jc w:val="both"/>
              <w:rPr>
                <w:rFonts w:ascii="Times New Roman" w:hAnsi="Times New Roman"/>
                <w:sz w:val="24"/>
                <w:szCs w:val="24"/>
              </w:rPr>
            </w:pPr>
            <w:r w:rsidRPr="00FC47F3">
              <w:rPr>
                <w:rFonts w:ascii="Times New Roman" w:hAnsi="Times New Roman"/>
                <w:sz w:val="24"/>
                <w:szCs w:val="24"/>
              </w:rPr>
              <w:t>Финансовые ресурсы</w:t>
            </w:r>
          </w:p>
        </w:tc>
        <w:tc>
          <w:tcPr>
            <w:tcW w:w="1418"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224164">
            <w:pPr>
              <w:pStyle w:val="ConsPlusNormal"/>
              <w:ind w:firstLine="0"/>
              <w:jc w:val="both"/>
              <w:rPr>
                <w:rFonts w:ascii="Times New Roman" w:hAnsi="Times New Roman"/>
                <w:sz w:val="24"/>
                <w:szCs w:val="24"/>
              </w:rPr>
            </w:pPr>
            <w:r w:rsidRPr="00FC47F3">
              <w:rPr>
                <w:rFonts w:ascii="Times New Roman" w:hAnsi="Times New Roman"/>
                <w:sz w:val="24"/>
                <w:szCs w:val="24"/>
              </w:rPr>
              <w:t>тыс. руб.</w:t>
            </w:r>
          </w:p>
        </w:tc>
        <w:tc>
          <w:tcPr>
            <w:tcW w:w="1276"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F0003A">
            <w:pPr>
              <w:jc w:val="center"/>
            </w:pPr>
            <w:r w:rsidRPr="00FC47F3">
              <w:t>313,7</w:t>
            </w:r>
          </w:p>
        </w:tc>
        <w:tc>
          <w:tcPr>
            <w:tcW w:w="1276"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F0003A">
            <w:pPr>
              <w:jc w:val="center"/>
            </w:pPr>
            <w:r w:rsidRPr="00FC47F3">
              <w:t>313,7</w:t>
            </w:r>
          </w:p>
        </w:tc>
        <w:tc>
          <w:tcPr>
            <w:tcW w:w="1134"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F0003A">
            <w:pPr>
              <w:jc w:val="center"/>
            </w:pPr>
            <w:r w:rsidRPr="00FC47F3">
              <w:t>0</w:t>
            </w:r>
          </w:p>
        </w:tc>
        <w:tc>
          <w:tcPr>
            <w:tcW w:w="1134" w:type="dxa"/>
            <w:tcBorders>
              <w:top w:val="single" w:sz="6" w:space="0" w:color="auto"/>
              <w:left w:val="single" w:sz="6" w:space="0" w:color="auto"/>
              <w:bottom w:val="single" w:sz="6" w:space="0" w:color="auto"/>
              <w:right w:val="single" w:sz="4" w:space="0" w:color="auto"/>
            </w:tcBorders>
            <w:vAlign w:val="center"/>
          </w:tcPr>
          <w:p w:rsidR="00D15CD8" w:rsidRPr="00FC47F3" w:rsidRDefault="00D15CD8" w:rsidP="00F0003A">
            <w:pPr>
              <w:jc w:val="center"/>
            </w:pPr>
            <w:r w:rsidRPr="00FC47F3">
              <w:t>0</w:t>
            </w:r>
          </w:p>
        </w:tc>
        <w:tc>
          <w:tcPr>
            <w:tcW w:w="1078" w:type="dxa"/>
            <w:tcBorders>
              <w:top w:val="single" w:sz="6" w:space="0" w:color="auto"/>
              <w:left w:val="single" w:sz="4" w:space="0" w:color="auto"/>
              <w:bottom w:val="single" w:sz="6" w:space="0" w:color="auto"/>
              <w:right w:val="single" w:sz="6" w:space="0" w:color="auto"/>
            </w:tcBorders>
            <w:vAlign w:val="center"/>
          </w:tcPr>
          <w:p w:rsidR="00D15CD8" w:rsidRPr="00FC47F3" w:rsidRDefault="00D15CD8" w:rsidP="00F0003A">
            <w:pPr>
              <w:jc w:val="center"/>
            </w:pPr>
            <w:r w:rsidRPr="00FC47F3">
              <w:t>0</w:t>
            </w:r>
          </w:p>
        </w:tc>
        <w:tc>
          <w:tcPr>
            <w:tcW w:w="1041"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F0003A">
            <w:pPr>
              <w:jc w:val="center"/>
            </w:pPr>
            <w:r w:rsidRPr="00FC47F3">
              <w:t>0</w:t>
            </w:r>
          </w:p>
        </w:tc>
        <w:tc>
          <w:tcPr>
            <w:tcW w:w="1086" w:type="dxa"/>
            <w:tcBorders>
              <w:top w:val="single" w:sz="6" w:space="0" w:color="auto"/>
              <w:left w:val="single" w:sz="6" w:space="0" w:color="auto"/>
              <w:bottom w:val="single" w:sz="6" w:space="0" w:color="auto"/>
              <w:right w:val="single" w:sz="4" w:space="0" w:color="auto"/>
            </w:tcBorders>
            <w:vAlign w:val="center"/>
          </w:tcPr>
          <w:p w:rsidR="00D15CD8" w:rsidRPr="00FC47F3" w:rsidRDefault="00D15CD8" w:rsidP="00F0003A">
            <w:pPr>
              <w:jc w:val="center"/>
            </w:pPr>
            <w:r w:rsidRPr="00FC47F3">
              <w:t>0</w:t>
            </w:r>
          </w:p>
        </w:tc>
        <w:tc>
          <w:tcPr>
            <w:tcW w:w="1133" w:type="dxa"/>
            <w:tcBorders>
              <w:top w:val="single" w:sz="6" w:space="0" w:color="auto"/>
              <w:left w:val="single" w:sz="4" w:space="0" w:color="auto"/>
              <w:bottom w:val="single" w:sz="6" w:space="0" w:color="auto"/>
              <w:right w:val="single" w:sz="6" w:space="0" w:color="auto"/>
            </w:tcBorders>
            <w:vAlign w:val="center"/>
          </w:tcPr>
          <w:p w:rsidR="00D15CD8" w:rsidRPr="00FC47F3" w:rsidRDefault="00D15CD8" w:rsidP="00F0003A">
            <w:pPr>
              <w:jc w:val="center"/>
            </w:pPr>
            <w:r w:rsidRPr="00FC47F3">
              <w:t>0</w:t>
            </w:r>
          </w:p>
        </w:tc>
      </w:tr>
      <w:tr w:rsidR="00D15CD8" w:rsidRPr="00FC47F3" w:rsidTr="00F0003A">
        <w:trPr>
          <w:cantSplit/>
          <w:trHeight w:val="242"/>
        </w:trPr>
        <w:tc>
          <w:tcPr>
            <w:tcW w:w="3259"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224164">
            <w:pPr>
              <w:pStyle w:val="ConsPlusNormal"/>
              <w:ind w:firstLine="0"/>
              <w:jc w:val="both"/>
              <w:rPr>
                <w:rFonts w:ascii="Times New Roman" w:hAnsi="Times New Roman"/>
                <w:sz w:val="24"/>
                <w:szCs w:val="24"/>
              </w:rPr>
            </w:pPr>
            <w:r w:rsidRPr="00FC47F3">
              <w:rPr>
                <w:rFonts w:ascii="Times New Roman" w:hAnsi="Times New Roman"/>
                <w:sz w:val="24"/>
                <w:szCs w:val="24"/>
              </w:rPr>
              <w:t>В том числе:</w:t>
            </w:r>
          </w:p>
        </w:tc>
        <w:tc>
          <w:tcPr>
            <w:tcW w:w="1418"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224164">
            <w:pPr>
              <w:pStyle w:val="ConsPlusNormal"/>
              <w:ind w:firstLine="0"/>
              <w:jc w:val="both"/>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F0003A">
            <w:pPr>
              <w:jc w:val="center"/>
            </w:pPr>
          </w:p>
        </w:tc>
        <w:tc>
          <w:tcPr>
            <w:tcW w:w="1276"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F0003A">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F0003A">
            <w:pPr>
              <w:jc w:val="center"/>
            </w:pPr>
          </w:p>
        </w:tc>
        <w:tc>
          <w:tcPr>
            <w:tcW w:w="1134" w:type="dxa"/>
            <w:tcBorders>
              <w:top w:val="single" w:sz="6" w:space="0" w:color="auto"/>
              <w:left w:val="single" w:sz="6" w:space="0" w:color="auto"/>
              <w:bottom w:val="single" w:sz="6" w:space="0" w:color="auto"/>
              <w:right w:val="single" w:sz="4" w:space="0" w:color="auto"/>
            </w:tcBorders>
            <w:vAlign w:val="center"/>
          </w:tcPr>
          <w:p w:rsidR="00D15CD8" w:rsidRPr="00FC47F3" w:rsidRDefault="00D15CD8" w:rsidP="00F0003A">
            <w:pPr>
              <w:jc w:val="center"/>
            </w:pPr>
          </w:p>
        </w:tc>
        <w:tc>
          <w:tcPr>
            <w:tcW w:w="1078" w:type="dxa"/>
            <w:tcBorders>
              <w:top w:val="single" w:sz="6" w:space="0" w:color="auto"/>
              <w:left w:val="single" w:sz="4" w:space="0" w:color="auto"/>
              <w:bottom w:val="single" w:sz="6" w:space="0" w:color="auto"/>
              <w:right w:val="single" w:sz="6" w:space="0" w:color="auto"/>
            </w:tcBorders>
            <w:vAlign w:val="center"/>
          </w:tcPr>
          <w:p w:rsidR="00D15CD8" w:rsidRPr="00FC47F3" w:rsidRDefault="00D15CD8" w:rsidP="00F0003A">
            <w:pPr>
              <w:jc w:val="center"/>
            </w:pPr>
          </w:p>
        </w:tc>
        <w:tc>
          <w:tcPr>
            <w:tcW w:w="1041"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F0003A">
            <w:pPr>
              <w:jc w:val="center"/>
            </w:pPr>
          </w:p>
        </w:tc>
        <w:tc>
          <w:tcPr>
            <w:tcW w:w="1086" w:type="dxa"/>
            <w:tcBorders>
              <w:top w:val="single" w:sz="6" w:space="0" w:color="auto"/>
              <w:left w:val="single" w:sz="6" w:space="0" w:color="auto"/>
              <w:bottom w:val="single" w:sz="6" w:space="0" w:color="auto"/>
              <w:right w:val="single" w:sz="4" w:space="0" w:color="auto"/>
            </w:tcBorders>
            <w:vAlign w:val="center"/>
          </w:tcPr>
          <w:p w:rsidR="00D15CD8" w:rsidRPr="00FC47F3" w:rsidRDefault="00D15CD8" w:rsidP="00F0003A">
            <w:pPr>
              <w:jc w:val="center"/>
            </w:pPr>
          </w:p>
        </w:tc>
        <w:tc>
          <w:tcPr>
            <w:tcW w:w="1133" w:type="dxa"/>
            <w:tcBorders>
              <w:top w:val="single" w:sz="6" w:space="0" w:color="auto"/>
              <w:left w:val="single" w:sz="4" w:space="0" w:color="auto"/>
              <w:bottom w:val="single" w:sz="6" w:space="0" w:color="auto"/>
              <w:right w:val="single" w:sz="6" w:space="0" w:color="auto"/>
            </w:tcBorders>
            <w:vAlign w:val="center"/>
          </w:tcPr>
          <w:p w:rsidR="00D15CD8" w:rsidRPr="00FC47F3" w:rsidRDefault="00D15CD8" w:rsidP="00F0003A">
            <w:pPr>
              <w:jc w:val="center"/>
            </w:pPr>
          </w:p>
        </w:tc>
      </w:tr>
      <w:tr w:rsidR="00D15CD8" w:rsidRPr="00FC47F3" w:rsidTr="00F0003A">
        <w:trPr>
          <w:cantSplit/>
          <w:trHeight w:val="242"/>
        </w:trPr>
        <w:tc>
          <w:tcPr>
            <w:tcW w:w="3259"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224164">
            <w:pPr>
              <w:pStyle w:val="ConsPlusNormal"/>
              <w:ind w:firstLine="0"/>
              <w:jc w:val="both"/>
              <w:rPr>
                <w:rFonts w:ascii="Times New Roman" w:hAnsi="Times New Roman"/>
                <w:sz w:val="24"/>
                <w:szCs w:val="24"/>
              </w:rPr>
            </w:pPr>
            <w:r w:rsidRPr="00FC47F3">
              <w:rPr>
                <w:rFonts w:ascii="Times New Roman" w:hAnsi="Times New Roman"/>
                <w:sz w:val="24"/>
                <w:szCs w:val="24"/>
              </w:rPr>
              <w:t>федеральный бюджет</w:t>
            </w:r>
          </w:p>
        </w:tc>
        <w:tc>
          <w:tcPr>
            <w:tcW w:w="1418"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224164">
            <w:pPr>
              <w:pStyle w:val="ConsPlusNormal"/>
              <w:ind w:firstLine="0"/>
              <w:jc w:val="both"/>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F0003A">
            <w:pPr>
              <w:jc w:val="center"/>
            </w:pPr>
          </w:p>
        </w:tc>
        <w:tc>
          <w:tcPr>
            <w:tcW w:w="1276"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F0003A">
            <w:pPr>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F0003A">
            <w:pPr>
              <w:jc w:val="center"/>
            </w:pPr>
          </w:p>
        </w:tc>
        <w:tc>
          <w:tcPr>
            <w:tcW w:w="1134" w:type="dxa"/>
            <w:tcBorders>
              <w:top w:val="single" w:sz="6" w:space="0" w:color="auto"/>
              <w:left w:val="single" w:sz="6" w:space="0" w:color="auto"/>
              <w:bottom w:val="single" w:sz="6" w:space="0" w:color="auto"/>
              <w:right w:val="single" w:sz="4" w:space="0" w:color="auto"/>
            </w:tcBorders>
            <w:vAlign w:val="center"/>
          </w:tcPr>
          <w:p w:rsidR="00D15CD8" w:rsidRPr="00FC47F3" w:rsidRDefault="00D15CD8" w:rsidP="00F0003A">
            <w:pPr>
              <w:jc w:val="center"/>
            </w:pPr>
          </w:p>
        </w:tc>
        <w:tc>
          <w:tcPr>
            <w:tcW w:w="1078" w:type="dxa"/>
            <w:tcBorders>
              <w:top w:val="single" w:sz="6" w:space="0" w:color="auto"/>
              <w:left w:val="single" w:sz="4" w:space="0" w:color="auto"/>
              <w:bottom w:val="single" w:sz="6" w:space="0" w:color="auto"/>
              <w:right w:val="single" w:sz="6" w:space="0" w:color="auto"/>
            </w:tcBorders>
            <w:vAlign w:val="center"/>
          </w:tcPr>
          <w:p w:rsidR="00D15CD8" w:rsidRPr="00FC47F3" w:rsidRDefault="00D15CD8" w:rsidP="00F0003A">
            <w:pPr>
              <w:jc w:val="center"/>
            </w:pPr>
          </w:p>
        </w:tc>
        <w:tc>
          <w:tcPr>
            <w:tcW w:w="1041"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F0003A">
            <w:pPr>
              <w:jc w:val="center"/>
            </w:pPr>
          </w:p>
        </w:tc>
        <w:tc>
          <w:tcPr>
            <w:tcW w:w="1086" w:type="dxa"/>
            <w:tcBorders>
              <w:top w:val="single" w:sz="6" w:space="0" w:color="auto"/>
              <w:left w:val="single" w:sz="6" w:space="0" w:color="auto"/>
              <w:bottom w:val="single" w:sz="6" w:space="0" w:color="auto"/>
              <w:right w:val="single" w:sz="4" w:space="0" w:color="auto"/>
            </w:tcBorders>
            <w:vAlign w:val="center"/>
          </w:tcPr>
          <w:p w:rsidR="00D15CD8" w:rsidRPr="00FC47F3" w:rsidRDefault="00D15CD8" w:rsidP="00F0003A">
            <w:pPr>
              <w:jc w:val="center"/>
            </w:pPr>
          </w:p>
        </w:tc>
        <w:tc>
          <w:tcPr>
            <w:tcW w:w="1133" w:type="dxa"/>
            <w:tcBorders>
              <w:top w:val="single" w:sz="6" w:space="0" w:color="auto"/>
              <w:left w:val="single" w:sz="4" w:space="0" w:color="auto"/>
              <w:bottom w:val="single" w:sz="6" w:space="0" w:color="auto"/>
              <w:right w:val="single" w:sz="6" w:space="0" w:color="auto"/>
            </w:tcBorders>
            <w:vAlign w:val="center"/>
          </w:tcPr>
          <w:p w:rsidR="00D15CD8" w:rsidRPr="00FC47F3" w:rsidRDefault="00D15CD8" w:rsidP="00F0003A">
            <w:pPr>
              <w:jc w:val="center"/>
            </w:pPr>
          </w:p>
        </w:tc>
      </w:tr>
      <w:tr w:rsidR="00D15CD8" w:rsidRPr="00FC47F3" w:rsidTr="00F0003A">
        <w:trPr>
          <w:cantSplit/>
          <w:trHeight w:val="242"/>
        </w:trPr>
        <w:tc>
          <w:tcPr>
            <w:tcW w:w="3259"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224164">
            <w:pPr>
              <w:pStyle w:val="ConsPlusNormal"/>
              <w:ind w:firstLine="0"/>
              <w:jc w:val="both"/>
              <w:rPr>
                <w:rFonts w:ascii="Times New Roman" w:hAnsi="Times New Roman"/>
                <w:sz w:val="24"/>
                <w:szCs w:val="24"/>
              </w:rPr>
            </w:pPr>
            <w:r w:rsidRPr="00FC47F3">
              <w:rPr>
                <w:rFonts w:ascii="Times New Roman" w:hAnsi="Times New Roman"/>
                <w:sz w:val="24"/>
                <w:szCs w:val="24"/>
              </w:rPr>
              <w:t>бюджет области</w:t>
            </w:r>
          </w:p>
        </w:tc>
        <w:tc>
          <w:tcPr>
            <w:tcW w:w="1418"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224164">
            <w:pPr>
              <w:pStyle w:val="ConsPlusNormal"/>
              <w:ind w:firstLine="0"/>
              <w:jc w:val="both"/>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F0003A">
            <w:pPr>
              <w:jc w:val="center"/>
            </w:pPr>
            <w:r w:rsidRPr="00FC47F3">
              <w:t>73,0</w:t>
            </w:r>
          </w:p>
        </w:tc>
        <w:tc>
          <w:tcPr>
            <w:tcW w:w="1276"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F0003A">
            <w:pPr>
              <w:jc w:val="center"/>
            </w:pPr>
            <w:r w:rsidRPr="00FC47F3">
              <w:t>73</w:t>
            </w:r>
            <w:r w:rsidR="00FB676C">
              <w:t>,0</w:t>
            </w:r>
          </w:p>
        </w:tc>
        <w:tc>
          <w:tcPr>
            <w:tcW w:w="1134"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F0003A">
            <w:pPr>
              <w:jc w:val="center"/>
            </w:pPr>
            <w:r w:rsidRPr="00FC47F3">
              <w:t>0</w:t>
            </w:r>
          </w:p>
        </w:tc>
        <w:tc>
          <w:tcPr>
            <w:tcW w:w="1134" w:type="dxa"/>
            <w:tcBorders>
              <w:top w:val="single" w:sz="6" w:space="0" w:color="auto"/>
              <w:left w:val="single" w:sz="6" w:space="0" w:color="auto"/>
              <w:bottom w:val="single" w:sz="6" w:space="0" w:color="auto"/>
              <w:right w:val="single" w:sz="4" w:space="0" w:color="auto"/>
            </w:tcBorders>
            <w:vAlign w:val="center"/>
          </w:tcPr>
          <w:p w:rsidR="00D15CD8" w:rsidRPr="00FC47F3" w:rsidRDefault="00D15CD8" w:rsidP="00F0003A">
            <w:pPr>
              <w:jc w:val="center"/>
            </w:pPr>
            <w:r w:rsidRPr="00FC47F3">
              <w:t>0</w:t>
            </w:r>
          </w:p>
        </w:tc>
        <w:tc>
          <w:tcPr>
            <w:tcW w:w="1078" w:type="dxa"/>
            <w:tcBorders>
              <w:top w:val="single" w:sz="6" w:space="0" w:color="auto"/>
              <w:left w:val="single" w:sz="4" w:space="0" w:color="auto"/>
              <w:bottom w:val="single" w:sz="6" w:space="0" w:color="auto"/>
              <w:right w:val="single" w:sz="6" w:space="0" w:color="auto"/>
            </w:tcBorders>
            <w:vAlign w:val="center"/>
          </w:tcPr>
          <w:p w:rsidR="00D15CD8" w:rsidRPr="00FC47F3" w:rsidRDefault="00D15CD8" w:rsidP="00F0003A">
            <w:pPr>
              <w:jc w:val="center"/>
            </w:pPr>
            <w:r w:rsidRPr="00FC47F3">
              <w:t>0</w:t>
            </w:r>
          </w:p>
        </w:tc>
        <w:tc>
          <w:tcPr>
            <w:tcW w:w="1041"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F0003A">
            <w:pPr>
              <w:jc w:val="center"/>
            </w:pPr>
            <w:r w:rsidRPr="00FC47F3">
              <w:t>0</w:t>
            </w:r>
          </w:p>
        </w:tc>
        <w:tc>
          <w:tcPr>
            <w:tcW w:w="1086" w:type="dxa"/>
            <w:tcBorders>
              <w:top w:val="single" w:sz="6" w:space="0" w:color="auto"/>
              <w:left w:val="single" w:sz="6" w:space="0" w:color="auto"/>
              <w:bottom w:val="single" w:sz="6" w:space="0" w:color="auto"/>
              <w:right w:val="single" w:sz="4" w:space="0" w:color="auto"/>
            </w:tcBorders>
            <w:vAlign w:val="center"/>
          </w:tcPr>
          <w:p w:rsidR="00D15CD8" w:rsidRPr="00FC47F3" w:rsidRDefault="00D15CD8" w:rsidP="00F0003A">
            <w:pPr>
              <w:jc w:val="center"/>
            </w:pPr>
            <w:r w:rsidRPr="00FC47F3">
              <w:t>0</w:t>
            </w:r>
          </w:p>
        </w:tc>
        <w:tc>
          <w:tcPr>
            <w:tcW w:w="1133" w:type="dxa"/>
            <w:tcBorders>
              <w:top w:val="single" w:sz="6" w:space="0" w:color="auto"/>
              <w:left w:val="single" w:sz="4" w:space="0" w:color="auto"/>
              <w:bottom w:val="single" w:sz="6" w:space="0" w:color="auto"/>
              <w:right w:val="single" w:sz="6" w:space="0" w:color="auto"/>
            </w:tcBorders>
            <w:vAlign w:val="center"/>
          </w:tcPr>
          <w:p w:rsidR="00D15CD8" w:rsidRPr="00FC47F3" w:rsidRDefault="00D15CD8" w:rsidP="00F0003A">
            <w:pPr>
              <w:jc w:val="center"/>
            </w:pPr>
            <w:r w:rsidRPr="00FC47F3">
              <w:t>0</w:t>
            </w:r>
          </w:p>
        </w:tc>
      </w:tr>
      <w:tr w:rsidR="00D15CD8" w:rsidRPr="00FC47F3" w:rsidTr="00F0003A">
        <w:trPr>
          <w:cantSplit/>
          <w:trHeight w:val="242"/>
        </w:trPr>
        <w:tc>
          <w:tcPr>
            <w:tcW w:w="3259"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224164">
            <w:pPr>
              <w:pStyle w:val="ConsPlusNormal"/>
              <w:ind w:firstLine="0"/>
              <w:jc w:val="both"/>
              <w:rPr>
                <w:rFonts w:ascii="Times New Roman" w:hAnsi="Times New Roman"/>
                <w:sz w:val="24"/>
                <w:szCs w:val="24"/>
              </w:rPr>
            </w:pPr>
            <w:r w:rsidRPr="00FC47F3">
              <w:rPr>
                <w:rFonts w:ascii="Times New Roman" w:hAnsi="Times New Roman"/>
                <w:sz w:val="24"/>
                <w:szCs w:val="24"/>
              </w:rPr>
              <w:t>местные бюджеты</w:t>
            </w:r>
          </w:p>
        </w:tc>
        <w:tc>
          <w:tcPr>
            <w:tcW w:w="1418"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224164">
            <w:pPr>
              <w:pStyle w:val="ConsPlusNormal"/>
              <w:ind w:firstLine="0"/>
              <w:jc w:val="both"/>
              <w:rPr>
                <w:rFonts w:ascii="Times New Roman" w:hAnsi="Times New Roman"/>
                <w:sz w:val="24"/>
                <w:szCs w:val="24"/>
              </w:rPr>
            </w:pPr>
            <w:r w:rsidRPr="00FC47F3">
              <w:rPr>
                <w:rFonts w:ascii="Times New Roman" w:hAnsi="Times New Roman"/>
                <w:sz w:val="24"/>
                <w:szCs w:val="24"/>
              </w:rPr>
              <w:t>тыс. руб.</w:t>
            </w:r>
          </w:p>
        </w:tc>
        <w:tc>
          <w:tcPr>
            <w:tcW w:w="1276"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F0003A">
            <w:pPr>
              <w:jc w:val="center"/>
            </w:pPr>
            <w:r w:rsidRPr="00FC47F3">
              <w:t>240,</w:t>
            </w:r>
            <w:r w:rsidR="001D7381">
              <w:t>7</w:t>
            </w:r>
          </w:p>
        </w:tc>
        <w:tc>
          <w:tcPr>
            <w:tcW w:w="1276"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F0003A">
            <w:pPr>
              <w:jc w:val="center"/>
            </w:pPr>
            <w:r w:rsidRPr="00FC47F3">
              <w:t>240,</w:t>
            </w:r>
            <w:r w:rsidR="001D7381">
              <w:t>7</w:t>
            </w:r>
          </w:p>
        </w:tc>
        <w:tc>
          <w:tcPr>
            <w:tcW w:w="1134"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F0003A">
            <w:pPr>
              <w:jc w:val="center"/>
            </w:pPr>
            <w:r w:rsidRPr="00FC47F3">
              <w:t>0</w:t>
            </w:r>
          </w:p>
        </w:tc>
        <w:tc>
          <w:tcPr>
            <w:tcW w:w="1134" w:type="dxa"/>
            <w:tcBorders>
              <w:top w:val="single" w:sz="6" w:space="0" w:color="auto"/>
              <w:left w:val="single" w:sz="6" w:space="0" w:color="auto"/>
              <w:bottom w:val="single" w:sz="6" w:space="0" w:color="auto"/>
              <w:right w:val="single" w:sz="4" w:space="0" w:color="auto"/>
            </w:tcBorders>
            <w:vAlign w:val="center"/>
          </w:tcPr>
          <w:p w:rsidR="00D15CD8" w:rsidRPr="00FC47F3" w:rsidRDefault="00D15CD8" w:rsidP="00F0003A">
            <w:pPr>
              <w:jc w:val="center"/>
            </w:pPr>
            <w:r w:rsidRPr="00FC47F3">
              <w:t>0</w:t>
            </w:r>
          </w:p>
        </w:tc>
        <w:tc>
          <w:tcPr>
            <w:tcW w:w="1078" w:type="dxa"/>
            <w:tcBorders>
              <w:top w:val="single" w:sz="6" w:space="0" w:color="auto"/>
              <w:left w:val="single" w:sz="4" w:space="0" w:color="auto"/>
              <w:bottom w:val="single" w:sz="6" w:space="0" w:color="auto"/>
              <w:right w:val="single" w:sz="6" w:space="0" w:color="auto"/>
            </w:tcBorders>
            <w:vAlign w:val="center"/>
          </w:tcPr>
          <w:p w:rsidR="00D15CD8" w:rsidRPr="00FC47F3" w:rsidRDefault="00D15CD8" w:rsidP="00F0003A">
            <w:pPr>
              <w:jc w:val="center"/>
            </w:pPr>
            <w:r w:rsidRPr="00FC47F3">
              <w:t>0</w:t>
            </w:r>
          </w:p>
        </w:tc>
        <w:tc>
          <w:tcPr>
            <w:tcW w:w="1041"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F0003A">
            <w:pPr>
              <w:jc w:val="center"/>
            </w:pPr>
            <w:r w:rsidRPr="00FC47F3">
              <w:t>0</w:t>
            </w:r>
          </w:p>
        </w:tc>
        <w:tc>
          <w:tcPr>
            <w:tcW w:w="1086" w:type="dxa"/>
            <w:tcBorders>
              <w:top w:val="single" w:sz="6" w:space="0" w:color="auto"/>
              <w:left w:val="single" w:sz="6" w:space="0" w:color="auto"/>
              <w:bottom w:val="single" w:sz="6" w:space="0" w:color="auto"/>
              <w:right w:val="single" w:sz="4" w:space="0" w:color="auto"/>
            </w:tcBorders>
            <w:vAlign w:val="center"/>
          </w:tcPr>
          <w:p w:rsidR="00D15CD8" w:rsidRPr="00FC47F3" w:rsidRDefault="00D15CD8" w:rsidP="00F0003A">
            <w:pPr>
              <w:jc w:val="center"/>
            </w:pPr>
            <w:r w:rsidRPr="00FC47F3">
              <w:t>0</w:t>
            </w:r>
          </w:p>
        </w:tc>
        <w:tc>
          <w:tcPr>
            <w:tcW w:w="1133" w:type="dxa"/>
            <w:tcBorders>
              <w:top w:val="single" w:sz="6" w:space="0" w:color="auto"/>
              <w:left w:val="single" w:sz="4" w:space="0" w:color="auto"/>
              <w:bottom w:val="single" w:sz="6" w:space="0" w:color="auto"/>
              <w:right w:val="single" w:sz="6" w:space="0" w:color="auto"/>
            </w:tcBorders>
            <w:vAlign w:val="center"/>
          </w:tcPr>
          <w:p w:rsidR="00D15CD8" w:rsidRPr="00FC47F3" w:rsidRDefault="00D15CD8" w:rsidP="00F0003A">
            <w:pPr>
              <w:jc w:val="center"/>
            </w:pPr>
            <w:r w:rsidRPr="00FC47F3">
              <w:t>0</w:t>
            </w:r>
          </w:p>
        </w:tc>
      </w:tr>
      <w:tr w:rsidR="00D15CD8" w:rsidRPr="00FC47F3" w:rsidTr="00F0003A">
        <w:trPr>
          <w:cantSplit/>
          <w:trHeight w:val="364"/>
        </w:trPr>
        <w:tc>
          <w:tcPr>
            <w:tcW w:w="3259"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224164">
            <w:pPr>
              <w:pStyle w:val="ConsPlusNormal"/>
              <w:ind w:firstLine="0"/>
              <w:jc w:val="both"/>
              <w:rPr>
                <w:rFonts w:ascii="Times New Roman" w:hAnsi="Times New Roman"/>
                <w:sz w:val="24"/>
                <w:szCs w:val="24"/>
              </w:rPr>
            </w:pPr>
            <w:r w:rsidRPr="00FC47F3">
              <w:rPr>
                <w:rFonts w:ascii="Times New Roman" w:hAnsi="Times New Roman"/>
                <w:sz w:val="24"/>
                <w:szCs w:val="24"/>
              </w:rPr>
              <w:t>внебюджетные источники</w:t>
            </w:r>
          </w:p>
        </w:tc>
        <w:tc>
          <w:tcPr>
            <w:tcW w:w="1418"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224164">
            <w:pPr>
              <w:pStyle w:val="ConsPlusNormal"/>
              <w:ind w:firstLine="0"/>
              <w:jc w:val="both"/>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F0003A">
            <w:pPr>
              <w:pStyle w:val="ConsPlusNormal"/>
              <w:ind w:firstLine="0"/>
              <w:jc w:val="center"/>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F0003A">
            <w:pPr>
              <w:pStyle w:val="ConsPlusNormal"/>
              <w:ind w:firstLine="0"/>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F0003A">
            <w:pPr>
              <w:pStyle w:val="ConsPlusNormal"/>
              <w:ind w:firstLine="0"/>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4" w:space="0" w:color="auto"/>
            </w:tcBorders>
            <w:vAlign w:val="center"/>
          </w:tcPr>
          <w:p w:rsidR="00D15CD8" w:rsidRPr="00FC47F3" w:rsidRDefault="00D15CD8" w:rsidP="00F0003A">
            <w:pPr>
              <w:pStyle w:val="ConsPlusNormal"/>
              <w:ind w:firstLine="0"/>
              <w:jc w:val="center"/>
              <w:rPr>
                <w:rFonts w:ascii="Times New Roman" w:hAnsi="Times New Roman"/>
                <w:sz w:val="24"/>
                <w:szCs w:val="24"/>
              </w:rPr>
            </w:pPr>
          </w:p>
        </w:tc>
        <w:tc>
          <w:tcPr>
            <w:tcW w:w="1078" w:type="dxa"/>
            <w:tcBorders>
              <w:top w:val="single" w:sz="6" w:space="0" w:color="auto"/>
              <w:left w:val="single" w:sz="4" w:space="0" w:color="auto"/>
              <w:bottom w:val="single" w:sz="6" w:space="0" w:color="auto"/>
              <w:right w:val="single" w:sz="6" w:space="0" w:color="auto"/>
            </w:tcBorders>
            <w:vAlign w:val="center"/>
          </w:tcPr>
          <w:p w:rsidR="00D15CD8" w:rsidRPr="00FC47F3" w:rsidRDefault="00D15CD8" w:rsidP="00F0003A">
            <w:pPr>
              <w:pStyle w:val="ConsPlusNormal"/>
              <w:ind w:firstLine="0"/>
              <w:jc w:val="center"/>
              <w:rPr>
                <w:rFonts w:ascii="Times New Roman" w:hAnsi="Times New Roman"/>
                <w:sz w:val="24"/>
                <w:szCs w:val="24"/>
              </w:rPr>
            </w:pPr>
          </w:p>
        </w:tc>
        <w:tc>
          <w:tcPr>
            <w:tcW w:w="1041"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F0003A">
            <w:pPr>
              <w:pStyle w:val="ConsPlusNormal"/>
              <w:ind w:firstLine="0"/>
              <w:jc w:val="center"/>
              <w:rPr>
                <w:rFonts w:ascii="Times New Roman" w:hAnsi="Times New Roman"/>
                <w:sz w:val="24"/>
                <w:szCs w:val="24"/>
              </w:rPr>
            </w:pPr>
          </w:p>
        </w:tc>
        <w:tc>
          <w:tcPr>
            <w:tcW w:w="1086" w:type="dxa"/>
            <w:tcBorders>
              <w:top w:val="single" w:sz="6" w:space="0" w:color="auto"/>
              <w:left w:val="single" w:sz="6" w:space="0" w:color="auto"/>
              <w:bottom w:val="single" w:sz="6" w:space="0" w:color="auto"/>
              <w:right w:val="single" w:sz="4" w:space="0" w:color="auto"/>
            </w:tcBorders>
            <w:vAlign w:val="center"/>
          </w:tcPr>
          <w:p w:rsidR="00D15CD8" w:rsidRPr="00FC47F3" w:rsidRDefault="00D15CD8" w:rsidP="00F0003A">
            <w:pPr>
              <w:pStyle w:val="ConsPlusNormal"/>
              <w:ind w:firstLine="0"/>
              <w:jc w:val="center"/>
              <w:rPr>
                <w:rFonts w:ascii="Times New Roman" w:hAnsi="Times New Roman"/>
                <w:sz w:val="24"/>
                <w:szCs w:val="24"/>
              </w:rPr>
            </w:pPr>
          </w:p>
        </w:tc>
        <w:tc>
          <w:tcPr>
            <w:tcW w:w="1133" w:type="dxa"/>
            <w:tcBorders>
              <w:top w:val="single" w:sz="6" w:space="0" w:color="auto"/>
              <w:left w:val="single" w:sz="4" w:space="0" w:color="auto"/>
              <w:bottom w:val="single" w:sz="6" w:space="0" w:color="auto"/>
              <w:right w:val="single" w:sz="6" w:space="0" w:color="auto"/>
            </w:tcBorders>
            <w:vAlign w:val="center"/>
          </w:tcPr>
          <w:p w:rsidR="00D15CD8" w:rsidRPr="00FC47F3" w:rsidRDefault="00D15CD8" w:rsidP="00F0003A">
            <w:pPr>
              <w:pStyle w:val="ConsPlusNormal"/>
              <w:ind w:firstLine="0"/>
              <w:jc w:val="center"/>
              <w:rPr>
                <w:rFonts w:ascii="Times New Roman" w:hAnsi="Times New Roman"/>
                <w:sz w:val="24"/>
                <w:szCs w:val="24"/>
              </w:rPr>
            </w:pPr>
          </w:p>
        </w:tc>
      </w:tr>
      <w:tr w:rsidR="00D15CD8" w:rsidRPr="00FC47F3" w:rsidTr="00F0003A">
        <w:trPr>
          <w:cantSplit/>
          <w:trHeight w:val="364"/>
        </w:trPr>
        <w:tc>
          <w:tcPr>
            <w:tcW w:w="3259"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224164">
            <w:pPr>
              <w:pStyle w:val="ConsPlusNormal"/>
              <w:ind w:firstLine="0"/>
              <w:jc w:val="both"/>
              <w:rPr>
                <w:rFonts w:ascii="Times New Roman" w:hAnsi="Times New Roman"/>
                <w:sz w:val="24"/>
                <w:szCs w:val="24"/>
              </w:rPr>
            </w:pPr>
            <w:r w:rsidRPr="00FC47F3">
              <w:rPr>
                <w:rFonts w:ascii="Times New Roman" w:hAnsi="Times New Roman"/>
                <w:sz w:val="24"/>
                <w:szCs w:val="24"/>
              </w:rPr>
              <w:t>Материально-технические ресурсы</w:t>
            </w:r>
          </w:p>
        </w:tc>
        <w:tc>
          <w:tcPr>
            <w:tcW w:w="1418"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224164">
            <w:pPr>
              <w:pStyle w:val="ConsPlusNormal"/>
              <w:ind w:firstLine="0"/>
              <w:jc w:val="both"/>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F0003A">
            <w:pPr>
              <w:pStyle w:val="ConsPlusNormal"/>
              <w:ind w:firstLine="0"/>
              <w:jc w:val="center"/>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F0003A">
            <w:pPr>
              <w:pStyle w:val="ConsPlusNormal"/>
              <w:ind w:firstLine="0"/>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F0003A">
            <w:pPr>
              <w:pStyle w:val="ConsPlusNormal"/>
              <w:ind w:firstLine="0"/>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4" w:space="0" w:color="auto"/>
            </w:tcBorders>
            <w:vAlign w:val="center"/>
          </w:tcPr>
          <w:p w:rsidR="00D15CD8" w:rsidRPr="00FC47F3" w:rsidRDefault="00D15CD8" w:rsidP="00F0003A">
            <w:pPr>
              <w:pStyle w:val="ConsPlusNormal"/>
              <w:ind w:firstLine="0"/>
              <w:jc w:val="center"/>
              <w:rPr>
                <w:rFonts w:ascii="Times New Roman" w:hAnsi="Times New Roman"/>
                <w:sz w:val="24"/>
                <w:szCs w:val="24"/>
              </w:rPr>
            </w:pPr>
          </w:p>
        </w:tc>
        <w:tc>
          <w:tcPr>
            <w:tcW w:w="1078" w:type="dxa"/>
            <w:tcBorders>
              <w:top w:val="single" w:sz="6" w:space="0" w:color="auto"/>
              <w:left w:val="single" w:sz="4" w:space="0" w:color="auto"/>
              <w:bottom w:val="single" w:sz="6" w:space="0" w:color="auto"/>
              <w:right w:val="single" w:sz="6" w:space="0" w:color="auto"/>
            </w:tcBorders>
            <w:vAlign w:val="center"/>
          </w:tcPr>
          <w:p w:rsidR="00D15CD8" w:rsidRPr="00FC47F3" w:rsidRDefault="00D15CD8" w:rsidP="00F0003A">
            <w:pPr>
              <w:pStyle w:val="ConsPlusNormal"/>
              <w:ind w:firstLine="0"/>
              <w:jc w:val="center"/>
              <w:rPr>
                <w:rFonts w:ascii="Times New Roman" w:hAnsi="Times New Roman"/>
                <w:sz w:val="24"/>
                <w:szCs w:val="24"/>
              </w:rPr>
            </w:pPr>
          </w:p>
        </w:tc>
        <w:tc>
          <w:tcPr>
            <w:tcW w:w="1041"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F0003A">
            <w:pPr>
              <w:pStyle w:val="ConsPlusNormal"/>
              <w:ind w:firstLine="0"/>
              <w:jc w:val="center"/>
              <w:rPr>
                <w:rFonts w:ascii="Times New Roman" w:hAnsi="Times New Roman"/>
                <w:sz w:val="24"/>
                <w:szCs w:val="24"/>
              </w:rPr>
            </w:pPr>
          </w:p>
        </w:tc>
        <w:tc>
          <w:tcPr>
            <w:tcW w:w="1086" w:type="dxa"/>
            <w:tcBorders>
              <w:top w:val="single" w:sz="6" w:space="0" w:color="auto"/>
              <w:left w:val="single" w:sz="6" w:space="0" w:color="auto"/>
              <w:bottom w:val="single" w:sz="6" w:space="0" w:color="auto"/>
              <w:right w:val="single" w:sz="4" w:space="0" w:color="auto"/>
            </w:tcBorders>
            <w:vAlign w:val="center"/>
          </w:tcPr>
          <w:p w:rsidR="00D15CD8" w:rsidRPr="00FC47F3" w:rsidRDefault="00D15CD8" w:rsidP="00F0003A">
            <w:pPr>
              <w:pStyle w:val="ConsPlusNormal"/>
              <w:ind w:firstLine="0"/>
              <w:jc w:val="center"/>
              <w:rPr>
                <w:rFonts w:ascii="Times New Roman" w:hAnsi="Times New Roman"/>
                <w:sz w:val="24"/>
                <w:szCs w:val="24"/>
              </w:rPr>
            </w:pPr>
          </w:p>
        </w:tc>
        <w:tc>
          <w:tcPr>
            <w:tcW w:w="1133" w:type="dxa"/>
            <w:tcBorders>
              <w:top w:val="single" w:sz="6" w:space="0" w:color="auto"/>
              <w:left w:val="single" w:sz="4" w:space="0" w:color="auto"/>
              <w:bottom w:val="single" w:sz="6" w:space="0" w:color="auto"/>
              <w:right w:val="single" w:sz="6" w:space="0" w:color="auto"/>
            </w:tcBorders>
            <w:vAlign w:val="center"/>
          </w:tcPr>
          <w:p w:rsidR="00D15CD8" w:rsidRPr="00FC47F3" w:rsidRDefault="00D15CD8" w:rsidP="00F0003A">
            <w:pPr>
              <w:pStyle w:val="ConsPlusNormal"/>
              <w:ind w:firstLine="0"/>
              <w:jc w:val="center"/>
              <w:rPr>
                <w:rFonts w:ascii="Times New Roman" w:hAnsi="Times New Roman"/>
                <w:sz w:val="24"/>
                <w:szCs w:val="24"/>
              </w:rPr>
            </w:pPr>
          </w:p>
        </w:tc>
      </w:tr>
      <w:tr w:rsidR="00D15CD8" w:rsidRPr="00FC47F3" w:rsidTr="00F0003A">
        <w:trPr>
          <w:cantSplit/>
          <w:trHeight w:val="242"/>
        </w:trPr>
        <w:tc>
          <w:tcPr>
            <w:tcW w:w="3259"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224164">
            <w:pPr>
              <w:pStyle w:val="ConsPlusNormal"/>
              <w:ind w:firstLine="0"/>
              <w:jc w:val="both"/>
              <w:rPr>
                <w:rFonts w:ascii="Times New Roman" w:hAnsi="Times New Roman"/>
                <w:sz w:val="24"/>
                <w:szCs w:val="24"/>
              </w:rPr>
            </w:pPr>
            <w:r w:rsidRPr="00FC47F3">
              <w:rPr>
                <w:rFonts w:ascii="Times New Roman" w:hAnsi="Times New Roman"/>
                <w:sz w:val="24"/>
                <w:szCs w:val="24"/>
              </w:rPr>
              <w:t>Трудовые ресурсы</w:t>
            </w:r>
          </w:p>
        </w:tc>
        <w:tc>
          <w:tcPr>
            <w:tcW w:w="1418"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224164">
            <w:pPr>
              <w:pStyle w:val="ConsPlusNormal"/>
              <w:ind w:firstLine="0"/>
              <w:jc w:val="both"/>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F0003A">
            <w:pPr>
              <w:pStyle w:val="ConsPlusNormal"/>
              <w:ind w:firstLine="0"/>
              <w:jc w:val="center"/>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F0003A">
            <w:pPr>
              <w:pStyle w:val="ConsPlusNormal"/>
              <w:ind w:firstLine="0"/>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F0003A">
            <w:pPr>
              <w:pStyle w:val="ConsPlusNormal"/>
              <w:ind w:firstLine="0"/>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4" w:space="0" w:color="auto"/>
            </w:tcBorders>
            <w:vAlign w:val="center"/>
          </w:tcPr>
          <w:p w:rsidR="00D15CD8" w:rsidRPr="00FC47F3" w:rsidRDefault="00D15CD8" w:rsidP="00F0003A">
            <w:pPr>
              <w:pStyle w:val="ConsPlusNormal"/>
              <w:ind w:firstLine="0"/>
              <w:jc w:val="center"/>
              <w:rPr>
                <w:rFonts w:ascii="Times New Roman" w:hAnsi="Times New Roman"/>
                <w:sz w:val="24"/>
                <w:szCs w:val="24"/>
              </w:rPr>
            </w:pPr>
          </w:p>
        </w:tc>
        <w:tc>
          <w:tcPr>
            <w:tcW w:w="1078" w:type="dxa"/>
            <w:tcBorders>
              <w:top w:val="single" w:sz="6" w:space="0" w:color="auto"/>
              <w:left w:val="single" w:sz="4" w:space="0" w:color="auto"/>
              <w:bottom w:val="single" w:sz="6" w:space="0" w:color="auto"/>
              <w:right w:val="single" w:sz="6" w:space="0" w:color="auto"/>
            </w:tcBorders>
            <w:vAlign w:val="center"/>
          </w:tcPr>
          <w:p w:rsidR="00D15CD8" w:rsidRPr="00FC47F3" w:rsidRDefault="00D15CD8" w:rsidP="00F0003A">
            <w:pPr>
              <w:pStyle w:val="ConsPlusNormal"/>
              <w:ind w:firstLine="0"/>
              <w:jc w:val="center"/>
              <w:rPr>
                <w:rFonts w:ascii="Times New Roman" w:hAnsi="Times New Roman"/>
                <w:sz w:val="24"/>
                <w:szCs w:val="24"/>
              </w:rPr>
            </w:pPr>
          </w:p>
        </w:tc>
        <w:tc>
          <w:tcPr>
            <w:tcW w:w="1041"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F0003A">
            <w:pPr>
              <w:pStyle w:val="ConsPlusNormal"/>
              <w:ind w:firstLine="0"/>
              <w:jc w:val="center"/>
              <w:rPr>
                <w:rFonts w:ascii="Times New Roman" w:hAnsi="Times New Roman"/>
                <w:sz w:val="24"/>
                <w:szCs w:val="24"/>
              </w:rPr>
            </w:pPr>
          </w:p>
        </w:tc>
        <w:tc>
          <w:tcPr>
            <w:tcW w:w="1086" w:type="dxa"/>
            <w:tcBorders>
              <w:top w:val="single" w:sz="6" w:space="0" w:color="auto"/>
              <w:left w:val="single" w:sz="6" w:space="0" w:color="auto"/>
              <w:bottom w:val="single" w:sz="6" w:space="0" w:color="auto"/>
              <w:right w:val="single" w:sz="4" w:space="0" w:color="auto"/>
            </w:tcBorders>
            <w:vAlign w:val="center"/>
          </w:tcPr>
          <w:p w:rsidR="00D15CD8" w:rsidRPr="00FC47F3" w:rsidRDefault="00D15CD8" w:rsidP="00F0003A">
            <w:pPr>
              <w:pStyle w:val="ConsPlusNormal"/>
              <w:ind w:firstLine="0"/>
              <w:jc w:val="center"/>
              <w:rPr>
                <w:rFonts w:ascii="Times New Roman" w:hAnsi="Times New Roman"/>
                <w:sz w:val="24"/>
                <w:szCs w:val="24"/>
              </w:rPr>
            </w:pPr>
          </w:p>
        </w:tc>
        <w:tc>
          <w:tcPr>
            <w:tcW w:w="1133" w:type="dxa"/>
            <w:tcBorders>
              <w:top w:val="single" w:sz="6" w:space="0" w:color="auto"/>
              <w:left w:val="single" w:sz="4" w:space="0" w:color="auto"/>
              <w:bottom w:val="single" w:sz="6" w:space="0" w:color="auto"/>
              <w:right w:val="single" w:sz="6" w:space="0" w:color="auto"/>
            </w:tcBorders>
            <w:vAlign w:val="center"/>
          </w:tcPr>
          <w:p w:rsidR="00D15CD8" w:rsidRPr="00FC47F3" w:rsidRDefault="00D15CD8" w:rsidP="00F0003A">
            <w:pPr>
              <w:pStyle w:val="ConsPlusNormal"/>
              <w:ind w:firstLine="0"/>
              <w:jc w:val="center"/>
              <w:rPr>
                <w:rFonts w:ascii="Times New Roman" w:hAnsi="Times New Roman"/>
                <w:sz w:val="24"/>
                <w:szCs w:val="24"/>
              </w:rPr>
            </w:pPr>
          </w:p>
        </w:tc>
      </w:tr>
      <w:tr w:rsidR="00D15CD8" w:rsidRPr="00FC47F3" w:rsidTr="00F0003A">
        <w:trPr>
          <w:cantSplit/>
          <w:trHeight w:val="485"/>
        </w:trPr>
        <w:tc>
          <w:tcPr>
            <w:tcW w:w="3259"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224164">
            <w:pPr>
              <w:pStyle w:val="ConsPlusNormal"/>
              <w:ind w:firstLine="0"/>
              <w:jc w:val="both"/>
              <w:rPr>
                <w:rFonts w:ascii="Times New Roman" w:hAnsi="Times New Roman"/>
                <w:sz w:val="24"/>
                <w:szCs w:val="24"/>
              </w:rPr>
            </w:pPr>
            <w:r w:rsidRPr="00FC47F3">
              <w:rPr>
                <w:rFonts w:ascii="Times New Roman" w:hAnsi="Times New Roman"/>
                <w:sz w:val="24"/>
                <w:szCs w:val="24"/>
              </w:rPr>
              <w:t>Прочие виды ресурсов (информационные, природные и другие)</w:t>
            </w:r>
          </w:p>
        </w:tc>
        <w:tc>
          <w:tcPr>
            <w:tcW w:w="1418"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224164">
            <w:pPr>
              <w:pStyle w:val="ConsPlusNormal"/>
              <w:ind w:firstLine="0"/>
              <w:jc w:val="both"/>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F0003A">
            <w:pPr>
              <w:pStyle w:val="ConsPlusNormal"/>
              <w:ind w:firstLine="0"/>
              <w:jc w:val="center"/>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F0003A">
            <w:pPr>
              <w:pStyle w:val="ConsPlusNormal"/>
              <w:ind w:firstLine="0"/>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F0003A">
            <w:pPr>
              <w:pStyle w:val="ConsPlusNormal"/>
              <w:ind w:firstLine="0"/>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4" w:space="0" w:color="auto"/>
            </w:tcBorders>
            <w:vAlign w:val="center"/>
          </w:tcPr>
          <w:p w:rsidR="00D15CD8" w:rsidRPr="00FC47F3" w:rsidRDefault="00D15CD8" w:rsidP="00F0003A">
            <w:pPr>
              <w:pStyle w:val="ConsPlusNormal"/>
              <w:ind w:firstLine="0"/>
              <w:jc w:val="center"/>
              <w:rPr>
                <w:rFonts w:ascii="Times New Roman" w:hAnsi="Times New Roman"/>
                <w:sz w:val="24"/>
                <w:szCs w:val="24"/>
              </w:rPr>
            </w:pPr>
          </w:p>
        </w:tc>
        <w:tc>
          <w:tcPr>
            <w:tcW w:w="1078" w:type="dxa"/>
            <w:tcBorders>
              <w:top w:val="single" w:sz="6" w:space="0" w:color="auto"/>
              <w:left w:val="single" w:sz="4" w:space="0" w:color="auto"/>
              <w:bottom w:val="single" w:sz="6" w:space="0" w:color="auto"/>
              <w:right w:val="single" w:sz="6" w:space="0" w:color="auto"/>
            </w:tcBorders>
            <w:vAlign w:val="center"/>
          </w:tcPr>
          <w:p w:rsidR="00D15CD8" w:rsidRPr="00FC47F3" w:rsidRDefault="00D15CD8" w:rsidP="00F0003A">
            <w:pPr>
              <w:pStyle w:val="ConsPlusNormal"/>
              <w:ind w:firstLine="0"/>
              <w:jc w:val="center"/>
              <w:rPr>
                <w:rFonts w:ascii="Times New Roman" w:hAnsi="Times New Roman"/>
                <w:sz w:val="24"/>
                <w:szCs w:val="24"/>
              </w:rPr>
            </w:pPr>
          </w:p>
        </w:tc>
        <w:tc>
          <w:tcPr>
            <w:tcW w:w="1041" w:type="dxa"/>
            <w:tcBorders>
              <w:top w:val="single" w:sz="6" w:space="0" w:color="auto"/>
              <w:left w:val="single" w:sz="6" w:space="0" w:color="auto"/>
              <w:bottom w:val="single" w:sz="6" w:space="0" w:color="auto"/>
              <w:right w:val="single" w:sz="6" w:space="0" w:color="auto"/>
            </w:tcBorders>
            <w:vAlign w:val="center"/>
          </w:tcPr>
          <w:p w:rsidR="00D15CD8" w:rsidRPr="00FC47F3" w:rsidRDefault="00D15CD8" w:rsidP="00F0003A">
            <w:pPr>
              <w:pStyle w:val="ConsPlusNormal"/>
              <w:ind w:firstLine="0"/>
              <w:jc w:val="center"/>
              <w:rPr>
                <w:rFonts w:ascii="Times New Roman" w:hAnsi="Times New Roman"/>
                <w:sz w:val="24"/>
                <w:szCs w:val="24"/>
              </w:rPr>
            </w:pPr>
          </w:p>
        </w:tc>
        <w:tc>
          <w:tcPr>
            <w:tcW w:w="1086" w:type="dxa"/>
            <w:tcBorders>
              <w:top w:val="single" w:sz="6" w:space="0" w:color="auto"/>
              <w:left w:val="single" w:sz="6" w:space="0" w:color="auto"/>
              <w:bottom w:val="single" w:sz="6" w:space="0" w:color="auto"/>
              <w:right w:val="single" w:sz="4" w:space="0" w:color="auto"/>
            </w:tcBorders>
            <w:vAlign w:val="center"/>
          </w:tcPr>
          <w:p w:rsidR="00D15CD8" w:rsidRPr="00FC47F3" w:rsidRDefault="00D15CD8" w:rsidP="00F0003A">
            <w:pPr>
              <w:pStyle w:val="ConsPlusNormal"/>
              <w:ind w:firstLine="0"/>
              <w:jc w:val="center"/>
              <w:rPr>
                <w:rFonts w:ascii="Times New Roman" w:hAnsi="Times New Roman"/>
                <w:sz w:val="24"/>
                <w:szCs w:val="24"/>
              </w:rPr>
            </w:pPr>
          </w:p>
        </w:tc>
        <w:tc>
          <w:tcPr>
            <w:tcW w:w="1133" w:type="dxa"/>
            <w:tcBorders>
              <w:top w:val="single" w:sz="6" w:space="0" w:color="auto"/>
              <w:left w:val="single" w:sz="4" w:space="0" w:color="auto"/>
              <w:bottom w:val="single" w:sz="6" w:space="0" w:color="auto"/>
              <w:right w:val="single" w:sz="6" w:space="0" w:color="auto"/>
            </w:tcBorders>
            <w:vAlign w:val="center"/>
          </w:tcPr>
          <w:p w:rsidR="00D15CD8" w:rsidRPr="00FC47F3" w:rsidRDefault="00D15CD8" w:rsidP="00F0003A">
            <w:pPr>
              <w:pStyle w:val="ConsPlusNormal"/>
              <w:ind w:firstLine="0"/>
              <w:jc w:val="center"/>
              <w:rPr>
                <w:rFonts w:ascii="Times New Roman" w:hAnsi="Times New Roman"/>
                <w:sz w:val="24"/>
                <w:szCs w:val="24"/>
              </w:rPr>
            </w:pPr>
          </w:p>
        </w:tc>
      </w:tr>
    </w:tbl>
    <w:p w:rsidR="00D15CD8" w:rsidRPr="00FC47F3" w:rsidRDefault="00D15CD8" w:rsidP="00F0144A">
      <w:pPr>
        <w:pStyle w:val="ConsPlusNormal"/>
        <w:ind w:right="536" w:firstLine="0"/>
        <w:jc w:val="both"/>
        <w:rPr>
          <w:rFonts w:ascii="Times New Roman" w:hAnsi="Times New Roman"/>
          <w:sz w:val="24"/>
          <w:szCs w:val="24"/>
        </w:rPr>
      </w:pPr>
    </w:p>
    <w:p w:rsidR="00D15CD8" w:rsidRPr="00FC47F3" w:rsidRDefault="00D15CD8" w:rsidP="00224164">
      <w:pPr>
        <w:widowControl w:val="0"/>
        <w:autoSpaceDE w:val="0"/>
        <w:autoSpaceDN w:val="0"/>
        <w:adjustRightInd w:val="0"/>
        <w:ind w:firstLine="709"/>
        <w:jc w:val="both"/>
      </w:pPr>
      <w:r w:rsidRPr="00FC47F3">
        <w:t>Объемы финансирования подпрограммы могут подвергаться корректировке исходя из возможностей бюджета муниципального образования Каменский район, в том числе в связи с изменением объема субсидий и субвенций, полученных из бюджета Тульской области, результатов выполнения программных мероприятий.</w:t>
      </w:r>
    </w:p>
    <w:p w:rsidR="00D15CD8" w:rsidRPr="00FC47F3" w:rsidRDefault="00D15CD8" w:rsidP="00F0144A">
      <w:pPr>
        <w:widowControl w:val="0"/>
        <w:autoSpaceDE w:val="0"/>
        <w:autoSpaceDN w:val="0"/>
        <w:adjustRightInd w:val="0"/>
        <w:ind w:firstLine="567"/>
        <w:jc w:val="both"/>
      </w:pPr>
    </w:p>
    <w:p w:rsidR="00D15CD8" w:rsidRPr="00FC47F3" w:rsidRDefault="00D15CD8" w:rsidP="00F0144A">
      <w:pPr>
        <w:rPr>
          <w:b/>
        </w:rPr>
        <w:sectPr w:rsidR="00D15CD8" w:rsidRPr="00FC47F3" w:rsidSect="00950CF1">
          <w:pgSz w:w="16838" w:h="11906" w:orient="landscape"/>
          <w:pgMar w:top="1134" w:right="851" w:bottom="1134" w:left="1701" w:header="720" w:footer="720" w:gutter="0"/>
          <w:cols w:space="720"/>
          <w:docGrid w:linePitch="326"/>
        </w:sectPr>
      </w:pPr>
    </w:p>
    <w:p w:rsidR="00D15CD8" w:rsidRPr="00FC47F3" w:rsidRDefault="00D15CD8" w:rsidP="00224164">
      <w:pPr>
        <w:pStyle w:val="ConsPlusNormal"/>
        <w:ind w:firstLine="709"/>
        <w:jc w:val="center"/>
        <w:rPr>
          <w:rFonts w:ascii="Times New Roman" w:hAnsi="Times New Roman"/>
          <w:b/>
          <w:sz w:val="26"/>
          <w:szCs w:val="26"/>
        </w:rPr>
      </w:pPr>
      <w:r w:rsidRPr="00FC47F3">
        <w:rPr>
          <w:rFonts w:ascii="Times New Roman" w:hAnsi="Times New Roman"/>
          <w:b/>
          <w:sz w:val="26"/>
          <w:szCs w:val="26"/>
        </w:rPr>
        <w:lastRenderedPageBreak/>
        <w:t>5. Социально-экономическая эффективность подпрограммы</w:t>
      </w:r>
    </w:p>
    <w:p w:rsidR="00D15CD8" w:rsidRPr="00FC47F3" w:rsidRDefault="00D15CD8" w:rsidP="00F0144A">
      <w:pPr>
        <w:pStyle w:val="ConsPlusNormal"/>
        <w:ind w:firstLine="709"/>
        <w:jc w:val="both"/>
        <w:rPr>
          <w:rFonts w:ascii="Times New Roman" w:hAnsi="Times New Roman"/>
          <w:sz w:val="24"/>
          <w:szCs w:val="24"/>
        </w:rPr>
      </w:pPr>
    </w:p>
    <w:p w:rsidR="00D15CD8" w:rsidRPr="00FC47F3" w:rsidRDefault="00D15CD8" w:rsidP="00224164">
      <w:pPr>
        <w:ind w:firstLine="709"/>
        <w:jc w:val="both"/>
      </w:pPr>
      <w:r w:rsidRPr="00FC47F3">
        <w:t xml:space="preserve">Реализация подпрограммы позволит обеспечить соответствие  квалификации педагогических работников меняющимся условиям профессиональной деятельности и социальной среды. </w:t>
      </w:r>
    </w:p>
    <w:p w:rsidR="00D15CD8" w:rsidRPr="00FC47F3" w:rsidRDefault="00D15CD8" w:rsidP="00224164">
      <w:pPr>
        <w:pStyle w:val="ConsPlusNormal"/>
        <w:ind w:firstLine="709"/>
        <w:jc w:val="both"/>
        <w:rPr>
          <w:rFonts w:ascii="Times New Roman" w:hAnsi="Times New Roman"/>
          <w:sz w:val="24"/>
          <w:szCs w:val="24"/>
        </w:rPr>
      </w:pPr>
      <w:r w:rsidRPr="00FC47F3">
        <w:rPr>
          <w:rFonts w:ascii="Times New Roman" w:hAnsi="Times New Roman"/>
          <w:sz w:val="24"/>
          <w:szCs w:val="24"/>
        </w:rPr>
        <w:t>В рамках подпрограммы за счет бюджета муниципального образования Каменский район с установленной действующим законодательством периодичностью будет предоставлено дополнительное профессиональное образование гражданам, в отношении которых соответствующее право установлено.</w:t>
      </w:r>
    </w:p>
    <w:p w:rsidR="00D15CD8" w:rsidRPr="00FC47F3" w:rsidRDefault="00D15CD8" w:rsidP="00224164">
      <w:pPr>
        <w:widowControl w:val="0"/>
        <w:autoSpaceDE w:val="0"/>
        <w:autoSpaceDN w:val="0"/>
        <w:adjustRightInd w:val="0"/>
        <w:ind w:firstLine="709"/>
        <w:jc w:val="both"/>
      </w:pPr>
      <w:r w:rsidRPr="00FC47F3">
        <w:t>Реализация мероприятий подпрограммы с 2014 по 2020 годы позволит обеспечить социальной поддержкой 100% педагогических и иных работников образовательных организаций дополнительного профессионального образования, имеющих право на соответствующие меры социальной поддержки.</w:t>
      </w:r>
    </w:p>
    <w:p w:rsidR="00D15CD8" w:rsidRPr="00FC47F3" w:rsidRDefault="00D15CD8" w:rsidP="00224164">
      <w:pPr>
        <w:pStyle w:val="ConsPlusNormal"/>
        <w:ind w:firstLine="709"/>
        <w:jc w:val="both"/>
        <w:rPr>
          <w:rFonts w:ascii="Times New Roman" w:hAnsi="Times New Roman"/>
          <w:sz w:val="24"/>
          <w:szCs w:val="24"/>
        </w:rPr>
      </w:pPr>
      <w:r w:rsidRPr="00FC47F3">
        <w:rPr>
          <w:rFonts w:ascii="Times New Roman" w:hAnsi="Times New Roman"/>
          <w:sz w:val="24"/>
          <w:szCs w:val="24"/>
        </w:rPr>
        <w:t xml:space="preserve">В период с 2014 по 2020 год будет ежегодно проходить повышение квалификации работников образования в количестве 50, в том числе 25 педагогов повысят квалификацию по проблемам введения ФГОС нового поколения и по проблемам общенационального достояния народов Российской поддержки российской культуры и русского языка как Федерации. </w:t>
      </w:r>
    </w:p>
    <w:p w:rsidR="00D15CD8" w:rsidRPr="00FC47F3" w:rsidRDefault="00D15CD8" w:rsidP="00224164">
      <w:pPr>
        <w:pStyle w:val="ConsPlusNormal"/>
        <w:ind w:firstLine="709"/>
        <w:jc w:val="both"/>
        <w:rPr>
          <w:rFonts w:ascii="Times New Roman" w:hAnsi="Times New Roman"/>
          <w:sz w:val="24"/>
          <w:szCs w:val="24"/>
        </w:rPr>
      </w:pPr>
      <w:r w:rsidRPr="00FC47F3">
        <w:rPr>
          <w:rFonts w:ascii="Times New Roman" w:hAnsi="Times New Roman"/>
          <w:sz w:val="24"/>
          <w:szCs w:val="24"/>
        </w:rPr>
        <w:t>Будут проводиться ежегодно не менее 3-х конкурсов профессионального мастерства педагогов. Будет осуществляться организационно-методическое и информационное сопровождение деятельности сферы образования.</w:t>
      </w:r>
    </w:p>
    <w:p w:rsidR="00D15CD8" w:rsidRPr="00FC47F3" w:rsidRDefault="00D15CD8" w:rsidP="00224164">
      <w:pPr>
        <w:pStyle w:val="ConsPlusNormal"/>
        <w:ind w:firstLine="709"/>
        <w:jc w:val="both"/>
        <w:rPr>
          <w:rFonts w:ascii="Times New Roman" w:hAnsi="Times New Roman"/>
          <w:sz w:val="24"/>
          <w:szCs w:val="24"/>
        </w:rPr>
      </w:pPr>
      <w:r w:rsidRPr="00FC47F3">
        <w:rPr>
          <w:rFonts w:ascii="Times New Roman" w:hAnsi="Times New Roman"/>
          <w:sz w:val="24"/>
          <w:szCs w:val="24"/>
        </w:rPr>
        <w:t>Подпрограмма носит социальный характер, ее реализация будет способствовать дальнейшему развитию системы дополнительного профессионального образования.</w:t>
      </w:r>
    </w:p>
    <w:p w:rsidR="00D15CD8" w:rsidRPr="00FC47F3" w:rsidRDefault="00D15CD8" w:rsidP="00F0144A">
      <w:pPr>
        <w:pStyle w:val="ConsPlusNormal"/>
        <w:ind w:firstLine="567"/>
        <w:jc w:val="both"/>
        <w:rPr>
          <w:rFonts w:ascii="Times New Roman" w:hAnsi="Times New Roman"/>
          <w:b/>
          <w:sz w:val="24"/>
          <w:szCs w:val="24"/>
        </w:rPr>
      </w:pPr>
    </w:p>
    <w:p w:rsidR="00D15CD8" w:rsidRPr="00FC47F3" w:rsidRDefault="00D15CD8" w:rsidP="00224164">
      <w:pPr>
        <w:pStyle w:val="ConsPlusNormal"/>
        <w:ind w:firstLine="709"/>
        <w:jc w:val="center"/>
        <w:rPr>
          <w:rFonts w:ascii="Times New Roman" w:hAnsi="Times New Roman"/>
          <w:b/>
          <w:sz w:val="26"/>
          <w:szCs w:val="26"/>
        </w:rPr>
      </w:pPr>
      <w:r w:rsidRPr="00FC47F3">
        <w:rPr>
          <w:rFonts w:ascii="Times New Roman" w:hAnsi="Times New Roman"/>
          <w:b/>
          <w:sz w:val="26"/>
          <w:szCs w:val="26"/>
        </w:rPr>
        <w:t>6. Управление реализацией  подпрограммы</w:t>
      </w:r>
    </w:p>
    <w:p w:rsidR="00D15CD8" w:rsidRPr="00FC47F3" w:rsidRDefault="00D15CD8" w:rsidP="00F0144A">
      <w:pPr>
        <w:pStyle w:val="ConsPlusNormal"/>
        <w:ind w:firstLine="567"/>
        <w:jc w:val="both"/>
        <w:rPr>
          <w:rFonts w:ascii="Times New Roman" w:hAnsi="Times New Roman"/>
          <w:b/>
          <w:sz w:val="24"/>
          <w:szCs w:val="24"/>
        </w:rPr>
      </w:pPr>
    </w:p>
    <w:p w:rsidR="00D15CD8" w:rsidRPr="00FC47F3" w:rsidRDefault="00D15CD8" w:rsidP="00224164">
      <w:pPr>
        <w:ind w:firstLine="709"/>
        <w:jc w:val="both"/>
      </w:pPr>
      <w:r w:rsidRPr="00FC47F3">
        <w:t>Управление реализацией подпрограммы осуществляет Муниципальный заказчик - отдел образования администрации муниципального образования Каменский район, которое в пределах своих полномочий:</w:t>
      </w:r>
    </w:p>
    <w:p w:rsidR="00D15CD8" w:rsidRPr="00FC47F3" w:rsidRDefault="00D15CD8" w:rsidP="00224164">
      <w:pPr>
        <w:ind w:firstLine="709"/>
        <w:jc w:val="both"/>
      </w:pPr>
      <w:r w:rsidRPr="00FC47F3">
        <w:t>- разрабатывает при необходимости проект постановления администрации муниципального образования Каменский район о внесении изменений в подпрограмму или о ее досрочном прекращении;</w:t>
      </w:r>
    </w:p>
    <w:p w:rsidR="00D15CD8" w:rsidRPr="00FC47F3" w:rsidRDefault="00D15CD8" w:rsidP="00224164">
      <w:pPr>
        <w:ind w:firstLine="709"/>
        <w:jc w:val="both"/>
      </w:pPr>
      <w:r w:rsidRPr="00FC47F3">
        <w:t>- организует реализацию подпрограммы, осуществляет координацию деятельности исполнителей подпрограммы;</w:t>
      </w:r>
    </w:p>
    <w:p w:rsidR="00D15CD8" w:rsidRPr="00FC47F3" w:rsidRDefault="00D15CD8" w:rsidP="00224164">
      <w:pPr>
        <w:ind w:firstLine="709"/>
        <w:jc w:val="both"/>
      </w:pPr>
      <w:r w:rsidRPr="00FC47F3">
        <w:t>- разрабатывает в пределах своих полномочий правовые акты, необходимые для реализации подпрограммы;</w:t>
      </w:r>
    </w:p>
    <w:p w:rsidR="00D15CD8" w:rsidRPr="00FC47F3" w:rsidRDefault="00D15CD8" w:rsidP="00224164">
      <w:pPr>
        <w:ind w:firstLine="709"/>
        <w:jc w:val="both"/>
      </w:pPr>
      <w:r w:rsidRPr="00FC47F3">
        <w:t>- осуществляет мониторинг реализации подпрограммы;</w:t>
      </w:r>
    </w:p>
    <w:p w:rsidR="00D15CD8" w:rsidRPr="00FC47F3" w:rsidRDefault="00D15CD8" w:rsidP="00224164">
      <w:pPr>
        <w:ind w:firstLine="709"/>
        <w:jc w:val="both"/>
      </w:pPr>
      <w:r w:rsidRPr="00FC47F3">
        <w:t>- запрашивает у исполнителей информацию, необходимую для оценки результативности и эффективности подпрограммы;</w:t>
      </w:r>
    </w:p>
    <w:p w:rsidR="00D15CD8" w:rsidRPr="00FC47F3" w:rsidRDefault="00D15CD8" w:rsidP="00224164">
      <w:pPr>
        <w:ind w:firstLine="709"/>
        <w:jc w:val="both"/>
      </w:pPr>
      <w:r w:rsidRPr="00FC47F3">
        <w:t>- - предоставляет в установленном порядке отчеты о реализации подпрограммы в Финансовое управление администрации муниципального образования Каменский район;</w:t>
      </w:r>
    </w:p>
    <w:p w:rsidR="00D15CD8" w:rsidRPr="00FC47F3" w:rsidRDefault="00D15CD8" w:rsidP="00224164">
      <w:pPr>
        <w:ind w:firstLine="709"/>
        <w:jc w:val="both"/>
      </w:pPr>
      <w:r w:rsidRPr="00FC47F3">
        <w:t>- с учетом выделяемых на реализацию программы финансовых средств на очередной финансовый год ежегодно уточняет состав программных мероприятий, плановые значения показателей, механизм реализации подпрограммы.</w:t>
      </w:r>
    </w:p>
    <w:p w:rsidR="00D15CD8" w:rsidRPr="00FC47F3" w:rsidRDefault="00D15CD8" w:rsidP="00224164">
      <w:pPr>
        <w:ind w:firstLine="709"/>
        <w:jc w:val="both"/>
      </w:pPr>
      <w:r w:rsidRPr="00FC47F3">
        <w:t>Исполнитель в лице администрации муниципального образования Каменский район выполняет в пределах своих полномочий следующие функции по реализации подпрограммы:</w:t>
      </w:r>
    </w:p>
    <w:p w:rsidR="00D15CD8" w:rsidRPr="00FC47F3" w:rsidRDefault="00D15CD8" w:rsidP="00224164">
      <w:pPr>
        <w:ind w:firstLine="709"/>
        <w:jc w:val="both"/>
      </w:pPr>
      <w:r w:rsidRPr="00FC47F3">
        <w:t>- заключает с министерством образования Тульской области соглашения о предоставлении субсидий и субвенций на исполнение мероприятий подпрограммы, реализуемых за счет средств бюджета Тульской области;</w:t>
      </w:r>
    </w:p>
    <w:p w:rsidR="00D15CD8" w:rsidRPr="00FC47F3" w:rsidRDefault="00D15CD8" w:rsidP="00224164">
      <w:pPr>
        <w:ind w:firstLine="709"/>
        <w:jc w:val="both"/>
      </w:pPr>
      <w:r w:rsidRPr="00FC47F3">
        <w:lastRenderedPageBreak/>
        <w:t>- разрабатывают в пределах своих полномочий нормативные правовые акты, необходимые для реализации программы.</w:t>
      </w:r>
    </w:p>
    <w:p w:rsidR="00D15CD8" w:rsidRPr="00FC47F3" w:rsidRDefault="00D15CD8" w:rsidP="00224164">
      <w:pPr>
        <w:ind w:firstLine="709"/>
        <w:jc w:val="both"/>
      </w:pPr>
      <w:r w:rsidRPr="00FC47F3">
        <w:t>Исполнители – отдел образования администрации муниципального образования Каменский район, МКУ «Централизованная бухгалтерия образовательных учреждений», МКОО ДПО «Каменский РМК»:</w:t>
      </w:r>
    </w:p>
    <w:p w:rsidR="00D15CD8" w:rsidRPr="00FC47F3" w:rsidRDefault="00D15CD8" w:rsidP="00224164">
      <w:pPr>
        <w:ind w:firstLine="709"/>
        <w:jc w:val="both"/>
      </w:pPr>
      <w:r w:rsidRPr="00FC47F3">
        <w:t>формируют планы реализации мероприятий подпрограммы, в отношении которых они являются исполнителями;</w:t>
      </w:r>
    </w:p>
    <w:p w:rsidR="00D15CD8" w:rsidRPr="00FC47F3" w:rsidRDefault="00D15CD8" w:rsidP="00224164">
      <w:pPr>
        <w:ind w:firstLine="709"/>
        <w:jc w:val="both"/>
      </w:pPr>
      <w:r w:rsidRPr="00FC47F3">
        <w:t>организуют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 выполнение работ, оказание услуг для муниципальных нужд за счет средств, предусмотренных бюджетной росписью на соответствующее мероприятие подпрограммы;</w:t>
      </w:r>
    </w:p>
    <w:p w:rsidR="00D15CD8" w:rsidRPr="00FC47F3" w:rsidRDefault="00D15CD8" w:rsidP="00224164">
      <w:pPr>
        <w:ind w:firstLine="709"/>
        <w:jc w:val="both"/>
      </w:pPr>
      <w:r w:rsidRPr="00FC47F3">
        <w:t>разрабатывают в пределах своих полномочий локальные акты, необходимые для реализации подпрограммы;</w:t>
      </w:r>
    </w:p>
    <w:p w:rsidR="00D15CD8" w:rsidRPr="00FC47F3" w:rsidRDefault="00D15CD8" w:rsidP="00224164">
      <w:pPr>
        <w:ind w:firstLine="709"/>
        <w:jc w:val="both"/>
      </w:pPr>
      <w:r w:rsidRPr="00FC47F3">
        <w:t>анализируют эффективность использования средств бюджета муниципального образования Каменский район в рамках подпрограммы;</w:t>
      </w:r>
    </w:p>
    <w:p w:rsidR="00D15CD8" w:rsidRPr="00FC47F3" w:rsidRDefault="00D15CD8" w:rsidP="00224164">
      <w:pPr>
        <w:ind w:firstLine="709"/>
        <w:jc w:val="both"/>
      </w:pPr>
      <w:r w:rsidRPr="00FC47F3">
        <w:t>организуют самостоятельно или участвуют в организации экспертных проверок хода реализации отдельных мероприятий подпрограммы;</w:t>
      </w:r>
    </w:p>
    <w:p w:rsidR="00D15CD8" w:rsidRPr="00FC47F3" w:rsidRDefault="00D15CD8" w:rsidP="00224164">
      <w:pPr>
        <w:ind w:firstLine="709"/>
        <w:jc w:val="both"/>
      </w:pPr>
      <w:r w:rsidRPr="00FC47F3">
        <w:t>осуществляют контроль за исполнением мероприятий подпрограммы;</w:t>
      </w:r>
    </w:p>
    <w:p w:rsidR="00D15CD8" w:rsidRPr="00FC47F3" w:rsidRDefault="00D15CD8" w:rsidP="00224164">
      <w:pPr>
        <w:ind w:firstLine="709"/>
        <w:jc w:val="both"/>
      </w:pPr>
      <w:r w:rsidRPr="00FC47F3">
        <w:t>представляют в установленном порядке отчеты о реализации подпрограммы муниципальному заказчику;</w:t>
      </w:r>
    </w:p>
    <w:p w:rsidR="00D15CD8" w:rsidRPr="00FC47F3" w:rsidRDefault="00D15CD8" w:rsidP="00224164">
      <w:pPr>
        <w:ind w:firstLine="709"/>
        <w:jc w:val="both"/>
      </w:pPr>
      <w:r w:rsidRPr="00FC47F3">
        <w:t>вносят предложения и участвуют в уточнении состава мероприятий и расходов на реализацию подпрограммы, а также в совершенствовании механизма реализации подпрограммы.</w:t>
      </w:r>
    </w:p>
    <w:p w:rsidR="00D15CD8" w:rsidRPr="00FC47F3" w:rsidRDefault="00D15CD8" w:rsidP="00F0144A">
      <w:pPr>
        <w:pStyle w:val="ConsPlusNormal"/>
        <w:ind w:firstLine="851"/>
        <w:jc w:val="both"/>
        <w:outlineLvl w:val="1"/>
        <w:rPr>
          <w:rFonts w:ascii="Times New Roman" w:hAnsi="Times New Roman"/>
          <w:sz w:val="24"/>
          <w:szCs w:val="24"/>
        </w:rPr>
      </w:pPr>
    </w:p>
    <w:p w:rsidR="00D15CD8" w:rsidRPr="00FC47F3" w:rsidRDefault="00D15CD8" w:rsidP="00F0144A">
      <w:pPr>
        <w:pStyle w:val="ConsPlusNormal"/>
        <w:ind w:firstLine="851"/>
        <w:jc w:val="both"/>
        <w:outlineLvl w:val="1"/>
        <w:rPr>
          <w:rFonts w:ascii="Times New Roman" w:hAnsi="Times New Roman"/>
          <w:sz w:val="24"/>
          <w:szCs w:val="24"/>
        </w:rPr>
      </w:pPr>
    </w:p>
    <w:p w:rsidR="00D15CD8" w:rsidRPr="00FC47F3" w:rsidRDefault="00D15CD8" w:rsidP="00F0144A">
      <w:pPr>
        <w:pStyle w:val="ConsPlusNormal"/>
        <w:ind w:firstLine="851"/>
        <w:jc w:val="both"/>
        <w:outlineLvl w:val="1"/>
        <w:rPr>
          <w:rFonts w:ascii="Times New Roman" w:hAnsi="Times New Roman"/>
          <w:sz w:val="24"/>
          <w:szCs w:val="24"/>
        </w:rPr>
      </w:pPr>
    </w:p>
    <w:p w:rsidR="00D15CD8" w:rsidRPr="00FC47F3" w:rsidRDefault="00D15CD8" w:rsidP="00F0144A">
      <w:pPr>
        <w:pStyle w:val="ConsPlusNormal"/>
        <w:ind w:firstLine="851"/>
        <w:jc w:val="both"/>
        <w:outlineLvl w:val="1"/>
        <w:rPr>
          <w:rFonts w:ascii="Times New Roman" w:hAnsi="Times New Roman"/>
          <w:sz w:val="24"/>
          <w:szCs w:val="24"/>
        </w:rPr>
      </w:pPr>
    </w:p>
    <w:p w:rsidR="00D15CD8" w:rsidRPr="00FC47F3" w:rsidRDefault="00D15CD8" w:rsidP="00F0144A">
      <w:pPr>
        <w:pStyle w:val="ConsPlusNormal"/>
        <w:ind w:firstLine="851"/>
        <w:jc w:val="both"/>
        <w:outlineLvl w:val="1"/>
        <w:rPr>
          <w:rFonts w:ascii="Times New Roman" w:hAnsi="Times New Roman"/>
          <w:sz w:val="24"/>
          <w:szCs w:val="24"/>
        </w:rPr>
      </w:pPr>
    </w:p>
    <w:p w:rsidR="00D15CD8" w:rsidRPr="00FC47F3" w:rsidRDefault="00D15CD8" w:rsidP="00F0144A">
      <w:pPr>
        <w:pStyle w:val="ConsPlusNormal"/>
        <w:ind w:firstLine="851"/>
        <w:jc w:val="both"/>
        <w:outlineLvl w:val="1"/>
        <w:rPr>
          <w:rFonts w:ascii="Times New Roman" w:hAnsi="Times New Roman"/>
          <w:sz w:val="24"/>
          <w:szCs w:val="24"/>
        </w:rPr>
      </w:pPr>
    </w:p>
    <w:p w:rsidR="00D15CD8" w:rsidRPr="00FC47F3" w:rsidRDefault="00D15CD8" w:rsidP="00F0144A">
      <w:pPr>
        <w:pStyle w:val="ConsPlusNormal"/>
        <w:ind w:firstLine="851"/>
        <w:jc w:val="both"/>
        <w:outlineLvl w:val="1"/>
        <w:rPr>
          <w:rFonts w:ascii="Times New Roman" w:hAnsi="Times New Roman"/>
          <w:sz w:val="24"/>
          <w:szCs w:val="24"/>
        </w:rPr>
      </w:pPr>
    </w:p>
    <w:p w:rsidR="00D15CD8" w:rsidRPr="00FC47F3" w:rsidRDefault="00D15CD8" w:rsidP="00F0144A">
      <w:pPr>
        <w:pStyle w:val="ConsPlusNormal"/>
        <w:ind w:firstLine="851"/>
        <w:jc w:val="both"/>
        <w:outlineLvl w:val="1"/>
        <w:rPr>
          <w:rFonts w:ascii="Times New Roman" w:hAnsi="Times New Roman"/>
          <w:sz w:val="24"/>
          <w:szCs w:val="24"/>
        </w:rPr>
      </w:pPr>
    </w:p>
    <w:p w:rsidR="00D15CD8" w:rsidRPr="00FC47F3" w:rsidRDefault="00D15CD8" w:rsidP="00F0144A">
      <w:pPr>
        <w:pStyle w:val="ConsPlusNormal"/>
        <w:ind w:firstLine="851"/>
        <w:jc w:val="both"/>
        <w:outlineLvl w:val="1"/>
        <w:rPr>
          <w:rFonts w:ascii="Times New Roman" w:hAnsi="Times New Roman"/>
          <w:sz w:val="24"/>
          <w:szCs w:val="24"/>
        </w:rPr>
      </w:pPr>
    </w:p>
    <w:p w:rsidR="00D15CD8" w:rsidRPr="00FC47F3" w:rsidRDefault="00D15CD8" w:rsidP="00F0144A">
      <w:pPr>
        <w:pStyle w:val="ConsPlusNormal"/>
        <w:ind w:firstLine="851"/>
        <w:jc w:val="both"/>
        <w:outlineLvl w:val="1"/>
        <w:rPr>
          <w:rFonts w:ascii="Times New Roman" w:hAnsi="Times New Roman"/>
          <w:sz w:val="24"/>
          <w:szCs w:val="24"/>
        </w:rPr>
      </w:pPr>
    </w:p>
    <w:p w:rsidR="00D15CD8" w:rsidRPr="00FC47F3" w:rsidRDefault="00D15CD8" w:rsidP="00F0144A">
      <w:pPr>
        <w:pStyle w:val="ConsPlusNormal"/>
        <w:ind w:firstLine="851"/>
        <w:jc w:val="both"/>
        <w:outlineLvl w:val="1"/>
        <w:rPr>
          <w:rFonts w:ascii="Times New Roman" w:hAnsi="Times New Roman"/>
          <w:sz w:val="24"/>
          <w:szCs w:val="24"/>
        </w:rPr>
      </w:pPr>
    </w:p>
    <w:p w:rsidR="00D15CD8" w:rsidRPr="00FC47F3" w:rsidRDefault="00D15CD8" w:rsidP="00F0144A">
      <w:pPr>
        <w:pStyle w:val="ConsPlusNormal"/>
        <w:ind w:firstLine="851"/>
        <w:jc w:val="both"/>
        <w:outlineLvl w:val="1"/>
        <w:rPr>
          <w:rFonts w:ascii="Times New Roman" w:hAnsi="Times New Roman"/>
          <w:sz w:val="24"/>
          <w:szCs w:val="24"/>
        </w:rPr>
      </w:pPr>
    </w:p>
    <w:p w:rsidR="00D15CD8" w:rsidRPr="00FC47F3" w:rsidRDefault="00D15CD8" w:rsidP="00F0144A">
      <w:pPr>
        <w:pStyle w:val="ConsPlusNormal"/>
        <w:ind w:firstLine="851"/>
        <w:jc w:val="both"/>
        <w:outlineLvl w:val="1"/>
        <w:rPr>
          <w:rFonts w:ascii="Times New Roman" w:hAnsi="Times New Roman"/>
          <w:sz w:val="24"/>
          <w:szCs w:val="24"/>
        </w:rPr>
      </w:pPr>
    </w:p>
    <w:p w:rsidR="00D15CD8" w:rsidRPr="00FC47F3" w:rsidRDefault="00D15CD8" w:rsidP="00F0144A">
      <w:pPr>
        <w:pStyle w:val="ConsPlusNormal"/>
        <w:ind w:firstLine="851"/>
        <w:jc w:val="both"/>
        <w:outlineLvl w:val="1"/>
        <w:rPr>
          <w:rFonts w:ascii="Times New Roman" w:hAnsi="Times New Roman"/>
          <w:sz w:val="24"/>
          <w:szCs w:val="24"/>
        </w:rPr>
      </w:pPr>
    </w:p>
    <w:p w:rsidR="00D15CD8" w:rsidRPr="00FC47F3" w:rsidRDefault="00D15CD8" w:rsidP="00F0144A">
      <w:pPr>
        <w:pStyle w:val="ConsPlusNormal"/>
        <w:ind w:firstLine="851"/>
        <w:jc w:val="both"/>
        <w:outlineLvl w:val="1"/>
        <w:rPr>
          <w:rFonts w:ascii="Times New Roman" w:hAnsi="Times New Roman"/>
          <w:sz w:val="24"/>
          <w:szCs w:val="24"/>
        </w:rPr>
      </w:pPr>
    </w:p>
    <w:p w:rsidR="00D15CD8" w:rsidRPr="00FC47F3" w:rsidRDefault="00D15CD8" w:rsidP="00F0144A">
      <w:pPr>
        <w:pStyle w:val="ConsPlusNormal"/>
        <w:ind w:firstLine="851"/>
        <w:jc w:val="both"/>
        <w:outlineLvl w:val="1"/>
        <w:rPr>
          <w:rFonts w:ascii="Times New Roman" w:hAnsi="Times New Roman"/>
          <w:sz w:val="24"/>
          <w:szCs w:val="24"/>
        </w:rPr>
      </w:pPr>
    </w:p>
    <w:p w:rsidR="00D15CD8" w:rsidRPr="00FC47F3" w:rsidRDefault="00D15CD8" w:rsidP="00F0144A">
      <w:pPr>
        <w:pStyle w:val="ConsPlusNormal"/>
        <w:ind w:firstLine="851"/>
        <w:jc w:val="both"/>
        <w:outlineLvl w:val="1"/>
        <w:rPr>
          <w:rFonts w:ascii="Times New Roman" w:hAnsi="Times New Roman"/>
          <w:sz w:val="24"/>
          <w:szCs w:val="24"/>
        </w:rPr>
      </w:pPr>
    </w:p>
    <w:p w:rsidR="00D15CD8" w:rsidRPr="00FC47F3" w:rsidRDefault="00D15CD8" w:rsidP="00F0144A">
      <w:pPr>
        <w:pStyle w:val="ConsPlusNormal"/>
        <w:ind w:firstLine="851"/>
        <w:jc w:val="both"/>
        <w:outlineLvl w:val="1"/>
        <w:rPr>
          <w:rFonts w:ascii="Times New Roman" w:hAnsi="Times New Roman"/>
          <w:sz w:val="24"/>
          <w:szCs w:val="24"/>
        </w:rPr>
      </w:pPr>
    </w:p>
    <w:p w:rsidR="00D15CD8" w:rsidRPr="00FC47F3" w:rsidRDefault="00D15CD8" w:rsidP="00F0144A">
      <w:pPr>
        <w:pStyle w:val="ConsPlusNormal"/>
        <w:ind w:firstLine="851"/>
        <w:jc w:val="both"/>
        <w:outlineLvl w:val="1"/>
        <w:rPr>
          <w:rFonts w:ascii="Times New Roman" w:hAnsi="Times New Roman"/>
          <w:sz w:val="24"/>
          <w:szCs w:val="24"/>
        </w:rPr>
      </w:pPr>
    </w:p>
    <w:p w:rsidR="00D15CD8" w:rsidRPr="00FC47F3" w:rsidRDefault="00D15CD8" w:rsidP="00F0144A">
      <w:pPr>
        <w:pStyle w:val="ConsPlusNormal"/>
        <w:ind w:firstLine="851"/>
        <w:jc w:val="both"/>
        <w:outlineLvl w:val="1"/>
        <w:rPr>
          <w:rFonts w:ascii="Times New Roman" w:hAnsi="Times New Roman"/>
          <w:sz w:val="24"/>
          <w:szCs w:val="24"/>
        </w:rPr>
      </w:pPr>
    </w:p>
    <w:p w:rsidR="00D15CD8" w:rsidRPr="00FC47F3" w:rsidRDefault="00D15CD8" w:rsidP="00F0144A">
      <w:pPr>
        <w:pStyle w:val="ConsPlusNormal"/>
        <w:ind w:firstLine="851"/>
        <w:jc w:val="both"/>
        <w:outlineLvl w:val="1"/>
        <w:rPr>
          <w:rFonts w:ascii="Times New Roman" w:hAnsi="Times New Roman"/>
          <w:sz w:val="24"/>
          <w:szCs w:val="24"/>
        </w:rPr>
      </w:pPr>
    </w:p>
    <w:p w:rsidR="00D15CD8" w:rsidRPr="00FC47F3" w:rsidRDefault="00D15CD8" w:rsidP="00F0144A">
      <w:pPr>
        <w:pStyle w:val="ConsPlusNormal"/>
        <w:ind w:firstLine="851"/>
        <w:jc w:val="both"/>
        <w:outlineLvl w:val="1"/>
        <w:rPr>
          <w:rFonts w:ascii="Times New Roman" w:hAnsi="Times New Roman"/>
          <w:sz w:val="24"/>
          <w:szCs w:val="24"/>
        </w:rPr>
      </w:pPr>
    </w:p>
    <w:p w:rsidR="00D15CD8" w:rsidRPr="00FC47F3" w:rsidRDefault="00D15CD8" w:rsidP="00F0144A">
      <w:pPr>
        <w:pStyle w:val="ConsPlusNormal"/>
        <w:ind w:firstLine="851"/>
        <w:jc w:val="both"/>
        <w:outlineLvl w:val="1"/>
        <w:rPr>
          <w:rFonts w:ascii="Times New Roman" w:hAnsi="Times New Roman"/>
          <w:sz w:val="24"/>
          <w:szCs w:val="24"/>
        </w:rPr>
      </w:pPr>
    </w:p>
    <w:p w:rsidR="00D15CD8" w:rsidRPr="00FC47F3" w:rsidRDefault="00D15CD8" w:rsidP="00F0144A">
      <w:pPr>
        <w:pStyle w:val="ConsPlusNormal"/>
        <w:ind w:firstLine="851"/>
        <w:jc w:val="both"/>
        <w:outlineLvl w:val="1"/>
        <w:rPr>
          <w:rFonts w:ascii="Times New Roman" w:hAnsi="Times New Roman"/>
          <w:sz w:val="24"/>
          <w:szCs w:val="24"/>
        </w:rPr>
      </w:pPr>
    </w:p>
    <w:p w:rsidR="00D15CD8" w:rsidRPr="00FC47F3" w:rsidRDefault="00D15CD8" w:rsidP="00AB510A">
      <w:pPr>
        <w:pStyle w:val="ConsPlusNormal"/>
        <w:ind w:firstLine="0"/>
        <w:jc w:val="center"/>
        <w:outlineLvl w:val="1"/>
        <w:rPr>
          <w:rFonts w:ascii="Times New Roman" w:hAnsi="Times New Roman"/>
          <w:b/>
          <w:sz w:val="24"/>
          <w:szCs w:val="24"/>
        </w:rPr>
      </w:pPr>
    </w:p>
    <w:p w:rsidR="00D15CD8" w:rsidRPr="00FC47F3" w:rsidRDefault="00D15CD8" w:rsidP="00AB510A">
      <w:pPr>
        <w:pStyle w:val="ConsPlusNormal"/>
        <w:ind w:firstLine="0"/>
        <w:jc w:val="center"/>
        <w:outlineLvl w:val="1"/>
        <w:rPr>
          <w:rFonts w:ascii="Times New Roman" w:hAnsi="Times New Roman"/>
          <w:b/>
          <w:sz w:val="24"/>
          <w:szCs w:val="24"/>
        </w:rPr>
      </w:pPr>
    </w:p>
    <w:p w:rsidR="00D15CD8" w:rsidRPr="00FC47F3" w:rsidRDefault="00D15CD8" w:rsidP="00950CF1">
      <w:pPr>
        <w:jc w:val="center"/>
        <w:rPr>
          <w:b/>
          <w:sz w:val="28"/>
          <w:szCs w:val="28"/>
        </w:rPr>
      </w:pPr>
      <w:r w:rsidRPr="00FC47F3">
        <w:rPr>
          <w:b/>
          <w:sz w:val="28"/>
          <w:szCs w:val="28"/>
        </w:rPr>
        <w:lastRenderedPageBreak/>
        <w:t>ПОДПРОГРАММА 5</w:t>
      </w:r>
    </w:p>
    <w:p w:rsidR="00D15CD8" w:rsidRPr="00FC47F3" w:rsidRDefault="00D15CD8" w:rsidP="00950CF1">
      <w:pPr>
        <w:jc w:val="center"/>
        <w:rPr>
          <w:b/>
          <w:sz w:val="28"/>
          <w:szCs w:val="28"/>
        </w:rPr>
      </w:pPr>
      <w:r w:rsidRPr="00FC47F3">
        <w:rPr>
          <w:b/>
          <w:sz w:val="28"/>
          <w:szCs w:val="28"/>
        </w:rPr>
        <w:t>«Организациядуховно-нравственноговоспитания детей и молодежив муниципальном образовании Каменский район»</w:t>
      </w:r>
    </w:p>
    <w:p w:rsidR="00D15CD8" w:rsidRPr="00FC47F3" w:rsidRDefault="00D15CD8" w:rsidP="00950CF1">
      <w:pPr>
        <w:jc w:val="both"/>
        <w:rPr>
          <w:sz w:val="28"/>
          <w:szCs w:val="28"/>
        </w:rPr>
      </w:pPr>
    </w:p>
    <w:p w:rsidR="00D15CD8" w:rsidRPr="00FC47F3" w:rsidRDefault="00D15CD8" w:rsidP="00950CF1">
      <w:pPr>
        <w:spacing w:line="228" w:lineRule="auto"/>
        <w:jc w:val="center"/>
        <w:rPr>
          <w:b/>
          <w:sz w:val="28"/>
          <w:szCs w:val="28"/>
        </w:rPr>
      </w:pPr>
      <w:r w:rsidRPr="00FC47F3">
        <w:rPr>
          <w:b/>
          <w:sz w:val="28"/>
          <w:szCs w:val="28"/>
        </w:rPr>
        <w:t xml:space="preserve">ПАСПОРТ </w:t>
      </w:r>
    </w:p>
    <w:p w:rsidR="00D15CD8" w:rsidRPr="00FC47F3" w:rsidRDefault="00D15CD8" w:rsidP="00950CF1">
      <w:pPr>
        <w:spacing w:line="228" w:lineRule="auto"/>
        <w:jc w:val="center"/>
        <w:rPr>
          <w:b/>
          <w:sz w:val="28"/>
          <w:szCs w:val="28"/>
        </w:rPr>
      </w:pPr>
      <w:r w:rsidRPr="00FC47F3">
        <w:rPr>
          <w:b/>
          <w:sz w:val="28"/>
          <w:szCs w:val="28"/>
        </w:rPr>
        <w:t>подпрограммы</w:t>
      </w:r>
    </w:p>
    <w:p w:rsidR="00D15CD8" w:rsidRPr="00FC47F3" w:rsidRDefault="00D15CD8" w:rsidP="00FA784E">
      <w:pPr>
        <w:spacing w:line="228" w:lineRule="auto"/>
        <w:ind w:firstLine="720"/>
        <w:jc w:val="cente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2835"/>
        <w:gridCol w:w="6804"/>
      </w:tblGrid>
      <w:tr w:rsidR="00D15CD8" w:rsidRPr="00FC47F3" w:rsidTr="00FC5C52">
        <w:tc>
          <w:tcPr>
            <w:tcW w:w="2835" w:type="dxa"/>
            <w:tcBorders>
              <w:top w:val="single" w:sz="4" w:space="0" w:color="auto"/>
              <w:bottom w:val="single" w:sz="4" w:space="0" w:color="auto"/>
              <w:right w:val="single" w:sz="4" w:space="0" w:color="auto"/>
            </w:tcBorders>
          </w:tcPr>
          <w:p w:rsidR="00D15CD8" w:rsidRPr="00FC47F3" w:rsidRDefault="00D15CD8" w:rsidP="00FA784E">
            <w:pPr>
              <w:pStyle w:val="afe"/>
              <w:spacing w:line="228" w:lineRule="auto"/>
              <w:ind w:firstLine="34"/>
              <w:jc w:val="both"/>
              <w:rPr>
                <w:rFonts w:ascii="Times New Roman" w:hAnsi="Times New Roman" w:cs="Times New Roman"/>
              </w:rPr>
            </w:pPr>
            <w:r w:rsidRPr="00FC47F3">
              <w:rPr>
                <w:rFonts w:ascii="Times New Roman" w:hAnsi="Times New Roman" w:cs="Times New Roman"/>
              </w:rPr>
              <w:t>Наименование подпрограммы</w:t>
            </w:r>
          </w:p>
        </w:tc>
        <w:tc>
          <w:tcPr>
            <w:tcW w:w="6804" w:type="dxa"/>
            <w:tcBorders>
              <w:top w:val="single" w:sz="4" w:space="0" w:color="auto"/>
              <w:left w:val="single" w:sz="4" w:space="0" w:color="auto"/>
              <w:bottom w:val="single" w:sz="4" w:space="0" w:color="auto"/>
            </w:tcBorders>
          </w:tcPr>
          <w:p w:rsidR="00D15CD8" w:rsidRPr="00FC47F3" w:rsidRDefault="00D15CD8" w:rsidP="00212A23">
            <w:pPr>
              <w:jc w:val="both"/>
            </w:pPr>
            <w:r w:rsidRPr="00FC47F3">
              <w:t xml:space="preserve"> «Организация духовно-нравственного воспитания детей и молодежи в муниципальном образовании Каменский район» (далее –подпрограмма)</w:t>
            </w:r>
          </w:p>
        </w:tc>
      </w:tr>
      <w:tr w:rsidR="00D15CD8" w:rsidRPr="00FC47F3" w:rsidTr="00FC5C52">
        <w:tc>
          <w:tcPr>
            <w:tcW w:w="2835" w:type="dxa"/>
            <w:tcBorders>
              <w:top w:val="single" w:sz="4" w:space="0" w:color="auto"/>
              <w:bottom w:val="single" w:sz="4" w:space="0" w:color="auto"/>
              <w:right w:val="single" w:sz="4" w:space="0" w:color="auto"/>
            </w:tcBorders>
          </w:tcPr>
          <w:p w:rsidR="00D15CD8" w:rsidRPr="00FC47F3" w:rsidRDefault="00D15CD8" w:rsidP="008F42E7">
            <w:pPr>
              <w:pStyle w:val="afe"/>
              <w:spacing w:line="228" w:lineRule="auto"/>
              <w:ind w:firstLine="34"/>
              <w:rPr>
                <w:rFonts w:ascii="Times New Roman" w:hAnsi="Times New Roman" w:cs="Times New Roman"/>
              </w:rPr>
            </w:pPr>
            <w:r w:rsidRPr="00FC47F3">
              <w:rPr>
                <w:rFonts w:ascii="Times New Roman" w:hAnsi="Times New Roman" w:cs="Times New Roman"/>
              </w:rPr>
              <w:t>Муниципальный заказчик</w:t>
            </w:r>
          </w:p>
        </w:tc>
        <w:tc>
          <w:tcPr>
            <w:tcW w:w="6804" w:type="dxa"/>
            <w:tcBorders>
              <w:top w:val="single" w:sz="4" w:space="0" w:color="auto"/>
              <w:left w:val="single" w:sz="4" w:space="0" w:color="auto"/>
              <w:bottom w:val="single" w:sz="4" w:space="0" w:color="auto"/>
            </w:tcBorders>
          </w:tcPr>
          <w:p w:rsidR="00D15CD8" w:rsidRPr="00FC47F3" w:rsidRDefault="00D15CD8" w:rsidP="00FA784E">
            <w:pPr>
              <w:pStyle w:val="afffa"/>
              <w:spacing w:line="228" w:lineRule="auto"/>
              <w:rPr>
                <w:rFonts w:ascii="Times New Roman" w:hAnsi="Times New Roman" w:cs="Times New Roman"/>
              </w:rPr>
            </w:pPr>
            <w:r w:rsidRPr="00FC47F3">
              <w:rPr>
                <w:rFonts w:ascii="Times New Roman" w:hAnsi="Times New Roman" w:cs="Times New Roman"/>
              </w:rPr>
              <w:t>Отдел  образования администрации муниципального образования Каменский район</w:t>
            </w:r>
          </w:p>
        </w:tc>
      </w:tr>
      <w:tr w:rsidR="00D15CD8" w:rsidRPr="00FC47F3" w:rsidTr="00FC5C52">
        <w:tc>
          <w:tcPr>
            <w:tcW w:w="2835" w:type="dxa"/>
            <w:tcBorders>
              <w:top w:val="single" w:sz="4" w:space="0" w:color="auto"/>
              <w:bottom w:val="single" w:sz="4" w:space="0" w:color="auto"/>
              <w:right w:val="single" w:sz="4" w:space="0" w:color="auto"/>
            </w:tcBorders>
          </w:tcPr>
          <w:p w:rsidR="00D15CD8" w:rsidRPr="00FC47F3" w:rsidRDefault="00D15CD8" w:rsidP="008F42E7">
            <w:pPr>
              <w:pStyle w:val="afe"/>
              <w:spacing w:line="228" w:lineRule="auto"/>
              <w:ind w:firstLine="34"/>
              <w:rPr>
                <w:rFonts w:ascii="Times New Roman" w:hAnsi="Times New Roman" w:cs="Times New Roman"/>
              </w:rPr>
            </w:pPr>
            <w:r w:rsidRPr="00FC47F3">
              <w:rPr>
                <w:rFonts w:ascii="Times New Roman" w:hAnsi="Times New Roman" w:cs="Times New Roman"/>
              </w:rPr>
              <w:t>Основные разработчики подпрограммы</w:t>
            </w:r>
          </w:p>
        </w:tc>
        <w:tc>
          <w:tcPr>
            <w:tcW w:w="6804" w:type="dxa"/>
            <w:tcBorders>
              <w:top w:val="single" w:sz="4" w:space="0" w:color="auto"/>
              <w:left w:val="single" w:sz="4" w:space="0" w:color="auto"/>
              <w:bottom w:val="single" w:sz="4" w:space="0" w:color="auto"/>
            </w:tcBorders>
          </w:tcPr>
          <w:p w:rsidR="00D15CD8" w:rsidRPr="00FC47F3" w:rsidRDefault="00D15CD8" w:rsidP="00FA784E">
            <w:pPr>
              <w:pStyle w:val="afffa"/>
              <w:spacing w:line="228" w:lineRule="auto"/>
              <w:rPr>
                <w:rFonts w:ascii="Times New Roman" w:hAnsi="Times New Roman" w:cs="Times New Roman"/>
                <w:b/>
              </w:rPr>
            </w:pPr>
            <w:r w:rsidRPr="00FC47F3">
              <w:rPr>
                <w:rFonts w:ascii="Times New Roman" w:hAnsi="Times New Roman" w:cs="Times New Roman"/>
              </w:rPr>
              <w:t>Отдел  образования администрации муниципального образования Каменский район</w:t>
            </w:r>
          </w:p>
        </w:tc>
      </w:tr>
      <w:tr w:rsidR="00D15CD8" w:rsidRPr="00FC47F3" w:rsidTr="00FC5C52">
        <w:tc>
          <w:tcPr>
            <w:tcW w:w="2835" w:type="dxa"/>
            <w:tcBorders>
              <w:top w:val="single" w:sz="4" w:space="0" w:color="auto"/>
              <w:bottom w:val="single" w:sz="4" w:space="0" w:color="auto"/>
              <w:right w:val="single" w:sz="4" w:space="0" w:color="auto"/>
            </w:tcBorders>
          </w:tcPr>
          <w:p w:rsidR="00D15CD8" w:rsidRPr="00FC47F3" w:rsidRDefault="00D15CD8" w:rsidP="008F42E7">
            <w:pPr>
              <w:pStyle w:val="afe"/>
              <w:spacing w:line="228" w:lineRule="auto"/>
              <w:ind w:firstLine="34"/>
              <w:rPr>
                <w:rFonts w:ascii="Times New Roman" w:hAnsi="Times New Roman" w:cs="Times New Roman"/>
              </w:rPr>
            </w:pPr>
            <w:r w:rsidRPr="00FC47F3">
              <w:rPr>
                <w:rFonts w:ascii="Times New Roman" w:hAnsi="Times New Roman" w:cs="Times New Roman"/>
              </w:rPr>
              <w:t>Исполнители подпрограммы</w:t>
            </w:r>
          </w:p>
        </w:tc>
        <w:tc>
          <w:tcPr>
            <w:tcW w:w="6804" w:type="dxa"/>
            <w:tcBorders>
              <w:top w:val="single" w:sz="4" w:space="0" w:color="auto"/>
              <w:left w:val="single" w:sz="4" w:space="0" w:color="auto"/>
              <w:bottom w:val="single" w:sz="4" w:space="0" w:color="auto"/>
            </w:tcBorders>
          </w:tcPr>
          <w:p w:rsidR="00D15CD8" w:rsidRPr="00FC47F3" w:rsidRDefault="00D15CD8" w:rsidP="00FA784E">
            <w:pPr>
              <w:pStyle w:val="afffa"/>
              <w:spacing w:line="228" w:lineRule="auto"/>
              <w:rPr>
                <w:rFonts w:ascii="Times New Roman" w:hAnsi="Times New Roman" w:cs="Times New Roman"/>
              </w:rPr>
            </w:pPr>
            <w:r w:rsidRPr="00FC47F3">
              <w:rPr>
                <w:rFonts w:ascii="Times New Roman" w:hAnsi="Times New Roman" w:cs="Times New Roman"/>
              </w:rPr>
              <w:t>Администрация муниципального образования Каменский район, Отдел  образования администрации муниципального образования Каменский район, МКУ «Централизованная бухгалтерия образовательных учреждений»,образовательные организации  (по согласованию)</w:t>
            </w:r>
          </w:p>
        </w:tc>
      </w:tr>
      <w:tr w:rsidR="00D15CD8" w:rsidRPr="00FC47F3" w:rsidTr="00FC5C52">
        <w:tc>
          <w:tcPr>
            <w:tcW w:w="2835" w:type="dxa"/>
            <w:tcBorders>
              <w:top w:val="single" w:sz="4" w:space="0" w:color="auto"/>
              <w:bottom w:val="single" w:sz="4" w:space="0" w:color="auto"/>
              <w:right w:val="single" w:sz="4" w:space="0" w:color="auto"/>
            </w:tcBorders>
          </w:tcPr>
          <w:p w:rsidR="00D15CD8" w:rsidRPr="00FC47F3" w:rsidRDefault="00D15CD8" w:rsidP="008F42E7">
            <w:pPr>
              <w:pStyle w:val="afe"/>
              <w:spacing w:line="228" w:lineRule="auto"/>
              <w:ind w:firstLine="34"/>
              <w:rPr>
                <w:rFonts w:ascii="Times New Roman" w:hAnsi="Times New Roman" w:cs="Times New Roman"/>
              </w:rPr>
            </w:pPr>
            <w:r w:rsidRPr="00FC47F3">
              <w:rPr>
                <w:rFonts w:ascii="Times New Roman" w:hAnsi="Times New Roman" w:cs="Times New Roman"/>
              </w:rPr>
              <w:t>Цель и задачи подпрограммы</w:t>
            </w:r>
          </w:p>
        </w:tc>
        <w:tc>
          <w:tcPr>
            <w:tcW w:w="6804" w:type="dxa"/>
            <w:tcBorders>
              <w:top w:val="single" w:sz="4" w:space="0" w:color="auto"/>
              <w:left w:val="single" w:sz="4" w:space="0" w:color="auto"/>
              <w:bottom w:val="single" w:sz="4" w:space="0" w:color="auto"/>
            </w:tcBorders>
          </w:tcPr>
          <w:p w:rsidR="00D15CD8" w:rsidRPr="00FC47F3" w:rsidRDefault="00D15CD8" w:rsidP="00B02169">
            <w:pPr>
              <w:pStyle w:val="afffa"/>
              <w:spacing w:line="228" w:lineRule="auto"/>
              <w:rPr>
                <w:rFonts w:ascii="Times New Roman" w:hAnsi="Times New Roman" w:cs="Times New Roman"/>
              </w:rPr>
            </w:pPr>
            <w:r w:rsidRPr="00FC47F3">
              <w:rPr>
                <w:rFonts w:ascii="Times New Roman" w:hAnsi="Times New Roman" w:cs="Times New Roman"/>
              </w:rPr>
              <w:t>Цель подпрограммы: обеспечение условий для организации процесса духовно-нравственного воспитания детей и молодежи в муниципальном образовании Каменский район, содействие позитивной самореализации и интеграции детей и молодежи в систему общественных отношений.</w:t>
            </w:r>
          </w:p>
          <w:p w:rsidR="00D15CD8" w:rsidRPr="00FC47F3" w:rsidRDefault="00D15CD8" w:rsidP="00B02169">
            <w:pPr>
              <w:pStyle w:val="afffa"/>
              <w:spacing w:line="228" w:lineRule="auto"/>
              <w:rPr>
                <w:rFonts w:ascii="Times New Roman" w:hAnsi="Times New Roman" w:cs="Times New Roman"/>
              </w:rPr>
            </w:pPr>
            <w:r w:rsidRPr="00FC47F3">
              <w:rPr>
                <w:rFonts w:ascii="Times New Roman" w:hAnsi="Times New Roman" w:cs="Times New Roman"/>
              </w:rPr>
              <w:t>Задачи подпрограммы:</w:t>
            </w:r>
          </w:p>
          <w:p w:rsidR="00D15CD8" w:rsidRPr="00FC47F3" w:rsidRDefault="00D15CD8" w:rsidP="00B02169">
            <w:pPr>
              <w:pStyle w:val="afe"/>
              <w:spacing w:line="228" w:lineRule="auto"/>
              <w:jc w:val="both"/>
              <w:rPr>
                <w:rFonts w:ascii="Times New Roman" w:hAnsi="Times New Roman" w:cs="Times New Roman"/>
              </w:rPr>
            </w:pPr>
            <w:r w:rsidRPr="00FC47F3">
              <w:rPr>
                <w:rFonts w:ascii="Times New Roman" w:hAnsi="Times New Roman" w:cs="Times New Roman"/>
              </w:rPr>
              <w:t>обеспечение организационно-методического, информационно-просветительского и кадрового сопровождения процесса духовно-нравственного воспитания детей и молодежи;</w:t>
            </w:r>
          </w:p>
          <w:p w:rsidR="00D15CD8" w:rsidRPr="00FC47F3" w:rsidRDefault="00D15CD8" w:rsidP="00B02169">
            <w:pPr>
              <w:pStyle w:val="afffa"/>
              <w:spacing w:line="228" w:lineRule="auto"/>
              <w:rPr>
                <w:rFonts w:ascii="Times New Roman" w:hAnsi="Times New Roman" w:cs="Times New Roman"/>
              </w:rPr>
            </w:pPr>
            <w:r w:rsidRPr="00FC47F3">
              <w:rPr>
                <w:rFonts w:ascii="Times New Roman" w:hAnsi="Times New Roman" w:cs="Times New Roman"/>
              </w:rPr>
              <w:t>формирование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w:t>
            </w:r>
          </w:p>
        </w:tc>
      </w:tr>
      <w:tr w:rsidR="00D15CD8" w:rsidRPr="00FC47F3" w:rsidTr="00FC5C52">
        <w:tc>
          <w:tcPr>
            <w:tcW w:w="2835" w:type="dxa"/>
            <w:tcBorders>
              <w:top w:val="single" w:sz="4" w:space="0" w:color="auto"/>
              <w:bottom w:val="single" w:sz="4" w:space="0" w:color="auto"/>
              <w:right w:val="single" w:sz="4" w:space="0" w:color="auto"/>
            </w:tcBorders>
          </w:tcPr>
          <w:p w:rsidR="00D15CD8" w:rsidRPr="00FC47F3" w:rsidRDefault="00D15CD8" w:rsidP="008F42E7">
            <w:pPr>
              <w:pStyle w:val="afe"/>
              <w:spacing w:line="228" w:lineRule="auto"/>
              <w:ind w:firstLine="34"/>
              <w:rPr>
                <w:rFonts w:ascii="Times New Roman" w:hAnsi="Times New Roman" w:cs="Times New Roman"/>
              </w:rPr>
            </w:pPr>
            <w:r w:rsidRPr="00FC47F3">
              <w:rPr>
                <w:rFonts w:ascii="Times New Roman" w:hAnsi="Times New Roman" w:cs="Times New Roman"/>
              </w:rPr>
              <w:t>Важнейшие целевые показатели</w:t>
            </w:r>
          </w:p>
        </w:tc>
        <w:tc>
          <w:tcPr>
            <w:tcW w:w="6804" w:type="dxa"/>
            <w:tcBorders>
              <w:top w:val="single" w:sz="4" w:space="0" w:color="auto"/>
              <w:left w:val="single" w:sz="4" w:space="0" w:color="auto"/>
              <w:bottom w:val="single" w:sz="4" w:space="0" w:color="auto"/>
            </w:tcBorders>
          </w:tcPr>
          <w:p w:rsidR="00D15CD8" w:rsidRPr="00FC47F3" w:rsidRDefault="00D15CD8" w:rsidP="00B02169">
            <w:pPr>
              <w:pStyle w:val="afffa"/>
              <w:spacing w:line="228" w:lineRule="auto"/>
              <w:rPr>
                <w:rFonts w:ascii="Times New Roman" w:hAnsi="Times New Roman" w:cs="Times New Roman"/>
              </w:rPr>
            </w:pPr>
            <w:r w:rsidRPr="00FC47F3">
              <w:rPr>
                <w:rFonts w:ascii="Times New Roman" w:hAnsi="Times New Roman" w:cs="Times New Roman"/>
              </w:rPr>
              <w:t>Количество педагогических работников, прошедших повышение квалификации по тематике духовно-нравственного воспитания;</w:t>
            </w:r>
          </w:p>
          <w:p w:rsidR="00D15CD8" w:rsidRPr="00FC47F3" w:rsidRDefault="00D15CD8" w:rsidP="00B02169">
            <w:pPr>
              <w:pStyle w:val="afffa"/>
              <w:spacing w:line="228" w:lineRule="auto"/>
              <w:rPr>
                <w:rFonts w:ascii="Times New Roman" w:hAnsi="Times New Roman" w:cs="Times New Roman"/>
              </w:rPr>
            </w:pPr>
            <w:r w:rsidRPr="00FC47F3">
              <w:rPr>
                <w:rFonts w:ascii="Times New Roman" w:hAnsi="Times New Roman" w:cs="Times New Roman"/>
              </w:rPr>
              <w:t>количество участников массовых мероприятий в сфере духовно-нравственного воспитания детей и молодежи;</w:t>
            </w:r>
          </w:p>
          <w:p w:rsidR="00D15CD8" w:rsidRPr="00FC47F3" w:rsidRDefault="00D15CD8" w:rsidP="00B02169">
            <w:pPr>
              <w:jc w:val="both"/>
            </w:pPr>
            <w:r w:rsidRPr="00FC47F3">
              <w:t>доля образовательных организаций, в которых реализуются программы духовно-нравственной направленности.</w:t>
            </w:r>
          </w:p>
        </w:tc>
      </w:tr>
      <w:tr w:rsidR="00D15CD8" w:rsidRPr="00FC47F3" w:rsidTr="00FC5C52">
        <w:tc>
          <w:tcPr>
            <w:tcW w:w="2835" w:type="dxa"/>
            <w:tcBorders>
              <w:top w:val="single" w:sz="4" w:space="0" w:color="auto"/>
              <w:bottom w:val="single" w:sz="4" w:space="0" w:color="auto"/>
              <w:right w:val="single" w:sz="4" w:space="0" w:color="auto"/>
            </w:tcBorders>
          </w:tcPr>
          <w:p w:rsidR="00D15CD8" w:rsidRPr="00FC47F3" w:rsidRDefault="00D15CD8" w:rsidP="008F42E7">
            <w:pPr>
              <w:pStyle w:val="afe"/>
              <w:spacing w:line="228" w:lineRule="auto"/>
              <w:ind w:firstLine="34"/>
              <w:rPr>
                <w:rFonts w:ascii="Times New Roman" w:hAnsi="Times New Roman" w:cs="Times New Roman"/>
              </w:rPr>
            </w:pPr>
            <w:r w:rsidRPr="00FC47F3">
              <w:rPr>
                <w:rFonts w:ascii="Times New Roman" w:hAnsi="Times New Roman" w:cs="Times New Roman"/>
              </w:rPr>
              <w:t>Сроки и этапы реализации подпрограммы</w:t>
            </w:r>
          </w:p>
        </w:tc>
        <w:tc>
          <w:tcPr>
            <w:tcW w:w="6804" w:type="dxa"/>
            <w:tcBorders>
              <w:top w:val="single" w:sz="4" w:space="0" w:color="auto"/>
              <w:left w:val="single" w:sz="4" w:space="0" w:color="auto"/>
              <w:bottom w:val="single" w:sz="4" w:space="0" w:color="auto"/>
            </w:tcBorders>
          </w:tcPr>
          <w:p w:rsidR="00D15CD8" w:rsidRPr="00FC47F3" w:rsidRDefault="00D15CD8" w:rsidP="00B02169">
            <w:pPr>
              <w:shd w:val="clear" w:color="auto" w:fill="FFFFFF"/>
              <w:spacing w:line="228" w:lineRule="auto"/>
              <w:jc w:val="both"/>
            </w:pPr>
            <w:r w:rsidRPr="00FC47F3">
              <w:t xml:space="preserve">Подпрограмма реализуется в два этапа: </w:t>
            </w:r>
          </w:p>
          <w:p w:rsidR="00D15CD8" w:rsidRPr="00FC47F3" w:rsidRDefault="00D15CD8" w:rsidP="00B02169">
            <w:pPr>
              <w:shd w:val="clear" w:color="auto" w:fill="FFFFFF"/>
              <w:spacing w:line="228" w:lineRule="auto"/>
              <w:jc w:val="both"/>
            </w:pPr>
            <w:r w:rsidRPr="00FC47F3">
              <w:t>1-й этап - с 2014 по 2016 год;</w:t>
            </w:r>
          </w:p>
          <w:p w:rsidR="00D15CD8" w:rsidRPr="00FC47F3" w:rsidRDefault="00D15CD8" w:rsidP="00B02169">
            <w:pPr>
              <w:widowControl w:val="0"/>
              <w:shd w:val="clear" w:color="auto" w:fill="FFFFFF"/>
              <w:autoSpaceDE w:val="0"/>
              <w:autoSpaceDN w:val="0"/>
              <w:adjustRightInd w:val="0"/>
              <w:spacing w:line="228" w:lineRule="auto"/>
              <w:jc w:val="both"/>
            </w:pPr>
            <w:r w:rsidRPr="00FC47F3">
              <w:t>2-й этап - с 2017 по 2020 год</w:t>
            </w:r>
          </w:p>
        </w:tc>
      </w:tr>
      <w:tr w:rsidR="00D15CD8" w:rsidRPr="00FC47F3" w:rsidTr="00FC5C52">
        <w:tc>
          <w:tcPr>
            <w:tcW w:w="2835" w:type="dxa"/>
            <w:tcBorders>
              <w:top w:val="single" w:sz="4" w:space="0" w:color="auto"/>
              <w:bottom w:val="single" w:sz="4" w:space="0" w:color="auto"/>
              <w:right w:val="single" w:sz="4" w:space="0" w:color="auto"/>
            </w:tcBorders>
          </w:tcPr>
          <w:p w:rsidR="00D15CD8" w:rsidRPr="00FC47F3" w:rsidRDefault="00D15CD8" w:rsidP="008F42E7">
            <w:pPr>
              <w:pStyle w:val="afe"/>
              <w:spacing w:line="228" w:lineRule="auto"/>
              <w:ind w:firstLine="34"/>
              <w:rPr>
                <w:rFonts w:ascii="Times New Roman" w:hAnsi="Times New Roman" w:cs="Times New Roman"/>
              </w:rPr>
            </w:pPr>
            <w:r w:rsidRPr="00FC47F3">
              <w:rPr>
                <w:rFonts w:ascii="Times New Roman" w:hAnsi="Times New Roman" w:cs="Times New Roman"/>
              </w:rPr>
              <w:t>Перечень мероприятий</w:t>
            </w:r>
          </w:p>
        </w:tc>
        <w:tc>
          <w:tcPr>
            <w:tcW w:w="6804" w:type="dxa"/>
            <w:tcBorders>
              <w:top w:val="single" w:sz="4" w:space="0" w:color="auto"/>
              <w:left w:val="single" w:sz="4" w:space="0" w:color="auto"/>
              <w:bottom w:val="single" w:sz="4" w:space="0" w:color="auto"/>
            </w:tcBorders>
          </w:tcPr>
          <w:p w:rsidR="00D15CD8" w:rsidRPr="00FC47F3" w:rsidRDefault="00D15CD8" w:rsidP="00B02169">
            <w:pPr>
              <w:pStyle w:val="afe"/>
              <w:spacing w:line="228" w:lineRule="auto"/>
              <w:jc w:val="both"/>
              <w:rPr>
                <w:rFonts w:ascii="Times New Roman" w:hAnsi="Times New Roman" w:cs="Times New Roman"/>
              </w:rPr>
            </w:pPr>
            <w:r w:rsidRPr="00FC47F3">
              <w:rPr>
                <w:rFonts w:ascii="Times New Roman" w:hAnsi="Times New Roman" w:cs="Times New Roman"/>
              </w:rPr>
              <w:t>Организация духовно-нравственного воспитания детей и молодежи в муниципальном образовании Каменский район</w:t>
            </w:r>
          </w:p>
        </w:tc>
      </w:tr>
      <w:tr w:rsidR="00D15CD8" w:rsidRPr="00FC47F3" w:rsidTr="00FC5C52">
        <w:tc>
          <w:tcPr>
            <w:tcW w:w="2835" w:type="dxa"/>
            <w:tcBorders>
              <w:top w:val="single" w:sz="4" w:space="0" w:color="auto"/>
              <w:bottom w:val="single" w:sz="4" w:space="0" w:color="auto"/>
              <w:right w:val="single" w:sz="4" w:space="0" w:color="auto"/>
            </w:tcBorders>
          </w:tcPr>
          <w:p w:rsidR="00D15CD8" w:rsidRPr="00FC47F3" w:rsidRDefault="00D15CD8" w:rsidP="008F42E7">
            <w:pPr>
              <w:pStyle w:val="afe"/>
              <w:spacing w:line="228" w:lineRule="auto"/>
              <w:ind w:firstLine="34"/>
              <w:rPr>
                <w:rFonts w:ascii="Times New Roman" w:hAnsi="Times New Roman" w:cs="Times New Roman"/>
              </w:rPr>
            </w:pPr>
            <w:r w:rsidRPr="00FC47F3">
              <w:rPr>
                <w:rFonts w:ascii="Times New Roman" w:hAnsi="Times New Roman" w:cs="Times New Roman"/>
              </w:rPr>
              <w:t>Объемы и источники финансирования, в том числе по годам</w:t>
            </w:r>
          </w:p>
        </w:tc>
        <w:tc>
          <w:tcPr>
            <w:tcW w:w="6804" w:type="dxa"/>
            <w:tcBorders>
              <w:top w:val="single" w:sz="4" w:space="0" w:color="auto"/>
              <w:left w:val="single" w:sz="4" w:space="0" w:color="auto"/>
              <w:bottom w:val="single" w:sz="4" w:space="0" w:color="auto"/>
            </w:tcBorders>
          </w:tcPr>
          <w:p w:rsidR="00D15CD8" w:rsidRPr="00FC47F3" w:rsidRDefault="00D15CD8" w:rsidP="00167A7E">
            <w:pPr>
              <w:pStyle w:val="afffa"/>
              <w:rPr>
                <w:rFonts w:ascii="Times New Roman" w:hAnsi="Times New Roman" w:cs="Times New Roman"/>
              </w:rPr>
            </w:pPr>
            <w:r w:rsidRPr="00FC47F3">
              <w:rPr>
                <w:rFonts w:ascii="Times New Roman" w:hAnsi="Times New Roman" w:cs="Times New Roman"/>
              </w:rPr>
              <w:t xml:space="preserve">общий объем финансирования подпрограммы - </w:t>
            </w:r>
          </w:p>
          <w:p w:rsidR="00D15CD8" w:rsidRPr="00FC47F3" w:rsidRDefault="00D15CD8" w:rsidP="00167A7E">
            <w:pPr>
              <w:jc w:val="both"/>
            </w:pPr>
            <w:r>
              <w:t>8,4</w:t>
            </w:r>
            <w:r w:rsidRPr="00FC47F3">
              <w:t xml:space="preserve"> тыс. рублей.</w:t>
            </w:r>
          </w:p>
          <w:p w:rsidR="00D15CD8" w:rsidRPr="00FC47F3" w:rsidRDefault="00D15CD8" w:rsidP="00167A7E">
            <w:pPr>
              <w:pStyle w:val="afffa"/>
              <w:rPr>
                <w:rFonts w:ascii="Times New Roman" w:hAnsi="Times New Roman" w:cs="Times New Roman"/>
              </w:rPr>
            </w:pPr>
            <w:r w:rsidRPr="00FC47F3">
              <w:rPr>
                <w:rFonts w:ascii="Times New Roman" w:hAnsi="Times New Roman" w:cs="Times New Roman"/>
              </w:rPr>
              <w:t>в том числе:</w:t>
            </w:r>
          </w:p>
          <w:p w:rsidR="00D15CD8" w:rsidRPr="00FC47F3" w:rsidRDefault="00D15CD8" w:rsidP="00167A7E">
            <w:pPr>
              <w:pStyle w:val="afffa"/>
              <w:rPr>
                <w:rFonts w:ascii="Times New Roman" w:hAnsi="Times New Roman" w:cs="Times New Roman"/>
              </w:rPr>
            </w:pPr>
            <w:r>
              <w:rPr>
                <w:rFonts w:ascii="Times New Roman" w:hAnsi="Times New Roman" w:cs="Times New Roman"/>
              </w:rPr>
              <w:t>средства местных бюджетов – 8,4</w:t>
            </w:r>
            <w:r w:rsidRPr="00FC47F3">
              <w:rPr>
                <w:rFonts w:ascii="Times New Roman" w:hAnsi="Times New Roman" w:cs="Times New Roman"/>
              </w:rPr>
              <w:t xml:space="preserve"> тыс. рублей, </w:t>
            </w:r>
          </w:p>
          <w:p w:rsidR="00D15CD8" w:rsidRPr="00FC47F3" w:rsidRDefault="00D15CD8" w:rsidP="00167A7E">
            <w:pPr>
              <w:pStyle w:val="afffa"/>
              <w:rPr>
                <w:rFonts w:ascii="Times New Roman" w:hAnsi="Times New Roman" w:cs="Times New Roman"/>
              </w:rPr>
            </w:pPr>
            <w:r w:rsidRPr="00FC47F3">
              <w:rPr>
                <w:rFonts w:ascii="Times New Roman" w:hAnsi="Times New Roman" w:cs="Times New Roman"/>
              </w:rPr>
              <w:t>в том числе по годам:</w:t>
            </w:r>
          </w:p>
          <w:p w:rsidR="00D15CD8" w:rsidRPr="00FC47F3" w:rsidRDefault="00D15CD8" w:rsidP="00167A7E">
            <w:pPr>
              <w:jc w:val="both"/>
            </w:pPr>
            <w:r w:rsidRPr="00FC47F3">
              <w:t>2014 год – 0 тыс. рублей;</w:t>
            </w:r>
          </w:p>
          <w:p w:rsidR="00D15CD8" w:rsidRPr="00FC47F3" w:rsidRDefault="00D15CD8" w:rsidP="00167A7E">
            <w:pPr>
              <w:jc w:val="both"/>
            </w:pPr>
            <w:r w:rsidRPr="00FC47F3">
              <w:lastRenderedPageBreak/>
              <w:t>2015 год - 0 тыс. рублей;</w:t>
            </w:r>
          </w:p>
          <w:p w:rsidR="00D15CD8" w:rsidRPr="00FC47F3" w:rsidRDefault="00D15CD8" w:rsidP="00167A7E">
            <w:pPr>
              <w:jc w:val="both"/>
            </w:pPr>
            <w:r w:rsidRPr="00FC47F3">
              <w:t>2016 год - 0 тыс. рублей;</w:t>
            </w:r>
          </w:p>
          <w:p w:rsidR="00D15CD8" w:rsidRPr="00FC47F3" w:rsidRDefault="00D15CD8" w:rsidP="00167A7E">
            <w:pPr>
              <w:jc w:val="both"/>
            </w:pPr>
            <w:r w:rsidRPr="00FC47F3">
              <w:t>2017 год – 0 тыс. рублей;</w:t>
            </w:r>
          </w:p>
          <w:p w:rsidR="00D15CD8" w:rsidRPr="00FC47F3" w:rsidRDefault="00D15CD8" w:rsidP="00167A7E">
            <w:pPr>
              <w:jc w:val="both"/>
            </w:pPr>
            <w:r>
              <w:t xml:space="preserve">2018 год – 0 </w:t>
            </w:r>
            <w:r w:rsidRPr="00FC47F3">
              <w:t xml:space="preserve"> тыс. рублей;</w:t>
            </w:r>
          </w:p>
          <w:p w:rsidR="00D15CD8" w:rsidRPr="00FC47F3" w:rsidRDefault="00D15CD8" w:rsidP="00167A7E">
            <w:pPr>
              <w:jc w:val="both"/>
            </w:pPr>
            <w:r>
              <w:t xml:space="preserve">2019 год – 0 </w:t>
            </w:r>
            <w:r w:rsidRPr="00FC47F3">
              <w:t xml:space="preserve"> тыс. рублей;</w:t>
            </w:r>
          </w:p>
          <w:p w:rsidR="00D15CD8" w:rsidRPr="00FC47F3" w:rsidRDefault="00D15CD8" w:rsidP="00167A7E">
            <w:pPr>
              <w:jc w:val="both"/>
            </w:pPr>
            <w:r w:rsidRPr="00FC47F3">
              <w:t>2020 год - 8,4 тыс. рублей;</w:t>
            </w:r>
          </w:p>
          <w:p w:rsidR="00D15CD8" w:rsidRPr="00FC47F3" w:rsidRDefault="00D15CD8" w:rsidP="00B02169">
            <w:pPr>
              <w:widowControl w:val="0"/>
              <w:autoSpaceDE w:val="0"/>
              <w:autoSpaceDN w:val="0"/>
              <w:adjustRightInd w:val="0"/>
              <w:spacing w:line="228" w:lineRule="auto"/>
              <w:ind w:firstLine="397"/>
              <w:jc w:val="both"/>
            </w:pPr>
          </w:p>
        </w:tc>
      </w:tr>
      <w:tr w:rsidR="00D15CD8" w:rsidRPr="00FC47F3" w:rsidTr="00FC5C52">
        <w:tc>
          <w:tcPr>
            <w:tcW w:w="2835" w:type="dxa"/>
            <w:tcBorders>
              <w:top w:val="single" w:sz="4" w:space="0" w:color="auto"/>
              <w:bottom w:val="single" w:sz="4" w:space="0" w:color="auto"/>
              <w:right w:val="single" w:sz="4" w:space="0" w:color="auto"/>
            </w:tcBorders>
          </w:tcPr>
          <w:p w:rsidR="00D15CD8" w:rsidRPr="00FC47F3" w:rsidRDefault="00D15CD8" w:rsidP="008F42E7">
            <w:pPr>
              <w:pStyle w:val="afe"/>
              <w:spacing w:line="228" w:lineRule="auto"/>
              <w:ind w:firstLine="34"/>
              <w:rPr>
                <w:rFonts w:ascii="Times New Roman" w:hAnsi="Times New Roman" w:cs="Times New Roman"/>
              </w:rPr>
            </w:pPr>
            <w:r w:rsidRPr="00FC47F3">
              <w:rPr>
                <w:rFonts w:ascii="Times New Roman" w:hAnsi="Times New Roman" w:cs="Times New Roman"/>
              </w:rPr>
              <w:lastRenderedPageBreak/>
              <w:t xml:space="preserve">Ожидаемые конечные результаты реализации подпрограммы </w:t>
            </w:r>
          </w:p>
        </w:tc>
        <w:tc>
          <w:tcPr>
            <w:tcW w:w="6804" w:type="dxa"/>
            <w:tcBorders>
              <w:top w:val="single" w:sz="4" w:space="0" w:color="auto"/>
              <w:left w:val="single" w:sz="4" w:space="0" w:color="auto"/>
              <w:bottom w:val="single" w:sz="4" w:space="0" w:color="auto"/>
            </w:tcBorders>
          </w:tcPr>
          <w:p w:rsidR="00D15CD8" w:rsidRPr="00FC47F3" w:rsidRDefault="00D15CD8" w:rsidP="009A1A9A">
            <w:pPr>
              <w:spacing w:before="274" w:after="274"/>
              <w:jc w:val="both"/>
            </w:pPr>
            <w:r w:rsidRPr="00FC47F3">
              <w:t>- увеличение количества педагогических работников, прошедших повышение квалификации по тематике  духовно-нравственного   воспитания.</w:t>
            </w:r>
          </w:p>
          <w:p w:rsidR="00D15CD8" w:rsidRPr="00FC47F3" w:rsidRDefault="00D15CD8" w:rsidP="009A1A9A">
            <w:pPr>
              <w:spacing w:before="274" w:after="274"/>
              <w:jc w:val="both"/>
            </w:pPr>
            <w:r w:rsidRPr="00FC47F3">
              <w:t>- увеличение количества участников культурно-досуговых мероприятий  духовно-нравственной  направленности, проводимых в муниципальном образовании Каменский район;</w:t>
            </w:r>
          </w:p>
          <w:p w:rsidR="00D15CD8" w:rsidRPr="00FC47F3" w:rsidRDefault="00D15CD8" w:rsidP="00EF44FB">
            <w:pPr>
              <w:pStyle w:val="afffa"/>
              <w:spacing w:line="228" w:lineRule="auto"/>
              <w:ind w:firstLine="397"/>
              <w:rPr>
                <w:rFonts w:ascii="Times New Roman" w:hAnsi="Times New Roman" w:cs="Times New Roman"/>
              </w:rPr>
            </w:pPr>
          </w:p>
        </w:tc>
      </w:tr>
    </w:tbl>
    <w:p w:rsidR="00D15CD8" w:rsidRPr="00FC47F3" w:rsidRDefault="00D15CD8" w:rsidP="00751BD1">
      <w:pPr>
        <w:pStyle w:val="10"/>
        <w:rPr>
          <w:sz w:val="24"/>
          <w:szCs w:val="24"/>
        </w:rPr>
      </w:pPr>
    </w:p>
    <w:p w:rsidR="00D15CD8" w:rsidRPr="00FC47F3" w:rsidRDefault="00D15CD8" w:rsidP="008F42E7">
      <w:pPr>
        <w:pStyle w:val="10"/>
        <w:rPr>
          <w:b/>
          <w:sz w:val="26"/>
          <w:szCs w:val="26"/>
        </w:rPr>
      </w:pPr>
      <w:r w:rsidRPr="00FC47F3">
        <w:rPr>
          <w:b/>
          <w:sz w:val="26"/>
          <w:szCs w:val="26"/>
        </w:rPr>
        <w:t xml:space="preserve">1. Содержание проблемы и обоснование </w:t>
      </w:r>
      <w:r w:rsidRPr="00FC47F3">
        <w:rPr>
          <w:b/>
          <w:sz w:val="26"/>
          <w:szCs w:val="26"/>
        </w:rPr>
        <w:br/>
        <w:t>ее решения программно-целевым методом</w:t>
      </w:r>
    </w:p>
    <w:p w:rsidR="00D15CD8" w:rsidRPr="00FC47F3" w:rsidRDefault="00D15CD8" w:rsidP="008F42E7"/>
    <w:p w:rsidR="00D15CD8" w:rsidRPr="00FC47F3" w:rsidRDefault="00D15CD8" w:rsidP="00B02169">
      <w:pPr>
        <w:pStyle w:val="ConsPlusNormal"/>
        <w:ind w:firstLine="709"/>
        <w:jc w:val="both"/>
        <w:rPr>
          <w:rFonts w:ascii="Times New Roman" w:hAnsi="Times New Roman"/>
          <w:bCs/>
          <w:sz w:val="24"/>
          <w:szCs w:val="24"/>
        </w:rPr>
      </w:pPr>
      <w:r w:rsidRPr="00FC47F3">
        <w:rPr>
          <w:rFonts w:ascii="Times New Roman" w:hAnsi="Times New Roman"/>
          <w:bCs/>
          <w:sz w:val="24"/>
          <w:szCs w:val="24"/>
        </w:rPr>
        <w:t>Духовно-нравственное воспитание детей и молодежи, подготовка их к самостоятельной жизни являются важнейшими составляющими развития общества, государства. Возрождение интереса к духовно-нравственному воспитанию детей и молодежи осуществляется в  весьма противоречивых условиях социальной жизни. Оно обусловлено как позитивными, так и негативными тенденциями развития российского общества. С одной стороны, усиливаются демократические процессы в различных сферах общественной жизни, развивается диалог культур, Россия активно включается в мировое сообщество. С другой стороны, нарастают негативные явления: бездуховность, социальное расслоение, криминализация общества. Как следствие этих процессов – рост подростковой преступности, беспризорности и безнадзорности, наркомании, снижение общей культуры молодежи, усиление националистических, сектантских влияний на детей и молодежь. В этих условиях необходимо совершенствование системы духовно-нравственного воспитания детей и молодежи на основе создания социальных, правовых, организационных, ресурсных предпосылок, методической и информационной поддержки.</w:t>
      </w:r>
    </w:p>
    <w:p w:rsidR="00D15CD8" w:rsidRPr="00FC47F3" w:rsidRDefault="00D15CD8" w:rsidP="00B02169">
      <w:pPr>
        <w:ind w:firstLine="709"/>
        <w:jc w:val="both"/>
      </w:pPr>
      <w:r w:rsidRPr="00FC47F3">
        <w:t>В течение 2009-2013 годов в муниципальном образовании Каменский район осуществлялась реализация программ духовно-нравственной направленности. С декабря 2009 года был заключен договор о сотрудничестве отдела образования администрации муниципального образования Каменский район с Каменским благочинием по проведению совместных мероприятий по проблемам духовно-нравственного воспитания и просвещения обучающихся.</w:t>
      </w:r>
    </w:p>
    <w:p w:rsidR="00D15CD8" w:rsidRPr="00FC47F3" w:rsidRDefault="00D15CD8" w:rsidP="00B02169">
      <w:pPr>
        <w:ind w:firstLine="709"/>
        <w:jc w:val="both"/>
      </w:pPr>
      <w:r w:rsidRPr="00FC47F3">
        <w:t xml:space="preserve">Реализованный комплекс различных мероприятийспособствовал улучшению ситуации с детским и семейным неблагополучием: за последние три года уменьшилось количество детей (с 37до 35 чел.), стоящих на внутришкольных учетах, на учете в КДН и ЗП, ПДН (с 11 до 8 чел.),  снизилось количество преступлений, совершенных с участием несовершеннолетних, на диспансерном учете по данным ГУЗ «Каменская ЦРБ» отсутствуют несовершеннолетние с диагнозом «наркомания». В учебный план всех общеобразовательных учреждений с 2012 года включен курс «Основы религиозных культур и светской этики». </w:t>
      </w:r>
    </w:p>
    <w:p w:rsidR="00D15CD8" w:rsidRPr="00FC47F3" w:rsidRDefault="00D15CD8" w:rsidP="00B02169">
      <w:pPr>
        <w:pStyle w:val="affffff7"/>
        <w:ind w:firstLine="709"/>
        <w:jc w:val="both"/>
        <w:rPr>
          <w:rFonts w:ascii="Times New Roman" w:hAnsi="Times New Roman"/>
          <w:sz w:val="24"/>
          <w:szCs w:val="24"/>
        </w:rPr>
      </w:pPr>
      <w:r w:rsidRPr="00FC47F3">
        <w:rPr>
          <w:rFonts w:ascii="Times New Roman" w:hAnsi="Times New Roman"/>
          <w:sz w:val="24"/>
          <w:szCs w:val="24"/>
        </w:rPr>
        <w:t xml:space="preserve">Однако,в муниципальном образовании Каменский район наряду с позитивными изменениями в области духовно-нравственного воспитания детей и молодежи, имеется ряд </w:t>
      </w:r>
      <w:r w:rsidRPr="00FC47F3">
        <w:rPr>
          <w:rFonts w:ascii="Times New Roman" w:hAnsi="Times New Roman"/>
          <w:sz w:val="24"/>
          <w:szCs w:val="24"/>
        </w:rPr>
        <w:lastRenderedPageBreak/>
        <w:t>проблем:  увеличение количества детей и семей, находящихся в социально-опасном положении (с 32 до 35),  детей, имеющих низкий уровень воспитанности, проявление  грубости и  жестокости,  незначительное уменьшение  количества  детей,  стоящих на внутришкольных учетах, на учете в КДН и ЗП, ПДН.</w:t>
      </w:r>
    </w:p>
    <w:p w:rsidR="00D15CD8" w:rsidRPr="00FC47F3" w:rsidRDefault="00D15CD8" w:rsidP="00B02169">
      <w:pPr>
        <w:ind w:firstLine="709"/>
        <w:jc w:val="both"/>
      </w:pPr>
      <w:r w:rsidRPr="00FC47F3">
        <w:t>С учетом требований ФГОС нового поколения необходимо интегрирование духовно-нравственной составляющей в содержание общего образования при соблюдении принципа непрерывности воспитания. С целью выработки единых подходов к организации духовно-нравственного воспитания требуется дальнейшая подготовка, просвещение и повышение квалификации педагогических кадров. Подпрограмма предполагает проведение тематических конференций, семинаров и совещаний, «круглых столов», участие педагогов в целевых курсах повышения квалификации, разработку методических материалов и рекомендаций в помощь организаторам духовно-нравственного воспитания детей и молодежи.</w:t>
      </w:r>
    </w:p>
    <w:p w:rsidR="00D15CD8" w:rsidRPr="00FC47F3" w:rsidRDefault="00D15CD8" w:rsidP="00B02169">
      <w:pPr>
        <w:ind w:firstLine="709"/>
        <w:jc w:val="both"/>
      </w:pPr>
      <w:r w:rsidRPr="00FC47F3">
        <w:t>Организация духовно-нравственного воспитания должна стать не только частью образовательного процесса, но и частью жизни социума, в котором растет и развивается личность. В числе мер по решению данной проблемы - мероприятия по пропаганде семейных ценностей, способствующие развитию семейных отношений на основе российских духовных и культурно-исторических традиций, привлечение к участию в них родительской общественности.</w:t>
      </w:r>
    </w:p>
    <w:p w:rsidR="00D15CD8" w:rsidRPr="00FC47F3" w:rsidRDefault="00D15CD8" w:rsidP="00F747E0">
      <w:pPr>
        <w:ind w:firstLine="567"/>
        <w:jc w:val="both"/>
        <w:rPr>
          <w:b/>
        </w:rPr>
      </w:pPr>
      <w:bookmarkStart w:id="8" w:name="sub_1200"/>
    </w:p>
    <w:p w:rsidR="00D15CD8" w:rsidRPr="00FC47F3" w:rsidRDefault="00D15CD8" w:rsidP="00B02169">
      <w:pPr>
        <w:ind w:firstLine="709"/>
        <w:jc w:val="center"/>
        <w:rPr>
          <w:sz w:val="26"/>
          <w:szCs w:val="26"/>
        </w:rPr>
      </w:pPr>
      <w:r w:rsidRPr="00FC47F3">
        <w:rPr>
          <w:b/>
          <w:sz w:val="26"/>
          <w:szCs w:val="26"/>
        </w:rPr>
        <w:t>2. Цели и задачи подпрограммы</w:t>
      </w:r>
    </w:p>
    <w:bookmarkEnd w:id="8"/>
    <w:p w:rsidR="00D15CD8" w:rsidRPr="00FC47F3" w:rsidRDefault="00D15CD8" w:rsidP="00F747E0">
      <w:pPr>
        <w:ind w:firstLine="567"/>
        <w:jc w:val="both"/>
      </w:pPr>
    </w:p>
    <w:p w:rsidR="00D15CD8" w:rsidRPr="00FC47F3" w:rsidRDefault="00D15CD8" w:rsidP="00B02169">
      <w:pPr>
        <w:ind w:firstLine="709"/>
        <w:jc w:val="both"/>
      </w:pPr>
      <w:r w:rsidRPr="00FC47F3">
        <w:t xml:space="preserve">Целью подпрограммы является обеспечение условий для организации процесса духовно-нравственного воспитания детей и молодежи в муниципальном образовании Каменский район, содействие позитивной самореализации и интеграции детей и молодежи в систему общественных отношений.   </w:t>
      </w:r>
    </w:p>
    <w:p w:rsidR="00D15CD8" w:rsidRPr="00FC47F3" w:rsidRDefault="00D15CD8" w:rsidP="00B02169">
      <w:pPr>
        <w:ind w:firstLine="709"/>
        <w:jc w:val="both"/>
      </w:pPr>
      <w:r w:rsidRPr="00FC47F3">
        <w:t>Подпрограмма предусматривает решение следующих задач:</w:t>
      </w:r>
    </w:p>
    <w:p w:rsidR="00D15CD8" w:rsidRPr="00FC47F3" w:rsidRDefault="00D15CD8" w:rsidP="00B02169">
      <w:pPr>
        <w:pStyle w:val="afe"/>
        <w:spacing w:line="228" w:lineRule="auto"/>
        <w:ind w:firstLine="709"/>
        <w:jc w:val="both"/>
        <w:rPr>
          <w:rFonts w:ascii="Times New Roman" w:hAnsi="Times New Roman" w:cs="Times New Roman"/>
        </w:rPr>
      </w:pPr>
      <w:r w:rsidRPr="00FC47F3">
        <w:rPr>
          <w:rFonts w:ascii="Times New Roman" w:hAnsi="Times New Roman" w:cs="Times New Roman"/>
        </w:rPr>
        <w:t>- обеспечение организационно-методического, информационно-просветительского и кадрового сопровождения процесса духовно-нравственного воспитания детей и молодежи;</w:t>
      </w:r>
    </w:p>
    <w:p w:rsidR="00D15CD8" w:rsidRPr="00FC47F3" w:rsidRDefault="00D15CD8" w:rsidP="00950CF1">
      <w:pPr>
        <w:ind w:firstLine="709"/>
        <w:jc w:val="both"/>
      </w:pPr>
      <w:r w:rsidRPr="00FC47F3">
        <w:t>- формирование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w:t>
      </w:r>
    </w:p>
    <w:p w:rsidR="00D15CD8" w:rsidRPr="00FC47F3" w:rsidRDefault="00D15CD8" w:rsidP="00950CF1">
      <w:pPr>
        <w:ind w:firstLine="709"/>
        <w:jc w:val="both"/>
        <w:rPr>
          <w:b/>
          <w:bCs/>
        </w:rPr>
        <w:sectPr w:rsidR="00D15CD8" w:rsidRPr="00FC47F3" w:rsidSect="00EC35F9">
          <w:pgSz w:w="11906" w:h="16838"/>
          <w:pgMar w:top="851" w:right="1134" w:bottom="1701" w:left="1134" w:header="720" w:footer="720" w:gutter="0"/>
          <w:cols w:space="720"/>
        </w:sectPr>
      </w:pPr>
    </w:p>
    <w:p w:rsidR="00D15CD8" w:rsidRPr="00FC47F3" w:rsidRDefault="00D15CD8" w:rsidP="00751BD1">
      <w:pPr>
        <w:pStyle w:val="10"/>
        <w:jc w:val="left"/>
        <w:rPr>
          <w:b/>
          <w:sz w:val="24"/>
          <w:szCs w:val="24"/>
        </w:rPr>
      </w:pPr>
    </w:p>
    <w:p w:rsidR="00D15CD8" w:rsidRPr="00FC47F3" w:rsidRDefault="00D15CD8" w:rsidP="00B02169">
      <w:pPr>
        <w:pStyle w:val="10"/>
        <w:ind w:firstLine="709"/>
        <w:rPr>
          <w:b/>
          <w:sz w:val="26"/>
          <w:szCs w:val="26"/>
        </w:rPr>
      </w:pPr>
      <w:r w:rsidRPr="00FC47F3">
        <w:rPr>
          <w:b/>
          <w:sz w:val="26"/>
          <w:szCs w:val="26"/>
        </w:rPr>
        <w:t>3. Перечень мероприятий по реализации подпрограммы</w:t>
      </w:r>
    </w:p>
    <w:p w:rsidR="00D15CD8" w:rsidRPr="00FC47F3" w:rsidRDefault="00D15CD8" w:rsidP="00751BD1">
      <w:pPr>
        <w:ind w:firstLine="720"/>
        <w:jc w:val="both"/>
      </w:pPr>
    </w:p>
    <w:tbl>
      <w:tblPr>
        <w:tblW w:w="14611" w:type="dxa"/>
        <w:tblInd w:w="-34" w:type="dxa"/>
        <w:tblBorders>
          <w:top w:val="single" w:sz="4" w:space="0" w:color="auto"/>
          <w:left w:val="single" w:sz="4" w:space="0" w:color="auto"/>
          <w:bottom w:val="single" w:sz="4" w:space="0" w:color="auto"/>
          <w:right w:val="single" w:sz="4" w:space="0" w:color="auto"/>
        </w:tblBorders>
        <w:tblLayout w:type="fixed"/>
        <w:tblLook w:val="00A0"/>
      </w:tblPr>
      <w:tblGrid>
        <w:gridCol w:w="3119"/>
        <w:gridCol w:w="1363"/>
        <w:gridCol w:w="1472"/>
        <w:gridCol w:w="1559"/>
        <w:gridCol w:w="1589"/>
        <w:gridCol w:w="1540"/>
        <w:gridCol w:w="1265"/>
        <w:gridCol w:w="2693"/>
        <w:gridCol w:w="11"/>
      </w:tblGrid>
      <w:tr w:rsidR="00D15CD8" w:rsidRPr="00FC47F3" w:rsidTr="00F747E0">
        <w:trPr>
          <w:gridAfter w:val="1"/>
          <w:wAfter w:w="11" w:type="dxa"/>
        </w:trPr>
        <w:tc>
          <w:tcPr>
            <w:tcW w:w="3119" w:type="dxa"/>
            <w:vMerge w:val="restart"/>
            <w:tcBorders>
              <w:top w:val="single" w:sz="4" w:space="0" w:color="auto"/>
              <w:bottom w:val="single" w:sz="4" w:space="0" w:color="auto"/>
              <w:right w:val="single" w:sz="4" w:space="0" w:color="auto"/>
            </w:tcBorders>
            <w:vAlign w:val="center"/>
          </w:tcPr>
          <w:p w:rsidR="00D15CD8" w:rsidRPr="00FC47F3" w:rsidRDefault="00D15CD8" w:rsidP="00B02169">
            <w:pPr>
              <w:pStyle w:val="afffa"/>
              <w:jc w:val="center"/>
              <w:rPr>
                <w:rFonts w:ascii="Times New Roman" w:hAnsi="Times New Roman" w:cs="Times New Roman"/>
                <w:b/>
              </w:rPr>
            </w:pPr>
            <w:r w:rsidRPr="00FC47F3">
              <w:rPr>
                <w:rFonts w:ascii="Times New Roman" w:hAnsi="Times New Roman" w:cs="Times New Roman"/>
                <w:b/>
                <w:sz w:val="22"/>
                <w:szCs w:val="22"/>
              </w:rPr>
              <w:t>Наименование</w:t>
            </w:r>
          </w:p>
          <w:p w:rsidR="00D15CD8" w:rsidRPr="00FC47F3" w:rsidRDefault="00D15CD8" w:rsidP="00B02169">
            <w:pPr>
              <w:pStyle w:val="afffa"/>
              <w:jc w:val="center"/>
              <w:rPr>
                <w:rFonts w:ascii="Times New Roman" w:hAnsi="Times New Roman" w:cs="Times New Roman"/>
                <w:b/>
              </w:rPr>
            </w:pPr>
            <w:r w:rsidRPr="00FC47F3">
              <w:rPr>
                <w:rFonts w:ascii="Times New Roman" w:hAnsi="Times New Roman" w:cs="Times New Roman"/>
                <w:b/>
                <w:sz w:val="22"/>
                <w:szCs w:val="22"/>
              </w:rPr>
              <w:t>мероприятия</w:t>
            </w:r>
          </w:p>
        </w:tc>
        <w:tc>
          <w:tcPr>
            <w:tcW w:w="1363" w:type="dxa"/>
            <w:vMerge w:val="restart"/>
            <w:tcBorders>
              <w:top w:val="single" w:sz="4" w:space="0" w:color="auto"/>
              <w:left w:val="single" w:sz="4" w:space="0" w:color="auto"/>
              <w:bottom w:val="single" w:sz="4" w:space="0" w:color="auto"/>
              <w:right w:val="single" w:sz="4" w:space="0" w:color="auto"/>
            </w:tcBorders>
            <w:vAlign w:val="center"/>
          </w:tcPr>
          <w:p w:rsidR="00D15CD8" w:rsidRPr="00FC47F3" w:rsidRDefault="00D15CD8" w:rsidP="00B02169">
            <w:pPr>
              <w:pStyle w:val="afffa"/>
              <w:ind w:left="-71"/>
              <w:jc w:val="center"/>
              <w:rPr>
                <w:rFonts w:ascii="Times New Roman" w:hAnsi="Times New Roman" w:cs="Times New Roman"/>
                <w:b/>
              </w:rPr>
            </w:pPr>
            <w:r w:rsidRPr="00FC47F3">
              <w:rPr>
                <w:rFonts w:ascii="Times New Roman" w:hAnsi="Times New Roman" w:cs="Times New Roman"/>
                <w:b/>
                <w:sz w:val="22"/>
                <w:szCs w:val="22"/>
              </w:rPr>
              <w:t>Срок исполнения</w:t>
            </w:r>
          </w:p>
        </w:tc>
        <w:tc>
          <w:tcPr>
            <w:tcW w:w="7425" w:type="dxa"/>
            <w:gridSpan w:val="5"/>
            <w:tcBorders>
              <w:top w:val="single" w:sz="4" w:space="0" w:color="auto"/>
              <w:left w:val="single" w:sz="4" w:space="0" w:color="auto"/>
              <w:bottom w:val="single" w:sz="4" w:space="0" w:color="auto"/>
              <w:right w:val="single" w:sz="4" w:space="0" w:color="auto"/>
            </w:tcBorders>
            <w:vAlign w:val="center"/>
          </w:tcPr>
          <w:p w:rsidR="00D15CD8" w:rsidRPr="00FC47F3" w:rsidRDefault="00D15CD8" w:rsidP="00B02169">
            <w:pPr>
              <w:pStyle w:val="afffa"/>
              <w:jc w:val="center"/>
              <w:rPr>
                <w:rFonts w:ascii="Times New Roman" w:hAnsi="Times New Roman" w:cs="Times New Roman"/>
                <w:b/>
              </w:rPr>
            </w:pPr>
            <w:r w:rsidRPr="00FC47F3">
              <w:rPr>
                <w:rFonts w:ascii="Times New Roman" w:hAnsi="Times New Roman" w:cs="Times New Roman"/>
                <w:b/>
                <w:sz w:val="22"/>
                <w:szCs w:val="22"/>
              </w:rPr>
              <w:t>Объем финансирования (тыс. рублей)</w:t>
            </w:r>
          </w:p>
        </w:tc>
        <w:tc>
          <w:tcPr>
            <w:tcW w:w="2693" w:type="dxa"/>
            <w:vMerge w:val="restart"/>
            <w:tcBorders>
              <w:top w:val="single" w:sz="4" w:space="0" w:color="auto"/>
              <w:left w:val="single" w:sz="4" w:space="0" w:color="auto"/>
              <w:bottom w:val="single" w:sz="4" w:space="0" w:color="auto"/>
            </w:tcBorders>
            <w:vAlign w:val="center"/>
          </w:tcPr>
          <w:p w:rsidR="00D15CD8" w:rsidRPr="00FC47F3" w:rsidRDefault="00D15CD8" w:rsidP="00A546A6">
            <w:pPr>
              <w:pStyle w:val="afffa"/>
              <w:jc w:val="center"/>
              <w:rPr>
                <w:rFonts w:ascii="Times New Roman" w:hAnsi="Times New Roman" w:cs="Times New Roman"/>
                <w:b/>
              </w:rPr>
            </w:pPr>
            <w:r w:rsidRPr="00FC47F3">
              <w:rPr>
                <w:rFonts w:ascii="Times New Roman" w:hAnsi="Times New Roman" w:cs="Times New Roman"/>
                <w:b/>
                <w:sz w:val="22"/>
                <w:szCs w:val="22"/>
              </w:rPr>
              <w:t>Ответственные</w:t>
            </w:r>
          </w:p>
          <w:p w:rsidR="00D15CD8" w:rsidRPr="00FC47F3" w:rsidRDefault="00D15CD8" w:rsidP="00A546A6">
            <w:pPr>
              <w:pStyle w:val="afffa"/>
              <w:jc w:val="center"/>
              <w:rPr>
                <w:rFonts w:ascii="Times New Roman" w:hAnsi="Times New Roman" w:cs="Times New Roman"/>
              </w:rPr>
            </w:pPr>
            <w:r w:rsidRPr="00FC47F3">
              <w:rPr>
                <w:rFonts w:ascii="Times New Roman" w:hAnsi="Times New Roman" w:cs="Times New Roman"/>
                <w:b/>
                <w:sz w:val="22"/>
                <w:szCs w:val="22"/>
              </w:rPr>
              <w:t>за выполнение мероприятий</w:t>
            </w:r>
          </w:p>
        </w:tc>
      </w:tr>
      <w:tr w:rsidR="00D15CD8" w:rsidRPr="00FC47F3" w:rsidTr="00F747E0">
        <w:trPr>
          <w:gridAfter w:val="1"/>
          <w:wAfter w:w="11" w:type="dxa"/>
        </w:trPr>
        <w:tc>
          <w:tcPr>
            <w:tcW w:w="3119" w:type="dxa"/>
            <w:vMerge/>
            <w:tcBorders>
              <w:top w:val="single" w:sz="4" w:space="0" w:color="auto"/>
              <w:bottom w:val="single" w:sz="4" w:space="0" w:color="auto"/>
              <w:right w:val="single" w:sz="4" w:space="0" w:color="auto"/>
            </w:tcBorders>
            <w:vAlign w:val="center"/>
          </w:tcPr>
          <w:p w:rsidR="00D15CD8" w:rsidRPr="00FC47F3" w:rsidRDefault="00D15CD8" w:rsidP="00B02169">
            <w:pPr>
              <w:jc w:val="center"/>
              <w:rPr>
                <w:b/>
              </w:rPr>
            </w:pPr>
          </w:p>
        </w:tc>
        <w:tc>
          <w:tcPr>
            <w:tcW w:w="1363" w:type="dxa"/>
            <w:vMerge/>
            <w:tcBorders>
              <w:top w:val="single" w:sz="4" w:space="0" w:color="auto"/>
              <w:left w:val="single" w:sz="4" w:space="0" w:color="auto"/>
              <w:bottom w:val="single" w:sz="4" w:space="0" w:color="auto"/>
              <w:right w:val="single" w:sz="4" w:space="0" w:color="auto"/>
            </w:tcBorders>
            <w:vAlign w:val="center"/>
          </w:tcPr>
          <w:p w:rsidR="00D15CD8" w:rsidRPr="00FC47F3" w:rsidRDefault="00D15CD8" w:rsidP="00B02169">
            <w:pPr>
              <w:jc w:val="center"/>
              <w:rPr>
                <w:b/>
              </w:rPr>
            </w:pPr>
          </w:p>
        </w:tc>
        <w:tc>
          <w:tcPr>
            <w:tcW w:w="1472" w:type="dxa"/>
            <w:vMerge w:val="restart"/>
            <w:tcBorders>
              <w:top w:val="single" w:sz="4" w:space="0" w:color="auto"/>
              <w:left w:val="single" w:sz="4" w:space="0" w:color="auto"/>
              <w:bottom w:val="single" w:sz="4" w:space="0" w:color="auto"/>
              <w:right w:val="single" w:sz="4" w:space="0" w:color="auto"/>
            </w:tcBorders>
            <w:vAlign w:val="center"/>
          </w:tcPr>
          <w:p w:rsidR="00D15CD8" w:rsidRPr="00FC47F3" w:rsidRDefault="00D15CD8" w:rsidP="00B02169">
            <w:pPr>
              <w:pStyle w:val="afffa"/>
              <w:jc w:val="center"/>
              <w:rPr>
                <w:rFonts w:ascii="Times New Roman" w:hAnsi="Times New Roman" w:cs="Times New Roman"/>
                <w:b/>
              </w:rPr>
            </w:pPr>
            <w:r w:rsidRPr="00FC47F3">
              <w:rPr>
                <w:rFonts w:ascii="Times New Roman" w:hAnsi="Times New Roman" w:cs="Times New Roman"/>
                <w:b/>
              </w:rPr>
              <w:t>Всего:</w:t>
            </w:r>
          </w:p>
        </w:tc>
        <w:tc>
          <w:tcPr>
            <w:tcW w:w="5953" w:type="dxa"/>
            <w:gridSpan w:val="4"/>
            <w:tcBorders>
              <w:top w:val="single" w:sz="4" w:space="0" w:color="auto"/>
              <w:left w:val="single" w:sz="4" w:space="0" w:color="auto"/>
              <w:bottom w:val="single" w:sz="4" w:space="0" w:color="auto"/>
              <w:right w:val="single" w:sz="4" w:space="0" w:color="auto"/>
            </w:tcBorders>
            <w:vAlign w:val="center"/>
          </w:tcPr>
          <w:p w:rsidR="00D15CD8" w:rsidRPr="00FC47F3" w:rsidRDefault="00D15CD8" w:rsidP="00B02169">
            <w:pPr>
              <w:pStyle w:val="afffa"/>
              <w:jc w:val="center"/>
              <w:rPr>
                <w:rFonts w:ascii="Times New Roman" w:hAnsi="Times New Roman" w:cs="Times New Roman"/>
                <w:b/>
              </w:rPr>
            </w:pPr>
            <w:r w:rsidRPr="00FC47F3">
              <w:rPr>
                <w:rFonts w:ascii="Times New Roman" w:hAnsi="Times New Roman" w:cs="Times New Roman"/>
                <w:b/>
              </w:rPr>
              <w:t>в том числе за счет средств:</w:t>
            </w:r>
          </w:p>
        </w:tc>
        <w:tc>
          <w:tcPr>
            <w:tcW w:w="2693" w:type="dxa"/>
            <w:vMerge/>
            <w:tcBorders>
              <w:top w:val="single" w:sz="4" w:space="0" w:color="auto"/>
              <w:left w:val="single" w:sz="4" w:space="0" w:color="auto"/>
              <w:bottom w:val="single" w:sz="4" w:space="0" w:color="auto"/>
            </w:tcBorders>
            <w:vAlign w:val="center"/>
          </w:tcPr>
          <w:p w:rsidR="00D15CD8" w:rsidRPr="00FC47F3" w:rsidRDefault="00D15CD8" w:rsidP="00A546A6">
            <w:pPr>
              <w:jc w:val="both"/>
            </w:pPr>
          </w:p>
        </w:tc>
      </w:tr>
      <w:tr w:rsidR="00D15CD8" w:rsidRPr="00FC47F3" w:rsidTr="00F747E0">
        <w:trPr>
          <w:gridAfter w:val="1"/>
          <w:wAfter w:w="11" w:type="dxa"/>
        </w:trPr>
        <w:tc>
          <w:tcPr>
            <w:tcW w:w="3119" w:type="dxa"/>
            <w:vMerge/>
            <w:tcBorders>
              <w:top w:val="single" w:sz="4" w:space="0" w:color="auto"/>
              <w:bottom w:val="single" w:sz="4" w:space="0" w:color="auto"/>
              <w:right w:val="single" w:sz="4" w:space="0" w:color="auto"/>
            </w:tcBorders>
            <w:vAlign w:val="center"/>
          </w:tcPr>
          <w:p w:rsidR="00D15CD8" w:rsidRPr="00FC47F3" w:rsidRDefault="00D15CD8" w:rsidP="00B02169">
            <w:pPr>
              <w:jc w:val="center"/>
              <w:rPr>
                <w:b/>
              </w:rPr>
            </w:pPr>
          </w:p>
        </w:tc>
        <w:tc>
          <w:tcPr>
            <w:tcW w:w="1363" w:type="dxa"/>
            <w:vMerge/>
            <w:tcBorders>
              <w:top w:val="single" w:sz="4" w:space="0" w:color="auto"/>
              <w:left w:val="single" w:sz="4" w:space="0" w:color="auto"/>
              <w:bottom w:val="single" w:sz="4" w:space="0" w:color="auto"/>
              <w:right w:val="single" w:sz="4" w:space="0" w:color="auto"/>
            </w:tcBorders>
            <w:vAlign w:val="center"/>
          </w:tcPr>
          <w:p w:rsidR="00D15CD8" w:rsidRPr="00FC47F3" w:rsidRDefault="00D15CD8" w:rsidP="00B02169">
            <w:pPr>
              <w:jc w:val="center"/>
              <w:rPr>
                <w:b/>
              </w:rPr>
            </w:pPr>
          </w:p>
        </w:tc>
        <w:tc>
          <w:tcPr>
            <w:tcW w:w="1472" w:type="dxa"/>
            <w:vMerge/>
            <w:tcBorders>
              <w:top w:val="single" w:sz="4" w:space="0" w:color="auto"/>
              <w:left w:val="single" w:sz="4" w:space="0" w:color="auto"/>
              <w:bottom w:val="single" w:sz="4" w:space="0" w:color="auto"/>
              <w:right w:val="single" w:sz="4" w:space="0" w:color="auto"/>
            </w:tcBorders>
            <w:vAlign w:val="center"/>
          </w:tcPr>
          <w:p w:rsidR="00D15CD8" w:rsidRPr="00FC47F3" w:rsidRDefault="00D15CD8" w:rsidP="00B02169">
            <w:pPr>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B02169">
            <w:pPr>
              <w:pStyle w:val="afffa"/>
              <w:ind w:right="-108"/>
              <w:jc w:val="center"/>
              <w:rPr>
                <w:rFonts w:ascii="Times New Roman" w:hAnsi="Times New Roman" w:cs="Times New Roman"/>
                <w:b/>
              </w:rPr>
            </w:pPr>
            <w:r w:rsidRPr="00FC47F3">
              <w:rPr>
                <w:rFonts w:ascii="Times New Roman" w:hAnsi="Times New Roman" w:cs="Times New Roman"/>
                <w:b/>
              </w:rPr>
              <w:t>федерального бюджета</w:t>
            </w:r>
          </w:p>
        </w:tc>
        <w:tc>
          <w:tcPr>
            <w:tcW w:w="1589"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B02169">
            <w:pPr>
              <w:pStyle w:val="afffa"/>
              <w:jc w:val="center"/>
              <w:rPr>
                <w:rFonts w:ascii="Times New Roman" w:hAnsi="Times New Roman" w:cs="Times New Roman"/>
                <w:b/>
              </w:rPr>
            </w:pPr>
            <w:r w:rsidRPr="00FC47F3">
              <w:rPr>
                <w:rFonts w:ascii="Times New Roman" w:hAnsi="Times New Roman" w:cs="Times New Roman"/>
                <w:b/>
              </w:rPr>
              <w:t>бюджета Тульской области</w:t>
            </w:r>
          </w:p>
        </w:tc>
        <w:tc>
          <w:tcPr>
            <w:tcW w:w="1540"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B02169">
            <w:pPr>
              <w:pStyle w:val="afffa"/>
              <w:jc w:val="center"/>
              <w:rPr>
                <w:rFonts w:ascii="Times New Roman" w:hAnsi="Times New Roman" w:cs="Times New Roman"/>
                <w:b/>
              </w:rPr>
            </w:pPr>
            <w:r w:rsidRPr="00FC47F3">
              <w:rPr>
                <w:rFonts w:ascii="Times New Roman" w:hAnsi="Times New Roman" w:cs="Times New Roman"/>
                <w:b/>
              </w:rPr>
              <w:t>местных бюджетов</w:t>
            </w:r>
          </w:p>
        </w:tc>
        <w:tc>
          <w:tcPr>
            <w:tcW w:w="1265"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B02169">
            <w:pPr>
              <w:pStyle w:val="afffa"/>
              <w:jc w:val="center"/>
              <w:rPr>
                <w:rFonts w:ascii="Times New Roman" w:hAnsi="Times New Roman" w:cs="Times New Roman"/>
                <w:b/>
              </w:rPr>
            </w:pPr>
            <w:r w:rsidRPr="00FC47F3">
              <w:rPr>
                <w:rFonts w:ascii="Times New Roman" w:hAnsi="Times New Roman" w:cs="Times New Roman"/>
                <w:b/>
              </w:rPr>
              <w:t>внебюд-жетныхисточни-ков</w:t>
            </w:r>
          </w:p>
        </w:tc>
        <w:tc>
          <w:tcPr>
            <w:tcW w:w="2693" w:type="dxa"/>
            <w:vMerge/>
            <w:tcBorders>
              <w:top w:val="single" w:sz="4" w:space="0" w:color="auto"/>
              <w:left w:val="single" w:sz="4" w:space="0" w:color="auto"/>
              <w:bottom w:val="single" w:sz="4" w:space="0" w:color="auto"/>
            </w:tcBorders>
            <w:vAlign w:val="center"/>
          </w:tcPr>
          <w:p w:rsidR="00D15CD8" w:rsidRPr="00FC47F3" w:rsidRDefault="00D15CD8" w:rsidP="00A546A6">
            <w:pPr>
              <w:jc w:val="both"/>
            </w:pPr>
          </w:p>
        </w:tc>
      </w:tr>
      <w:tr w:rsidR="00D15CD8" w:rsidRPr="00FC47F3" w:rsidTr="00F747E0">
        <w:trPr>
          <w:gridAfter w:val="1"/>
          <w:wAfter w:w="11" w:type="dxa"/>
        </w:trPr>
        <w:tc>
          <w:tcPr>
            <w:tcW w:w="3119" w:type="dxa"/>
            <w:tcBorders>
              <w:top w:val="single" w:sz="4" w:space="0" w:color="auto"/>
              <w:bottom w:val="single" w:sz="4" w:space="0" w:color="auto"/>
              <w:right w:val="single" w:sz="4" w:space="0" w:color="auto"/>
            </w:tcBorders>
          </w:tcPr>
          <w:p w:rsidR="00D15CD8" w:rsidRPr="00FC47F3" w:rsidRDefault="00D15CD8" w:rsidP="00DF38C3">
            <w:pPr>
              <w:pStyle w:val="afffa"/>
              <w:jc w:val="center"/>
              <w:rPr>
                <w:rFonts w:ascii="Times New Roman" w:hAnsi="Times New Roman" w:cs="Times New Roman"/>
              </w:rPr>
            </w:pPr>
            <w:r w:rsidRPr="00FC47F3">
              <w:rPr>
                <w:rFonts w:ascii="Times New Roman" w:hAnsi="Times New Roman" w:cs="Times New Roman"/>
              </w:rPr>
              <w:t>1</w:t>
            </w:r>
          </w:p>
        </w:tc>
        <w:tc>
          <w:tcPr>
            <w:tcW w:w="1363" w:type="dxa"/>
            <w:tcBorders>
              <w:top w:val="single" w:sz="4" w:space="0" w:color="auto"/>
              <w:left w:val="single" w:sz="4" w:space="0" w:color="auto"/>
              <w:bottom w:val="single" w:sz="4" w:space="0" w:color="auto"/>
              <w:right w:val="single" w:sz="4" w:space="0" w:color="auto"/>
            </w:tcBorders>
          </w:tcPr>
          <w:p w:rsidR="00D15CD8" w:rsidRPr="00FC47F3" w:rsidRDefault="00D15CD8" w:rsidP="00DF38C3">
            <w:pPr>
              <w:pStyle w:val="afffa"/>
              <w:jc w:val="center"/>
              <w:rPr>
                <w:rFonts w:ascii="Times New Roman" w:hAnsi="Times New Roman" w:cs="Times New Roman"/>
              </w:rPr>
            </w:pPr>
            <w:r w:rsidRPr="00FC47F3">
              <w:rPr>
                <w:rFonts w:ascii="Times New Roman" w:hAnsi="Times New Roman" w:cs="Times New Roman"/>
              </w:rPr>
              <w:t>2</w:t>
            </w:r>
          </w:p>
        </w:tc>
        <w:tc>
          <w:tcPr>
            <w:tcW w:w="1472" w:type="dxa"/>
            <w:tcBorders>
              <w:top w:val="single" w:sz="4" w:space="0" w:color="auto"/>
              <w:left w:val="single" w:sz="4" w:space="0" w:color="auto"/>
              <w:bottom w:val="single" w:sz="4" w:space="0" w:color="auto"/>
              <w:right w:val="single" w:sz="4" w:space="0" w:color="auto"/>
            </w:tcBorders>
          </w:tcPr>
          <w:p w:rsidR="00D15CD8" w:rsidRPr="00FC47F3" w:rsidRDefault="00D15CD8" w:rsidP="00DF38C3">
            <w:pPr>
              <w:pStyle w:val="afffa"/>
              <w:jc w:val="center"/>
              <w:rPr>
                <w:rFonts w:ascii="Times New Roman" w:hAnsi="Times New Roman" w:cs="Times New Roman"/>
              </w:rPr>
            </w:pPr>
            <w:r w:rsidRPr="00FC47F3">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tcPr>
          <w:p w:rsidR="00D15CD8" w:rsidRPr="00FC47F3" w:rsidRDefault="00D15CD8" w:rsidP="00DF38C3">
            <w:pPr>
              <w:pStyle w:val="afffa"/>
              <w:jc w:val="center"/>
              <w:rPr>
                <w:rFonts w:ascii="Times New Roman" w:hAnsi="Times New Roman" w:cs="Times New Roman"/>
              </w:rPr>
            </w:pPr>
            <w:r w:rsidRPr="00FC47F3">
              <w:rPr>
                <w:rFonts w:ascii="Times New Roman" w:hAnsi="Times New Roman" w:cs="Times New Roman"/>
              </w:rPr>
              <w:t>4</w:t>
            </w:r>
          </w:p>
        </w:tc>
        <w:tc>
          <w:tcPr>
            <w:tcW w:w="1589" w:type="dxa"/>
            <w:tcBorders>
              <w:top w:val="single" w:sz="4" w:space="0" w:color="auto"/>
              <w:left w:val="single" w:sz="4" w:space="0" w:color="auto"/>
              <w:bottom w:val="single" w:sz="4" w:space="0" w:color="auto"/>
              <w:right w:val="single" w:sz="4" w:space="0" w:color="auto"/>
            </w:tcBorders>
          </w:tcPr>
          <w:p w:rsidR="00D15CD8" w:rsidRPr="00FC47F3" w:rsidRDefault="00D15CD8" w:rsidP="00DF38C3">
            <w:pPr>
              <w:pStyle w:val="afffa"/>
              <w:jc w:val="center"/>
              <w:rPr>
                <w:rFonts w:ascii="Times New Roman" w:hAnsi="Times New Roman" w:cs="Times New Roman"/>
              </w:rPr>
            </w:pPr>
            <w:r w:rsidRPr="00FC47F3">
              <w:rPr>
                <w:rFonts w:ascii="Times New Roman" w:hAnsi="Times New Roman" w:cs="Times New Roman"/>
              </w:rPr>
              <w:t>5</w:t>
            </w:r>
          </w:p>
        </w:tc>
        <w:tc>
          <w:tcPr>
            <w:tcW w:w="1540" w:type="dxa"/>
            <w:tcBorders>
              <w:top w:val="single" w:sz="4" w:space="0" w:color="auto"/>
              <w:left w:val="single" w:sz="4" w:space="0" w:color="auto"/>
              <w:bottom w:val="single" w:sz="4" w:space="0" w:color="auto"/>
              <w:right w:val="single" w:sz="4" w:space="0" w:color="auto"/>
            </w:tcBorders>
          </w:tcPr>
          <w:p w:rsidR="00D15CD8" w:rsidRPr="00FC47F3" w:rsidRDefault="00D15CD8" w:rsidP="00DF38C3">
            <w:pPr>
              <w:pStyle w:val="afffa"/>
              <w:jc w:val="center"/>
              <w:rPr>
                <w:rFonts w:ascii="Times New Roman" w:hAnsi="Times New Roman" w:cs="Times New Roman"/>
              </w:rPr>
            </w:pPr>
            <w:r w:rsidRPr="00FC47F3">
              <w:rPr>
                <w:rFonts w:ascii="Times New Roman" w:hAnsi="Times New Roman" w:cs="Times New Roman"/>
              </w:rPr>
              <w:t>6</w:t>
            </w:r>
          </w:p>
        </w:tc>
        <w:tc>
          <w:tcPr>
            <w:tcW w:w="1265" w:type="dxa"/>
            <w:tcBorders>
              <w:top w:val="single" w:sz="4" w:space="0" w:color="auto"/>
              <w:left w:val="single" w:sz="4" w:space="0" w:color="auto"/>
              <w:bottom w:val="single" w:sz="4" w:space="0" w:color="auto"/>
              <w:right w:val="single" w:sz="4" w:space="0" w:color="auto"/>
            </w:tcBorders>
          </w:tcPr>
          <w:p w:rsidR="00D15CD8" w:rsidRPr="00FC47F3" w:rsidRDefault="00D15CD8" w:rsidP="00DF38C3">
            <w:pPr>
              <w:pStyle w:val="afffa"/>
              <w:jc w:val="center"/>
              <w:rPr>
                <w:rFonts w:ascii="Times New Roman" w:hAnsi="Times New Roman" w:cs="Times New Roman"/>
              </w:rPr>
            </w:pPr>
            <w:r w:rsidRPr="00FC47F3">
              <w:rPr>
                <w:rFonts w:ascii="Times New Roman" w:hAnsi="Times New Roman" w:cs="Times New Roman"/>
              </w:rPr>
              <w:t>7</w:t>
            </w:r>
          </w:p>
        </w:tc>
        <w:tc>
          <w:tcPr>
            <w:tcW w:w="2693" w:type="dxa"/>
            <w:tcBorders>
              <w:top w:val="single" w:sz="4" w:space="0" w:color="auto"/>
              <w:left w:val="single" w:sz="4" w:space="0" w:color="auto"/>
              <w:bottom w:val="single" w:sz="4" w:space="0" w:color="auto"/>
            </w:tcBorders>
          </w:tcPr>
          <w:p w:rsidR="00D15CD8" w:rsidRPr="00FC47F3" w:rsidRDefault="00D15CD8" w:rsidP="00DF38C3">
            <w:pPr>
              <w:pStyle w:val="afffa"/>
              <w:jc w:val="center"/>
              <w:rPr>
                <w:rFonts w:ascii="Times New Roman" w:hAnsi="Times New Roman" w:cs="Times New Roman"/>
              </w:rPr>
            </w:pPr>
            <w:r w:rsidRPr="00FC47F3">
              <w:rPr>
                <w:rFonts w:ascii="Times New Roman" w:hAnsi="Times New Roman" w:cs="Times New Roman"/>
              </w:rPr>
              <w:t>8</w:t>
            </w:r>
          </w:p>
        </w:tc>
      </w:tr>
      <w:tr w:rsidR="00D15CD8" w:rsidRPr="00FC47F3" w:rsidTr="008F42E7">
        <w:tc>
          <w:tcPr>
            <w:tcW w:w="3119" w:type="dxa"/>
            <w:tcBorders>
              <w:top w:val="single" w:sz="4" w:space="0" w:color="auto"/>
              <w:bottom w:val="single" w:sz="4" w:space="0" w:color="auto"/>
              <w:right w:val="single" w:sz="4" w:space="0" w:color="auto"/>
            </w:tcBorders>
          </w:tcPr>
          <w:p w:rsidR="00D15CD8" w:rsidRPr="00FC47F3" w:rsidRDefault="00D15CD8" w:rsidP="00B02169">
            <w:pPr>
              <w:pStyle w:val="afe"/>
              <w:jc w:val="both"/>
              <w:rPr>
                <w:rFonts w:ascii="Times New Roman" w:hAnsi="Times New Roman" w:cs="Times New Roman"/>
              </w:rPr>
            </w:pPr>
            <w:r w:rsidRPr="00FC47F3">
              <w:rPr>
                <w:rFonts w:ascii="Times New Roman" w:hAnsi="Times New Roman" w:cs="Times New Roman"/>
              </w:rPr>
              <w:t>1. Организация духовно-нравственного воспитания детей и молодежи в муниципальном образовании Каменский район</w:t>
            </w:r>
          </w:p>
        </w:tc>
        <w:tc>
          <w:tcPr>
            <w:tcW w:w="1363" w:type="dxa"/>
            <w:tcBorders>
              <w:top w:val="single" w:sz="4" w:space="0" w:color="auto"/>
              <w:left w:val="single" w:sz="4" w:space="0" w:color="auto"/>
              <w:bottom w:val="single" w:sz="4" w:space="0" w:color="auto"/>
              <w:right w:val="single" w:sz="4" w:space="0" w:color="auto"/>
            </w:tcBorders>
          </w:tcPr>
          <w:p w:rsidR="00D15CD8" w:rsidRPr="00FC47F3" w:rsidRDefault="00D15CD8" w:rsidP="00B02169">
            <w:pPr>
              <w:pStyle w:val="afffa"/>
              <w:rPr>
                <w:rFonts w:ascii="Times New Roman" w:hAnsi="Times New Roman" w:cs="Times New Roman"/>
              </w:rPr>
            </w:pPr>
            <w:r w:rsidRPr="00FC47F3">
              <w:rPr>
                <w:rFonts w:ascii="Times New Roman" w:hAnsi="Times New Roman" w:cs="Times New Roman"/>
              </w:rPr>
              <w:t>2014-2020</w:t>
            </w:r>
          </w:p>
        </w:tc>
        <w:tc>
          <w:tcPr>
            <w:tcW w:w="1472" w:type="dxa"/>
            <w:tcBorders>
              <w:top w:val="single" w:sz="4" w:space="0" w:color="auto"/>
              <w:left w:val="single" w:sz="4" w:space="0" w:color="auto"/>
              <w:bottom w:val="single" w:sz="4" w:space="0" w:color="auto"/>
              <w:right w:val="single" w:sz="4" w:space="0" w:color="auto"/>
            </w:tcBorders>
            <w:vAlign w:val="center"/>
          </w:tcPr>
          <w:p w:rsidR="00D15CD8" w:rsidRPr="00FC47F3" w:rsidRDefault="00074D3E" w:rsidP="008F42E7">
            <w:pPr>
              <w:jc w:val="center"/>
            </w:pPr>
            <w:r>
              <w:t>8,4</w:t>
            </w:r>
          </w:p>
          <w:p w:rsidR="00D15CD8" w:rsidRPr="00FC47F3" w:rsidRDefault="00D15CD8" w:rsidP="008F42E7">
            <w:pPr>
              <w:jc w:val="center"/>
            </w:pPr>
            <w:r w:rsidRPr="00FC47F3">
              <w:t>2014– 0</w:t>
            </w:r>
          </w:p>
          <w:p w:rsidR="00D15CD8" w:rsidRPr="00FC47F3" w:rsidRDefault="00D15CD8" w:rsidP="008F42E7">
            <w:pPr>
              <w:jc w:val="center"/>
            </w:pPr>
            <w:r w:rsidRPr="00FC47F3">
              <w:t>2015 - 0</w:t>
            </w:r>
          </w:p>
          <w:p w:rsidR="00D15CD8" w:rsidRPr="00FC47F3" w:rsidRDefault="00D15CD8" w:rsidP="008F42E7">
            <w:pPr>
              <w:jc w:val="center"/>
            </w:pPr>
            <w:r w:rsidRPr="00FC47F3">
              <w:t>2016 - 0</w:t>
            </w:r>
          </w:p>
          <w:p w:rsidR="00D15CD8" w:rsidRPr="00FC47F3" w:rsidRDefault="00D15CD8" w:rsidP="008F42E7">
            <w:pPr>
              <w:jc w:val="center"/>
            </w:pPr>
            <w:r w:rsidRPr="00FC47F3">
              <w:t>2017 - 0</w:t>
            </w:r>
          </w:p>
          <w:p w:rsidR="00D15CD8" w:rsidRPr="00FC47F3" w:rsidRDefault="00074D3E" w:rsidP="008F42E7">
            <w:pPr>
              <w:jc w:val="center"/>
            </w:pPr>
            <w:r>
              <w:t>2018 - 0</w:t>
            </w:r>
          </w:p>
          <w:p w:rsidR="00D15CD8" w:rsidRPr="00FC47F3" w:rsidRDefault="00D15CD8" w:rsidP="008F42E7">
            <w:pPr>
              <w:jc w:val="center"/>
            </w:pPr>
            <w:r w:rsidRPr="00FC47F3">
              <w:t xml:space="preserve">2019 </w:t>
            </w:r>
            <w:r w:rsidR="00074D3E">
              <w:t>- 0</w:t>
            </w:r>
          </w:p>
          <w:p w:rsidR="00D15CD8" w:rsidRPr="00FC47F3" w:rsidRDefault="00D15CD8" w:rsidP="008F42E7">
            <w:pPr>
              <w:jc w:val="center"/>
            </w:pPr>
            <w:r w:rsidRPr="00FC47F3">
              <w:t>2020 - 8,4</w:t>
            </w:r>
          </w:p>
          <w:p w:rsidR="00D15CD8" w:rsidRPr="00FC47F3" w:rsidRDefault="00D15CD8" w:rsidP="008F42E7">
            <w:pPr>
              <w:widowControl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8F42E7">
            <w:pPr>
              <w:pStyle w:val="afffa"/>
              <w:jc w:val="center"/>
              <w:rPr>
                <w:rFonts w:ascii="Times New Roman" w:hAnsi="Times New Roman" w:cs="Times New Roman"/>
              </w:rPr>
            </w:pPr>
            <w:r w:rsidRPr="00FC47F3">
              <w:rPr>
                <w:rFonts w:ascii="Times New Roman" w:hAnsi="Times New Roman" w:cs="Times New Roman"/>
              </w:rPr>
              <w:t>-</w:t>
            </w:r>
          </w:p>
        </w:tc>
        <w:tc>
          <w:tcPr>
            <w:tcW w:w="1589"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8F42E7">
            <w:pPr>
              <w:widowControl w:val="0"/>
              <w:autoSpaceDE w:val="0"/>
              <w:autoSpaceDN w:val="0"/>
              <w:adjustRightInd w:val="0"/>
              <w:jc w:val="center"/>
            </w:pPr>
          </w:p>
        </w:tc>
        <w:tc>
          <w:tcPr>
            <w:tcW w:w="1540" w:type="dxa"/>
            <w:tcBorders>
              <w:top w:val="single" w:sz="4" w:space="0" w:color="auto"/>
              <w:left w:val="single" w:sz="4" w:space="0" w:color="auto"/>
              <w:bottom w:val="single" w:sz="4" w:space="0" w:color="auto"/>
              <w:right w:val="single" w:sz="4" w:space="0" w:color="auto"/>
            </w:tcBorders>
            <w:vAlign w:val="center"/>
          </w:tcPr>
          <w:p w:rsidR="00D15CD8" w:rsidRPr="00FC47F3" w:rsidRDefault="00074D3E" w:rsidP="008F42E7">
            <w:pPr>
              <w:jc w:val="center"/>
            </w:pPr>
            <w:r>
              <w:t>8,4</w:t>
            </w:r>
          </w:p>
          <w:p w:rsidR="00D15CD8" w:rsidRPr="00FC47F3" w:rsidRDefault="00D15CD8" w:rsidP="008F42E7">
            <w:pPr>
              <w:jc w:val="center"/>
            </w:pPr>
            <w:r w:rsidRPr="00FC47F3">
              <w:t>2014– 0</w:t>
            </w:r>
          </w:p>
          <w:p w:rsidR="00D15CD8" w:rsidRPr="00FC47F3" w:rsidRDefault="00D15CD8" w:rsidP="008F42E7">
            <w:pPr>
              <w:jc w:val="center"/>
            </w:pPr>
            <w:r w:rsidRPr="00FC47F3">
              <w:t>2015 - 0</w:t>
            </w:r>
          </w:p>
          <w:p w:rsidR="00D15CD8" w:rsidRPr="00FC47F3" w:rsidRDefault="00D15CD8" w:rsidP="008F42E7">
            <w:pPr>
              <w:jc w:val="center"/>
            </w:pPr>
            <w:r w:rsidRPr="00FC47F3">
              <w:t>2016 - 0</w:t>
            </w:r>
          </w:p>
          <w:p w:rsidR="00D15CD8" w:rsidRPr="00FC47F3" w:rsidRDefault="00D15CD8" w:rsidP="008F42E7">
            <w:pPr>
              <w:jc w:val="center"/>
            </w:pPr>
            <w:r w:rsidRPr="00FC47F3">
              <w:t>2017 - 0</w:t>
            </w:r>
          </w:p>
          <w:p w:rsidR="00D15CD8" w:rsidRPr="00FC47F3" w:rsidRDefault="00074D3E" w:rsidP="008F42E7">
            <w:pPr>
              <w:jc w:val="center"/>
            </w:pPr>
            <w:r>
              <w:t>2018 - 0</w:t>
            </w:r>
          </w:p>
          <w:p w:rsidR="00D15CD8" w:rsidRPr="00FC47F3" w:rsidRDefault="00074D3E" w:rsidP="008F42E7">
            <w:pPr>
              <w:jc w:val="center"/>
            </w:pPr>
            <w:r>
              <w:t>2019 - 0</w:t>
            </w:r>
          </w:p>
          <w:p w:rsidR="00D15CD8" w:rsidRPr="00FC47F3" w:rsidRDefault="00D15CD8" w:rsidP="008F42E7">
            <w:pPr>
              <w:jc w:val="center"/>
            </w:pPr>
            <w:r w:rsidRPr="00FC47F3">
              <w:t>2020 - 8,4</w:t>
            </w:r>
          </w:p>
          <w:p w:rsidR="00D15CD8" w:rsidRPr="00FC47F3" w:rsidRDefault="00D15CD8" w:rsidP="008F42E7">
            <w:pPr>
              <w:pStyle w:val="afffa"/>
              <w:jc w:val="center"/>
              <w:rPr>
                <w:rFonts w:ascii="Times New Roman" w:hAnsi="Times New Roman" w:cs="Times New Roman"/>
                <w:color w:val="FF0000"/>
              </w:rPr>
            </w:pPr>
          </w:p>
        </w:tc>
        <w:tc>
          <w:tcPr>
            <w:tcW w:w="1265"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8F42E7">
            <w:pPr>
              <w:pStyle w:val="afffa"/>
              <w:jc w:val="center"/>
              <w:rPr>
                <w:rFonts w:ascii="Times New Roman" w:hAnsi="Times New Roman" w:cs="Times New Roman"/>
                <w:color w:val="FF0000"/>
              </w:rPr>
            </w:pPr>
          </w:p>
        </w:tc>
        <w:tc>
          <w:tcPr>
            <w:tcW w:w="2704" w:type="dxa"/>
            <w:gridSpan w:val="2"/>
            <w:tcBorders>
              <w:top w:val="single" w:sz="4" w:space="0" w:color="auto"/>
              <w:left w:val="single" w:sz="4" w:space="0" w:color="auto"/>
              <w:bottom w:val="single" w:sz="4" w:space="0" w:color="auto"/>
            </w:tcBorders>
          </w:tcPr>
          <w:p w:rsidR="00D15CD8" w:rsidRPr="00FC47F3" w:rsidRDefault="00D15CD8" w:rsidP="00B02169">
            <w:pPr>
              <w:pStyle w:val="afffa"/>
              <w:rPr>
                <w:rFonts w:ascii="Times New Roman" w:hAnsi="Times New Roman" w:cs="Times New Roman"/>
              </w:rPr>
            </w:pPr>
            <w:r w:rsidRPr="00FC47F3">
              <w:rPr>
                <w:rFonts w:ascii="Times New Roman" w:hAnsi="Times New Roman" w:cs="Times New Roman"/>
              </w:rPr>
              <w:t xml:space="preserve">Отдел образования администрации муниципального образования Каменский район, образовательные организации, администрация </w:t>
            </w:r>
          </w:p>
        </w:tc>
      </w:tr>
    </w:tbl>
    <w:p w:rsidR="00D15CD8" w:rsidRPr="00FC47F3" w:rsidRDefault="00D15CD8" w:rsidP="00751BD1">
      <w:pPr>
        <w:pStyle w:val="10"/>
        <w:rPr>
          <w:b/>
          <w:sz w:val="24"/>
          <w:szCs w:val="24"/>
        </w:rPr>
      </w:pPr>
    </w:p>
    <w:p w:rsidR="00D15CD8" w:rsidRPr="00FC47F3" w:rsidRDefault="00D15CD8" w:rsidP="00F645EA">
      <w:pPr>
        <w:pStyle w:val="10"/>
        <w:jc w:val="left"/>
        <w:rPr>
          <w:b/>
          <w:sz w:val="26"/>
          <w:szCs w:val="26"/>
        </w:rPr>
      </w:pPr>
      <w:r w:rsidRPr="00FC47F3">
        <w:rPr>
          <w:b/>
          <w:sz w:val="26"/>
          <w:szCs w:val="26"/>
        </w:rPr>
        <w:t>4. Перечень показателей результативности и эффективности реализации подпрограммы</w:t>
      </w:r>
    </w:p>
    <w:p w:rsidR="00D15CD8" w:rsidRPr="00FC47F3" w:rsidRDefault="00D15CD8" w:rsidP="00751BD1">
      <w:pPr>
        <w:ind w:firstLine="720"/>
        <w:jc w:val="both"/>
        <w:rPr>
          <w:b/>
        </w:rPr>
      </w:pPr>
    </w:p>
    <w:tbl>
      <w:tblPr>
        <w:tblW w:w="14602" w:type="dxa"/>
        <w:tblInd w:w="-34" w:type="dxa"/>
        <w:tblBorders>
          <w:top w:val="single" w:sz="4" w:space="0" w:color="auto"/>
          <w:left w:val="single" w:sz="4" w:space="0" w:color="auto"/>
          <w:bottom w:val="single" w:sz="4" w:space="0" w:color="auto"/>
          <w:right w:val="single" w:sz="4" w:space="0" w:color="auto"/>
        </w:tblBorders>
        <w:tblLayout w:type="fixed"/>
        <w:tblLook w:val="00A0"/>
      </w:tblPr>
      <w:tblGrid>
        <w:gridCol w:w="2552"/>
        <w:gridCol w:w="3119"/>
        <w:gridCol w:w="1843"/>
        <w:gridCol w:w="850"/>
        <w:gridCol w:w="708"/>
        <w:gridCol w:w="851"/>
        <w:gridCol w:w="709"/>
        <w:gridCol w:w="708"/>
        <w:gridCol w:w="709"/>
        <w:gridCol w:w="710"/>
        <w:gridCol w:w="1843"/>
      </w:tblGrid>
      <w:tr w:rsidR="00D15CD8" w:rsidRPr="00FC47F3" w:rsidTr="00F747E0">
        <w:tc>
          <w:tcPr>
            <w:tcW w:w="2552" w:type="dxa"/>
            <w:vMerge w:val="restart"/>
            <w:tcBorders>
              <w:top w:val="single" w:sz="4" w:space="0" w:color="auto"/>
              <w:bottom w:val="single" w:sz="4" w:space="0" w:color="auto"/>
              <w:right w:val="single" w:sz="4" w:space="0" w:color="auto"/>
            </w:tcBorders>
          </w:tcPr>
          <w:p w:rsidR="00D15CD8" w:rsidRPr="00FC47F3" w:rsidRDefault="00D15CD8" w:rsidP="00B02169">
            <w:pPr>
              <w:pStyle w:val="afffa"/>
              <w:jc w:val="center"/>
              <w:rPr>
                <w:rFonts w:ascii="Times New Roman" w:hAnsi="Times New Roman" w:cs="Times New Roman"/>
                <w:b/>
              </w:rPr>
            </w:pPr>
            <w:r w:rsidRPr="00FC47F3">
              <w:rPr>
                <w:rFonts w:ascii="Times New Roman" w:hAnsi="Times New Roman" w:cs="Times New Roman"/>
                <w:b/>
              </w:rPr>
              <w:t>Цели и задачи подпрограммы</w:t>
            </w:r>
          </w:p>
        </w:tc>
        <w:tc>
          <w:tcPr>
            <w:tcW w:w="3119" w:type="dxa"/>
            <w:vMerge w:val="restart"/>
            <w:tcBorders>
              <w:top w:val="single" w:sz="4" w:space="0" w:color="auto"/>
              <w:left w:val="single" w:sz="4" w:space="0" w:color="auto"/>
              <w:bottom w:val="single" w:sz="4" w:space="0" w:color="auto"/>
              <w:right w:val="single" w:sz="4" w:space="0" w:color="auto"/>
            </w:tcBorders>
          </w:tcPr>
          <w:p w:rsidR="00D15CD8" w:rsidRPr="00FC47F3" w:rsidRDefault="00D15CD8" w:rsidP="00B02169">
            <w:pPr>
              <w:pStyle w:val="afffa"/>
              <w:jc w:val="center"/>
              <w:rPr>
                <w:rFonts w:ascii="Times New Roman" w:hAnsi="Times New Roman" w:cs="Times New Roman"/>
                <w:b/>
              </w:rPr>
            </w:pPr>
            <w:r w:rsidRPr="00FC47F3">
              <w:rPr>
                <w:rFonts w:ascii="Times New Roman" w:hAnsi="Times New Roman" w:cs="Times New Roman"/>
                <w:b/>
              </w:rPr>
              <w:t>Перечень конечных и непосредственных показателей</w:t>
            </w:r>
          </w:p>
        </w:tc>
        <w:tc>
          <w:tcPr>
            <w:tcW w:w="1843" w:type="dxa"/>
            <w:vMerge w:val="restart"/>
            <w:tcBorders>
              <w:top w:val="single" w:sz="4" w:space="0" w:color="auto"/>
              <w:left w:val="single" w:sz="4" w:space="0" w:color="auto"/>
              <w:bottom w:val="single" w:sz="4" w:space="0" w:color="auto"/>
              <w:right w:val="single" w:sz="4" w:space="0" w:color="auto"/>
            </w:tcBorders>
          </w:tcPr>
          <w:p w:rsidR="00D15CD8" w:rsidRPr="00FC47F3" w:rsidRDefault="00D15CD8" w:rsidP="00B02169">
            <w:pPr>
              <w:pStyle w:val="afffa"/>
              <w:jc w:val="center"/>
              <w:rPr>
                <w:rFonts w:ascii="Times New Roman" w:hAnsi="Times New Roman" w:cs="Times New Roman"/>
                <w:b/>
              </w:rPr>
            </w:pPr>
            <w:r w:rsidRPr="00FC47F3">
              <w:rPr>
                <w:rFonts w:ascii="Times New Roman" w:hAnsi="Times New Roman" w:cs="Times New Roman"/>
                <w:b/>
              </w:rPr>
              <w:t>Фактическое значение показателя на момент разработки подпрограммы (базисное значение)</w:t>
            </w:r>
          </w:p>
        </w:tc>
        <w:tc>
          <w:tcPr>
            <w:tcW w:w="5245" w:type="dxa"/>
            <w:gridSpan w:val="7"/>
            <w:tcBorders>
              <w:top w:val="single" w:sz="4" w:space="0" w:color="auto"/>
              <w:left w:val="single" w:sz="4" w:space="0" w:color="auto"/>
              <w:bottom w:val="nil"/>
              <w:right w:val="single" w:sz="4" w:space="0" w:color="auto"/>
            </w:tcBorders>
          </w:tcPr>
          <w:p w:rsidR="00D15CD8" w:rsidRPr="00FC47F3" w:rsidRDefault="00D15CD8" w:rsidP="00B02169">
            <w:pPr>
              <w:pStyle w:val="afffa"/>
              <w:jc w:val="center"/>
              <w:rPr>
                <w:rFonts w:ascii="Times New Roman" w:hAnsi="Times New Roman" w:cs="Times New Roman"/>
                <w:b/>
              </w:rPr>
            </w:pPr>
            <w:r w:rsidRPr="00FC47F3">
              <w:rPr>
                <w:rFonts w:ascii="Times New Roman" w:hAnsi="Times New Roman" w:cs="Times New Roman"/>
                <w:b/>
              </w:rPr>
              <w:t>Значение показателей по годам реализации подпрограммы</w:t>
            </w:r>
          </w:p>
        </w:tc>
        <w:tc>
          <w:tcPr>
            <w:tcW w:w="1843" w:type="dxa"/>
            <w:vMerge w:val="restart"/>
            <w:tcBorders>
              <w:top w:val="single" w:sz="4" w:space="0" w:color="auto"/>
              <w:left w:val="single" w:sz="4" w:space="0" w:color="auto"/>
              <w:bottom w:val="single" w:sz="4" w:space="0" w:color="auto"/>
            </w:tcBorders>
          </w:tcPr>
          <w:p w:rsidR="00D15CD8" w:rsidRPr="00FC47F3" w:rsidRDefault="00D15CD8" w:rsidP="00D91AFE">
            <w:pPr>
              <w:pStyle w:val="afffa"/>
              <w:jc w:val="center"/>
              <w:rPr>
                <w:rFonts w:ascii="Times New Roman" w:hAnsi="Times New Roman" w:cs="Times New Roman"/>
                <w:b/>
              </w:rPr>
            </w:pPr>
            <w:r w:rsidRPr="00FC47F3">
              <w:rPr>
                <w:rFonts w:ascii="Times New Roman" w:hAnsi="Times New Roman" w:cs="Times New Roman"/>
                <w:b/>
              </w:rPr>
              <w:t>Плановое значение показателя на день окончания действия подпрограммы</w:t>
            </w:r>
          </w:p>
        </w:tc>
      </w:tr>
      <w:tr w:rsidR="00D15CD8" w:rsidRPr="00FC47F3" w:rsidTr="00F747E0">
        <w:tc>
          <w:tcPr>
            <w:tcW w:w="2552" w:type="dxa"/>
            <w:vMerge/>
            <w:tcBorders>
              <w:top w:val="single" w:sz="4" w:space="0" w:color="auto"/>
              <w:bottom w:val="single" w:sz="4" w:space="0" w:color="auto"/>
              <w:right w:val="single" w:sz="4" w:space="0" w:color="auto"/>
            </w:tcBorders>
            <w:vAlign w:val="center"/>
          </w:tcPr>
          <w:p w:rsidR="00D15CD8" w:rsidRPr="00FC47F3" w:rsidRDefault="00D15CD8" w:rsidP="00B02169">
            <w:pPr>
              <w:jc w:val="center"/>
              <w:rPr>
                <w: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D15CD8" w:rsidRPr="00FC47F3" w:rsidRDefault="00D15CD8" w:rsidP="00B02169">
            <w:pPr>
              <w:jc w:val="center"/>
              <w:rPr>
                <w:b/>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15CD8" w:rsidRPr="00FC47F3" w:rsidRDefault="00D15CD8" w:rsidP="00B02169">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D15CD8" w:rsidRPr="00FC47F3" w:rsidRDefault="00D15CD8" w:rsidP="00B02169">
            <w:pPr>
              <w:pStyle w:val="afffa"/>
              <w:jc w:val="center"/>
              <w:rPr>
                <w:rFonts w:ascii="Times New Roman" w:hAnsi="Times New Roman" w:cs="Times New Roman"/>
                <w:b/>
              </w:rPr>
            </w:pPr>
            <w:r w:rsidRPr="00FC47F3">
              <w:rPr>
                <w:rFonts w:ascii="Times New Roman" w:hAnsi="Times New Roman" w:cs="Times New Roman"/>
                <w:b/>
              </w:rPr>
              <w:t>2014</w:t>
            </w:r>
          </w:p>
        </w:tc>
        <w:tc>
          <w:tcPr>
            <w:tcW w:w="708" w:type="dxa"/>
            <w:tcBorders>
              <w:top w:val="single" w:sz="4" w:space="0" w:color="auto"/>
              <w:left w:val="single" w:sz="4" w:space="0" w:color="auto"/>
              <w:bottom w:val="single" w:sz="4" w:space="0" w:color="auto"/>
              <w:right w:val="single" w:sz="4" w:space="0" w:color="auto"/>
            </w:tcBorders>
          </w:tcPr>
          <w:p w:rsidR="00D15CD8" w:rsidRPr="00FC47F3" w:rsidRDefault="00D15CD8" w:rsidP="00B02169">
            <w:pPr>
              <w:pStyle w:val="afffa"/>
              <w:jc w:val="center"/>
              <w:rPr>
                <w:rFonts w:ascii="Times New Roman" w:hAnsi="Times New Roman" w:cs="Times New Roman"/>
                <w:b/>
              </w:rPr>
            </w:pPr>
            <w:r w:rsidRPr="00FC47F3">
              <w:rPr>
                <w:rFonts w:ascii="Times New Roman" w:hAnsi="Times New Roman" w:cs="Times New Roman"/>
                <w:b/>
              </w:rPr>
              <w:t>2015</w:t>
            </w:r>
          </w:p>
        </w:tc>
        <w:tc>
          <w:tcPr>
            <w:tcW w:w="851" w:type="dxa"/>
            <w:tcBorders>
              <w:top w:val="single" w:sz="4" w:space="0" w:color="auto"/>
              <w:left w:val="single" w:sz="4" w:space="0" w:color="auto"/>
              <w:bottom w:val="single" w:sz="4" w:space="0" w:color="auto"/>
              <w:right w:val="single" w:sz="4" w:space="0" w:color="auto"/>
            </w:tcBorders>
          </w:tcPr>
          <w:p w:rsidR="00D15CD8" w:rsidRPr="00FC47F3" w:rsidRDefault="00D15CD8" w:rsidP="00B02169">
            <w:pPr>
              <w:pStyle w:val="afffa"/>
              <w:jc w:val="center"/>
              <w:rPr>
                <w:rFonts w:ascii="Times New Roman" w:hAnsi="Times New Roman" w:cs="Times New Roman"/>
                <w:b/>
              </w:rPr>
            </w:pPr>
            <w:r w:rsidRPr="00FC47F3">
              <w:rPr>
                <w:rFonts w:ascii="Times New Roman" w:hAnsi="Times New Roman" w:cs="Times New Roman"/>
                <w:b/>
              </w:rPr>
              <w:t>2016</w:t>
            </w:r>
          </w:p>
        </w:tc>
        <w:tc>
          <w:tcPr>
            <w:tcW w:w="709" w:type="dxa"/>
            <w:tcBorders>
              <w:top w:val="single" w:sz="4" w:space="0" w:color="auto"/>
              <w:left w:val="single" w:sz="4" w:space="0" w:color="auto"/>
              <w:bottom w:val="single" w:sz="4" w:space="0" w:color="auto"/>
              <w:right w:val="single" w:sz="4" w:space="0" w:color="auto"/>
            </w:tcBorders>
          </w:tcPr>
          <w:p w:rsidR="00D15CD8" w:rsidRPr="00FC47F3" w:rsidRDefault="00D15CD8" w:rsidP="00B02169">
            <w:pPr>
              <w:pStyle w:val="afffa"/>
              <w:jc w:val="center"/>
              <w:rPr>
                <w:rFonts w:ascii="Times New Roman" w:hAnsi="Times New Roman" w:cs="Times New Roman"/>
                <w:b/>
              </w:rPr>
            </w:pPr>
            <w:r w:rsidRPr="00FC47F3">
              <w:rPr>
                <w:rFonts w:ascii="Times New Roman" w:hAnsi="Times New Roman" w:cs="Times New Roman"/>
                <w:b/>
              </w:rPr>
              <w:t>2017</w:t>
            </w:r>
          </w:p>
        </w:tc>
        <w:tc>
          <w:tcPr>
            <w:tcW w:w="708" w:type="dxa"/>
            <w:tcBorders>
              <w:top w:val="single" w:sz="4" w:space="0" w:color="auto"/>
              <w:left w:val="single" w:sz="4" w:space="0" w:color="auto"/>
              <w:bottom w:val="single" w:sz="4" w:space="0" w:color="auto"/>
              <w:right w:val="single" w:sz="4" w:space="0" w:color="auto"/>
            </w:tcBorders>
          </w:tcPr>
          <w:p w:rsidR="00D15CD8" w:rsidRPr="00FC47F3" w:rsidRDefault="00D15CD8" w:rsidP="00B02169">
            <w:pPr>
              <w:pStyle w:val="afffa"/>
              <w:jc w:val="center"/>
              <w:rPr>
                <w:rFonts w:ascii="Times New Roman" w:hAnsi="Times New Roman" w:cs="Times New Roman"/>
                <w:b/>
              </w:rPr>
            </w:pPr>
            <w:r w:rsidRPr="00FC47F3">
              <w:rPr>
                <w:rFonts w:ascii="Times New Roman" w:hAnsi="Times New Roman" w:cs="Times New Roman"/>
                <w:b/>
              </w:rPr>
              <w:t>2018</w:t>
            </w:r>
          </w:p>
        </w:tc>
        <w:tc>
          <w:tcPr>
            <w:tcW w:w="709" w:type="dxa"/>
            <w:tcBorders>
              <w:top w:val="single" w:sz="4" w:space="0" w:color="auto"/>
              <w:left w:val="single" w:sz="4" w:space="0" w:color="auto"/>
              <w:bottom w:val="single" w:sz="4" w:space="0" w:color="auto"/>
              <w:right w:val="single" w:sz="4" w:space="0" w:color="auto"/>
            </w:tcBorders>
          </w:tcPr>
          <w:p w:rsidR="00D15CD8" w:rsidRPr="00FC47F3" w:rsidRDefault="00D15CD8" w:rsidP="00B02169">
            <w:pPr>
              <w:pStyle w:val="afffa"/>
              <w:jc w:val="center"/>
              <w:rPr>
                <w:rFonts w:ascii="Times New Roman" w:hAnsi="Times New Roman" w:cs="Times New Roman"/>
                <w:b/>
              </w:rPr>
            </w:pPr>
            <w:r w:rsidRPr="00FC47F3">
              <w:rPr>
                <w:rFonts w:ascii="Times New Roman" w:hAnsi="Times New Roman" w:cs="Times New Roman"/>
                <w:b/>
              </w:rPr>
              <w:t>2019</w:t>
            </w:r>
          </w:p>
        </w:tc>
        <w:tc>
          <w:tcPr>
            <w:tcW w:w="710" w:type="dxa"/>
            <w:tcBorders>
              <w:top w:val="single" w:sz="4" w:space="0" w:color="auto"/>
              <w:left w:val="single" w:sz="4" w:space="0" w:color="auto"/>
              <w:bottom w:val="single" w:sz="4" w:space="0" w:color="auto"/>
              <w:right w:val="single" w:sz="4" w:space="0" w:color="auto"/>
            </w:tcBorders>
          </w:tcPr>
          <w:p w:rsidR="00D15CD8" w:rsidRPr="00FC47F3" w:rsidRDefault="00D15CD8" w:rsidP="00B02169">
            <w:pPr>
              <w:pStyle w:val="afffa"/>
              <w:jc w:val="center"/>
              <w:rPr>
                <w:rFonts w:ascii="Times New Roman" w:hAnsi="Times New Roman" w:cs="Times New Roman"/>
                <w:b/>
              </w:rPr>
            </w:pPr>
            <w:r w:rsidRPr="00FC47F3">
              <w:rPr>
                <w:rFonts w:ascii="Times New Roman" w:hAnsi="Times New Roman" w:cs="Times New Roman"/>
                <w:b/>
              </w:rPr>
              <w:t>2020</w:t>
            </w:r>
          </w:p>
        </w:tc>
        <w:tc>
          <w:tcPr>
            <w:tcW w:w="1843" w:type="dxa"/>
            <w:vMerge/>
            <w:tcBorders>
              <w:top w:val="single" w:sz="4" w:space="0" w:color="auto"/>
              <w:left w:val="single" w:sz="4" w:space="0" w:color="auto"/>
              <w:bottom w:val="single" w:sz="4" w:space="0" w:color="auto"/>
            </w:tcBorders>
            <w:vAlign w:val="center"/>
          </w:tcPr>
          <w:p w:rsidR="00D15CD8" w:rsidRPr="00FC47F3" w:rsidRDefault="00D15CD8" w:rsidP="007028AB">
            <w:pPr>
              <w:jc w:val="both"/>
            </w:pPr>
          </w:p>
        </w:tc>
      </w:tr>
      <w:tr w:rsidR="00D15CD8" w:rsidRPr="00FC47F3" w:rsidTr="00F747E0">
        <w:tc>
          <w:tcPr>
            <w:tcW w:w="14602" w:type="dxa"/>
            <w:gridSpan w:val="11"/>
            <w:tcBorders>
              <w:top w:val="single" w:sz="4" w:space="0" w:color="auto"/>
              <w:bottom w:val="single" w:sz="4" w:space="0" w:color="auto"/>
            </w:tcBorders>
          </w:tcPr>
          <w:p w:rsidR="00D15CD8" w:rsidRPr="00FC47F3" w:rsidRDefault="00D15CD8" w:rsidP="00B02169">
            <w:pPr>
              <w:pStyle w:val="afe"/>
              <w:jc w:val="both"/>
              <w:rPr>
                <w:rFonts w:ascii="Times New Roman" w:hAnsi="Times New Roman" w:cs="Times New Roman"/>
                <w:b/>
              </w:rPr>
            </w:pPr>
            <w:r w:rsidRPr="00FC47F3">
              <w:rPr>
                <w:rStyle w:val="affffc"/>
                <w:rFonts w:ascii="Times New Roman" w:hAnsi="Times New Roman" w:cs="Times New Roman"/>
                <w:b w:val="0"/>
                <w:bCs/>
                <w:color w:val="auto"/>
                <w:sz w:val="24"/>
              </w:rPr>
              <w:t>Цель: обеспечение условий для организации процесса духовно-нравственного воспитания детей и молодежи в муниципальном образовании Каменский район, содействие позитивной самореализации и интеграции детей и молодежи в систему общественных отношений</w:t>
            </w:r>
          </w:p>
        </w:tc>
      </w:tr>
      <w:tr w:rsidR="00D15CD8" w:rsidRPr="00FC47F3" w:rsidTr="008F42E7">
        <w:tc>
          <w:tcPr>
            <w:tcW w:w="2552" w:type="dxa"/>
            <w:tcBorders>
              <w:top w:val="single" w:sz="4" w:space="0" w:color="auto"/>
              <w:bottom w:val="single" w:sz="4" w:space="0" w:color="auto"/>
              <w:right w:val="single" w:sz="4" w:space="0" w:color="auto"/>
            </w:tcBorders>
          </w:tcPr>
          <w:p w:rsidR="00D15CD8" w:rsidRPr="00FC47F3" w:rsidRDefault="00D15CD8" w:rsidP="00B02169">
            <w:pPr>
              <w:pStyle w:val="afe"/>
              <w:jc w:val="both"/>
              <w:rPr>
                <w:rFonts w:ascii="Times New Roman" w:hAnsi="Times New Roman" w:cs="Times New Roman"/>
              </w:rPr>
            </w:pPr>
            <w:r w:rsidRPr="00FC47F3">
              <w:rPr>
                <w:rStyle w:val="affffc"/>
                <w:rFonts w:ascii="Times New Roman" w:hAnsi="Times New Roman" w:cs="Times New Roman"/>
                <w:b w:val="0"/>
                <w:bCs/>
                <w:color w:val="auto"/>
                <w:sz w:val="24"/>
              </w:rPr>
              <w:lastRenderedPageBreak/>
              <w:t>Задача 1</w:t>
            </w:r>
          </w:p>
          <w:p w:rsidR="00D15CD8" w:rsidRPr="00FC47F3" w:rsidRDefault="00D15CD8" w:rsidP="00B02169">
            <w:pPr>
              <w:pStyle w:val="afe"/>
              <w:jc w:val="both"/>
              <w:rPr>
                <w:rFonts w:ascii="Times New Roman" w:hAnsi="Times New Roman" w:cs="Times New Roman"/>
              </w:rPr>
            </w:pPr>
            <w:r w:rsidRPr="00FC47F3">
              <w:rPr>
                <w:rFonts w:ascii="Times New Roman" w:hAnsi="Times New Roman" w:cs="Times New Roman"/>
              </w:rPr>
              <w:t>Обеспечение организационно-методического, информационно-просветительского и кадрового сопровождения процесса духовно- нравственного воспитания детей и молодежи</w:t>
            </w:r>
          </w:p>
        </w:tc>
        <w:tc>
          <w:tcPr>
            <w:tcW w:w="3119" w:type="dxa"/>
            <w:tcBorders>
              <w:top w:val="single" w:sz="4" w:space="0" w:color="auto"/>
              <w:left w:val="single" w:sz="4" w:space="0" w:color="auto"/>
              <w:bottom w:val="single" w:sz="4" w:space="0" w:color="auto"/>
              <w:right w:val="single" w:sz="4" w:space="0" w:color="auto"/>
            </w:tcBorders>
          </w:tcPr>
          <w:p w:rsidR="00D15CD8" w:rsidRPr="00FC47F3" w:rsidRDefault="00D15CD8" w:rsidP="00B02169">
            <w:pPr>
              <w:pStyle w:val="afe"/>
              <w:jc w:val="both"/>
              <w:rPr>
                <w:rFonts w:ascii="Times New Roman" w:hAnsi="Times New Roman" w:cs="Times New Roman"/>
              </w:rPr>
            </w:pPr>
            <w:r w:rsidRPr="00FC47F3">
              <w:rPr>
                <w:rFonts w:ascii="Times New Roman" w:hAnsi="Times New Roman" w:cs="Times New Roman"/>
              </w:rPr>
              <w:t>Количество педагогических работников, прошедших повышение квалификации по тематике духовно-нравственного воспитания (человек)</w:t>
            </w:r>
          </w:p>
        </w:tc>
        <w:tc>
          <w:tcPr>
            <w:tcW w:w="1843"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8F42E7">
            <w:pPr>
              <w:pStyle w:val="afffa"/>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8F42E7">
            <w:pPr>
              <w:pStyle w:val="afffa"/>
              <w:jc w:val="center"/>
              <w:rPr>
                <w:rFonts w:ascii="Times New Roman" w:hAnsi="Times New Roman" w:cs="Times New Roman"/>
              </w:rPr>
            </w:pPr>
            <w:r w:rsidRPr="00FC47F3">
              <w:rPr>
                <w:rFonts w:ascii="Times New Roman" w:hAnsi="Times New Roman" w:cs="Times New Roman"/>
              </w:rPr>
              <w:t>3</w:t>
            </w:r>
          </w:p>
        </w:tc>
        <w:tc>
          <w:tcPr>
            <w:tcW w:w="708"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8F42E7">
            <w:pPr>
              <w:pStyle w:val="afffa"/>
              <w:jc w:val="center"/>
              <w:rPr>
                <w:rFonts w:ascii="Times New Roman" w:hAnsi="Times New Roman" w:cs="Times New Roman"/>
              </w:rPr>
            </w:pPr>
            <w:r w:rsidRPr="00FC47F3">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8F42E7">
            <w:pPr>
              <w:pStyle w:val="afffa"/>
              <w:jc w:val="center"/>
              <w:rPr>
                <w:rFonts w:ascii="Times New Roman" w:hAnsi="Times New Roman" w:cs="Times New Roman"/>
              </w:rPr>
            </w:pPr>
            <w:r w:rsidRPr="00FC47F3">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8F42E7">
            <w:pPr>
              <w:widowControl w:val="0"/>
              <w:autoSpaceDE w:val="0"/>
              <w:autoSpaceDN w:val="0"/>
              <w:adjustRightInd w:val="0"/>
              <w:jc w:val="center"/>
            </w:pPr>
            <w:r w:rsidRPr="00FC47F3">
              <w:t>15</w:t>
            </w:r>
          </w:p>
        </w:tc>
        <w:tc>
          <w:tcPr>
            <w:tcW w:w="708"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8F42E7">
            <w:pPr>
              <w:widowControl w:val="0"/>
              <w:autoSpaceDE w:val="0"/>
              <w:autoSpaceDN w:val="0"/>
              <w:adjustRightInd w:val="0"/>
              <w:jc w:val="center"/>
            </w:pPr>
            <w:r w:rsidRPr="00FC47F3">
              <w:t>20</w:t>
            </w:r>
          </w:p>
        </w:tc>
        <w:tc>
          <w:tcPr>
            <w:tcW w:w="709"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8F42E7">
            <w:pPr>
              <w:widowControl w:val="0"/>
              <w:autoSpaceDE w:val="0"/>
              <w:autoSpaceDN w:val="0"/>
              <w:adjustRightInd w:val="0"/>
              <w:jc w:val="center"/>
            </w:pPr>
            <w:r w:rsidRPr="00FC47F3">
              <w:t>25</w:t>
            </w:r>
          </w:p>
        </w:tc>
        <w:tc>
          <w:tcPr>
            <w:tcW w:w="710"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8F42E7">
            <w:pPr>
              <w:widowControl w:val="0"/>
              <w:autoSpaceDE w:val="0"/>
              <w:autoSpaceDN w:val="0"/>
              <w:adjustRightInd w:val="0"/>
              <w:jc w:val="center"/>
            </w:pPr>
            <w:r w:rsidRPr="00FC47F3">
              <w:t>30</w:t>
            </w:r>
          </w:p>
        </w:tc>
        <w:tc>
          <w:tcPr>
            <w:tcW w:w="1843" w:type="dxa"/>
            <w:tcBorders>
              <w:top w:val="single" w:sz="4" w:space="0" w:color="auto"/>
              <w:left w:val="single" w:sz="4" w:space="0" w:color="auto"/>
              <w:bottom w:val="single" w:sz="4" w:space="0" w:color="auto"/>
            </w:tcBorders>
            <w:vAlign w:val="center"/>
          </w:tcPr>
          <w:p w:rsidR="00D15CD8" w:rsidRPr="00FC47F3" w:rsidRDefault="00D15CD8" w:rsidP="008F42E7">
            <w:pPr>
              <w:pStyle w:val="afffa"/>
              <w:jc w:val="center"/>
              <w:rPr>
                <w:rFonts w:ascii="Times New Roman" w:hAnsi="Times New Roman" w:cs="Times New Roman"/>
              </w:rPr>
            </w:pPr>
            <w:r w:rsidRPr="00FC47F3">
              <w:rPr>
                <w:rFonts w:ascii="Times New Roman" w:hAnsi="Times New Roman" w:cs="Times New Roman"/>
              </w:rPr>
              <w:t>30</w:t>
            </w:r>
          </w:p>
        </w:tc>
      </w:tr>
      <w:tr w:rsidR="00D15CD8" w:rsidRPr="00FC47F3" w:rsidTr="008F42E7">
        <w:trPr>
          <w:trHeight w:val="2686"/>
        </w:trPr>
        <w:tc>
          <w:tcPr>
            <w:tcW w:w="2552" w:type="dxa"/>
            <w:vMerge w:val="restart"/>
            <w:tcBorders>
              <w:top w:val="single" w:sz="4" w:space="0" w:color="auto"/>
              <w:right w:val="single" w:sz="4" w:space="0" w:color="auto"/>
            </w:tcBorders>
          </w:tcPr>
          <w:p w:rsidR="00D15CD8" w:rsidRPr="00FC47F3" w:rsidRDefault="00D15CD8" w:rsidP="00B02169">
            <w:pPr>
              <w:pStyle w:val="afffa"/>
              <w:rPr>
                <w:rFonts w:ascii="Times New Roman" w:hAnsi="Times New Roman" w:cs="Times New Roman"/>
              </w:rPr>
            </w:pPr>
            <w:r w:rsidRPr="00FC47F3">
              <w:rPr>
                <w:rFonts w:ascii="Times New Roman" w:hAnsi="Times New Roman" w:cs="Times New Roman"/>
              </w:rPr>
              <w:t>Задача 2</w:t>
            </w:r>
          </w:p>
          <w:p w:rsidR="00D15CD8" w:rsidRPr="00FC47F3" w:rsidRDefault="00D15CD8" w:rsidP="00B02169">
            <w:pPr>
              <w:pStyle w:val="afffa"/>
              <w:rPr>
                <w:rFonts w:ascii="Times New Roman" w:hAnsi="Times New Roman" w:cs="Times New Roman"/>
              </w:rPr>
            </w:pPr>
            <w:r w:rsidRPr="00FC47F3">
              <w:rPr>
                <w:rFonts w:ascii="Times New Roman" w:hAnsi="Times New Roman" w:cs="Times New Roman"/>
              </w:rPr>
              <w:t>Формирование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w:t>
            </w:r>
          </w:p>
        </w:tc>
        <w:tc>
          <w:tcPr>
            <w:tcW w:w="3119" w:type="dxa"/>
            <w:tcBorders>
              <w:top w:val="single" w:sz="4" w:space="0" w:color="auto"/>
              <w:left w:val="single" w:sz="4" w:space="0" w:color="auto"/>
              <w:bottom w:val="single" w:sz="4" w:space="0" w:color="auto"/>
              <w:right w:val="single" w:sz="4" w:space="0" w:color="auto"/>
            </w:tcBorders>
          </w:tcPr>
          <w:p w:rsidR="00D15CD8" w:rsidRPr="00FC47F3" w:rsidRDefault="00D15CD8" w:rsidP="00B02169">
            <w:pPr>
              <w:pStyle w:val="afe"/>
              <w:jc w:val="both"/>
              <w:rPr>
                <w:rFonts w:ascii="Times New Roman" w:hAnsi="Times New Roman" w:cs="Times New Roman"/>
              </w:rPr>
            </w:pPr>
            <w:r w:rsidRPr="00FC47F3">
              <w:rPr>
                <w:rFonts w:ascii="Times New Roman" w:hAnsi="Times New Roman" w:cs="Times New Roman"/>
              </w:rPr>
              <w:t>Количество участников массовых мероприятий в сфере духовно-нравственного воспитания детей и молодежи (человек)</w:t>
            </w:r>
          </w:p>
        </w:tc>
        <w:tc>
          <w:tcPr>
            <w:tcW w:w="1843"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8F42E7">
            <w:pPr>
              <w:pStyle w:val="afffa"/>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8F42E7">
            <w:pPr>
              <w:pStyle w:val="afffa"/>
              <w:jc w:val="center"/>
              <w:rPr>
                <w:rFonts w:ascii="Times New Roman" w:hAnsi="Times New Roman" w:cs="Times New Roman"/>
              </w:rPr>
            </w:pPr>
            <w:r w:rsidRPr="00FC47F3">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8F42E7">
            <w:pPr>
              <w:pStyle w:val="afffa"/>
              <w:jc w:val="center"/>
              <w:rPr>
                <w:rFonts w:ascii="Times New Roman" w:hAnsi="Times New Roman" w:cs="Times New Roman"/>
              </w:rPr>
            </w:pPr>
            <w:r w:rsidRPr="00FC47F3">
              <w:rPr>
                <w:rFonts w:ascii="Times New Roman" w:hAnsi="Times New Roman" w:cs="Times New Roman"/>
              </w:rPr>
              <w:t>120</w:t>
            </w:r>
          </w:p>
        </w:tc>
        <w:tc>
          <w:tcPr>
            <w:tcW w:w="851"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8F42E7">
            <w:pPr>
              <w:pStyle w:val="afffa"/>
              <w:jc w:val="center"/>
              <w:rPr>
                <w:rFonts w:ascii="Times New Roman" w:hAnsi="Times New Roman" w:cs="Times New Roman"/>
              </w:rPr>
            </w:pPr>
            <w:r w:rsidRPr="00FC47F3">
              <w:rPr>
                <w:rFonts w:ascii="Times New Roman" w:hAnsi="Times New Roman" w:cs="Times New Roman"/>
              </w:rPr>
              <w:t>150</w:t>
            </w:r>
          </w:p>
        </w:tc>
        <w:tc>
          <w:tcPr>
            <w:tcW w:w="709"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8F42E7">
            <w:pPr>
              <w:pStyle w:val="afffa"/>
              <w:jc w:val="center"/>
              <w:rPr>
                <w:rFonts w:ascii="Times New Roman" w:hAnsi="Times New Roman" w:cs="Times New Roman"/>
              </w:rPr>
            </w:pPr>
            <w:r w:rsidRPr="00FC47F3">
              <w:rPr>
                <w:rFonts w:ascii="Times New Roman" w:hAnsi="Times New Roman" w:cs="Times New Roman"/>
              </w:rPr>
              <w:t>170</w:t>
            </w:r>
          </w:p>
        </w:tc>
        <w:tc>
          <w:tcPr>
            <w:tcW w:w="708"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8F42E7">
            <w:pPr>
              <w:pStyle w:val="afffa"/>
              <w:jc w:val="center"/>
              <w:rPr>
                <w:rFonts w:ascii="Times New Roman" w:hAnsi="Times New Roman" w:cs="Times New Roman"/>
              </w:rPr>
            </w:pPr>
            <w:r w:rsidRPr="00FC47F3">
              <w:rPr>
                <w:rFonts w:ascii="Times New Roman" w:hAnsi="Times New Roman" w:cs="Times New Roman"/>
              </w:rPr>
              <w:t>200</w:t>
            </w:r>
          </w:p>
        </w:tc>
        <w:tc>
          <w:tcPr>
            <w:tcW w:w="709"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8F42E7">
            <w:pPr>
              <w:pStyle w:val="afffa"/>
              <w:jc w:val="center"/>
              <w:rPr>
                <w:rFonts w:ascii="Times New Roman" w:hAnsi="Times New Roman" w:cs="Times New Roman"/>
              </w:rPr>
            </w:pPr>
            <w:r w:rsidRPr="00FC47F3">
              <w:rPr>
                <w:rFonts w:ascii="Times New Roman" w:hAnsi="Times New Roman" w:cs="Times New Roman"/>
              </w:rPr>
              <w:t>230</w:t>
            </w:r>
          </w:p>
        </w:tc>
        <w:tc>
          <w:tcPr>
            <w:tcW w:w="710"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8F42E7">
            <w:pPr>
              <w:pStyle w:val="afffa"/>
              <w:jc w:val="center"/>
              <w:rPr>
                <w:rFonts w:ascii="Times New Roman" w:hAnsi="Times New Roman" w:cs="Times New Roman"/>
              </w:rPr>
            </w:pPr>
            <w:r w:rsidRPr="00FC47F3">
              <w:rPr>
                <w:rFonts w:ascii="Times New Roman" w:hAnsi="Times New Roman" w:cs="Times New Roman"/>
              </w:rPr>
              <w:t>250</w:t>
            </w:r>
          </w:p>
        </w:tc>
        <w:tc>
          <w:tcPr>
            <w:tcW w:w="1843" w:type="dxa"/>
            <w:tcBorders>
              <w:top w:val="single" w:sz="4" w:space="0" w:color="auto"/>
              <w:left w:val="single" w:sz="4" w:space="0" w:color="auto"/>
              <w:bottom w:val="single" w:sz="4" w:space="0" w:color="auto"/>
            </w:tcBorders>
            <w:vAlign w:val="center"/>
          </w:tcPr>
          <w:p w:rsidR="00D15CD8" w:rsidRPr="00FC47F3" w:rsidRDefault="00D15CD8" w:rsidP="008F42E7">
            <w:pPr>
              <w:pStyle w:val="afffa"/>
              <w:jc w:val="center"/>
              <w:rPr>
                <w:rFonts w:ascii="Times New Roman" w:hAnsi="Times New Roman" w:cs="Times New Roman"/>
              </w:rPr>
            </w:pPr>
            <w:r w:rsidRPr="00FC47F3">
              <w:rPr>
                <w:rFonts w:ascii="Times New Roman" w:hAnsi="Times New Roman" w:cs="Times New Roman"/>
              </w:rPr>
              <w:t>250</w:t>
            </w:r>
          </w:p>
        </w:tc>
      </w:tr>
      <w:tr w:rsidR="00D15CD8" w:rsidRPr="00FC47F3" w:rsidTr="008F42E7">
        <w:trPr>
          <w:trHeight w:val="2685"/>
        </w:trPr>
        <w:tc>
          <w:tcPr>
            <w:tcW w:w="2552" w:type="dxa"/>
            <w:vMerge/>
            <w:tcBorders>
              <w:bottom w:val="single" w:sz="4" w:space="0" w:color="auto"/>
              <w:right w:val="single" w:sz="4" w:space="0" w:color="auto"/>
            </w:tcBorders>
            <w:vAlign w:val="center"/>
          </w:tcPr>
          <w:p w:rsidR="00D15CD8" w:rsidRPr="00FC47F3" w:rsidRDefault="00D15CD8" w:rsidP="00B02169">
            <w:pPr>
              <w:jc w:val="both"/>
            </w:pPr>
          </w:p>
        </w:tc>
        <w:tc>
          <w:tcPr>
            <w:tcW w:w="3119" w:type="dxa"/>
            <w:tcBorders>
              <w:top w:val="single" w:sz="4" w:space="0" w:color="auto"/>
              <w:left w:val="single" w:sz="4" w:space="0" w:color="auto"/>
              <w:bottom w:val="single" w:sz="4" w:space="0" w:color="auto"/>
              <w:right w:val="single" w:sz="4" w:space="0" w:color="auto"/>
            </w:tcBorders>
          </w:tcPr>
          <w:p w:rsidR="00D15CD8" w:rsidRPr="00FC47F3" w:rsidRDefault="00D15CD8" w:rsidP="00B02169">
            <w:pPr>
              <w:pStyle w:val="afe"/>
              <w:jc w:val="both"/>
              <w:rPr>
                <w:rFonts w:ascii="Times New Roman" w:hAnsi="Times New Roman" w:cs="Times New Roman"/>
              </w:rPr>
            </w:pPr>
            <w:r w:rsidRPr="00FC47F3">
              <w:rPr>
                <w:rFonts w:ascii="Times New Roman" w:hAnsi="Times New Roman" w:cs="Times New Roman"/>
              </w:rPr>
              <w:t>Доля образовательных организаций, в которых реализуются программы духовно-нравственной направленности.</w:t>
            </w:r>
          </w:p>
        </w:tc>
        <w:tc>
          <w:tcPr>
            <w:tcW w:w="1843"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8F42E7">
            <w:pPr>
              <w:pStyle w:val="afffa"/>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8F42E7">
            <w:pPr>
              <w:pStyle w:val="afffa"/>
              <w:jc w:val="center"/>
              <w:rPr>
                <w:rFonts w:ascii="Times New Roman" w:hAnsi="Times New Roman" w:cs="Times New Roman"/>
              </w:rPr>
            </w:pPr>
            <w:r w:rsidRPr="00FC47F3">
              <w:rPr>
                <w:rFonts w:ascii="Times New Roman" w:hAnsi="Times New Roman" w:cs="Times New Roman"/>
              </w:rPr>
              <w:t>70</w:t>
            </w:r>
          </w:p>
        </w:tc>
        <w:tc>
          <w:tcPr>
            <w:tcW w:w="708"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8F42E7">
            <w:pPr>
              <w:pStyle w:val="afffa"/>
              <w:jc w:val="center"/>
              <w:rPr>
                <w:rFonts w:ascii="Times New Roman" w:hAnsi="Times New Roman" w:cs="Times New Roman"/>
              </w:rPr>
            </w:pPr>
            <w:r w:rsidRPr="00FC47F3">
              <w:rPr>
                <w:rFonts w:ascii="Times New Roman" w:hAnsi="Times New Roman" w:cs="Times New Roman"/>
              </w:rPr>
              <w:t>80</w:t>
            </w:r>
          </w:p>
        </w:tc>
        <w:tc>
          <w:tcPr>
            <w:tcW w:w="851"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8F42E7">
            <w:pPr>
              <w:pStyle w:val="afffa"/>
              <w:jc w:val="center"/>
              <w:rPr>
                <w:rFonts w:ascii="Times New Roman" w:hAnsi="Times New Roman" w:cs="Times New Roman"/>
              </w:rPr>
            </w:pPr>
            <w:r w:rsidRPr="00FC47F3">
              <w:rPr>
                <w:rFonts w:ascii="Times New Roman" w:hAnsi="Times New Roman" w:cs="Times New Roman"/>
              </w:rPr>
              <w:t>90</w:t>
            </w:r>
          </w:p>
        </w:tc>
        <w:tc>
          <w:tcPr>
            <w:tcW w:w="709"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8F42E7">
            <w:pPr>
              <w:pStyle w:val="afffa"/>
              <w:jc w:val="center"/>
              <w:rPr>
                <w:rFonts w:ascii="Times New Roman" w:hAnsi="Times New Roman" w:cs="Times New Roman"/>
              </w:rPr>
            </w:pPr>
            <w:r w:rsidRPr="00FC47F3">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8F42E7">
            <w:pPr>
              <w:pStyle w:val="afffa"/>
              <w:jc w:val="center"/>
              <w:rPr>
                <w:rFonts w:ascii="Times New Roman" w:hAnsi="Times New Roman" w:cs="Times New Roman"/>
              </w:rPr>
            </w:pPr>
            <w:r w:rsidRPr="00FC47F3">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8F42E7">
            <w:pPr>
              <w:pStyle w:val="afffa"/>
              <w:jc w:val="center"/>
              <w:rPr>
                <w:rFonts w:ascii="Times New Roman" w:hAnsi="Times New Roman" w:cs="Times New Roman"/>
              </w:rPr>
            </w:pPr>
            <w:r w:rsidRPr="00FC47F3">
              <w:rPr>
                <w:rFonts w:ascii="Times New Roman" w:hAnsi="Times New Roman" w:cs="Times New Roman"/>
              </w:rPr>
              <w:t>100</w:t>
            </w:r>
          </w:p>
        </w:tc>
        <w:tc>
          <w:tcPr>
            <w:tcW w:w="710"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8F42E7">
            <w:pPr>
              <w:pStyle w:val="afffa"/>
              <w:jc w:val="center"/>
              <w:rPr>
                <w:rFonts w:ascii="Times New Roman" w:hAnsi="Times New Roman" w:cs="Times New Roman"/>
              </w:rPr>
            </w:pPr>
            <w:r w:rsidRPr="00FC47F3">
              <w:rPr>
                <w:rFonts w:ascii="Times New Roman" w:hAnsi="Times New Roman" w:cs="Times New Roman"/>
              </w:rPr>
              <w:t>100</w:t>
            </w:r>
          </w:p>
        </w:tc>
        <w:tc>
          <w:tcPr>
            <w:tcW w:w="1843" w:type="dxa"/>
            <w:tcBorders>
              <w:top w:val="single" w:sz="4" w:space="0" w:color="auto"/>
              <w:left w:val="single" w:sz="4" w:space="0" w:color="auto"/>
              <w:bottom w:val="single" w:sz="4" w:space="0" w:color="auto"/>
            </w:tcBorders>
            <w:vAlign w:val="center"/>
          </w:tcPr>
          <w:p w:rsidR="00D15CD8" w:rsidRPr="00FC47F3" w:rsidRDefault="00D15CD8" w:rsidP="008F42E7">
            <w:pPr>
              <w:pStyle w:val="afffa"/>
              <w:jc w:val="center"/>
              <w:rPr>
                <w:rFonts w:ascii="Times New Roman" w:hAnsi="Times New Roman" w:cs="Times New Roman"/>
              </w:rPr>
            </w:pPr>
            <w:r w:rsidRPr="00FC47F3">
              <w:rPr>
                <w:rFonts w:ascii="Times New Roman" w:hAnsi="Times New Roman" w:cs="Times New Roman"/>
              </w:rPr>
              <w:t>100</w:t>
            </w:r>
          </w:p>
        </w:tc>
      </w:tr>
    </w:tbl>
    <w:p w:rsidR="00D15CD8" w:rsidRPr="00FC47F3" w:rsidRDefault="00D15CD8" w:rsidP="00751BD1">
      <w:pPr>
        <w:sectPr w:rsidR="00D15CD8" w:rsidRPr="00FC47F3" w:rsidSect="00950CF1">
          <w:pgSz w:w="16838" w:h="11906" w:orient="landscape"/>
          <w:pgMar w:top="1134" w:right="851" w:bottom="1134" w:left="1701" w:header="720" w:footer="720" w:gutter="0"/>
          <w:cols w:space="720"/>
        </w:sectPr>
      </w:pPr>
    </w:p>
    <w:p w:rsidR="00D15CD8" w:rsidRPr="00FC47F3" w:rsidRDefault="00D15CD8" w:rsidP="00B02169">
      <w:pPr>
        <w:pStyle w:val="10"/>
        <w:ind w:firstLine="709"/>
        <w:rPr>
          <w:b/>
          <w:sz w:val="24"/>
          <w:szCs w:val="24"/>
        </w:rPr>
      </w:pPr>
      <w:r w:rsidRPr="00FC47F3">
        <w:rPr>
          <w:b/>
          <w:sz w:val="24"/>
          <w:szCs w:val="24"/>
        </w:rPr>
        <w:lastRenderedPageBreak/>
        <w:t xml:space="preserve">ПАСПОРТ ПОКАЗАТЕЛЯ </w:t>
      </w:r>
      <w:r w:rsidRPr="00FC47F3">
        <w:rPr>
          <w:b/>
          <w:sz w:val="24"/>
          <w:szCs w:val="24"/>
        </w:rPr>
        <w:br/>
        <w:t xml:space="preserve">«Количество педагогических работников, прошедших повышение </w:t>
      </w:r>
      <w:r w:rsidRPr="00FC47F3">
        <w:rPr>
          <w:b/>
          <w:sz w:val="24"/>
          <w:szCs w:val="24"/>
        </w:rPr>
        <w:br/>
        <w:t>квалификации по тематике духовно-нравственного воспитания»</w:t>
      </w:r>
    </w:p>
    <w:p w:rsidR="00D15CD8" w:rsidRPr="00FC47F3" w:rsidRDefault="00D15CD8" w:rsidP="00751BD1">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484"/>
        <w:gridCol w:w="3488"/>
        <w:gridCol w:w="5384"/>
      </w:tblGrid>
      <w:tr w:rsidR="00D15CD8" w:rsidRPr="00FC47F3" w:rsidTr="00A60B2D">
        <w:tc>
          <w:tcPr>
            <w:tcW w:w="3972" w:type="dxa"/>
            <w:gridSpan w:val="2"/>
            <w:tcBorders>
              <w:top w:val="single" w:sz="4" w:space="0" w:color="auto"/>
              <w:bottom w:val="single" w:sz="4" w:space="0" w:color="auto"/>
              <w:right w:val="single" w:sz="4" w:space="0" w:color="auto"/>
            </w:tcBorders>
          </w:tcPr>
          <w:p w:rsidR="00D15CD8" w:rsidRPr="00FC47F3" w:rsidRDefault="00D15CD8" w:rsidP="00B02169">
            <w:pPr>
              <w:pStyle w:val="afe"/>
              <w:jc w:val="center"/>
              <w:rPr>
                <w:rFonts w:ascii="Times New Roman" w:hAnsi="Times New Roman" w:cs="Times New Roman"/>
                <w:b/>
              </w:rPr>
            </w:pPr>
            <w:r w:rsidRPr="00FC47F3">
              <w:rPr>
                <w:rFonts w:ascii="Times New Roman" w:hAnsi="Times New Roman" w:cs="Times New Roman"/>
                <w:b/>
              </w:rPr>
              <w:t>Исполнитель, ответственный за формирование показателя (контактная информация:Ф.И.О., должность, телефон, адрес электронной почты)</w:t>
            </w:r>
          </w:p>
        </w:tc>
        <w:tc>
          <w:tcPr>
            <w:tcW w:w="5384" w:type="dxa"/>
            <w:tcBorders>
              <w:top w:val="single" w:sz="4" w:space="0" w:color="auto"/>
              <w:left w:val="single" w:sz="4" w:space="0" w:color="auto"/>
              <w:bottom w:val="single" w:sz="4" w:space="0" w:color="auto"/>
            </w:tcBorders>
          </w:tcPr>
          <w:p w:rsidR="00D15CD8" w:rsidRPr="00FC47F3" w:rsidRDefault="00D15CD8" w:rsidP="00B02169">
            <w:pPr>
              <w:pStyle w:val="afe"/>
              <w:jc w:val="center"/>
              <w:rPr>
                <w:rFonts w:ascii="Times New Roman" w:hAnsi="Times New Roman" w:cs="Times New Roman"/>
                <w:b/>
              </w:rPr>
            </w:pPr>
            <w:r w:rsidRPr="00FC47F3">
              <w:rPr>
                <w:rFonts w:ascii="Times New Roman" w:hAnsi="Times New Roman" w:cs="Times New Roman"/>
                <w:b/>
              </w:rPr>
              <w:t>Кузина Галина Валентиновна - главный специалистотдела образования администрации муниципального образования Каменский район</w:t>
            </w:r>
          </w:p>
          <w:p w:rsidR="00D15CD8" w:rsidRPr="00FC47F3" w:rsidRDefault="00D15CD8" w:rsidP="00B02169">
            <w:pPr>
              <w:pStyle w:val="afe"/>
              <w:jc w:val="center"/>
              <w:rPr>
                <w:rFonts w:ascii="Times New Roman" w:hAnsi="Times New Roman" w:cs="Times New Roman"/>
                <w:b/>
              </w:rPr>
            </w:pPr>
            <w:r w:rsidRPr="00FC47F3">
              <w:rPr>
                <w:rFonts w:ascii="Times New Roman" w:hAnsi="Times New Roman" w:cs="Times New Roman"/>
                <w:b/>
              </w:rPr>
              <w:t>Тел.: 2-15-80, е-</w:t>
            </w:r>
            <w:r w:rsidRPr="00FC47F3">
              <w:rPr>
                <w:rFonts w:ascii="Times New Roman" w:hAnsi="Times New Roman" w:cs="Times New Roman"/>
                <w:b/>
                <w:lang w:val="en-US"/>
              </w:rPr>
              <w:t>mail</w:t>
            </w:r>
            <w:r w:rsidRPr="00FC47F3">
              <w:rPr>
                <w:rFonts w:ascii="Times New Roman" w:hAnsi="Times New Roman" w:cs="Times New Roman"/>
                <w:b/>
              </w:rPr>
              <w:t xml:space="preserve">: </w:t>
            </w:r>
            <w:hyperlink r:id="rId11" w:history="1">
              <w:r w:rsidRPr="00FC47F3">
                <w:rPr>
                  <w:rStyle w:val="af1"/>
                  <w:rFonts w:ascii="Times New Roman" w:hAnsi="Times New Roman"/>
                  <w:b/>
                  <w:lang w:val="en-US"/>
                </w:rPr>
                <w:t>kamenobr</w:t>
              </w:r>
              <w:r w:rsidRPr="00FC47F3">
                <w:rPr>
                  <w:rStyle w:val="af1"/>
                  <w:rFonts w:ascii="Times New Roman" w:hAnsi="Times New Roman"/>
                  <w:b/>
                </w:rPr>
                <w:t>@</w:t>
              </w:r>
              <w:r w:rsidRPr="00FC47F3">
                <w:rPr>
                  <w:rStyle w:val="af1"/>
                  <w:rFonts w:ascii="Times New Roman" w:hAnsi="Times New Roman"/>
                  <w:b/>
                  <w:lang w:val="en-US"/>
                </w:rPr>
                <w:t>list</w:t>
              </w:r>
              <w:r w:rsidRPr="00FC47F3">
                <w:rPr>
                  <w:rStyle w:val="af1"/>
                  <w:rFonts w:ascii="Times New Roman" w:hAnsi="Times New Roman"/>
                  <w:b/>
                </w:rPr>
                <w:t>.</w:t>
              </w:r>
              <w:r w:rsidRPr="00FC47F3">
                <w:rPr>
                  <w:rStyle w:val="af1"/>
                  <w:rFonts w:ascii="Times New Roman" w:hAnsi="Times New Roman"/>
                  <w:b/>
                  <w:lang w:val="en-US"/>
                </w:rPr>
                <w:t>ru</w:t>
              </w:r>
            </w:hyperlink>
          </w:p>
        </w:tc>
      </w:tr>
      <w:tr w:rsidR="00D15CD8" w:rsidRPr="00FC47F3" w:rsidTr="00A60B2D">
        <w:tc>
          <w:tcPr>
            <w:tcW w:w="484" w:type="dxa"/>
            <w:tcBorders>
              <w:top w:val="single" w:sz="4" w:space="0" w:color="auto"/>
              <w:bottom w:val="single" w:sz="4" w:space="0" w:color="auto"/>
              <w:right w:val="single" w:sz="4" w:space="0" w:color="auto"/>
            </w:tcBorders>
          </w:tcPr>
          <w:p w:rsidR="00D15CD8" w:rsidRPr="00FC47F3" w:rsidRDefault="00D15CD8" w:rsidP="00DF38C3">
            <w:pPr>
              <w:pStyle w:val="afffa"/>
              <w:jc w:val="center"/>
              <w:rPr>
                <w:rFonts w:ascii="Times New Roman" w:hAnsi="Times New Roman" w:cs="Times New Roman"/>
              </w:rPr>
            </w:pPr>
            <w:r w:rsidRPr="00FC47F3">
              <w:rPr>
                <w:rFonts w:ascii="Times New Roman" w:hAnsi="Times New Roman" w:cs="Times New Roman"/>
              </w:rPr>
              <w:t>1</w:t>
            </w:r>
          </w:p>
        </w:tc>
        <w:tc>
          <w:tcPr>
            <w:tcW w:w="3488" w:type="dxa"/>
            <w:tcBorders>
              <w:top w:val="single" w:sz="4" w:space="0" w:color="auto"/>
              <w:left w:val="single" w:sz="4" w:space="0" w:color="auto"/>
              <w:bottom w:val="single" w:sz="4" w:space="0" w:color="auto"/>
              <w:right w:val="single" w:sz="4" w:space="0" w:color="auto"/>
            </w:tcBorders>
          </w:tcPr>
          <w:p w:rsidR="00D15CD8" w:rsidRPr="00FC47F3" w:rsidRDefault="00D15CD8" w:rsidP="00B02169">
            <w:pPr>
              <w:pStyle w:val="afe"/>
              <w:jc w:val="both"/>
              <w:rPr>
                <w:rFonts w:ascii="Times New Roman" w:hAnsi="Times New Roman" w:cs="Times New Roman"/>
              </w:rPr>
            </w:pPr>
            <w:r w:rsidRPr="00FC47F3">
              <w:rPr>
                <w:rFonts w:ascii="Times New Roman" w:hAnsi="Times New Roman" w:cs="Times New Roman"/>
              </w:rPr>
              <w:t>Номер паспорта показателя</w:t>
            </w:r>
          </w:p>
        </w:tc>
        <w:tc>
          <w:tcPr>
            <w:tcW w:w="5384" w:type="dxa"/>
            <w:tcBorders>
              <w:top w:val="single" w:sz="4" w:space="0" w:color="auto"/>
              <w:left w:val="single" w:sz="4" w:space="0" w:color="auto"/>
              <w:bottom w:val="single" w:sz="4" w:space="0" w:color="auto"/>
            </w:tcBorders>
          </w:tcPr>
          <w:p w:rsidR="00D15CD8" w:rsidRPr="00FC47F3" w:rsidRDefault="00D15CD8" w:rsidP="008F42E7">
            <w:pPr>
              <w:pStyle w:val="afe"/>
              <w:jc w:val="center"/>
              <w:rPr>
                <w:rFonts w:ascii="Times New Roman" w:hAnsi="Times New Roman" w:cs="Times New Roman"/>
              </w:rPr>
            </w:pPr>
            <w:r w:rsidRPr="00FC47F3">
              <w:rPr>
                <w:rFonts w:ascii="Times New Roman" w:hAnsi="Times New Roman" w:cs="Times New Roman"/>
              </w:rPr>
              <w:t>1</w:t>
            </w:r>
          </w:p>
        </w:tc>
      </w:tr>
      <w:tr w:rsidR="00D15CD8" w:rsidRPr="00FC47F3" w:rsidTr="00A60B2D">
        <w:tc>
          <w:tcPr>
            <w:tcW w:w="484" w:type="dxa"/>
            <w:tcBorders>
              <w:top w:val="single" w:sz="4" w:space="0" w:color="auto"/>
              <w:bottom w:val="single" w:sz="4" w:space="0" w:color="auto"/>
              <w:right w:val="single" w:sz="4" w:space="0" w:color="auto"/>
            </w:tcBorders>
          </w:tcPr>
          <w:p w:rsidR="00D15CD8" w:rsidRPr="00FC47F3" w:rsidRDefault="00D15CD8" w:rsidP="00DF38C3">
            <w:pPr>
              <w:pStyle w:val="afffa"/>
              <w:jc w:val="center"/>
              <w:rPr>
                <w:rFonts w:ascii="Times New Roman" w:hAnsi="Times New Roman" w:cs="Times New Roman"/>
              </w:rPr>
            </w:pPr>
            <w:r w:rsidRPr="00FC47F3">
              <w:rPr>
                <w:rFonts w:ascii="Times New Roman" w:hAnsi="Times New Roman" w:cs="Times New Roman"/>
              </w:rPr>
              <w:t>2</w:t>
            </w:r>
          </w:p>
        </w:tc>
        <w:tc>
          <w:tcPr>
            <w:tcW w:w="3488" w:type="dxa"/>
            <w:tcBorders>
              <w:top w:val="single" w:sz="4" w:space="0" w:color="auto"/>
              <w:left w:val="single" w:sz="4" w:space="0" w:color="auto"/>
              <w:bottom w:val="single" w:sz="4" w:space="0" w:color="auto"/>
              <w:right w:val="single" w:sz="4" w:space="0" w:color="auto"/>
            </w:tcBorders>
          </w:tcPr>
          <w:p w:rsidR="00D15CD8" w:rsidRPr="00FC47F3" w:rsidRDefault="00D15CD8" w:rsidP="00B02169">
            <w:pPr>
              <w:pStyle w:val="afe"/>
              <w:jc w:val="both"/>
              <w:rPr>
                <w:rFonts w:ascii="Times New Roman" w:hAnsi="Times New Roman" w:cs="Times New Roman"/>
              </w:rPr>
            </w:pPr>
            <w:r w:rsidRPr="00FC47F3">
              <w:rPr>
                <w:rFonts w:ascii="Times New Roman" w:hAnsi="Times New Roman" w:cs="Times New Roman"/>
              </w:rPr>
              <w:t>Наименование показателя</w:t>
            </w:r>
          </w:p>
        </w:tc>
        <w:tc>
          <w:tcPr>
            <w:tcW w:w="5384" w:type="dxa"/>
            <w:tcBorders>
              <w:top w:val="single" w:sz="4" w:space="0" w:color="auto"/>
              <w:left w:val="single" w:sz="4" w:space="0" w:color="auto"/>
              <w:bottom w:val="single" w:sz="4" w:space="0" w:color="auto"/>
            </w:tcBorders>
          </w:tcPr>
          <w:p w:rsidR="00D15CD8" w:rsidRPr="00FC47F3" w:rsidRDefault="00D15CD8" w:rsidP="00B02169">
            <w:pPr>
              <w:pStyle w:val="afe"/>
              <w:jc w:val="both"/>
              <w:rPr>
                <w:rFonts w:ascii="Times New Roman" w:hAnsi="Times New Roman" w:cs="Times New Roman"/>
              </w:rPr>
            </w:pPr>
            <w:r w:rsidRPr="00FC47F3">
              <w:rPr>
                <w:rFonts w:ascii="Times New Roman" w:hAnsi="Times New Roman" w:cs="Times New Roman"/>
              </w:rPr>
              <w:t>Количество педагогических работников, прошедших повышение квалификации по тематике духовно-нравственного воспитания</w:t>
            </w:r>
          </w:p>
        </w:tc>
      </w:tr>
      <w:tr w:rsidR="00D15CD8" w:rsidRPr="00FC47F3" w:rsidTr="00A60B2D">
        <w:tc>
          <w:tcPr>
            <w:tcW w:w="484" w:type="dxa"/>
            <w:tcBorders>
              <w:top w:val="single" w:sz="4" w:space="0" w:color="auto"/>
              <w:bottom w:val="single" w:sz="4" w:space="0" w:color="auto"/>
              <w:right w:val="single" w:sz="4" w:space="0" w:color="auto"/>
            </w:tcBorders>
          </w:tcPr>
          <w:p w:rsidR="00D15CD8" w:rsidRPr="00FC47F3" w:rsidRDefault="00D15CD8" w:rsidP="00DF38C3">
            <w:pPr>
              <w:pStyle w:val="afffa"/>
              <w:jc w:val="center"/>
              <w:rPr>
                <w:rFonts w:ascii="Times New Roman" w:hAnsi="Times New Roman" w:cs="Times New Roman"/>
              </w:rPr>
            </w:pPr>
            <w:r w:rsidRPr="00FC47F3">
              <w:rPr>
                <w:rFonts w:ascii="Times New Roman" w:hAnsi="Times New Roman" w:cs="Times New Roman"/>
              </w:rPr>
              <w:t>3</w:t>
            </w:r>
          </w:p>
        </w:tc>
        <w:tc>
          <w:tcPr>
            <w:tcW w:w="3488" w:type="dxa"/>
            <w:tcBorders>
              <w:top w:val="single" w:sz="4" w:space="0" w:color="auto"/>
              <w:left w:val="single" w:sz="4" w:space="0" w:color="auto"/>
              <w:bottom w:val="single" w:sz="4" w:space="0" w:color="auto"/>
              <w:right w:val="single" w:sz="4" w:space="0" w:color="auto"/>
            </w:tcBorders>
          </w:tcPr>
          <w:p w:rsidR="00D15CD8" w:rsidRPr="00FC47F3" w:rsidRDefault="00D15CD8" w:rsidP="00B02169">
            <w:pPr>
              <w:pStyle w:val="afe"/>
              <w:jc w:val="both"/>
              <w:rPr>
                <w:rFonts w:ascii="Times New Roman" w:hAnsi="Times New Roman" w:cs="Times New Roman"/>
              </w:rPr>
            </w:pPr>
            <w:r w:rsidRPr="00FC47F3">
              <w:rPr>
                <w:rFonts w:ascii="Times New Roman" w:hAnsi="Times New Roman" w:cs="Times New Roman"/>
              </w:rPr>
              <w:t>Единица измерения</w:t>
            </w:r>
          </w:p>
        </w:tc>
        <w:tc>
          <w:tcPr>
            <w:tcW w:w="5384" w:type="dxa"/>
            <w:tcBorders>
              <w:top w:val="single" w:sz="4" w:space="0" w:color="auto"/>
              <w:left w:val="single" w:sz="4" w:space="0" w:color="auto"/>
              <w:bottom w:val="single" w:sz="4" w:space="0" w:color="auto"/>
            </w:tcBorders>
          </w:tcPr>
          <w:p w:rsidR="00D15CD8" w:rsidRPr="00FC47F3" w:rsidRDefault="00D15CD8" w:rsidP="00B02169">
            <w:pPr>
              <w:pStyle w:val="afe"/>
              <w:jc w:val="both"/>
              <w:rPr>
                <w:rFonts w:ascii="Times New Roman" w:hAnsi="Times New Roman" w:cs="Times New Roman"/>
              </w:rPr>
            </w:pPr>
            <w:r w:rsidRPr="00FC47F3">
              <w:rPr>
                <w:rFonts w:ascii="Times New Roman" w:hAnsi="Times New Roman" w:cs="Times New Roman"/>
              </w:rPr>
              <w:t>Человек</w:t>
            </w:r>
          </w:p>
        </w:tc>
      </w:tr>
      <w:tr w:rsidR="00D15CD8" w:rsidRPr="00FC47F3" w:rsidTr="00A60B2D">
        <w:tc>
          <w:tcPr>
            <w:tcW w:w="484" w:type="dxa"/>
            <w:tcBorders>
              <w:top w:val="single" w:sz="4" w:space="0" w:color="auto"/>
              <w:bottom w:val="single" w:sz="4" w:space="0" w:color="auto"/>
              <w:right w:val="single" w:sz="4" w:space="0" w:color="auto"/>
            </w:tcBorders>
          </w:tcPr>
          <w:p w:rsidR="00D15CD8" w:rsidRPr="00FC47F3" w:rsidRDefault="00D15CD8" w:rsidP="00DF38C3">
            <w:pPr>
              <w:pStyle w:val="afffa"/>
              <w:jc w:val="center"/>
              <w:rPr>
                <w:rFonts w:ascii="Times New Roman" w:hAnsi="Times New Roman" w:cs="Times New Roman"/>
              </w:rPr>
            </w:pPr>
            <w:r w:rsidRPr="00FC47F3">
              <w:rPr>
                <w:rFonts w:ascii="Times New Roman" w:hAnsi="Times New Roman" w:cs="Times New Roman"/>
              </w:rPr>
              <w:t>4</w:t>
            </w:r>
          </w:p>
        </w:tc>
        <w:tc>
          <w:tcPr>
            <w:tcW w:w="3488" w:type="dxa"/>
            <w:tcBorders>
              <w:top w:val="single" w:sz="4" w:space="0" w:color="auto"/>
              <w:left w:val="single" w:sz="4" w:space="0" w:color="auto"/>
              <w:bottom w:val="single" w:sz="4" w:space="0" w:color="auto"/>
              <w:right w:val="single" w:sz="4" w:space="0" w:color="auto"/>
            </w:tcBorders>
          </w:tcPr>
          <w:p w:rsidR="00D15CD8" w:rsidRPr="00FC47F3" w:rsidRDefault="00D15CD8" w:rsidP="00B02169">
            <w:pPr>
              <w:pStyle w:val="afe"/>
              <w:jc w:val="both"/>
              <w:rPr>
                <w:rFonts w:ascii="Times New Roman" w:hAnsi="Times New Roman" w:cs="Times New Roman"/>
              </w:rPr>
            </w:pPr>
            <w:r w:rsidRPr="00FC47F3">
              <w:rPr>
                <w:rFonts w:ascii="Times New Roman" w:hAnsi="Times New Roman" w:cs="Times New Roman"/>
              </w:rPr>
              <w:t>Тип показателя</w:t>
            </w:r>
          </w:p>
        </w:tc>
        <w:tc>
          <w:tcPr>
            <w:tcW w:w="5384" w:type="dxa"/>
            <w:tcBorders>
              <w:top w:val="single" w:sz="4" w:space="0" w:color="auto"/>
              <w:left w:val="single" w:sz="4" w:space="0" w:color="auto"/>
              <w:bottom w:val="single" w:sz="4" w:space="0" w:color="auto"/>
            </w:tcBorders>
          </w:tcPr>
          <w:p w:rsidR="00D15CD8" w:rsidRPr="00FC47F3" w:rsidRDefault="00D15CD8" w:rsidP="00B02169">
            <w:pPr>
              <w:pStyle w:val="afe"/>
              <w:jc w:val="both"/>
              <w:rPr>
                <w:rFonts w:ascii="Times New Roman" w:hAnsi="Times New Roman" w:cs="Times New Roman"/>
              </w:rPr>
            </w:pPr>
            <w:r w:rsidRPr="00FC47F3">
              <w:rPr>
                <w:rFonts w:ascii="Times New Roman" w:hAnsi="Times New Roman" w:cs="Times New Roman"/>
              </w:rPr>
              <w:t>Показатель конечного результата</w:t>
            </w:r>
          </w:p>
        </w:tc>
      </w:tr>
      <w:tr w:rsidR="00D15CD8" w:rsidRPr="00FC47F3" w:rsidTr="00A60B2D">
        <w:tc>
          <w:tcPr>
            <w:tcW w:w="484" w:type="dxa"/>
            <w:tcBorders>
              <w:top w:val="single" w:sz="4" w:space="0" w:color="auto"/>
              <w:bottom w:val="single" w:sz="4" w:space="0" w:color="auto"/>
              <w:right w:val="single" w:sz="4" w:space="0" w:color="auto"/>
            </w:tcBorders>
          </w:tcPr>
          <w:p w:rsidR="00D15CD8" w:rsidRPr="00FC47F3" w:rsidRDefault="00D15CD8" w:rsidP="00DF38C3">
            <w:pPr>
              <w:pStyle w:val="afffa"/>
              <w:jc w:val="center"/>
              <w:rPr>
                <w:rFonts w:ascii="Times New Roman" w:hAnsi="Times New Roman" w:cs="Times New Roman"/>
              </w:rPr>
            </w:pPr>
            <w:r w:rsidRPr="00FC47F3">
              <w:rPr>
                <w:rFonts w:ascii="Times New Roman" w:hAnsi="Times New Roman" w:cs="Times New Roman"/>
              </w:rPr>
              <w:t>5</w:t>
            </w:r>
          </w:p>
        </w:tc>
        <w:tc>
          <w:tcPr>
            <w:tcW w:w="3488" w:type="dxa"/>
            <w:tcBorders>
              <w:top w:val="single" w:sz="4" w:space="0" w:color="auto"/>
              <w:left w:val="single" w:sz="4" w:space="0" w:color="auto"/>
              <w:bottom w:val="single" w:sz="4" w:space="0" w:color="auto"/>
              <w:right w:val="single" w:sz="4" w:space="0" w:color="auto"/>
            </w:tcBorders>
          </w:tcPr>
          <w:p w:rsidR="00D15CD8" w:rsidRPr="00FC47F3" w:rsidRDefault="00D15CD8" w:rsidP="00B02169">
            <w:pPr>
              <w:pStyle w:val="afe"/>
              <w:jc w:val="both"/>
              <w:rPr>
                <w:rFonts w:ascii="Times New Roman" w:hAnsi="Times New Roman" w:cs="Times New Roman"/>
              </w:rPr>
            </w:pPr>
            <w:r w:rsidRPr="00FC47F3">
              <w:rPr>
                <w:rFonts w:ascii="Times New Roman" w:hAnsi="Times New Roman" w:cs="Times New Roman"/>
              </w:rPr>
              <w:t>Порядок формирования показателя</w:t>
            </w:r>
          </w:p>
        </w:tc>
        <w:tc>
          <w:tcPr>
            <w:tcW w:w="5384" w:type="dxa"/>
            <w:tcBorders>
              <w:top w:val="single" w:sz="4" w:space="0" w:color="auto"/>
              <w:left w:val="single" w:sz="4" w:space="0" w:color="auto"/>
              <w:bottom w:val="single" w:sz="4" w:space="0" w:color="auto"/>
            </w:tcBorders>
          </w:tcPr>
          <w:p w:rsidR="00D15CD8" w:rsidRPr="00FC47F3" w:rsidRDefault="00D15CD8" w:rsidP="00B02169">
            <w:pPr>
              <w:pStyle w:val="afe"/>
              <w:jc w:val="both"/>
              <w:rPr>
                <w:rFonts w:ascii="Times New Roman" w:hAnsi="Times New Roman" w:cs="Times New Roman"/>
              </w:rPr>
            </w:pPr>
            <w:r w:rsidRPr="00FC47F3">
              <w:rPr>
                <w:rFonts w:ascii="Times New Roman" w:hAnsi="Times New Roman" w:cs="Times New Roman"/>
              </w:rPr>
              <w:t>Показатель формируется путем суммирования количества педагогических работников, прошедших повышение квалификации по тематике духовно-нравственного воспитания</w:t>
            </w:r>
          </w:p>
        </w:tc>
      </w:tr>
      <w:tr w:rsidR="00D15CD8" w:rsidRPr="00FC47F3" w:rsidTr="00A60B2D">
        <w:tc>
          <w:tcPr>
            <w:tcW w:w="484" w:type="dxa"/>
            <w:tcBorders>
              <w:top w:val="single" w:sz="4" w:space="0" w:color="auto"/>
              <w:bottom w:val="single" w:sz="4" w:space="0" w:color="auto"/>
              <w:right w:val="single" w:sz="4" w:space="0" w:color="auto"/>
            </w:tcBorders>
          </w:tcPr>
          <w:p w:rsidR="00D15CD8" w:rsidRPr="00FC47F3" w:rsidRDefault="00D15CD8" w:rsidP="00DF38C3">
            <w:pPr>
              <w:pStyle w:val="afffa"/>
              <w:jc w:val="center"/>
              <w:rPr>
                <w:rFonts w:ascii="Times New Roman" w:hAnsi="Times New Roman" w:cs="Times New Roman"/>
              </w:rPr>
            </w:pPr>
            <w:r w:rsidRPr="00FC47F3">
              <w:rPr>
                <w:rFonts w:ascii="Times New Roman" w:hAnsi="Times New Roman" w:cs="Times New Roman"/>
              </w:rPr>
              <w:t>6</w:t>
            </w:r>
          </w:p>
        </w:tc>
        <w:tc>
          <w:tcPr>
            <w:tcW w:w="3488" w:type="dxa"/>
            <w:tcBorders>
              <w:top w:val="single" w:sz="4" w:space="0" w:color="auto"/>
              <w:left w:val="single" w:sz="4" w:space="0" w:color="auto"/>
              <w:bottom w:val="single" w:sz="4" w:space="0" w:color="auto"/>
              <w:right w:val="single" w:sz="4" w:space="0" w:color="auto"/>
            </w:tcBorders>
          </w:tcPr>
          <w:p w:rsidR="00D15CD8" w:rsidRPr="00FC47F3" w:rsidRDefault="00D15CD8" w:rsidP="00B02169">
            <w:pPr>
              <w:pStyle w:val="afe"/>
              <w:jc w:val="both"/>
              <w:rPr>
                <w:rFonts w:ascii="Times New Roman" w:hAnsi="Times New Roman" w:cs="Times New Roman"/>
              </w:rPr>
            </w:pPr>
            <w:r w:rsidRPr="00FC47F3">
              <w:rPr>
                <w:rFonts w:ascii="Times New Roman" w:hAnsi="Times New Roman" w:cs="Times New Roman"/>
              </w:rPr>
              <w:t>Описание системы мониторинга показателя</w:t>
            </w:r>
          </w:p>
        </w:tc>
        <w:tc>
          <w:tcPr>
            <w:tcW w:w="5384" w:type="dxa"/>
            <w:tcBorders>
              <w:top w:val="single" w:sz="4" w:space="0" w:color="auto"/>
              <w:left w:val="single" w:sz="4" w:space="0" w:color="auto"/>
              <w:bottom w:val="single" w:sz="4" w:space="0" w:color="auto"/>
            </w:tcBorders>
          </w:tcPr>
          <w:p w:rsidR="00D15CD8" w:rsidRPr="00FC47F3" w:rsidRDefault="00D15CD8" w:rsidP="00B02169">
            <w:pPr>
              <w:pStyle w:val="afe"/>
              <w:jc w:val="both"/>
              <w:rPr>
                <w:rFonts w:ascii="Times New Roman" w:hAnsi="Times New Roman" w:cs="Times New Roman"/>
              </w:rPr>
            </w:pPr>
            <w:r w:rsidRPr="00FC47F3">
              <w:rPr>
                <w:rFonts w:ascii="Times New Roman" w:hAnsi="Times New Roman" w:cs="Times New Roman"/>
              </w:rPr>
              <w:t>Мониторинг осуществляется отделом образования администрации муниципального образования Каменский район 1 раз в полгода на основании сведений МКОО ДПО  «Каменский РМК» о завершении цикла повышения квалификации педагогических работников с подведением итогов по результатам обучения за год</w:t>
            </w:r>
          </w:p>
        </w:tc>
      </w:tr>
    </w:tbl>
    <w:p w:rsidR="00D15CD8" w:rsidRPr="00FC47F3" w:rsidRDefault="00D15CD8" w:rsidP="00751BD1">
      <w:pPr>
        <w:ind w:firstLine="720"/>
        <w:jc w:val="both"/>
        <w:sectPr w:rsidR="00D15CD8" w:rsidRPr="00FC47F3" w:rsidSect="00950CF1">
          <w:pgSz w:w="11906" w:h="16838"/>
          <w:pgMar w:top="851" w:right="1134" w:bottom="1701" w:left="1134" w:header="720" w:footer="720" w:gutter="0"/>
          <w:cols w:space="720"/>
        </w:sectPr>
      </w:pPr>
    </w:p>
    <w:p w:rsidR="00D15CD8" w:rsidRPr="00FC47F3" w:rsidRDefault="00D15CD8" w:rsidP="00B02169">
      <w:pPr>
        <w:pStyle w:val="10"/>
        <w:ind w:firstLine="709"/>
        <w:rPr>
          <w:b/>
          <w:sz w:val="24"/>
          <w:szCs w:val="24"/>
        </w:rPr>
      </w:pPr>
      <w:r w:rsidRPr="00FC47F3">
        <w:rPr>
          <w:b/>
          <w:sz w:val="24"/>
          <w:szCs w:val="24"/>
        </w:rPr>
        <w:lastRenderedPageBreak/>
        <w:t xml:space="preserve">ПАСПОРТ ПОКАЗАТЕЛЯ </w:t>
      </w:r>
      <w:r w:rsidRPr="00FC47F3">
        <w:rPr>
          <w:b/>
          <w:sz w:val="24"/>
          <w:szCs w:val="24"/>
        </w:rPr>
        <w:br/>
        <w:t xml:space="preserve">«Количество участников массовых мероприятий в сфере </w:t>
      </w:r>
      <w:r w:rsidRPr="00FC47F3">
        <w:rPr>
          <w:b/>
          <w:sz w:val="24"/>
          <w:szCs w:val="24"/>
        </w:rPr>
        <w:br/>
        <w:t>духовно-нравственного воспитания детей и молодежи»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484"/>
        <w:gridCol w:w="3488"/>
        <w:gridCol w:w="5384"/>
      </w:tblGrid>
      <w:tr w:rsidR="00D15CD8" w:rsidRPr="00FC47F3" w:rsidTr="00A60B2D">
        <w:tc>
          <w:tcPr>
            <w:tcW w:w="3972" w:type="dxa"/>
            <w:gridSpan w:val="2"/>
            <w:tcBorders>
              <w:top w:val="single" w:sz="4" w:space="0" w:color="auto"/>
              <w:bottom w:val="single" w:sz="4" w:space="0" w:color="auto"/>
              <w:right w:val="single" w:sz="4" w:space="0" w:color="auto"/>
            </w:tcBorders>
          </w:tcPr>
          <w:p w:rsidR="00D15CD8" w:rsidRPr="00FC47F3" w:rsidRDefault="00D15CD8" w:rsidP="00B02169">
            <w:pPr>
              <w:pStyle w:val="afe"/>
              <w:jc w:val="center"/>
              <w:rPr>
                <w:rFonts w:ascii="Times New Roman" w:hAnsi="Times New Roman" w:cs="Times New Roman"/>
                <w:b/>
              </w:rPr>
            </w:pPr>
            <w:r w:rsidRPr="00FC47F3">
              <w:rPr>
                <w:rFonts w:ascii="Times New Roman" w:hAnsi="Times New Roman" w:cs="Times New Roman"/>
                <w:b/>
              </w:rPr>
              <w:t>Исполнитель, ответственный за формирование показателя (контактная информация:Ф.И.О., должность, телефон, адрес электронной почты)</w:t>
            </w:r>
          </w:p>
        </w:tc>
        <w:tc>
          <w:tcPr>
            <w:tcW w:w="5384" w:type="dxa"/>
            <w:tcBorders>
              <w:top w:val="single" w:sz="4" w:space="0" w:color="auto"/>
              <w:left w:val="single" w:sz="4" w:space="0" w:color="auto"/>
              <w:bottom w:val="single" w:sz="4" w:space="0" w:color="auto"/>
            </w:tcBorders>
          </w:tcPr>
          <w:p w:rsidR="00D15CD8" w:rsidRPr="00FC47F3" w:rsidRDefault="00D15CD8" w:rsidP="00B02169">
            <w:pPr>
              <w:pStyle w:val="afe"/>
              <w:jc w:val="center"/>
              <w:rPr>
                <w:rFonts w:ascii="Times New Roman" w:hAnsi="Times New Roman" w:cs="Times New Roman"/>
                <w:b/>
              </w:rPr>
            </w:pPr>
            <w:r w:rsidRPr="00FC47F3">
              <w:rPr>
                <w:rFonts w:ascii="Times New Roman" w:hAnsi="Times New Roman" w:cs="Times New Roman"/>
                <w:b/>
              </w:rPr>
              <w:t>Кузина Галина Валентиновна - главный специалист отдела образования администрации муниципального образования Каменский район</w:t>
            </w:r>
          </w:p>
          <w:p w:rsidR="00D15CD8" w:rsidRPr="00FC47F3" w:rsidRDefault="00D15CD8" w:rsidP="00B02169">
            <w:pPr>
              <w:pStyle w:val="afe"/>
              <w:jc w:val="center"/>
              <w:rPr>
                <w:rFonts w:ascii="Times New Roman" w:hAnsi="Times New Roman" w:cs="Times New Roman"/>
                <w:b/>
              </w:rPr>
            </w:pPr>
            <w:r w:rsidRPr="00FC47F3">
              <w:rPr>
                <w:rFonts w:ascii="Times New Roman" w:hAnsi="Times New Roman" w:cs="Times New Roman"/>
                <w:b/>
              </w:rPr>
              <w:t>Тел.: 2-15-80, е-</w:t>
            </w:r>
            <w:r w:rsidRPr="00FC47F3">
              <w:rPr>
                <w:rFonts w:ascii="Times New Roman" w:hAnsi="Times New Roman" w:cs="Times New Roman"/>
                <w:b/>
                <w:lang w:val="en-US"/>
              </w:rPr>
              <w:t>mail</w:t>
            </w:r>
            <w:r w:rsidRPr="00FC47F3">
              <w:rPr>
                <w:rFonts w:ascii="Times New Roman" w:hAnsi="Times New Roman" w:cs="Times New Roman"/>
                <w:b/>
              </w:rPr>
              <w:t xml:space="preserve">: </w:t>
            </w:r>
            <w:hyperlink r:id="rId12" w:history="1">
              <w:r w:rsidRPr="00FC47F3">
                <w:rPr>
                  <w:rStyle w:val="af1"/>
                  <w:rFonts w:ascii="Times New Roman" w:hAnsi="Times New Roman"/>
                  <w:b/>
                  <w:lang w:val="en-US"/>
                </w:rPr>
                <w:t>kamenobr</w:t>
              </w:r>
              <w:r w:rsidRPr="00FC47F3">
                <w:rPr>
                  <w:rStyle w:val="af1"/>
                  <w:rFonts w:ascii="Times New Roman" w:hAnsi="Times New Roman"/>
                  <w:b/>
                </w:rPr>
                <w:t>@</w:t>
              </w:r>
              <w:r w:rsidRPr="00FC47F3">
                <w:rPr>
                  <w:rStyle w:val="af1"/>
                  <w:rFonts w:ascii="Times New Roman" w:hAnsi="Times New Roman"/>
                  <w:b/>
                  <w:lang w:val="en-US"/>
                </w:rPr>
                <w:t>list</w:t>
              </w:r>
              <w:r w:rsidRPr="00FC47F3">
                <w:rPr>
                  <w:rStyle w:val="af1"/>
                  <w:rFonts w:ascii="Times New Roman" w:hAnsi="Times New Roman"/>
                  <w:b/>
                </w:rPr>
                <w:t>.</w:t>
              </w:r>
              <w:r w:rsidRPr="00FC47F3">
                <w:rPr>
                  <w:rStyle w:val="af1"/>
                  <w:rFonts w:ascii="Times New Roman" w:hAnsi="Times New Roman"/>
                  <w:b/>
                  <w:lang w:val="en-US"/>
                </w:rPr>
                <w:t>ru</w:t>
              </w:r>
            </w:hyperlink>
          </w:p>
        </w:tc>
      </w:tr>
      <w:tr w:rsidR="00D15CD8" w:rsidRPr="00FC47F3" w:rsidTr="00A60B2D">
        <w:tc>
          <w:tcPr>
            <w:tcW w:w="484" w:type="dxa"/>
            <w:tcBorders>
              <w:top w:val="single" w:sz="4" w:space="0" w:color="auto"/>
              <w:bottom w:val="single" w:sz="4" w:space="0" w:color="auto"/>
              <w:right w:val="single" w:sz="4" w:space="0" w:color="auto"/>
            </w:tcBorders>
          </w:tcPr>
          <w:p w:rsidR="00D15CD8" w:rsidRPr="00FC47F3" w:rsidRDefault="00D15CD8" w:rsidP="00DF38C3">
            <w:pPr>
              <w:pStyle w:val="afffa"/>
              <w:jc w:val="center"/>
              <w:rPr>
                <w:rFonts w:ascii="Times New Roman" w:hAnsi="Times New Roman" w:cs="Times New Roman"/>
              </w:rPr>
            </w:pPr>
            <w:r w:rsidRPr="00FC47F3">
              <w:rPr>
                <w:rFonts w:ascii="Times New Roman" w:hAnsi="Times New Roman" w:cs="Times New Roman"/>
              </w:rPr>
              <w:t>1</w:t>
            </w:r>
          </w:p>
        </w:tc>
        <w:tc>
          <w:tcPr>
            <w:tcW w:w="3488" w:type="dxa"/>
            <w:tcBorders>
              <w:top w:val="single" w:sz="4" w:space="0" w:color="auto"/>
              <w:left w:val="single" w:sz="4" w:space="0" w:color="auto"/>
              <w:bottom w:val="single" w:sz="4" w:space="0" w:color="auto"/>
              <w:right w:val="single" w:sz="4" w:space="0" w:color="auto"/>
            </w:tcBorders>
          </w:tcPr>
          <w:p w:rsidR="00D15CD8" w:rsidRPr="00FC47F3" w:rsidRDefault="00D15CD8" w:rsidP="00C82D5C">
            <w:pPr>
              <w:pStyle w:val="afe"/>
              <w:jc w:val="both"/>
              <w:rPr>
                <w:rFonts w:ascii="Times New Roman" w:hAnsi="Times New Roman" w:cs="Times New Roman"/>
              </w:rPr>
            </w:pPr>
            <w:r w:rsidRPr="00FC47F3">
              <w:rPr>
                <w:rFonts w:ascii="Times New Roman" w:hAnsi="Times New Roman" w:cs="Times New Roman"/>
              </w:rPr>
              <w:t>Номер паспорта показателя</w:t>
            </w:r>
          </w:p>
        </w:tc>
        <w:tc>
          <w:tcPr>
            <w:tcW w:w="5384" w:type="dxa"/>
            <w:tcBorders>
              <w:top w:val="single" w:sz="4" w:space="0" w:color="auto"/>
              <w:left w:val="single" w:sz="4" w:space="0" w:color="auto"/>
              <w:bottom w:val="single" w:sz="4" w:space="0" w:color="auto"/>
            </w:tcBorders>
          </w:tcPr>
          <w:p w:rsidR="00D15CD8" w:rsidRPr="00FC47F3" w:rsidRDefault="00D15CD8" w:rsidP="00C82D5C">
            <w:pPr>
              <w:pStyle w:val="afe"/>
              <w:jc w:val="both"/>
              <w:rPr>
                <w:rFonts w:ascii="Times New Roman" w:hAnsi="Times New Roman" w:cs="Times New Roman"/>
              </w:rPr>
            </w:pPr>
            <w:r w:rsidRPr="00FC47F3">
              <w:rPr>
                <w:rFonts w:ascii="Times New Roman" w:hAnsi="Times New Roman" w:cs="Times New Roman"/>
              </w:rPr>
              <w:t>2</w:t>
            </w:r>
          </w:p>
        </w:tc>
      </w:tr>
      <w:tr w:rsidR="00D15CD8" w:rsidRPr="00FC47F3" w:rsidTr="00A60B2D">
        <w:tc>
          <w:tcPr>
            <w:tcW w:w="484" w:type="dxa"/>
            <w:tcBorders>
              <w:top w:val="single" w:sz="4" w:space="0" w:color="auto"/>
              <w:bottom w:val="single" w:sz="4" w:space="0" w:color="auto"/>
              <w:right w:val="single" w:sz="4" w:space="0" w:color="auto"/>
            </w:tcBorders>
          </w:tcPr>
          <w:p w:rsidR="00D15CD8" w:rsidRPr="00FC47F3" w:rsidRDefault="00D15CD8" w:rsidP="00DF38C3">
            <w:pPr>
              <w:pStyle w:val="afffa"/>
              <w:jc w:val="center"/>
              <w:rPr>
                <w:rFonts w:ascii="Times New Roman" w:hAnsi="Times New Roman" w:cs="Times New Roman"/>
              </w:rPr>
            </w:pPr>
            <w:r w:rsidRPr="00FC47F3">
              <w:rPr>
                <w:rFonts w:ascii="Times New Roman" w:hAnsi="Times New Roman" w:cs="Times New Roman"/>
              </w:rPr>
              <w:t>2</w:t>
            </w:r>
          </w:p>
        </w:tc>
        <w:tc>
          <w:tcPr>
            <w:tcW w:w="3488" w:type="dxa"/>
            <w:tcBorders>
              <w:top w:val="single" w:sz="4" w:space="0" w:color="auto"/>
              <w:left w:val="single" w:sz="4" w:space="0" w:color="auto"/>
              <w:bottom w:val="single" w:sz="4" w:space="0" w:color="auto"/>
              <w:right w:val="single" w:sz="4" w:space="0" w:color="auto"/>
            </w:tcBorders>
          </w:tcPr>
          <w:p w:rsidR="00D15CD8" w:rsidRPr="00FC47F3" w:rsidRDefault="00D15CD8" w:rsidP="00C82D5C">
            <w:pPr>
              <w:pStyle w:val="afe"/>
              <w:jc w:val="both"/>
              <w:rPr>
                <w:rFonts w:ascii="Times New Roman" w:hAnsi="Times New Roman" w:cs="Times New Roman"/>
              </w:rPr>
            </w:pPr>
            <w:r w:rsidRPr="00FC47F3">
              <w:rPr>
                <w:rFonts w:ascii="Times New Roman" w:hAnsi="Times New Roman" w:cs="Times New Roman"/>
              </w:rPr>
              <w:t>Наименование показателя</w:t>
            </w:r>
          </w:p>
        </w:tc>
        <w:tc>
          <w:tcPr>
            <w:tcW w:w="5384" w:type="dxa"/>
            <w:tcBorders>
              <w:top w:val="single" w:sz="4" w:space="0" w:color="auto"/>
              <w:left w:val="single" w:sz="4" w:space="0" w:color="auto"/>
              <w:bottom w:val="single" w:sz="4" w:space="0" w:color="auto"/>
            </w:tcBorders>
          </w:tcPr>
          <w:p w:rsidR="00D15CD8" w:rsidRPr="00FC47F3" w:rsidRDefault="00D15CD8" w:rsidP="00C82D5C">
            <w:pPr>
              <w:pStyle w:val="afe"/>
              <w:jc w:val="both"/>
              <w:rPr>
                <w:rFonts w:ascii="Times New Roman" w:hAnsi="Times New Roman" w:cs="Times New Roman"/>
              </w:rPr>
            </w:pPr>
            <w:r w:rsidRPr="00FC47F3">
              <w:rPr>
                <w:rFonts w:ascii="Times New Roman" w:hAnsi="Times New Roman" w:cs="Times New Roman"/>
              </w:rPr>
              <w:t>Количество участников массовых мероприятий в сфере духовно-нравственного воспитания детей и молодежи</w:t>
            </w:r>
          </w:p>
        </w:tc>
      </w:tr>
      <w:tr w:rsidR="00D15CD8" w:rsidRPr="00FC47F3" w:rsidTr="00A60B2D">
        <w:tc>
          <w:tcPr>
            <w:tcW w:w="484" w:type="dxa"/>
            <w:tcBorders>
              <w:top w:val="single" w:sz="4" w:space="0" w:color="auto"/>
              <w:bottom w:val="single" w:sz="4" w:space="0" w:color="auto"/>
              <w:right w:val="single" w:sz="4" w:space="0" w:color="auto"/>
            </w:tcBorders>
          </w:tcPr>
          <w:p w:rsidR="00D15CD8" w:rsidRPr="00FC47F3" w:rsidRDefault="00D15CD8" w:rsidP="00DF38C3">
            <w:pPr>
              <w:pStyle w:val="afffa"/>
              <w:jc w:val="center"/>
              <w:rPr>
                <w:rFonts w:ascii="Times New Roman" w:hAnsi="Times New Roman" w:cs="Times New Roman"/>
              </w:rPr>
            </w:pPr>
            <w:r w:rsidRPr="00FC47F3">
              <w:rPr>
                <w:rFonts w:ascii="Times New Roman" w:hAnsi="Times New Roman" w:cs="Times New Roman"/>
              </w:rPr>
              <w:t>3</w:t>
            </w:r>
          </w:p>
        </w:tc>
        <w:tc>
          <w:tcPr>
            <w:tcW w:w="3488" w:type="dxa"/>
            <w:tcBorders>
              <w:top w:val="single" w:sz="4" w:space="0" w:color="auto"/>
              <w:left w:val="single" w:sz="4" w:space="0" w:color="auto"/>
              <w:bottom w:val="single" w:sz="4" w:space="0" w:color="auto"/>
              <w:right w:val="single" w:sz="4" w:space="0" w:color="auto"/>
            </w:tcBorders>
          </w:tcPr>
          <w:p w:rsidR="00D15CD8" w:rsidRPr="00FC47F3" w:rsidRDefault="00D15CD8" w:rsidP="00C82D5C">
            <w:pPr>
              <w:pStyle w:val="afe"/>
              <w:jc w:val="both"/>
              <w:rPr>
                <w:rFonts w:ascii="Times New Roman" w:hAnsi="Times New Roman" w:cs="Times New Roman"/>
              </w:rPr>
            </w:pPr>
            <w:r w:rsidRPr="00FC47F3">
              <w:rPr>
                <w:rFonts w:ascii="Times New Roman" w:hAnsi="Times New Roman" w:cs="Times New Roman"/>
              </w:rPr>
              <w:t>Единица измерения</w:t>
            </w:r>
          </w:p>
        </w:tc>
        <w:tc>
          <w:tcPr>
            <w:tcW w:w="5384" w:type="dxa"/>
            <w:tcBorders>
              <w:top w:val="single" w:sz="4" w:space="0" w:color="auto"/>
              <w:left w:val="single" w:sz="4" w:space="0" w:color="auto"/>
              <w:bottom w:val="single" w:sz="4" w:space="0" w:color="auto"/>
            </w:tcBorders>
          </w:tcPr>
          <w:p w:rsidR="00D15CD8" w:rsidRPr="00FC47F3" w:rsidRDefault="00D15CD8" w:rsidP="00C82D5C">
            <w:pPr>
              <w:pStyle w:val="afe"/>
              <w:jc w:val="both"/>
              <w:rPr>
                <w:rFonts w:ascii="Times New Roman" w:hAnsi="Times New Roman" w:cs="Times New Roman"/>
              </w:rPr>
            </w:pPr>
            <w:r w:rsidRPr="00FC47F3">
              <w:rPr>
                <w:rFonts w:ascii="Times New Roman" w:hAnsi="Times New Roman" w:cs="Times New Roman"/>
              </w:rPr>
              <w:t>Человек</w:t>
            </w:r>
          </w:p>
        </w:tc>
      </w:tr>
      <w:tr w:rsidR="00D15CD8" w:rsidRPr="00FC47F3" w:rsidTr="00A60B2D">
        <w:tc>
          <w:tcPr>
            <w:tcW w:w="484" w:type="dxa"/>
            <w:tcBorders>
              <w:top w:val="single" w:sz="4" w:space="0" w:color="auto"/>
              <w:bottom w:val="single" w:sz="4" w:space="0" w:color="auto"/>
              <w:right w:val="single" w:sz="4" w:space="0" w:color="auto"/>
            </w:tcBorders>
          </w:tcPr>
          <w:p w:rsidR="00D15CD8" w:rsidRPr="00FC47F3" w:rsidRDefault="00D15CD8" w:rsidP="00DF38C3">
            <w:pPr>
              <w:pStyle w:val="afffa"/>
              <w:jc w:val="center"/>
              <w:rPr>
                <w:rFonts w:ascii="Times New Roman" w:hAnsi="Times New Roman" w:cs="Times New Roman"/>
              </w:rPr>
            </w:pPr>
            <w:r w:rsidRPr="00FC47F3">
              <w:rPr>
                <w:rFonts w:ascii="Times New Roman" w:hAnsi="Times New Roman" w:cs="Times New Roman"/>
              </w:rPr>
              <w:t>4</w:t>
            </w:r>
          </w:p>
        </w:tc>
        <w:tc>
          <w:tcPr>
            <w:tcW w:w="3488" w:type="dxa"/>
            <w:tcBorders>
              <w:top w:val="single" w:sz="4" w:space="0" w:color="auto"/>
              <w:left w:val="single" w:sz="4" w:space="0" w:color="auto"/>
              <w:bottom w:val="single" w:sz="4" w:space="0" w:color="auto"/>
              <w:right w:val="single" w:sz="4" w:space="0" w:color="auto"/>
            </w:tcBorders>
          </w:tcPr>
          <w:p w:rsidR="00D15CD8" w:rsidRPr="00FC47F3" w:rsidRDefault="00D15CD8" w:rsidP="00C82D5C">
            <w:pPr>
              <w:pStyle w:val="afe"/>
              <w:jc w:val="both"/>
              <w:rPr>
                <w:rFonts w:ascii="Times New Roman" w:hAnsi="Times New Roman" w:cs="Times New Roman"/>
              </w:rPr>
            </w:pPr>
            <w:r w:rsidRPr="00FC47F3">
              <w:rPr>
                <w:rFonts w:ascii="Times New Roman" w:hAnsi="Times New Roman" w:cs="Times New Roman"/>
              </w:rPr>
              <w:t>Тип показателя</w:t>
            </w:r>
          </w:p>
        </w:tc>
        <w:tc>
          <w:tcPr>
            <w:tcW w:w="5384" w:type="dxa"/>
            <w:tcBorders>
              <w:top w:val="single" w:sz="4" w:space="0" w:color="auto"/>
              <w:left w:val="single" w:sz="4" w:space="0" w:color="auto"/>
              <w:bottom w:val="single" w:sz="4" w:space="0" w:color="auto"/>
            </w:tcBorders>
          </w:tcPr>
          <w:p w:rsidR="00D15CD8" w:rsidRPr="00FC47F3" w:rsidRDefault="00D15CD8" w:rsidP="00C82D5C">
            <w:pPr>
              <w:pStyle w:val="afe"/>
              <w:jc w:val="both"/>
              <w:rPr>
                <w:rFonts w:ascii="Times New Roman" w:hAnsi="Times New Roman" w:cs="Times New Roman"/>
              </w:rPr>
            </w:pPr>
            <w:r w:rsidRPr="00FC47F3">
              <w:rPr>
                <w:rFonts w:ascii="Times New Roman" w:hAnsi="Times New Roman" w:cs="Times New Roman"/>
              </w:rPr>
              <w:t>Показатель непосредственного результата</w:t>
            </w:r>
          </w:p>
        </w:tc>
      </w:tr>
      <w:tr w:rsidR="00D15CD8" w:rsidRPr="00FC47F3" w:rsidTr="00A60B2D">
        <w:tc>
          <w:tcPr>
            <w:tcW w:w="484" w:type="dxa"/>
            <w:tcBorders>
              <w:top w:val="single" w:sz="4" w:space="0" w:color="auto"/>
              <w:bottom w:val="single" w:sz="4" w:space="0" w:color="auto"/>
              <w:right w:val="single" w:sz="4" w:space="0" w:color="auto"/>
            </w:tcBorders>
          </w:tcPr>
          <w:p w:rsidR="00D15CD8" w:rsidRPr="00FC47F3" w:rsidRDefault="00D15CD8" w:rsidP="00DF38C3">
            <w:pPr>
              <w:pStyle w:val="afffa"/>
              <w:jc w:val="center"/>
              <w:rPr>
                <w:rFonts w:ascii="Times New Roman" w:hAnsi="Times New Roman" w:cs="Times New Roman"/>
              </w:rPr>
            </w:pPr>
            <w:r w:rsidRPr="00FC47F3">
              <w:rPr>
                <w:rFonts w:ascii="Times New Roman" w:hAnsi="Times New Roman" w:cs="Times New Roman"/>
              </w:rPr>
              <w:t>5</w:t>
            </w:r>
          </w:p>
        </w:tc>
        <w:tc>
          <w:tcPr>
            <w:tcW w:w="3488" w:type="dxa"/>
            <w:tcBorders>
              <w:top w:val="single" w:sz="4" w:space="0" w:color="auto"/>
              <w:left w:val="single" w:sz="4" w:space="0" w:color="auto"/>
              <w:bottom w:val="single" w:sz="4" w:space="0" w:color="auto"/>
              <w:right w:val="single" w:sz="4" w:space="0" w:color="auto"/>
            </w:tcBorders>
          </w:tcPr>
          <w:p w:rsidR="00D15CD8" w:rsidRPr="00FC47F3" w:rsidRDefault="00D15CD8" w:rsidP="00C82D5C">
            <w:pPr>
              <w:pStyle w:val="afe"/>
              <w:jc w:val="both"/>
              <w:rPr>
                <w:rFonts w:ascii="Times New Roman" w:hAnsi="Times New Roman" w:cs="Times New Roman"/>
              </w:rPr>
            </w:pPr>
            <w:r w:rsidRPr="00FC47F3">
              <w:rPr>
                <w:rFonts w:ascii="Times New Roman" w:hAnsi="Times New Roman" w:cs="Times New Roman"/>
              </w:rPr>
              <w:t>Порядок формирования показателя</w:t>
            </w:r>
          </w:p>
        </w:tc>
        <w:tc>
          <w:tcPr>
            <w:tcW w:w="5384" w:type="dxa"/>
            <w:tcBorders>
              <w:top w:val="single" w:sz="4" w:space="0" w:color="auto"/>
              <w:left w:val="single" w:sz="4" w:space="0" w:color="auto"/>
              <w:bottom w:val="single" w:sz="4" w:space="0" w:color="auto"/>
            </w:tcBorders>
          </w:tcPr>
          <w:p w:rsidR="00D15CD8" w:rsidRPr="00FC47F3" w:rsidRDefault="00D15CD8" w:rsidP="00C82D5C">
            <w:pPr>
              <w:pStyle w:val="afe"/>
              <w:jc w:val="both"/>
              <w:rPr>
                <w:rFonts w:ascii="Times New Roman" w:hAnsi="Times New Roman" w:cs="Times New Roman"/>
              </w:rPr>
            </w:pPr>
            <w:r w:rsidRPr="00FC47F3">
              <w:rPr>
                <w:rFonts w:ascii="Times New Roman" w:hAnsi="Times New Roman" w:cs="Times New Roman"/>
              </w:rPr>
              <w:t>Показатель формируется путем суммирования количества участников массовых мероприятий в сфере духовно-нравственного воспитания детей и молодежи, проводимых исполнителями подпрограммы</w:t>
            </w:r>
          </w:p>
        </w:tc>
      </w:tr>
      <w:tr w:rsidR="00D15CD8" w:rsidRPr="00FC47F3" w:rsidTr="00A60B2D">
        <w:tc>
          <w:tcPr>
            <w:tcW w:w="484" w:type="dxa"/>
            <w:tcBorders>
              <w:top w:val="single" w:sz="4" w:space="0" w:color="auto"/>
              <w:bottom w:val="single" w:sz="4" w:space="0" w:color="auto"/>
              <w:right w:val="single" w:sz="4" w:space="0" w:color="auto"/>
            </w:tcBorders>
          </w:tcPr>
          <w:p w:rsidR="00D15CD8" w:rsidRPr="00FC47F3" w:rsidRDefault="00D15CD8" w:rsidP="00DF38C3">
            <w:pPr>
              <w:pStyle w:val="afffa"/>
              <w:jc w:val="center"/>
              <w:rPr>
                <w:rFonts w:ascii="Times New Roman" w:hAnsi="Times New Roman" w:cs="Times New Roman"/>
              </w:rPr>
            </w:pPr>
            <w:r w:rsidRPr="00FC47F3">
              <w:rPr>
                <w:rFonts w:ascii="Times New Roman" w:hAnsi="Times New Roman" w:cs="Times New Roman"/>
              </w:rPr>
              <w:t>6</w:t>
            </w:r>
          </w:p>
        </w:tc>
        <w:tc>
          <w:tcPr>
            <w:tcW w:w="3488" w:type="dxa"/>
            <w:tcBorders>
              <w:top w:val="single" w:sz="4" w:space="0" w:color="auto"/>
              <w:left w:val="single" w:sz="4" w:space="0" w:color="auto"/>
              <w:bottom w:val="single" w:sz="4" w:space="0" w:color="auto"/>
              <w:right w:val="single" w:sz="4" w:space="0" w:color="auto"/>
            </w:tcBorders>
          </w:tcPr>
          <w:p w:rsidR="00D15CD8" w:rsidRPr="00FC47F3" w:rsidRDefault="00D15CD8" w:rsidP="00C82D5C">
            <w:pPr>
              <w:pStyle w:val="afe"/>
              <w:jc w:val="both"/>
              <w:rPr>
                <w:rFonts w:ascii="Times New Roman" w:hAnsi="Times New Roman" w:cs="Times New Roman"/>
              </w:rPr>
            </w:pPr>
            <w:r w:rsidRPr="00FC47F3">
              <w:rPr>
                <w:rFonts w:ascii="Times New Roman" w:hAnsi="Times New Roman" w:cs="Times New Roman"/>
              </w:rPr>
              <w:t>Описание системы мониторинга показателя</w:t>
            </w:r>
          </w:p>
        </w:tc>
        <w:tc>
          <w:tcPr>
            <w:tcW w:w="5384" w:type="dxa"/>
            <w:tcBorders>
              <w:top w:val="single" w:sz="4" w:space="0" w:color="auto"/>
              <w:left w:val="single" w:sz="4" w:space="0" w:color="auto"/>
              <w:bottom w:val="single" w:sz="4" w:space="0" w:color="auto"/>
            </w:tcBorders>
          </w:tcPr>
          <w:p w:rsidR="00D15CD8" w:rsidRPr="00FC47F3" w:rsidRDefault="00D15CD8" w:rsidP="00DC1579">
            <w:pPr>
              <w:pStyle w:val="afe"/>
              <w:jc w:val="both"/>
              <w:rPr>
                <w:rFonts w:ascii="Times New Roman" w:hAnsi="Times New Roman" w:cs="Times New Roman"/>
              </w:rPr>
            </w:pPr>
            <w:r w:rsidRPr="00FC47F3">
              <w:rPr>
                <w:rFonts w:ascii="Times New Roman" w:hAnsi="Times New Roman" w:cs="Times New Roman"/>
              </w:rPr>
              <w:t>Мониторинг осуществляется отделом образования администрации муниципального образования Каменский район 1 раз в полгода  с подведением итогов по результатам работы за год</w:t>
            </w:r>
          </w:p>
        </w:tc>
      </w:tr>
    </w:tbl>
    <w:p w:rsidR="00D15CD8" w:rsidRPr="00FC47F3" w:rsidRDefault="00D15CD8" w:rsidP="00392865">
      <w:pPr>
        <w:pStyle w:val="10"/>
        <w:rPr>
          <w:b/>
          <w:sz w:val="24"/>
          <w:szCs w:val="24"/>
        </w:rPr>
      </w:pPr>
    </w:p>
    <w:p w:rsidR="00D15CD8" w:rsidRPr="00FC47F3" w:rsidRDefault="00D15CD8" w:rsidP="00392865">
      <w:pPr>
        <w:pStyle w:val="10"/>
        <w:rPr>
          <w:b/>
          <w:sz w:val="24"/>
          <w:szCs w:val="24"/>
        </w:rPr>
      </w:pPr>
      <w:r w:rsidRPr="00FC47F3">
        <w:rPr>
          <w:b/>
          <w:sz w:val="24"/>
          <w:szCs w:val="24"/>
        </w:rPr>
        <w:t xml:space="preserve">ПАСПОРТ ПОКАЗАТЕЛЯ </w:t>
      </w:r>
      <w:r w:rsidRPr="00FC47F3">
        <w:rPr>
          <w:b/>
          <w:sz w:val="24"/>
          <w:szCs w:val="24"/>
        </w:rPr>
        <w:br/>
        <w:t xml:space="preserve">     «Доля образовательных организаций, в которых реализуются программы духовно-нравственной направленности»</w:t>
      </w:r>
    </w:p>
    <w:p w:rsidR="00D15CD8" w:rsidRPr="00FC47F3" w:rsidRDefault="00D15CD8" w:rsidP="00DC1579">
      <w:pPr>
        <w:ind w:firstLine="720"/>
        <w:jc w:val="both"/>
        <w:rPr>
          <w:b/>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484"/>
        <w:gridCol w:w="3488"/>
        <w:gridCol w:w="5384"/>
      </w:tblGrid>
      <w:tr w:rsidR="00D15CD8" w:rsidRPr="00FC47F3" w:rsidTr="00E73D62">
        <w:tc>
          <w:tcPr>
            <w:tcW w:w="3972" w:type="dxa"/>
            <w:gridSpan w:val="2"/>
            <w:tcBorders>
              <w:top w:val="single" w:sz="4" w:space="0" w:color="auto"/>
              <w:bottom w:val="single" w:sz="4" w:space="0" w:color="auto"/>
              <w:right w:val="single" w:sz="4" w:space="0" w:color="auto"/>
            </w:tcBorders>
          </w:tcPr>
          <w:p w:rsidR="00D15CD8" w:rsidRPr="00FC47F3" w:rsidRDefault="00D15CD8" w:rsidP="00B02169">
            <w:pPr>
              <w:pStyle w:val="afe"/>
              <w:jc w:val="center"/>
              <w:rPr>
                <w:rFonts w:ascii="Times New Roman" w:hAnsi="Times New Roman" w:cs="Times New Roman"/>
                <w:b/>
              </w:rPr>
            </w:pPr>
            <w:r w:rsidRPr="00FC47F3">
              <w:rPr>
                <w:rFonts w:ascii="Times New Roman" w:hAnsi="Times New Roman" w:cs="Times New Roman"/>
                <w:b/>
              </w:rPr>
              <w:t>Исполнитель, ответственный за формирование показателя (контактная информация:Ф.И.О., должность, телефон, адрес электронной почты)</w:t>
            </w:r>
          </w:p>
        </w:tc>
        <w:tc>
          <w:tcPr>
            <w:tcW w:w="5384" w:type="dxa"/>
            <w:tcBorders>
              <w:top w:val="single" w:sz="4" w:space="0" w:color="auto"/>
              <w:left w:val="single" w:sz="4" w:space="0" w:color="auto"/>
              <w:bottom w:val="single" w:sz="4" w:space="0" w:color="auto"/>
            </w:tcBorders>
          </w:tcPr>
          <w:p w:rsidR="00D15CD8" w:rsidRPr="00FC47F3" w:rsidRDefault="00D15CD8" w:rsidP="00B02169">
            <w:pPr>
              <w:pStyle w:val="afe"/>
              <w:jc w:val="center"/>
              <w:rPr>
                <w:rFonts w:ascii="Times New Roman" w:hAnsi="Times New Roman" w:cs="Times New Roman"/>
                <w:b/>
              </w:rPr>
            </w:pPr>
            <w:r w:rsidRPr="00FC47F3">
              <w:rPr>
                <w:rFonts w:ascii="Times New Roman" w:hAnsi="Times New Roman" w:cs="Times New Roman"/>
                <w:b/>
              </w:rPr>
              <w:t>Кузина Галина Валентиновна - главный специалист отдела образования администрации муниципального образования Каменский район</w:t>
            </w:r>
          </w:p>
          <w:p w:rsidR="00D15CD8" w:rsidRPr="00FC47F3" w:rsidRDefault="00D15CD8" w:rsidP="00B02169">
            <w:pPr>
              <w:pStyle w:val="afe"/>
              <w:jc w:val="center"/>
              <w:rPr>
                <w:rFonts w:ascii="Times New Roman" w:hAnsi="Times New Roman" w:cs="Times New Roman"/>
                <w:b/>
              </w:rPr>
            </w:pPr>
            <w:r w:rsidRPr="00FC47F3">
              <w:rPr>
                <w:rFonts w:ascii="Times New Roman" w:hAnsi="Times New Roman" w:cs="Times New Roman"/>
                <w:b/>
              </w:rPr>
              <w:t>Тел.: 2-15-80, е-</w:t>
            </w:r>
            <w:r w:rsidRPr="00FC47F3">
              <w:rPr>
                <w:rFonts w:ascii="Times New Roman" w:hAnsi="Times New Roman" w:cs="Times New Roman"/>
                <w:b/>
                <w:lang w:val="en-US"/>
              </w:rPr>
              <w:t>mail</w:t>
            </w:r>
            <w:r w:rsidRPr="00FC47F3">
              <w:rPr>
                <w:rFonts w:ascii="Times New Roman" w:hAnsi="Times New Roman" w:cs="Times New Roman"/>
                <w:b/>
              </w:rPr>
              <w:t xml:space="preserve">: </w:t>
            </w:r>
            <w:hyperlink r:id="rId13" w:history="1">
              <w:r w:rsidRPr="00FC47F3">
                <w:rPr>
                  <w:rStyle w:val="af1"/>
                  <w:rFonts w:ascii="Times New Roman" w:hAnsi="Times New Roman"/>
                  <w:b/>
                  <w:lang w:val="en-US"/>
                </w:rPr>
                <w:t>kamenobr</w:t>
              </w:r>
              <w:r w:rsidRPr="00FC47F3">
                <w:rPr>
                  <w:rStyle w:val="af1"/>
                  <w:rFonts w:ascii="Times New Roman" w:hAnsi="Times New Roman"/>
                  <w:b/>
                </w:rPr>
                <w:t>@</w:t>
              </w:r>
              <w:r w:rsidRPr="00FC47F3">
                <w:rPr>
                  <w:rStyle w:val="af1"/>
                  <w:rFonts w:ascii="Times New Roman" w:hAnsi="Times New Roman"/>
                  <w:b/>
                  <w:lang w:val="en-US"/>
                </w:rPr>
                <w:t>list</w:t>
              </w:r>
              <w:r w:rsidRPr="00FC47F3">
                <w:rPr>
                  <w:rStyle w:val="af1"/>
                  <w:rFonts w:ascii="Times New Roman" w:hAnsi="Times New Roman"/>
                  <w:b/>
                </w:rPr>
                <w:t>.</w:t>
              </w:r>
              <w:r w:rsidRPr="00FC47F3">
                <w:rPr>
                  <w:rStyle w:val="af1"/>
                  <w:rFonts w:ascii="Times New Roman" w:hAnsi="Times New Roman"/>
                  <w:b/>
                  <w:lang w:val="en-US"/>
                </w:rPr>
                <w:t>ru</w:t>
              </w:r>
            </w:hyperlink>
          </w:p>
        </w:tc>
      </w:tr>
      <w:tr w:rsidR="00D15CD8" w:rsidRPr="00FC47F3" w:rsidTr="00E73D62">
        <w:tc>
          <w:tcPr>
            <w:tcW w:w="484" w:type="dxa"/>
            <w:tcBorders>
              <w:top w:val="single" w:sz="4" w:space="0" w:color="auto"/>
              <w:bottom w:val="single" w:sz="4" w:space="0" w:color="auto"/>
              <w:right w:val="single" w:sz="4" w:space="0" w:color="auto"/>
            </w:tcBorders>
          </w:tcPr>
          <w:p w:rsidR="00D15CD8" w:rsidRPr="00FC47F3" w:rsidRDefault="00D15CD8" w:rsidP="00DF38C3">
            <w:pPr>
              <w:pStyle w:val="afffa"/>
              <w:jc w:val="center"/>
              <w:rPr>
                <w:rFonts w:ascii="Times New Roman" w:hAnsi="Times New Roman" w:cs="Times New Roman"/>
              </w:rPr>
            </w:pPr>
            <w:r w:rsidRPr="00FC47F3">
              <w:rPr>
                <w:rFonts w:ascii="Times New Roman" w:hAnsi="Times New Roman" w:cs="Times New Roman"/>
              </w:rPr>
              <w:t>1</w:t>
            </w:r>
          </w:p>
        </w:tc>
        <w:tc>
          <w:tcPr>
            <w:tcW w:w="3488" w:type="dxa"/>
            <w:tcBorders>
              <w:top w:val="single" w:sz="4" w:space="0" w:color="auto"/>
              <w:left w:val="single" w:sz="4" w:space="0" w:color="auto"/>
              <w:bottom w:val="single" w:sz="4" w:space="0" w:color="auto"/>
              <w:right w:val="single" w:sz="4" w:space="0" w:color="auto"/>
            </w:tcBorders>
          </w:tcPr>
          <w:p w:rsidR="00D15CD8" w:rsidRPr="00FC47F3" w:rsidRDefault="00D15CD8" w:rsidP="00E73D62">
            <w:pPr>
              <w:pStyle w:val="afe"/>
              <w:jc w:val="both"/>
              <w:rPr>
                <w:rFonts w:ascii="Times New Roman" w:hAnsi="Times New Roman" w:cs="Times New Roman"/>
              </w:rPr>
            </w:pPr>
            <w:r w:rsidRPr="00FC47F3">
              <w:rPr>
                <w:rFonts w:ascii="Times New Roman" w:hAnsi="Times New Roman" w:cs="Times New Roman"/>
              </w:rPr>
              <w:t>Номер паспорта показателя</w:t>
            </w:r>
          </w:p>
        </w:tc>
        <w:tc>
          <w:tcPr>
            <w:tcW w:w="5384" w:type="dxa"/>
            <w:tcBorders>
              <w:top w:val="single" w:sz="4" w:space="0" w:color="auto"/>
              <w:left w:val="single" w:sz="4" w:space="0" w:color="auto"/>
              <w:bottom w:val="single" w:sz="4" w:space="0" w:color="auto"/>
            </w:tcBorders>
          </w:tcPr>
          <w:p w:rsidR="00D15CD8" w:rsidRPr="00FC47F3" w:rsidRDefault="00D15CD8" w:rsidP="00392865">
            <w:pPr>
              <w:pStyle w:val="afe"/>
              <w:jc w:val="center"/>
              <w:rPr>
                <w:rFonts w:ascii="Times New Roman" w:hAnsi="Times New Roman" w:cs="Times New Roman"/>
              </w:rPr>
            </w:pPr>
            <w:r w:rsidRPr="00FC47F3">
              <w:rPr>
                <w:rFonts w:ascii="Times New Roman" w:hAnsi="Times New Roman" w:cs="Times New Roman"/>
              </w:rPr>
              <w:t>3</w:t>
            </w:r>
          </w:p>
        </w:tc>
      </w:tr>
      <w:tr w:rsidR="00D15CD8" w:rsidRPr="00FC47F3" w:rsidTr="00E73D62">
        <w:tc>
          <w:tcPr>
            <w:tcW w:w="484" w:type="dxa"/>
            <w:tcBorders>
              <w:top w:val="single" w:sz="4" w:space="0" w:color="auto"/>
              <w:bottom w:val="single" w:sz="4" w:space="0" w:color="auto"/>
              <w:right w:val="single" w:sz="4" w:space="0" w:color="auto"/>
            </w:tcBorders>
          </w:tcPr>
          <w:p w:rsidR="00D15CD8" w:rsidRPr="00FC47F3" w:rsidRDefault="00D15CD8" w:rsidP="00DF38C3">
            <w:pPr>
              <w:pStyle w:val="afffa"/>
              <w:jc w:val="center"/>
              <w:rPr>
                <w:rFonts w:ascii="Times New Roman" w:hAnsi="Times New Roman" w:cs="Times New Roman"/>
              </w:rPr>
            </w:pPr>
            <w:r w:rsidRPr="00FC47F3">
              <w:rPr>
                <w:rFonts w:ascii="Times New Roman" w:hAnsi="Times New Roman" w:cs="Times New Roman"/>
              </w:rPr>
              <w:t>2</w:t>
            </w:r>
          </w:p>
        </w:tc>
        <w:tc>
          <w:tcPr>
            <w:tcW w:w="3488" w:type="dxa"/>
            <w:tcBorders>
              <w:top w:val="single" w:sz="4" w:space="0" w:color="auto"/>
              <w:left w:val="single" w:sz="4" w:space="0" w:color="auto"/>
              <w:bottom w:val="single" w:sz="4" w:space="0" w:color="auto"/>
              <w:right w:val="single" w:sz="4" w:space="0" w:color="auto"/>
            </w:tcBorders>
          </w:tcPr>
          <w:p w:rsidR="00D15CD8" w:rsidRPr="00FC47F3" w:rsidRDefault="00D15CD8" w:rsidP="00E73D62">
            <w:pPr>
              <w:pStyle w:val="afe"/>
              <w:jc w:val="both"/>
              <w:rPr>
                <w:rFonts w:ascii="Times New Roman" w:hAnsi="Times New Roman" w:cs="Times New Roman"/>
              </w:rPr>
            </w:pPr>
            <w:r w:rsidRPr="00FC47F3">
              <w:rPr>
                <w:rFonts w:ascii="Times New Roman" w:hAnsi="Times New Roman" w:cs="Times New Roman"/>
              </w:rPr>
              <w:t>Наименование показателя</w:t>
            </w:r>
          </w:p>
        </w:tc>
        <w:tc>
          <w:tcPr>
            <w:tcW w:w="5384" w:type="dxa"/>
            <w:tcBorders>
              <w:top w:val="single" w:sz="4" w:space="0" w:color="auto"/>
              <w:left w:val="single" w:sz="4" w:space="0" w:color="auto"/>
              <w:bottom w:val="single" w:sz="4" w:space="0" w:color="auto"/>
            </w:tcBorders>
          </w:tcPr>
          <w:p w:rsidR="00D15CD8" w:rsidRPr="00FC47F3" w:rsidRDefault="00D15CD8" w:rsidP="00E73D62">
            <w:pPr>
              <w:pStyle w:val="afe"/>
              <w:jc w:val="both"/>
              <w:rPr>
                <w:rFonts w:ascii="Times New Roman" w:hAnsi="Times New Roman" w:cs="Times New Roman"/>
              </w:rPr>
            </w:pPr>
            <w:r w:rsidRPr="00FC47F3">
              <w:rPr>
                <w:rFonts w:ascii="Times New Roman" w:hAnsi="Times New Roman" w:cs="Times New Roman"/>
              </w:rPr>
              <w:t>Доля образовательных организаций, в которых реализуются программы духовно-нравственной направленности</w:t>
            </w:r>
          </w:p>
        </w:tc>
      </w:tr>
      <w:tr w:rsidR="00D15CD8" w:rsidRPr="00FC47F3" w:rsidTr="00E73D62">
        <w:tc>
          <w:tcPr>
            <w:tcW w:w="484" w:type="dxa"/>
            <w:tcBorders>
              <w:top w:val="single" w:sz="4" w:space="0" w:color="auto"/>
              <w:bottom w:val="single" w:sz="4" w:space="0" w:color="auto"/>
              <w:right w:val="single" w:sz="4" w:space="0" w:color="auto"/>
            </w:tcBorders>
          </w:tcPr>
          <w:p w:rsidR="00D15CD8" w:rsidRPr="00FC47F3" w:rsidRDefault="00D15CD8" w:rsidP="00DF38C3">
            <w:pPr>
              <w:pStyle w:val="afffa"/>
              <w:jc w:val="center"/>
              <w:rPr>
                <w:rFonts w:ascii="Times New Roman" w:hAnsi="Times New Roman" w:cs="Times New Roman"/>
              </w:rPr>
            </w:pPr>
            <w:r w:rsidRPr="00FC47F3">
              <w:rPr>
                <w:rFonts w:ascii="Times New Roman" w:hAnsi="Times New Roman" w:cs="Times New Roman"/>
              </w:rPr>
              <w:t>3</w:t>
            </w:r>
          </w:p>
        </w:tc>
        <w:tc>
          <w:tcPr>
            <w:tcW w:w="3488" w:type="dxa"/>
            <w:tcBorders>
              <w:top w:val="single" w:sz="4" w:space="0" w:color="auto"/>
              <w:left w:val="single" w:sz="4" w:space="0" w:color="auto"/>
              <w:bottom w:val="single" w:sz="4" w:space="0" w:color="auto"/>
              <w:right w:val="single" w:sz="4" w:space="0" w:color="auto"/>
            </w:tcBorders>
          </w:tcPr>
          <w:p w:rsidR="00D15CD8" w:rsidRPr="00FC47F3" w:rsidRDefault="00D15CD8" w:rsidP="00E73D62">
            <w:pPr>
              <w:pStyle w:val="afe"/>
              <w:jc w:val="both"/>
              <w:rPr>
                <w:rFonts w:ascii="Times New Roman" w:hAnsi="Times New Roman" w:cs="Times New Roman"/>
              </w:rPr>
            </w:pPr>
            <w:r w:rsidRPr="00FC47F3">
              <w:rPr>
                <w:rFonts w:ascii="Times New Roman" w:hAnsi="Times New Roman" w:cs="Times New Roman"/>
              </w:rPr>
              <w:t>Единица измерения</w:t>
            </w:r>
          </w:p>
        </w:tc>
        <w:tc>
          <w:tcPr>
            <w:tcW w:w="5384" w:type="dxa"/>
            <w:tcBorders>
              <w:top w:val="single" w:sz="4" w:space="0" w:color="auto"/>
              <w:left w:val="single" w:sz="4" w:space="0" w:color="auto"/>
              <w:bottom w:val="single" w:sz="4" w:space="0" w:color="auto"/>
            </w:tcBorders>
          </w:tcPr>
          <w:p w:rsidR="00D15CD8" w:rsidRPr="00FC47F3" w:rsidRDefault="00D15CD8" w:rsidP="00E73D62">
            <w:pPr>
              <w:pStyle w:val="afe"/>
              <w:jc w:val="both"/>
              <w:rPr>
                <w:rFonts w:ascii="Times New Roman" w:hAnsi="Times New Roman" w:cs="Times New Roman"/>
              </w:rPr>
            </w:pPr>
            <w:r w:rsidRPr="00FC47F3">
              <w:rPr>
                <w:rFonts w:ascii="Times New Roman" w:hAnsi="Times New Roman" w:cs="Times New Roman"/>
              </w:rPr>
              <w:t xml:space="preserve">Процент </w:t>
            </w:r>
          </w:p>
        </w:tc>
      </w:tr>
      <w:tr w:rsidR="00D15CD8" w:rsidRPr="00FC47F3" w:rsidTr="00E73D62">
        <w:tc>
          <w:tcPr>
            <w:tcW w:w="484" w:type="dxa"/>
            <w:tcBorders>
              <w:top w:val="single" w:sz="4" w:space="0" w:color="auto"/>
              <w:bottom w:val="single" w:sz="4" w:space="0" w:color="auto"/>
              <w:right w:val="single" w:sz="4" w:space="0" w:color="auto"/>
            </w:tcBorders>
          </w:tcPr>
          <w:p w:rsidR="00D15CD8" w:rsidRPr="00FC47F3" w:rsidRDefault="00D15CD8" w:rsidP="00DF38C3">
            <w:pPr>
              <w:pStyle w:val="afffa"/>
              <w:jc w:val="center"/>
              <w:rPr>
                <w:rFonts w:ascii="Times New Roman" w:hAnsi="Times New Roman" w:cs="Times New Roman"/>
              </w:rPr>
            </w:pPr>
            <w:r w:rsidRPr="00FC47F3">
              <w:rPr>
                <w:rFonts w:ascii="Times New Roman" w:hAnsi="Times New Roman" w:cs="Times New Roman"/>
              </w:rPr>
              <w:t>4</w:t>
            </w:r>
          </w:p>
        </w:tc>
        <w:tc>
          <w:tcPr>
            <w:tcW w:w="3488" w:type="dxa"/>
            <w:tcBorders>
              <w:top w:val="single" w:sz="4" w:space="0" w:color="auto"/>
              <w:left w:val="single" w:sz="4" w:space="0" w:color="auto"/>
              <w:bottom w:val="single" w:sz="4" w:space="0" w:color="auto"/>
              <w:right w:val="single" w:sz="4" w:space="0" w:color="auto"/>
            </w:tcBorders>
          </w:tcPr>
          <w:p w:rsidR="00D15CD8" w:rsidRPr="00FC47F3" w:rsidRDefault="00D15CD8" w:rsidP="00E73D62">
            <w:pPr>
              <w:pStyle w:val="afe"/>
              <w:jc w:val="both"/>
              <w:rPr>
                <w:rFonts w:ascii="Times New Roman" w:hAnsi="Times New Roman" w:cs="Times New Roman"/>
              </w:rPr>
            </w:pPr>
            <w:r w:rsidRPr="00FC47F3">
              <w:rPr>
                <w:rFonts w:ascii="Times New Roman" w:hAnsi="Times New Roman" w:cs="Times New Roman"/>
              </w:rPr>
              <w:t>Тип показателя</w:t>
            </w:r>
          </w:p>
        </w:tc>
        <w:tc>
          <w:tcPr>
            <w:tcW w:w="5384" w:type="dxa"/>
            <w:tcBorders>
              <w:top w:val="single" w:sz="4" w:space="0" w:color="auto"/>
              <w:left w:val="single" w:sz="4" w:space="0" w:color="auto"/>
              <w:bottom w:val="single" w:sz="4" w:space="0" w:color="auto"/>
            </w:tcBorders>
          </w:tcPr>
          <w:p w:rsidR="00D15CD8" w:rsidRPr="00FC47F3" w:rsidRDefault="00D15CD8" w:rsidP="00E73D62">
            <w:pPr>
              <w:pStyle w:val="afe"/>
              <w:jc w:val="both"/>
              <w:rPr>
                <w:rFonts w:ascii="Times New Roman" w:hAnsi="Times New Roman" w:cs="Times New Roman"/>
              </w:rPr>
            </w:pPr>
            <w:r w:rsidRPr="00FC47F3">
              <w:rPr>
                <w:rFonts w:ascii="Times New Roman" w:hAnsi="Times New Roman" w:cs="Times New Roman"/>
              </w:rPr>
              <w:t>Показатель конечного результата</w:t>
            </w:r>
          </w:p>
        </w:tc>
      </w:tr>
      <w:tr w:rsidR="00D15CD8" w:rsidRPr="00FC47F3" w:rsidTr="00E73D62">
        <w:tc>
          <w:tcPr>
            <w:tcW w:w="484" w:type="dxa"/>
            <w:tcBorders>
              <w:top w:val="single" w:sz="4" w:space="0" w:color="auto"/>
              <w:bottom w:val="single" w:sz="4" w:space="0" w:color="auto"/>
              <w:right w:val="single" w:sz="4" w:space="0" w:color="auto"/>
            </w:tcBorders>
          </w:tcPr>
          <w:p w:rsidR="00D15CD8" w:rsidRPr="00FC47F3" w:rsidRDefault="00D15CD8" w:rsidP="00DF38C3">
            <w:pPr>
              <w:pStyle w:val="afffa"/>
              <w:jc w:val="center"/>
              <w:rPr>
                <w:rFonts w:ascii="Times New Roman" w:hAnsi="Times New Roman" w:cs="Times New Roman"/>
              </w:rPr>
            </w:pPr>
            <w:r w:rsidRPr="00FC47F3">
              <w:rPr>
                <w:rFonts w:ascii="Times New Roman" w:hAnsi="Times New Roman" w:cs="Times New Roman"/>
              </w:rPr>
              <w:t>5</w:t>
            </w:r>
          </w:p>
        </w:tc>
        <w:tc>
          <w:tcPr>
            <w:tcW w:w="3488" w:type="dxa"/>
            <w:tcBorders>
              <w:top w:val="single" w:sz="4" w:space="0" w:color="auto"/>
              <w:left w:val="single" w:sz="4" w:space="0" w:color="auto"/>
              <w:bottom w:val="single" w:sz="4" w:space="0" w:color="auto"/>
              <w:right w:val="single" w:sz="4" w:space="0" w:color="auto"/>
            </w:tcBorders>
          </w:tcPr>
          <w:p w:rsidR="00D15CD8" w:rsidRPr="00FC47F3" w:rsidRDefault="00D15CD8" w:rsidP="00E73D62">
            <w:pPr>
              <w:pStyle w:val="afe"/>
              <w:jc w:val="both"/>
              <w:rPr>
                <w:rFonts w:ascii="Times New Roman" w:hAnsi="Times New Roman" w:cs="Times New Roman"/>
              </w:rPr>
            </w:pPr>
            <w:r w:rsidRPr="00FC47F3">
              <w:rPr>
                <w:rFonts w:ascii="Times New Roman" w:hAnsi="Times New Roman" w:cs="Times New Roman"/>
              </w:rPr>
              <w:t>Порядок формирования показателя</w:t>
            </w:r>
          </w:p>
        </w:tc>
        <w:tc>
          <w:tcPr>
            <w:tcW w:w="5384" w:type="dxa"/>
            <w:tcBorders>
              <w:top w:val="single" w:sz="4" w:space="0" w:color="auto"/>
              <w:left w:val="single" w:sz="4" w:space="0" w:color="auto"/>
              <w:bottom w:val="single" w:sz="4" w:space="0" w:color="auto"/>
            </w:tcBorders>
          </w:tcPr>
          <w:p w:rsidR="00D15CD8" w:rsidRPr="00FC47F3" w:rsidRDefault="00D15CD8" w:rsidP="005164D1">
            <w:pPr>
              <w:pStyle w:val="afe"/>
              <w:jc w:val="both"/>
              <w:rPr>
                <w:rFonts w:ascii="Times New Roman" w:hAnsi="Times New Roman" w:cs="Times New Roman"/>
              </w:rPr>
            </w:pPr>
            <w:r w:rsidRPr="00FC47F3">
              <w:rPr>
                <w:rFonts w:ascii="Times New Roman" w:hAnsi="Times New Roman" w:cs="Times New Roman"/>
              </w:rPr>
              <w:t xml:space="preserve">Показатель формируется путем нахождения доли образовательных организаций, реализующих программы духовно-нравственного воспитания от общего количества образовательных организаций. </w:t>
            </w:r>
          </w:p>
        </w:tc>
      </w:tr>
      <w:tr w:rsidR="00D15CD8" w:rsidRPr="00FC47F3" w:rsidTr="00E73D62">
        <w:tc>
          <w:tcPr>
            <w:tcW w:w="484" w:type="dxa"/>
            <w:tcBorders>
              <w:top w:val="single" w:sz="4" w:space="0" w:color="auto"/>
              <w:bottom w:val="single" w:sz="4" w:space="0" w:color="auto"/>
              <w:right w:val="single" w:sz="4" w:space="0" w:color="auto"/>
            </w:tcBorders>
          </w:tcPr>
          <w:p w:rsidR="00D15CD8" w:rsidRPr="00FC47F3" w:rsidRDefault="00D15CD8" w:rsidP="00DF38C3">
            <w:pPr>
              <w:pStyle w:val="afffa"/>
              <w:jc w:val="center"/>
              <w:rPr>
                <w:rFonts w:ascii="Times New Roman" w:hAnsi="Times New Roman" w:cs="Times New Roman"/>
              </w:rPr>
            </w:pPr>
            <w:r w:rsidRPr="00FC47F3">
              <w:rPr>
                <w:rFonts w:ascii="Times New Roman" w:hAnsi="Times New Roman" w:cs="Times New Roman"/>
              </w:rPr>
              <w:t>6</w:t>
            </w:r>
          </w:p>
        </w:tc>
        <w:tc>
          <w:tcPr>
            <w:tcW w:w="3488" w:type="dxa"/>
            <w:tcBorders>
              <w:top w:val="single" w:sz="4" w:space="0" w:color="auto"/>
              <w:left w:val="single" w:sz="4" w:space="0" w:color="auto"/>
              <w:bottom w:val="single" w:sz="4" w:space="0" w:color="auto"/>
              <w:right w:val="single" w:sz="4" w:space="0" w:color="auto"/>
            </w:tcBorders>
          </w:tcPr>
          <w:p w:rsidR="00D15CD8" w:rsidRPr="00FC47F3" w:rsidRDefault="00D15CD8" w:rsidP="00E73D62">
            <w:pPr>
              <w:pStyle w:val="afe"/>
              <w:jc w:val="both"/>
              <w:rPr>
                <w:rFonts w:ascii="Times New Roman" w:hAnsi="Times New Roman" w:cs="Times New Roman"/>
              </w:rPr>
            </w:pPr>
            <w:r w:rsidRPr="00FC47F3">
              <w:rPr>
                <w:rFonts w:ascii="Times New Roman" w:hAnsi="Times New Roman" w:cs="Times New Roman"/>
              </w:rPr>
              <w:t>Описание системы мониторинга показателя</w:t>
            </w:r>
          </w:p>
        </w:tc>
        <w:tc>
          <w:tcPr>
            <w:tcW w:w="5384" w:type="dxa"/>
            <w:tcBorders>
              <w:top w:val="single" w:sz="4" w:space="0" w:color="auto"/>
              <w:left w:val="single" w:sz="4" w:space="0" w:color="auto"/>
              <w:bottom w:val="single" w:sz="4" w:space="0" w:color="auto"/>
            </w:tcBorders>
          </w:tcPr>
          <w:p w:rsidR="00D15CD8" w:rsidRPr="00FC47F3" w:rsidRDefault="00D15CD8" w:rsidP="005164D1">
            <w:pPr>
              <w:pStyle w:val="afe"/>
              <w:jc w:val="both"/>
              <w:rPr>
                <w:rFonts w:ascii="Times New Roman" w:hAnsi="Times New Roman" w:cs="Times New Roman"/>
              </w:rPr>
            </w:pPr>
            <w:r w:rsidRPr="00FC47F3">
              <w:rPr>
                <w:rFonts w:ascii="Times New Roman" w:hAnsi="Times New Roman" w:cs="Times New Roman"/>
              </w:rPr>
              <w:t>Мониторинг осуществляется отделом образования администрации муниципального образования Каменский район 1 раз в год на основании сведений образовательных организаций</w:t>
            </w:r>
          </w:p>
        </w:tc>
      </w:tr>
    </w:tbl>
    <w:p w:rsidR="00D15CD8" w:rsidRPr="00FC47F3" w:rsidRDefault="00D15CD8" w:rsidP="00751BD1">
      <w:pPr>
        <w:sectPr w:rsidR="00D15CD8" w:rsidRPr="00FC47F3" w:rsidSect="00EC35F9">
          <w:pgSz w:w="11906" w:h="16838"/>
          <w:pgMar w:top="851" w:right="1134" w:bottom="1701" w:left="1134" w:header="720" w:footer="720" w:gutter="0"/>
          <w:cols w:space="720"/>
        </w:sectPr>
      </w:pPr>
    </w:p>
    <w:p w:rsidR="00D15CD8" w:rsidRPr="00FC47F3" w:rsidRDefault="00D15CD8" w:rsidP="00B02169">
      <w:pPr>
        <w:pStyle w:val="10"/>
        <w:ind w:firstLine="709"/>
        <w:rPr>
          <w:b/>
          <w:sz w:val="26"/>
          <w:szCs w:val="26"/>
        </w:rPr>
      </w:pPr>
      <w:r w:rsidRPr="00FC47F3">
        <w:rPr>
          <w:b/>
          <w:sz w:val="26"/>
          <w:szCs w:val="26"/>
        </w:rPr>
        <w:lastRenderedPageBreak/>
        <w:t>5. Ресурсное обеспечение подпрограммы</w:t>
      </w:r>
    </w:p>
    <w:p w:rsidR="00D15CD8" w:rsidRPr="00FC47F3" w:rsidRDefault="00D15CD8" w:rsidP="00F747E0">
      <w:pPr>
        <w:rPr>
          <w:color w:val="FF0000"/>
        </w:rPr>
      </w:pPr>
    </w:p>
    <w:p w:rsidR="00D15CD8" w:rsidRPr="00FC47F3" w:rsidRDefault="00D15CD8" w:rsidP="00B02169">
      <w:pPr>
        <w:widowControl w:val="0"/>
        <w:autoSpaceDE w:val="0"/>
        <w:autoSpaceDN w:val="0"/>
        <w:adjustRightInd w:val="0"/>
        <w:ind w:firstLine="709"/>
        <w:jc w:val="center"/>
        <w:outlineLvl w:val="2"/>
        <w:rPr>
          <w:b/>
          <w:sz w:val="26"/>
          <w:szCs w:val="26"/>
        </w:rPr>
      </w:pPr>
      <w:r w:rsidRPr="00FC47F3">
        <w:rPr>
          <w:b/>
          <w:sz w:val="26"/>
          <w:szCs w:val="26"/>
        </w:rPr>
        <w:t>Подпрограмма финансируется за счет средств муниципального образования Каменский район, в том числе за счет субсидий и субвенций из бюджета Тульской области. Общая потребность в ресурсах:</w:t>
      </w:r>
    </w:p>
    <w:p w:rsidR="00D15CD8" w:rsidRPr="00FC47F3" w:rsidRDefault="00D15CD8" w:rsidP="00751BD1">
      <w:pPr>
        <w:ind w:firstLine="720"/>
        <w:jc w:val="both"/>
        <w:rPr>
          <w:color w:val="FF0000"/>
        </w:rPr>
      </w:pPr>
    </w:p>
    <w:tbl>
      <w:tblPr>
        <w:tblW w:w="13183" w:type="dxa"/>
        <w:tblInd w:w="675" w:type="dxa"/>
        <w:tblBorders>
          <w:top w:val="single" w:sz="4" w:space="0" w:color="auto"/>
          <w:left w:val="single" w:sz="4" w:space="0" w:color="auto"/>
          <w:bottom w:val="single" w:sz="4" w:space="0" w:color="auto"/>
          <w:right w:val="single" w:sz="4" w:space="0" w:color="auto"/>
        </w:tblBorders>
        <w:tblLayout w:type="fixed"/>
        <w:tblLook w:val="00A0"/>
      </w:tblPr>
      <w:tblGrid>
        <w:gridCol w:w="3686"/>
        <w:gridCol w:w="1559"/>
        <w:gridCol w:w="992"/>
        <w:gridCol w:w="993"/>
        <w:gridCol w:w="992"/>
        <w:gridCol w:w="992"/>
        <w:gridCol w:w="992"/>
        <w:gridCol w:w="993"/>
        <w:gridCol w:w="992"/>
        <w:gridCol w:w="992"/>
      </w:tblGrid>
      <w:tr w:rsidR="00D15CD8" w:rsidRPr="00FC47F3" w:rsidTr="00F747E0">
        <w:tc>
          <w:tcPr>
            <w:tcW w:w="3686" w:type="dxa"/>
            <w:vMerge w:val="restart"/>
            <w:tcBorders>
              <w:top w:val="single" w:sz="4" w:space="0" w:color="auto"/>
              <w:bottom w:val="single" w:sz="4" w:space="0" w:color="auto"/>
              <w:right w:val="single" w:sz="4" w:space="0" w:color="auto"/>
            </w:tcBorders>
          </w:tcPr>
          <w:p w:rsidR="00D15CD8" w:rsidRPr="00FC47F3" w:rsidRDefault="00D15CD8" w:rsidP="00B02169">
            <w:pPr>
              <w:jc w:val="center"/>
              <w:rPr>
                <w:b/>
              </w:rPr>
            </w:pPr>
            <w:r w:rsidRPr="00FC47F3">
              <w:rPr>
                <w:b/>
              </w:rPr>
              <w:t>Наименование ресурсов</w:t>
            </w:r>
          </w:p>
        </w:tc>
        <w:tc>
          <w:tcPr>
            <w:tcW w:w="1559" w:type="dxa"/>
            <w:vMerge w:val="restart"/>
            <w:tcBorders>
              <w:top w:val="single" w:sz="4" w:space="0" w:color="auto"/>
              <w:left w:val="single" w:sz="4" w:space="0" w:color="auto"/>
              <w:bottom w:val="single" w:sz="4" w:space="0" w:color="auto"/>
              <w:right w:val="single" w:sz="4" w:space="0" w:color="auto"/>
            </w:tcBorders>
          </w:tcPr>
          <w:p w:rsidR="00D15CD8" w:rsidRPr="00FC47F3" w:rsidRDefault="00D15CD8" w:rsidP="00B02169">
            <w:pPr>
              <w:jc w:val="center"/>
              <w:rPr>
                <w:b/>
              </w:rPr>
            </w:pPr>
            <w:r w:rsidRPr="00FC47F3">
              <w:rPr>
                <w:b/>
              </w:rPr>
              <w:t>Единица измерения</w:t>
            </w:r>
          </w:p>
        </w:tc>
        <w:tc>
          <w:tcPr>
            <w:tcW w:w="7938" w:type="dxa"/>
            <w:gridSpan w:val="8"/>
            <w:tcBorders>
              <w:top w:val="single" w:sz="4" w:space="0" w:color="auto"/>
              <w:left w:val="single" w:sz="4" w:space="0" w:color="auto"/>
              <w:bottom w:val="single" w:sz="4" w:space="0" w:color="auto"/>
            </w:tcBorders>
          </w:tcPr>
          <w:p w:rsidR="00D15CD8" w:rsidRPr="00FC47F3" w:rsidRDefault="00D15CD8" w:rsidP="00B02169">
            <w:pPr>
              <w:jc w:val="center"/>
              <w:rPr>
                <w:b/>
              </w:rPr>
            </w:pPr>
            <w:r w:rsidRPr="00FC47F3">
              <w:rPr>
                <w:b/>
              </w:rPr>
              <w:t>Потребность</w:t>
            </w:r>
          </w:p>
        </w:tc>
      </w:tr>
      <w:tr w:rsidR="00D15CD8" w:rsidRPr="00FC47F3" w:rsidTr="00F747E0">
        <w:tc>
          <w:tcPr>
            <w:tcW w:w="3686" w:type="dxa"/>
            <w:vMerge/>
            <w:tcBorders>
              <w:top w:val="single" w:sz="4" w:space="0" w:color="auto"/>
              <w:bottom w:val="single" w:sz="4" w:space="0" w:color="auto"/>
              <w:right w:val="single" w:sz="4" w:space="0" w:color="auto"/>
            </w:tcBorders>
            <w:vAlign w:val="center"/>
          </w:tcPr>
          <w:p w:rsidR="00D15CD8" w:rsidRPr="00FC47F3" w:rsidRDefault="00D15CD8" w:rsidP="00B02169">
            <w:pPr>
              <w:jc w:val="center"/>
              <w:rPr>
                <w:b/>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15CD8" w:rsidRPr="00FC47F3" w:rsidRDefault="00D15CD8" w:rsidP="00B02169">
            <w:pPr>
              <w:jc w:val="center"/>
              <w:rPr>
                <w:b/>
              </w:rPr>
            </w:pPr>
          </w:p>
        </w:tc>
        <w:tc>
          <w:tcPr>
            <w:tcW w:w="992" w:type="dxa"/>
            <w:vMerge w:val="restart"/>
            <w:tcBorders>
              <w:top w:val="single" w:sz="4" w:space="0" w:color="auto"/>
              <w:left w:val="single" w:sz="4" w:space="0" w:color="auto"/>
              <w:bottom w:val="single" w:sz="4" w:space="0" w:color="auto"/>
              <w:right w:val="single" w:sz="4" w:space="0" w:color="auto"/>
            </w:tcBorders>
          </w:tcPr>
          <w:p w:rsidR="00D15CD8" w:rsidRPr="00FC47F3" w:rsidRDefault="00D15CD8" w:rsidP="00B02169">
            <w:pPr>
              <w:jc w:val="center"/>
              <w:rPr>
                <w:b/>
              </w:rPr>
            </w:pPr>
            <w:r w:rsidRPr="00FC47F3">
              <w:rPr>
                <w:b/>
              </w:rPr>
              <w:t>Всего</w:t>
            </w:r>
          </w:p>
        </w:tc>
        <w:tc>
          <w:tcPr>
            <w:tcW w:w="6946" w:type="dxa"/>
            <w:gridSpan w:val="7"/>
            <w:tcBorders>
              <w:top w:val="single" w:sz="4" w:space="0" w:color="auto"/>
              <w:left w:val="single" w:sz="4" w:space="0" w:color="auto"/>
              <w:bottom w:val="single" w:sz="4" w:space="0" w:color="auto"/>
            </w:tcBorders>
          </w:tcPr>
          <w:p w:rsidR="00D15CD8" w:rsidRPr="00FC47F3" w:rsidRDefault="00D15CD8" w:rsidP="00B02169">
            <w:pPr>
              <w:jc w:val="center"/>
              <w:rPr>
                <w:b/>
              </w:rPr>
            </w:pPr>
            <w:r w:rsidRPr="00FC47F3">
              <w:rPr>
                <w:b/>
              </w:rPr>
              <w:t>в том числе по годам:</w:t>
            </w:r>
          </w:p>
        </w:tc>
      </w:tr>
      <w:tr w:rsidR="00D15CD8" w:rsidRPr="00FC47F3" w:rsidTr="00F747E0">
        <w:tc>
          <w:tcPr>
            <w:tcW w:w="3686" w:type="dxa"/>
            <w:vMerge/>
            <w:tcBorders>
              <w:top w:val="single" w:sz="4" w:space="0" w:color="auto"/>
              <w:bottom w:val="single" w:sz="4" w:space="0" w:color="auto"/>
              <w:right w:val="single" w:sz="4" w:space="0" w:color="auto"/>
            </w:tcBorders>
            <w:vAlign w:val="center"/>
          </w:tcPr>
          <w:p w:rsidR="00D15CD8" w:rsidRPr="00FC47F3" w:rsidRDefault="00D15CD8" w:rsidP="00B02169">
            <w:pPr>
              <w:jc w:val="center"/>
              <w:rPr>
                <w:b/>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15CD8" w:rsidRPr="00FC47F3" w:rsidRDefault="00D15CD8" w:rsidP="00B02169">
            <w:pPr>
              <w:jc w:val="center"/>
              <w:rPr>
                <w:b/>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15CD8" w:rsidRPr="00FC47F3" w:rsidRDefault="00D15CD8" w:rsidP="00B02169">
            <w:pPr>
              <w:jc w:val="center"/>
              <w:rPr>
                <w:b/>
              </w:rPr>
            </w:pPr>
          </w:p>
        </w:tc>
        <w:tc>
          <w:tcPr>
            <w:tcW w:w="993" w:type="dxa"/>
            <w:tcBorders>
              <w:top w:val="single" w:sz="4" w:space="0" w:color="auto"/>
              <w:left w:val="single" w:sz="4" w:space="0" w:color="auto"/>
              <w:bottom w:val="single" w:sz="4" w:space="0" w:color="auto"/>
              <w:right w:val="single" w:sz="4" w:space="0" w:color="auto"/>
            </w:tcBorders>
          </w:tcPr>
          <w:p w:rsidR="00D15CD8" w:rsidRPr="00FC47F3" w:rsidRDefault="00D15CD8" w:rsidP="00B02169">
            <w:pPr>
              <w:jc w:val="center"/>
              <w:rPr>
                <w:b/>
              </w:rPr>
            </w:pPr>
            <w:r w:rsidRPr="00FC47F3">
              <w:rPr>
                <w:b/>
              </w:rPr>
              <w:t>2014</w:t>
            </w:r>
          </w:p>
        </w:tc>
        <w:tc>
          <w:tcPr>
            <w:tcW w:w="992" w:type="dxa"/>
            <w:tcBorders>
              <w:top w:val="single" w:sz="4" w:space="0" w:color="auto"/>
              <w:left w:val="single" w:sz="4" w:space="0" w:color="auto"/>
              <w:bottom w:val="single" w:sz="4" w:space="0" w:color="auto"/>
              <w:right w:val="single" w:sz="4" w:space="0" w:color="auto"/>
            </w:tcBorders>
          </w:tcPr>
          <w:p w:rsidR="00D15CD8" w:rsidRPr="00FC47F3" w:rsidRDefault="00D15CD8" w:rsidP="00B02169">
            <w:pPr>
              <w:jc w:val="center"/>
              <w:rPr>
                <w:b/>
              </w:rPr>
            </w:pPr>
            <w:r w:rsidRPr="00FC47F3">
              <w:rPr>
                <w:b/>
              </w:rPr>
              <w:t>2015</w:t>
            </w:r>
          </w:p>
        </w:tc>
        <w:tc>
          <w:tcPr>
            <w:tcW w:w="992" w:type="dxa"/>
            <w:tcBorders>
              <w:top w:val="single" w:sz="4" w:space="0" w:color="auto"/>
              <w:left w:val="single" w:sz="4" w:space="0" w:color="auto"/>
              <w:bottom w:val="single" w:sz="4" w:space="0" w:color="auto"/>
              <w:right w:val="single" w:sz="4" w:space="0" w:color="auto"/>
            </w:tcBorders>
          </w:tcPr>
          <w:p w:rsidR="00D15CD8" w:rsidRPr="00FC47F3" w:rsidRDefault="00D15CD8" w:rsidP="00B02169">
            <w:pPr>
              <w:jc w:val="center"/>
              <w:rPr>
                <w:b/>
              </w:rPr>
            </w:pPr>
            <w:r w:rsidRPr="00FC47F3">
              <w:rPr>
                <w:b/>
              </w:rPr>
              <w:t>2016</w:t>
            </w:r>
          </w:p>
        </w:tc>
        <w:tc>
          <w:tcPr>
            <w:tcW w:w="992" w:type="dxa"/>
            <w:tcBorders>
              <w:top w:val="single" w:sz="4" w:space="0" w:color="auto"/>
              <w:left w:val="single" w:sz="4" w:space="0" w:color="auto"/>
              <w:bottom w:val="single" w:sz="4" w:space="0" w:color="auto"/>
              <w:right w:val="single" w:sz="4" w:space="0" w:color="auto"/>
            </w:tcBorders>
          </w:tcPr>
          <w:p w:rsidR="00D15CD8" w:rsidRPr="00FC47F3" w:rsidRDefault="00D15CD8" w:rsidP="00B02169">
            <w:pPr>
              <w:jc w:val="center"/>
              <w:rPr>
                <w:b/>
              </w:rPr>
            </w:pPr>
            <w:r w:rsidRPr="00FC47F3">
              <w:rPr>
                <w:b/>
              </w:rPr>
              <w:t>2017</w:t>
            </w:r>
          </w:p>
        </w:tc>
        <w:tc>
          <w:tcPr>
            <w:tcW w:w="993" w:type="dxa"/>
            <w:tcBorders>
              <w:top w:val="single" w:sz="4" w:space="0" w:color="auto"/>
              <w:left w:val="single" w:sz="4" w:space="0" w:color="auto"/>
              <w:bottom w:val="single" w:sz="4" w:space="0" w:color="auto"/>
              <w:right w:val="single" w:sz="4" w:space="0" w:color="auto"/>
            </w:tcBorders>
          </w:tcPr>
          <w:p w:rsidR="00D15CD8" w:rsidRPr="00FC47F3" w:rsidRDefault="00D15CD8" w:rsidP="00B02169">
            <w:pPr>
              <w:jc w:val="center"/>
              <w:rPr>
                <w:b/>
              </w:rPr>
            </w:pPr>
            <w:r w:rsidRPr="00FC47F3">
              <w:rPr>
                <w:b/>
              </w:rPr>
              <w:t>2018</w:t>
            </w:r>
          </w:p>
        </w:tc>
        <w:tc>
          <w:tcPr>
            <w:tcW w:w="992" w:type="dxa"/>
            <w:tcBorders>
              <w:top w:val="single" w:sz="4" w:space="0" w:color="auto"/>
              <w:left w:val="single" w:sz="4" w:space="0" w:color="auto"/>
              <w:bottom w:val="single" w:sz="4" w:space="0" w:color="auto"/>
              <w:right w:val="single" w:sz="4" w:space="0" w:color="auto"/>
            </w:tcBorders>
          </w:tcPr>
          <w:p w:rsidR="00D15CD8" w:rsidRPr="00FC47F3" w:rsidRDefault="00D15CD8" w:rsidP="00B02169">
            <w:pPr>
              <w:jc w:val="center"/>
              <w:rPr>
                <w:b/>
              </w:rPr>
            </w:pPr>
            <w:r w:rsidRPr="00FC47F3">
              <w:rPr>
                <w:b/>
              </w:rPr>
              <w:t>2019</w:t>
            </w:r>
          </w:p>
        </w:tc>
        <w:tc>
          <w:tcPr>
            <w:tcW w:w="992" w:type="dxa"/>
            <w:tcBorders>
              <w:top w:val="single" w:sz="4" w:space="0" w:color="auto"/>
              <w:left w:val="single" w:sz="4" w:space="0" w:color="auto"/>
              <w:bottom w:val="single" w:sz="4" w:space="0" w:color="auto"/>
            </w:tcBorders>
          </w:tcPr>
          <w:p w:rsidR="00D15CD8" w:rsidRPr="00FC47F3" w:rsidRDefault="00D15CD8" w:rsidP="00B02169">
            <w:pPr>
              <w:jc w:val="center"/>
              <w:rPr>
                <w:b/>
              </w:rPr>
            </w:pPr>
            <w:r w:rsidRPr="00FC47F3">
              <w:rPr>
                <w:b/>
              </w:rPr>
              <w:t>2020</w:t>
            </w:r>
          </w:p>
        </w:tc>
      </w:tr>
      <w:tr w:rsidR="00D15CD8" w:rsidRPr="00FC47F3" w:rsidTr="00A543D0">
        <w:tc>
          <w:tcPr>
            <w:tcW w:w="3686" w:type="dxa"/>
            <w:tcBorders>
              <w:top w:val="single" w:sz="4" w:space="0" w:color="auto"/>
              <w:bottom w:val="single" w:sz="4" w:space="0" w:color="auto"/>
              <w:right w:val="single" w:sz="4" w:space="0" w:color="auto"/>
            </w:tcBorders>
          </w:tcPr>
          <w:p w:rsidR="00D15CD8" w:rsidRPr="00FC47F3" w:rsidRDefault="00D15CD8" w:rsidP="00B02169">
            <w:pPr>
              <w:jc w:val="both"/>
            </w:pPr>
            <w:r w:rsidRPr="00FC47F3">
              <w:t>Финансовые ресурсы,</w:t>
            </w:r>
          </w:p>
        </w:tc>
        <w:tc>
          <w:tcPr>
            <w:tcW w:w="1559" w:type="dxa"/>
            <w:tcBorders>
              <w:top w:val="single" w:sz="4" w:space="0" w:color="auto"/>
              <w:left w:val="single" w:sz="4" w:space="0" w:color="auto"/>
              <w:bottom w:val="single" w:sz="4" w:space="0" w:color="auto"/>
              <w:right w:val="single" w:sz="4" w:space="0" w:color="auto"/>
            </w:tcBorders>
          </w:tcPr>
          <w:p w:rsidR="00D15CD8" w:rsidRPr="00FC47F3" w:rsidRDefault="00D15CD8" w:rsidP="00B02169">
            <w:pPr>
              <w:jc w:val="both"/>
            </w:pPr>
            <w:r w:rsidRPr="00FC47F3">
              <w:t>тыс. руб.</w:t>
            </w: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074D3E" w:rsidP="00A543D0">
            <w:pPr>
              <w:jc w:val="center"/>
            </w:pPr>
            <w:r>
              <w:t>8,4</w:t>
            </w:r>
          </w:p>
        </w:tc>
        <w:tc>
          <w:tcPr>
            <w:tcW w:w="993"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r w:rsidRPr="00FC47F3">
              <w:t>0</w:t>
            </w: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r w:rsidRPr="00FC47F3">
              <w:t>0</w:t>
            </w: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r w:rsidRPr="00FC47F3">
              <w:t>0</w:t>
            </w: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r w:rsidRPr="00FC47F3">
              <w:t>0</w:t>
            </w:r>
          </w:p>
        </w:tc>
        <w:tc>
          <w:tcPr>
            <w:tcW w:w="993" w:type="dxa"/>
            <w:tcBorders>
              <w:top w:val="single" w:sz="4" w:space="0" w:color="auto"/>
              <w:left w:val="single" w:sz="4" w:space="0" w:color="auto"/>
              <w:bottom w:val="single" w:sz="4" w:space="0" w:color="auto"/>
              <w:right w:val="single" w:sz="4" w:space="0" w:color="auto"/>
            </w:tcBorders>
            <w:vAlign w:val="center"/>
          </w:tcPr>
          <w:p w:rsidR="00D15CD8" w:rsidRPr="00FC47F3" w:rsidRDefault="00074D3E" w:rsidP="00A543D0">
            <w:pPr>
              <w:jc w:val="center"/>
            </w:pPr>
            <w:r>
              <w:t>0</w:t>
            </w: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074D3E" w:rsidP="00A543D0">
            <w:pPr>
              <w:jc w:val="center"/>
            </w:pPr>
            <w:r>
              <w:t>0</w:t>
            </w:r>
          </w:p>
        </w:tc>
        <w:tc>
          <w:tcPr>
            <w:tcW w:w="992" w:type="dxa"/>
            <w:tcBorders>
              <w:top w:val="single" w:sz="4" w:space="0" w:color="auto"/>
              <w:left w:val="single" w:sz="4" w:space="0" w:color="auto"/>
              <w:bottom w:val="single" w:sz="4" w:space="0" w:color="auto"/>
            </w:tcBorders>
            <w:vAlign w:val="center"/>
          </w:tcPr>
          <w:p w:rsidR="00D15CD8" w:rsidRPr="00FC47F3" w:rsidRDefault="00D15CD8" w:rsidP="00A543D0">
            <w:pPr>
              <w:jc w:val="center"/>
            </w:pPr>
            <w:r w:rsidRPr="00FC47F3">
              <w:t>8,4</w:t>
            </w:r>
          </w:p>
        </w:tc>
      </w:tr>
      <w:tr w:rsidR="00D15CD8" w:rsidRPr="00FC47F3" w:rsidTr="00A543D0">
        <w:tc>
          <w:tcPr>
            <w:tcW w:w="3686" w:type="dxa"/>
            <w:tcBorders>
              <w:top w:val="single" w:sz="4" w:space="0" w:color="auto"/>
              <w:bottom w:val="single" w:sz="4" w:space="0" w:color="auto"/>
              <w:right w:val="single" w:sz="4" w:space="0" w:color="auto"/>
            </w:tcBorders>
          </w:tcPr>
          <w:p w:rsidR="00D15CD8" w:rsidRPr="00FC47F3" w:rsidRDefault="00D15CD8" w:rsidP="00B02169">
            <w:pPr>
              <w:jc w:val="both"/>
            </w:pPr>
            <w:r w:rsidRPr="00FC47F3">
              <w:t>в том числе:</w:t>
            </w:r>
          </w:p>
        </w:tc>
        <w:tc>
          <w:tcPr>
            <w:tcW w:w="1559" w:type="dxa"/>
            <w:tcBorders>
              <w:top w:val="single" w:sz="4" w:space="0" w:color="auto"/>
              <w:left w:val="single" w:sz="4" w:space="0" w:color="auto"/>
              <w:bottom w:val="single" w:sz="4" w:space="0" w:color="auto"/>
              <w:right w:val="single" w:sz="4" w:space="0" w:color="auto"/>
            </w:tcBorders>
          </w:tcPr>
          <w:p w:rsidR="00D15CD8" w:rsidRPr="00FC47F3" w:rsidRDefault="00D15CD8" w:rsidP="00B02169">
            <w:pPr>
              <w:jc w:val="both"/>
            </w:pP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p>
        </w:tc>
        <w:tc>
          <w:tcPr>
            <w:tcW w:w="992" w:type="dxa"/>
            <w:tcBorders>
              <w:top w:val="single" w:sz="4" w:space="0" w:color="auto"/>
              <w:left w:val="single" w:sz="4" w:space="0" w:color="auto"/>
              <w:bottom w:val="single" w:sz="4" w:space="0" w:color="auto"/>
            </w:tcBorders>
            <w:vAlign w:val="center"/>
          </w:tcPr>
          <w:p w:rsidR="00D15CD8" w:rsidRPr="00FC47F3" w:rsidRDefault="00D15CD8" w:rsidP="00A543D0">
            <w:pPr>
              <w:jc w:val="center"/>
            </w:pPr>
          </w:p>
        </w:tc>
      </w:tr>
      <w:tr w:rsidR="00D15CD8" w:rsidRPr="00FC47F3" w:rsidTr="00A543D0">
        <w:tc>
          <w:tcPr>
            <w:tcW w:w="3686" w:type="dxa"/>
            <w:tcBorders>
              <w:top w:val="single" w:sz="4" w:space="0" w:color="auto"/>
              <w:bottom w:val="single" w:sz="4" w:space="0" w:color="auto"/>
              <w:right w:val="single" w:sz="4" w:space="0" w:color="auto"/>
            </w:tcBorders>
          </w:tcPr>
          <w:p w:rsidR="00D15CD8" w:rsidRPr="00FC47F3" w:rsidRDefault="00D15CD8" w:rsidP="00B02169">
            <w:pPr>
              <w:jc w:val="both"/>
            </w:pPr>
            <w:r w:rsidRPr="00FC47F3">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D15CD8" w:rsidRPr="00FC47F3" w:rsidRDefault="00D15CD8" w:rsidP="00B02169">
            <w:pPr>
              <w:jc w:val="both"/>
            </w:pP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r w:rsidRPr="00FC47F3">
              <w:t>-</w:t>
            </w:r>
          </w:p>
        </w:tc>
        <w:tc>
          <w:tcPr>
            <w:tcW w:w="993"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r w:rsidRPr="00FC47F3">
              <w:t>-</w:t>
            </w: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r w:rsidRPr="00FC47F3">
              <w:t>-</w:t>
            </w: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r w:rsidRPr="00FC47F3">
              <w:t>-</w:t>
            </w: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p>
        </w:tc>
        <w:tc>
          <w:tcPr>
            <w:tcW w:w="992" w:type="dxa"/>
            <w:tcBorders>
              <w:top w:val="single" w:sz="4" w:space="0" w:color="auto"/>
              <w:left w:val="single" w:sz="4" w:space="0" w:color="auto"/>
              <w:bottom w:val="single" w:sz="4" w:space="0" w:color="auto"/>
            </w:tcBorders>
            <w:vAlign w:val="center"/>
          </w:tcPr>
          <w:p w:rsidR="00D15CD8" w:rsidRPr="00FC47F3" w:rsidRDefault="00D15CD8" w:rsidP="00A543D0">
            <w:pPr>
              <w:jc w:val="center"/>
            </w:pPr>
          </w:p>
        </w:tc>
      </w:tr>
      <w:tr w:rsidR="00D15CD8" w:rsidRPr="00FC47F3" w:rsidTr="00A543D0">
        <w:tc>
          <w:tcPr>
            <w:tcW w:w="3686" w:type="dxa"/>
            <w:tcBorders>
              <w:top w:val="single" w:sz="4" w:space="0" w:color="auto"/>
              <w:bottom w:val="single" w:sz="4" w:space="0" w:color="auto"/>
              <w:right w:val="single" w:sz="4" w:space="0" w:color="auto"/>
            </w:tcBorders>
          </w:tcPr>
          <w:p w:rsidR="00D15CD8" w:rsidRPr="00FC47F3" w:rsidRDefault="00D15CD8" w:rsidP="00B02169">
            <w:pPr>
              <w:jc w:val="both"/>
            </w:pPr>
            <w:r w:rsidRPr="00FC47F3">
              <w:t>бюджет области</w:t>
            </w:r>
          </w:p>
        </w:tc>
        <w:tc>
          <w:tcPr>
            <w:tcW w:w="1559" w:type="dxa"/>
            <w:tcBorders>
              <w:top w:val="single" w:sz="4" w:space="0" w:color="auto"/>
              <w:left w:val="single" w:sz="4" w:space="0" w:color="auto"/>
              <w:bottom w:val="single" w:sz="4" w:space="0" w:color="auto"/>
              <w:right w:val="single" w:sz="4" w:space="0" w:color="auto"/>
            </w:tcBorders>
          </w:tcPr>
          <w:p w:rsidR="00D15CD8" w:rsidRPr="00FC47F3" w:rsidRDefault="00D15CD8" w:rsidP="00B02169">
            <w:pPr>
              <w:jc w:val="both"/>
            </w:pP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p>
        </w:tc>
        <w:tc>
          <w:tcPr>
            <w:tcW w:w="992" w:type="dxa"/>
            <w:tcBorders>
              <w:top w:val="single" w:sz="4" w:space="0" w:color="auto"/>
              <w:left w:val="single" w:sz="4" w:space="0" w:color="auto"/>
              <w:bottom w:val="single" w:sz="4" w:space="0" w:color="auto"/>
            </w:tcBorders>
            <w:vAlign w:val="center"/>
          </w:tcPr>
          <w:p w:rsidR="00D15CD8" w:rsidRPr="00FC47F3" w:rsidRDefault="00D15CD8" w:rsidP="00A543D0">
            <w:pPr>
              <w:jc w:val="center"/>
            </w:pPr>
          </w:p>
        </w:tc>
      </w:tr>
      <w:tr w:rsidR="00D15CD8" w:rsidRPr="00FC47F3" w:rsidTr="00A543D0">
        <w:tc>
          <w:tcPr>
            <w:tcW w:w="3686" w:type="dxa"/>
            <w:tcBorders>
              <w:top w:val="single" w:sz="4" w:space="0" w:color="auto"/>
              <w:bottom w:val="single" w:sz="4" w:space="0" w:color="auto"/>
              <w:right w:val="single" w:sz="4" w:space="0" w:color="auto"/>
            </w:tcBorders>
          </w:tcPr>
          <w:p w:rsidR="00D15CD8" w:rsidRPr="00FC47F3" w:rsidRDefault="00D15CD8" w:rsidP="00B02169">
            <w:pPr>
              <w:jc w:val="both"/>
            </w:pPr>
            <w:r w:rsidRPr="00FC47F3">
              <w:t>местные бюджеты</w:t>
            </w:r>
          </w:p>
        </w:tc>
        <w:tc>
          <w:tcPr>
            <w:tcW w:w="1559" w:type="dxa"/>
            <w:tcBorders>
              <w:top w:val="single" w:sz="4" w:space="0" w:color="auto"/>
              <w:left w:val="single" w:sz="4" w:space="0" w:color="auto"/>
              <w:bottom w:val="single" w:sz="4" w:space="0" w:color="auto"/>
              <w:right w:val="single" w:sz="4" w:space="0" w:color="auto"/>
            </w:tcBorders>
          </w:tcPr>
          <w:p w:rsidR="00D15CD8" w:rsidRPr="00FC47F3" w:rsidRDefault="00D15CD8" w:rsidP="00B02169">
            <w:pPr>
              <w:jc w:val="both"/>
            </w:pPr>
            <w:r w:rsidRPr="00FC47F3">
              <w:t>тыс. руб.</w:t>
            </w: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074D3E" w:rsidP="00A543D0">
            <w:pPr>
              <w:jc w:val="center"/>
            </w:pPr>
            <w:r>
              <w:t>8,4</w:t>
            </w:r>
          </w:p>
        </w:tc>
        <w:tc>
          <w:tcPr>
            <w:tcW w:w="993"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r w:rsidRPr="00FC47F3">
              <w:t>0</w:t>
            </w: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r w:rsidRPr="00FC47F3">
              <w:t>0</w:t>
            </w: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r w:rsidRPr="00FC47F3">
              <w:t>0</w:t>
            </w: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r w:rsidRPr="00FC47F3">
              <w:t>0</w:t>
            </w:r>
          </w:p>
        </w:tc>
        <w:tc>
          <w:tcPr>
            <w:tcW w:w="993" w:type="dxa"/>
            <w:tcBorders>
              <w:top w:val="single" w:sz="4" w:space="0" w:color="auto"/>
              <w:left w:val="single" w:sz="4" w:space="0" w:color="auto"/>
              <w:bottom w:val="single" w:sz="4" w:space="0" w:color="auto"/>
              <w:right w:val="single" w:sz="4" w:space="0" w:color="auto"/>
            </w:tcBorders>
            <w:vAlign w:val="center"/>
          </w:tcPr>
          <w:p w:rsidR="00D15CD8" w:rsidRPr="00FC47F3" w:rsidRDefault="00074D3E" w:rsidP="00A543D0">
            <w:pPr>
              <w:jc w:val="center"/>
            </w:pPr>
            <w:r>
              <w:t>0</w:t>
            </w: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074D3E" w:rsidP="00A543D0">
            <w:pPr>
              <w:jc w:val="center"/>
            </w:pPr>
            <w:r>
              <w:t>0</w:t>
            </w:r>
          </w:p>
        </w:tc>
        <w:tc>
          <w:tcPr>
            <w:tcW w:w="992" w:type="dxa"/>
            <w:tcBorders>
              <w:top w:val="single" w:sz="4" w:space="0" w:color="auto"/>
              <w:left w:val="single" w:sz="4" w:space="0" w:color="auto"/>
              <w:bottom w:val="single" w:sz="4" w:space="0" w:color="auto"/>
            </w:tcBorders>
            <w:vAlign w:val="center"/>
          </w:tcPr>
          <w:p w:rsidR="00D15CD8" w:rsidRPr="00FC47F3" w:rsidRDefault="00D15CD8" w:rsidP="00A543D0">
            <w:pPr>
              <w:jc w:val="center"/>
            </w:pPr>
            <w:r w:rsidRPr="00FC47F3">
              <w:t>8,4</w:t>
            </w:r>
          </w:p>
        </w:tc>
      </w:tr>
      <w:tr w:rsidR="00D15CD8" w:rsidRPr="00FC47F3" w:rsidTr="00A543D0">
        <w:tc>
          <w:tcPr>
            <w:tcW w:w="3686" w:type="dxa"/>
            <w:tcBorders>
              <w:top w:val="single" w:sz="4" w:space="0" w:color="auto"/>
              <w:bottom w:val="single" w:sz="4" w:space="0" w:color="auto"/>
              <w:right w:val="single" w:sz="4" w:space="0" w:color="auto"/>
            </w:tcBorders>
          </w:tcPr>
          <w:p w:rsidR="00D15CD8" w:rsidRPr="00FC47F3" w:rsidRDefault="00D15CD8" w:rsidP="00B02169">
            <w:pPr>
              <w:jc w:val="both"/>
            </w:pPr>
            <w:r w:rsidRPr="00FC47F3">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D15CD8" w:rsidRPr="00FC47F3" w:rsidRDefault="00D15CD8" w:rsidP="00B02169">
            <w:pPr>
              <w:jc w:val="both"/>
            </w:pP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r w:rsidRPr="00FC47F3">
              <w:t>-</w:t>
            </w:r>
          </w:p>
        </w:tc>
        <w:tc>
          <w:tcPr>
            <w:tcW w:w="993"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r w:rsidRPr="00FC47F3">
              <w:t>-</w:t>
            </w: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r w:rsidRPr="00FC47F3">
              <w:t>-</w:t>
            </w: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r w:rsidRPr="00FC47F3">
              <w:t>-</w:t>
            </w: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p>
        </w:tc>
        <w:tc>
          <w:tcPr>
            <w:tcW w:w="992" w:type="dxa"/>
            <w:tcBorders>
              <w:top w:val="single" w:sz="4" w:space="0" w:color="auto"/>
              <w:left w:val="single" w:sz="4" w:space="0" w:color="auto"/>
              <w:bottom w:val="single" w:sz="4" w:space="0" w:color="auto"/>
            </w:tcBorders>
            <w:vAlign w:val="center"/>
          </w:tcPr>
          <w:p w:rsidR="00D15CD8" w:rsidRPr="00FC47F3" w:rsidRDefault="00D15CD8" w:rsidP="00A543D0">
            <w:pPr>
              <w:jc w:val="center"/>
            </w:pPr>
          </w:p>
        </w:tc>
      </w:tr>
      <w:tr w:rsidR="00D15CD8" w:rsidRPr="00FC47F3" w:rsidTr="00A543D0">
        <w:tc>
          <w:tcPr>
            <w:tcW w:w="3686" w:type="dxa"/>
            <w:tcBorders>
              <w:top w:val="single" w:sz="4" w:space="0" w:color="auto"/>
              <w:bottom w:val="single" w:sz="4" w:space="0" w:color="auto"/>
              <w:right w:val="single" w:sz="4" w:space="0" w:color="auto"/>
            </w:tcBorders>
          </w:tcPr>
          <w:p w:rsidR="00D15CD8" w:rsidRPr="00FC47F3" w:rsidRDefault="00D15CD8" w:rsidP="00B02169">
            <w:pPr>
              <w:jc w:val="both"/>
            </w:pPr>
            <w:r w:rsidRPr="00FC47F3">
              <w:t>Материально-технические ресурсы</w:t>
            </w:r>
          </w:p>
        </w:tc>
        <w:tc>
          <w:tcPr>
            <w:tcW w:w="1559" w:type="dxa"/>
            <w:tcBorders>
              <w:top w:val="single" w:sz="4" w:space="0" w:color="auto"/>
              <w:left w:val="single" w:sz="4" w:space="0" w:color="auto"/>
              <w:bottom w:val="single" w:sz="4" w:space="0" w:color="auto"/>
              <w:right w:val="single" w:sz="4" w:space="0" w:color="auto"/>
            </w:tcBorders>
          </w:tcPr>
          <w:p w:rsidR="00D15CD8" w:rsidRPr="00FC47F3" w:rsidRDefault="00D15CD8" w:rsidP="00B02169">
            <w:pPr>
              <w:jc w:val="both"/>
            </w:pP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r w:rsidRPr="00FC47F3">
              <w:t>-</w:t>
            </w:r>
          </w:p>
        </w:tc>
        <w:tc>
          <w:tcPr>
            <w:tcW w:w="993"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r w:rsidRPr="00FC47F3">
              <w:t>-</w:t>
            </w: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r w:rsidRPr="00FC47F3">
              <w:t>-</w:t>
            </w: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r w:rsidRPr="00FC47F3">
              <w:t>-</w:t>
            </w: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p>
        </w:tc>
        <w:tc>
          <w:tcPr>
            <w:tcW w:w="992" w:type="dxa"/>
            <w:tcBorders>
              <w:top w:val="single" w:sz="4" w:space="0" w:color="auto"/>
              <w:left w:val="single" w:sz="4" w:space="0" w:color="auto"/>
              <w:bottom w:val="single" w:sz="4" w:space="0" w:color="auto"/>
            </w:tcBorders>
            <w:vAlign w:val="center"/>
          </w:tcPr>
          <w:p w:rsidR="00D15CD8" w:rsidRPr="00FC47F3" w:rsidRDefault="00D15CD8" w:rsidP="00A543D0">
            <w:pPr>
              <w:jc w:val="center"/>
            </w:pPr>
          </w:p>
        </w:tc>
      </w:tr>
      <w:tr w:rsidR="00D15CD8" w:rsidRPr="00FC47F3" w:rsidTr="00A543D0">
        <w:tc>
          <w:tcPr>
            <w:tcW w:w="3686" w:type="dxa"/>
            <w:tcBorders>
              <w:top w:val="single" w:sz="4" w:space="0" w:color="auto"/>
              <w:bottom w:val="single" w:sz="4" w:space="0" w:color="auto"/>
              <w:right w:val="single" w:sz="4" w:space="0" w:color="auto"/>
            </w:tcBorders>
          </w:tcPr>
          <w:p w:rsidR="00D15CD8" w:rsidRPr="00FC47F3" w:rsidRDefault="00D15CD8" w:rsidP="00B02169">
            <w:pPr>
              <w:jc w:val="both"/>
            </w:pPr>
            <w:r w:rsidRPr="00FC47F3">
              <w:t>Трудовые ресурсы</w:t>
            </w:r>
          </w:p>
        </w:tc>
        <w:tc>
          <w:tcPr>
            <w:tcW w:w="1559" w:type="dxa"/>
            <w:tcBorders>
              <w:top w:val="single" w:sz="4" w:space="0" w:color="auto"/>
              <w:left w:val="single" w:sz="4" w:space="0" w:color="auto"/>
              <w:bottom w:val="single" w:sz="4" w:space="0" w:color="auto"/>
              <w:right w:val="single" w:sz="4" w:space="0" w:color="auto"/>
            </w:tcBorders>
          </w:tcPr>
          <w:p w:rsidR="00D15CD8" w:rsidRPr="00FC47F3" w:rsidRDefault="00D15CD8" w:rsidP="00B02169">
            <w:pPr>
              <w:jc w:val="both"/>
            </w:pP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r w:rsidRPr="00FC47F3">
              <w:t>-</w:t>
            </w:r>
          </w:p>
        </w:tc>
        <w:tc>
          <w:tcPr>
            <w:tcW w:w="993"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r w:rsidRPr="00FC47F3">
              <w:t>-</w:t>
            </w: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r w:rsidRPr="00FC47F3">
              <w:t>-</w:t>
            </w: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r w:rsidRPr="00FC47F3">
              <w:t>-</w:t>
            </w: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p>
        </w:tc>
        <w:tc>
          <w:tcPr>
            <w:tcW w:w="992" w:type="dxa"/>
            <w:tcBorders>
              <w:top w:val="single" w:sz="4" w:space="0" w:color="auto"/>
              <w:left w:val="single" w:sz="4" w:space="0" w:color="auto"/>
              <w:bottom w:val="single" w:sz="4" w:space="0" w:color="auto"/>
            </w:tcBorders>
            <w:vAlign w:val="center"/>
          </w:tcPr>
          <w:p w:rsidR="00D15CD8" w:rsidRPr="00FC47F3" w:rsidRDefault="00D15CD8" w:rsidP="00A543D0">
            <w:pPr>
              <w:jc w:val="center"/>
            </w:pPr>
          </w:p>
        </w:tc>
      </w:tr>
      <w:tr w:rsidR="00D15CD8" w:rsidRPr="00FC47F3" w:rsidTr="00A543D0">
        <w:tc>
          <w:tcPr>
            <w:tcW w:w="3686" w:type="dxa"/>
            <w:tcBorders>
              <w:top w:val="single" w:sz="4" w:space="0" w:color="auto"/>
              <w:bottom w:val="single" w:sz="4" w:space="0" w:color="auto"/>
              <w:right w:val="single" w:sz="4" w:space="0" w:color="auto"/>
            </w:tcBorders>
          </w:tcPr>
          <w:p w:rsidR="00D15CD8" w:rsidRPr="00FC47F3" w:rsidRDefault="00D15CD8" w:rsidP="00B02169">
            <w:pPr>
              <w:jc w:val="both"/>
            </w:pPr>
            <w:r w:rsidRPr="00FC47F3">
              <w:t>Прочие виды ресурсов (информационные, природные и другие)</w:t>
            </w:r>
          </w:p>
        </w:tc>
        <w:tc>
          <w:tcPr>
            <w:tcW w:w="1559" w:type="dxa"/>
            <w:tcBorders>
              <w:top w:val="single" w:sz="4" w:space="0" w:color="auto"/>
              <w:left w:val="single" w:sz="4" w:space="0" w:color="auto"/>
              <w:bottom w:val="single" w:sz="4" w:space="0" w:color="auto"/>
              <w:right w:val="single" w:sz="4" w:space="0" w:color="auto"/>
            </w:tcBorders>
          </w:tcPr>
          <w:p w:rsidR="00D15CD8" w:rsidRPr="00FC47F3" w:rsidRDefault="00D15CD8" w:rsidP="00B02169">
            <w:pPr>
              <w:jc w:val="both"/>
            </w:pP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r w:rsidRPr="00FC47F3">
              <w:t>-</w:t>
            </w:r>
          </w:p>
        </w:tc>
        <w:tc>
          <w:tcPr>
            <w:tcW w:w="993"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r w:rsidRPr="00FC47F3">
              <w:t>-</w:t>
            </w: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r w:rsidRPr="00FC47F3">
              <w:t>-</w:t>
            </w: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r w:rsidRPr="00FC47F3">
              <w:t>-</w:t>
            </w: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jc w:val="center"/>
            </w:pPr>
          </w:p>
        </w:tc>
        <w:tc>
          <w:tcPr>
            <w:tcW w:w="992" w:type="dxa"/>
            <w:tcBorders>
              <w:top w:val="single" w:sz="4" w:space="0" w:color="auto"/>
              <w:left w:val="single" w:sz="4" w:space="0" w:color="auto"/>
              <w:bottom w:val="single" w:sz="4" w:space="0" w:color="auto"/>
            </w:tcBorders>
            <w:vAlign w:val="center"/>
          </w:tcPr>
          <w:p w:rsidR="00D15CD8" w:rsidRPr="00FC47F3" w:rsidRDefault="00D15CD8" w:rsidP="00A543D0">
            <w:pPr>
              <w:jc w:val="center"/>
            </w:pPr>
          </w:p>
        </w:tc>
      </w:tr>
    </w:tbl>
    <w:p w:rsidR="00D15CD8" w:rsidRPr="00FC47F3" w:rsidRDefault="00D15CD8" w:rsidP="00751BD1">
      <w:pPr>
        <w:ind w:firstLine="720"/>
        <w:jc w:val="both"/>
        <w:rPr>
          <w:color w:val="FF0000"/>
        </w:rPr>
      </w:pPr>
    </w:p>
    <w:p w:rsidR="00D15CD8" w:rsidRPr="00FC47F3" w:rsidRDefault="00D15CD8" w:rsidP="00B02169">
      <w:pPr>
        <w:widowControl w:val="0"/>
        <w:autoSpaceDE w:val="0"/>
        <w:autoSpaceDN w:val="0"/>
        <w:adjustRightInd w:val="0"/>
        <w:ind w:firstLine="709"/>
        <w:jc w:val="both"/>
      </w:pPr>
      <w:bookmarkStart w:id="9" w:name="sub_1600"/>
      <w:r w:rsidRPr="00FC47F3">
        <w:t>Объемы финансирования подпрограммы могут подвергаться корректировке исходя из возможностей бюджета муниципального образования Каменский район, в том числе в связи с изменением объема субсидий и субвенций, полученных из бюджета Тульской области, результатов выполнения программных мероприятий.</w:t>
      </w:r>
    </w:p>
    <w:p w:rsidR="00D15CD8" w:rsidRPr="00FC47F3" w:rsidRDefault="00D15CD8" w:rsidP="00C82D5C">
      <w:pPr>
        <w:ind w:firstLine="720"/>
        <w:jc w:val="both"/>
        <w:sectPr w:rsidR="00D15CD8" w:rsidRPr="00FC47F3" w:rsidSect="00950CF1">
          <w:pgSz w:w="16838" w:h="11906" w:orient="landscape"/>
          <w:pgMar w:top="1134" w:right="851" w:bottom="1134" w:left="1701" w:header="709" w:footer="709" w:gutter="0"/>
          <w:cols w:space="720"/>
          <w:docGrid w:linePitch="326"/>
        </w:sectPr>
      </w:pPr>
    </w:p>
    <w:p w:rsidR="00D15CD8" w:rsidRPr="00FC47F3" w:rsidRDefault="00D15CD8" w:rsidP="00B02169">
      <w:pPr>
        <w:ind w:firstLine="709"/>
        <w:jc w:val="center"/>
        <w:rPr>
          <w:sz w:val="26"/>
          <w:szCs w:val="26"/>
        </w:rPr>
      </w:pPr>
      <w:r w:rsidRPr="00FC47F3">
        <w:rPr>
          <w:b/>
          <w:sz w:val="26"/>
          <w:szCs w:val="26"/>
        </w:rPr>
        <w:lastRenderedPageBreak/>
        <w:t>6. Социально-экономическая эффективность подпрограммы</w:t>
      </w:r>
    </w:p>
    <w:bookmarkEnd w:id="9"/>
    <w:p w:rsidR="00D15CD8" w:rsidRPr="00FC47F3" w:rsidRDefault="00D15CD8" w:rsidP="00FE6171">
      <w:pPr>
        <w:ind w:firstLine="567"/>
        <w:jc w:val="both"/>
      </w:pPr>
    </w:p>
    <w:p w:rsidR="00D15CD8" w:rsidRPr="00FC47F3" w:rsidRDefault="00D15CD8" w:rsidP="00B02169">
      <w:pPr>
        <w:ind w:firstLine="709"/>
        <w:jc w:val="both"/>
      </w:pPr>
      <w:r w:rsidRPr="00FC47F3">
        <w:t>Реализация подпрограммы позволит:</w:t>
      </w:r>
    </w:p>
    <w:p w:rsidR="00D15CD8" w:rsidRPr="00FC47F3" w:rsidRDefault="00D15CD8" w:rsidP="00B02169">
      <w:pPr>
        <w:ind w:firstLine="709"/>
        <w:jc w:val="both"/>
      </w:pPr>
      <w:r w:rsidRPr="00FC47F3">
        <w:t>обеспечить необходимые условия для дальнейшей организации духовно-нравственного воспитания детей и молодежи в муниципальном образовании Каменский район;</w:t>
      </w:r>
    </w:p>
    <w:p w:rsidR="00D15CD8" w:rsidRPr="00FC47F3" w:rsidRDefault="00D15CD8" w:rsidP="00B02169">
      <w:pPr>
        <w:ind w:firstLine="709"/>
        <w:jc w:val="both"/>
      </w:pPr>
      <w:r w:rsidRPr="00FC47F3">
        <w:t>организовать широкое вовлечение детей и молодежи в мероприятия, способствующие духовно-нравственному становлению и развитию.</w:t>
      </w:r>
    </w:p>
    <w:p w:rsidR="00D15CD8" w:rsidRPr="00FC47F3" w:rsidRDefault="00D15CD8" w:rsidP="00B02169">
      <w:pPr>
        <w:ind w:firstLine="709"/>
        <w:jc w:val="both"/>
      </w:pPr>
      <w:r w:rsidRPr="00FC47F3">
        <w:t>В период с 2014 по 2020 год будут проведены районные мероприятия по вопросам духовно-нравственного воспитания детей и молодежи, организовано участие педагогов в целевых курсах повышения квалификации. Количество подготовленных педагогических кадров в сфере духовно-нравственного воспитания детей и молодежи увеличится по сравнению с 2013 годом на30 человек.</w:t>
      </w:r>
    </w:p>
    <w:p w:rsidR="00D15CD8" w:rsidRPr="00FC47F3" w:rsidRDefault="00D15CD8" w:rsidP="00B02169">
      <w:pPr>
        <w:ind w:firstLine="709"/>
        <w:jc w:val="both"/>
      </w:pPr>
      <w:r w:rsidRPr="00FC47F3">
        <w:t>Будут реализованы проекты и программы, направленные на приобщение детей и молодежи к отечественной культуре, историческому наследию народов России, на формирование национальных и общечеловеческих ценностей. Участниками массовых мероприятий духовно-нравственной направленности станут 250 детей.</w:t>
      </w:r>
    </w:p>
    <w:p w:rsidR="00D15CD8" w:rsidRPr="00FC47F3" w:rsidRDefault="00D15CD8" w:rsidP="00B02169">
      <w:pPr>
        <w:ind w:firstLine="709"/>
        <w:jc w:val="both"/>
      </w:pPr>
      <w:r w:rsidRPr="00FC47F3">
        <w:t>Подпрограмма носит социальный характер, ее реализация будет способствовать дальнейшему развитию системы духовно-нравственного воспитания детей и молодежи муниципального образования Каменский район.</w:t>
      </w:r>
    </w:p>
    <w:p w:rsidR="00D15CD8" w:rsidRPr="00FC47F3" w:rsidRDefault="00D15CD8" w:rsidP="00B02169">
      <w:pPr>
        <w:ind w:firstLine="709"/>
        <w:jc w:val="both"/>
      </w:pPr>
    </w:p>
    <w:p w:rsidR="00D15CD8" w:rsidRPr="00FC47F3" w:rsidRDefault="00D15CD8" w:rsidP="00B02169">
      <w:pPr>
        <w:ind w:firstLine="709"/>
        <w:jc w:val="center"/>
        <w:rPr>
          <w:b/>
          <w:sz w:val="26"/>
          <w:szCs w:val="26"/>
        </w:rPr>
      </w:pPr>
      <w:r w:rsidRPr="00FC47F3">
        <w:rPr>
          <w:b/>
          <w:sz w:val="26"/>
          <w:szCs w:val="26"/>
        </w:rPr>
        <w:t>7. Управление реализацией подпрограммы</w:t>
      </w:r>
    </w:p>
    <w:p w:rsidR="00D15CD8" w:rsidRPr="00FC47F3" w:rsidRDefault="00D15CD8" w:rsidP="00D91AFE">
      <w:pPr>
        <w:jc w:val="center"/>
      </w:pPr>
    </w:p>
    <w:p w:rsidR="00D15CD8" w:rsidRPr="00FC47F3" w:rsidRDefault="00D15CD8" w:rsidP="00B02169">
      <w:pPr>
        <w:ind w:firstLine="709"/>
        <w:jc w:val="both"/>
      </w:pPr>
      <w:r w:rsidRPr="00FC47F3">
        <w:t>Управление реализацией подпрограммы осуществляет Муниципальный  заказчик –отдел  образования администрации муниципального образования Каменский район, которое в пределах своих полномочий:</w:t>
      </w:r>
    </w:p>
    <w:p w:rsidR="00D15CD8" w:rsidRPr="00FC47F3" w:rsidRDefault="00D15CD8" w:rsidP="00B02169">
      <w:pPr>
        <w:ind w:firstLine="709"/>
        <w:jc w:val="both"/>
      </w:pPr>
      <w:r w:rsidRPr="00FC47F3">
        <w:t>- разрабатывает при необходимости проект постановления администрации муниципального образования Каменский район о внесении изменений в подпрограмму или о ее досрочном прекращении;</w:t>
      </w:r>
    </w:p>
    <w:p w:rsidR="00D15CD8" w:rsidRPr="00FC47F3" w:rsidRDefault="00D15CD8" w:rsidP="00B02169">
      <w:pPr>
        <w:ind w:firstLine="709"/>
        <w:jc w:val="both"/>
      </w:pPr>
      <w:r w:rsidRPr="00FC47F3">
        <w:t>- организует реализацию программы, осуществляет координацию деятельности исполнителей подпрограммы;</w:t>
      </w:r>
    </w:p>
    <w:p w:rsidR="00D15CD8" w:rsidRPr="00FC47F3" w:rsidRDefault="00D15CD8" w:rsidP="00B02169">
      <w:pPr>
        <w:ind w:firstLine="709"/>
        <w:jc w:val="both"/>
      </w:pPr>
      <w:r w:rsidRPr="00FC47F3">
        <w:t>- разрабатывает в пределах своих полномочий правовые акты, необходимые для реализации подпрограммы;</w:t>
      </w:r>
    </w:p>
    <w:p w:rsidR="00D15CD8" w:rsidRPr="00FC47F3" w:rsidRDefault="00D15CD8" w:rsidP="00B02169">
      <w:pPr>
        <w:ind w:firstLine="709"/>
        <w:jc w:val="both"/>
      </w:pPr>
      <w:r w:rsidRPr="00FC47F3">
        <w:t>- осуществляет мониторинг реализации подпрограммы;</w:t>
      </w:r>
    </w:p>
    <w:p w:rsidR="00D15CD8" w:rsidRPr="00FC47F3" w:rsidRDefault="00D15CD8" w:rsidP="00B02169">
      <w:pPr>
        <w:ind w:firstLine="709"/>
        <w:jc w:val="both"/>
      </w:pPr>
      <w:r w:rsidRPr="00FC47F3">
        <w:t>- запрашивает у исполнителей информацию, необходимую для оценки результативности и эффективности подпрограммы;</w:t>
      </w:r>
    </w:p>
    <w:p w:rsidR="00D15CD8" w:rsidRPr="00FC47F3" w:rsidRDefault="00D15CD8" w:rsidP="00B02169">
      <w:pPr>
        <w:ind w:firstLine="709"/>
        <w:jc w:val="both"/>
      </w:pPr>
      <w:r w:rsidRPr="00FC47F3">
        <w:t>- предоставляет в установленном порядке отчеты о реализации подпрограммы в Финансовое управление администрации муниципального образования Каменский район;</w:t>
      </w:r>
    </w:p>
    <w:p w:rsidR="00D15CD8" w:rsidRPr="00FC47F3" w:rsidRDefault="00D15CD8" w:rsidP="00B02169">
      <w:pPr>
        <w:ind w:firstLine="709"/>
        <w:jc w:val="both"/>
      </w:pPr>
      <w:r w:rsidRPr="00FC47F3">
        <w:t>- 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механизм реализации подпрограммы.</w:t>
      </w:r>
    </w:p>
    <w:p w:rsidR="00D15CD8" w:rsidRPr="00FC47F3" w:rsidRDefault="00D15CD8" w:rsidP="00B02169">
      <w:pPr>
        <w:ind w:firstLine="709"/>
        <w:jc w:val="both"/>
      </w:pPr>
      <w:r w:rsidRPr="00FC47F3">
        <w:t>Исполнитель в лице администрации муниципального образования Каменский район выполняет в пределах своих полномочий следующие функции по реализации подпрограммы:</w:t>
      </w:r>
    </w:p>
    <w:p w:rsidR="00D15CD8" w:rsidRPr="00FC47F3" w:rsidRDefault="00D15CD8" w:rsidP="00B02169">
      <w:pPr>
        <w:ind w:firstLine="709"/>
        <w:jc w:val="both"/>
      </w:pPr>
      <w:r w:rsidRPr="00FC47F3">
        <w:t>- заключает с министерством образования Тульской области соглашения о предоставлении субсидий на исполнение мероприятий подпрограммы, реализуемых за счет средств бюджета Тульской области;</w:t>
      </w:r>
    </w:p>
    <w:p w:rsidR="00D15CD8" w:rsidRPr="00FC47F3" w:rsidRDefault="00D15CD8" w:rsidP="00B02169">
      <w:pPr>
        <w:ind w:firstLine="709"/>
        <w:jc w:val="both"/>
      </w:pPr>
      <w:r w:rsidRPr="00FC47F3">
        <w:t>- разрабатывают в пределах своих полномочий нормативные правовые акты, необходимые для реализации программы;</w:t>
      </w:r>
    </w:p>
    <w:p w:rsidR="00D15CD8" w:rsidRPr="00FC47F3" w:rsidRDefault="00D15CD8" w:rsidP="00B02169">
      <w:pPr>
        <w:ind w:firstLine="709"/>
        <w:jc w:val="both"/>
      </w:pPr>
      <w:r w:rsidRPr="00FC47F3">
        <w:lastRenderedPageBreak/>
        <w:t>Исполнители –отдел образования администрации муниципального образования Каменский район, МКУ «Централизованная бухгалтерия образовательных учреждений», образовательные организации:</w:t>
      </w:r>
    </w:p>
    <w:p w:rsidR="00D15CD8" w:rsidRPr="00FC47F3" w:rsidRDefault="00D15CD8" w:rsidP="00B02169">
      <w:pPr>
        <w:ind w:firstLine="709"/>
        <w:jc w:val="both"/>
      </w:pPr>
      <w:r w:rsidRPr="00FC47F3">
        <w:t>-формируют планы реализации мероприятий подпрограммы, в отношении которых они являются исполнителями;</w:t>
      </w:r>
    </w:p>
    <w:p w:rsidR="00D15CD8" w:rsidRPr="00FC47F3" w:rsidRDefault="00D15CD8" w:rsidP="00B02169">
      <w:pPr>
        <w:ind w:firstLine="709"/>
        <w:jc w:val="both"/>
      </w:pPr>
      <w:r w:rsidRPr="00FC47F3">
        <w:rPr>
          <w:color w:val="FF0000"/>
        </w:rPr>
        <w:t>-</w:t>
      </w:r>
      <w:r w:rsidRPr="00FC47F3">
        <w:t>организуют работу по размещению государственного (муниципального) заказа по программным мероприятиям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(муниципальных) нужд за счет средств, предусмотренных бюджетной росписью на соответствующее мероприятие подпрограммы;</w:t>
      </w:r>
    </w:p>
    <w:p w:rsidR="00D15CD8" w:rsidRPr="00FC47F3" w:rsidRDefault="00D15CD8" w:rsidP="00B02169">
      <w:pPr>
        <w:ind w:firstLine="709"/>
        <w:jc w:val="both"/>
      </w:pPr>
      <w:r w:rsidRPr="00FC47F3">
        <w:t>разрабатывают в пределах своих полномочий локальные акты, необходимые для реализации подпрограммы;</w:t>
      </w:r>
    </w:p>
    <w:p w:rsidR="00D15CD8" w:rsidRPr="00FC47F3" w:rsidRDefault="00D15CD8" w:rsidP="00B02169">
      <w:pPr>
        <w:ind w:firstLine="709"/>
        <w:jc w:val="both"/>
      </w:pPr>
      <w:r w:rsidRPr="00FC47F3">
        <w:t>анализируют эффективность использования средств муниципального бюджета в рамках подпрограммы;</w:t>
      </w:r>
    </w:p>
    <w:p w:rsidR="00D15CD8" w:rsidRPr="00FC47F3" w:rsidRDefault="00D15CD8" w:rsidP="00B02169">
      <w:pPr>
        <w:ind w:firstLine="709"/>
        <w:jc w:val="both"/>
      </w:pPr>
      <w:r w:rsidRPr="00FC47F3">
        <w:t>организуют самостоятельно или участвуют в организации экспертных проверок хода реализации отдельных мероприятий подпрограммы;</w:t>
      </w:r>
    </w:p>
    <w:p w:rsidR="00D15CD8" w:rsidRPr="00FC47F3" w:rsidRDefault="00D15CD8" w:rsidP="00B02169">
      <w:pPr>
        <w:ind w:firstLine="709"/>
        <w:jc w:val="both"/>
      </w:pPr>
      <w:r w:rsidRPr="00FC47F3">
        <w:t>осуществляют контроль за исполнением мероприятий подпрограммы;</w:t>
      </w:r>
    </w:p>
    <w:p w:rsidR="00D15CD8" w:rsidRPr="00FC47F3" w:rsidRDefault="00D15CD8" w:rsidP="00B02169">
      <w:pPr>
        <w:ind w:firstLine="709"/>
        <w:jc w:val="both"/>
      </w:pPr>
      <w:r w:rsidRPr="00FC47F3">
        <w:t>представляют в установленном порядке отчеты о реализации подпрограммы муниципальному заказчику;</w:t>
      </w:r>
    </w:p>
    <w:p w:rsidR="00D15CD8" w:rsidRPr="00FC47F3" w:rsidRDefault="00D15CD8" w:rsidP="00B02169">
      <w:pPr>
        <w:ind w:firstLine="709"/>
        <w:jc w:val="both"/>
      </w:pPr>
      <w:r w:rsidRPr="00FC47F3">
        <w:t>вносят предложения и участвуют в уточнении состава мероприятий и расходов на реализацию подпрограммы, а также в совершенствовании механизма реализации подпрограммы.</w:t>
      </w:r>
    </w:p>
    <w:p w:rsidR="00D15CD8" w:rsidRPr="00FC47F3" w:rsidRDefault="00D15CD8" w:rsidP="00751BD1">
      <w:pPr>
        <w:ind w:firstLine="720"/>
        <w:jc w:val="both"/>
      </w:pPr>
    </w:p>
    <w:p w:rsidR="00D15CD8" w:rsidRPr="00FC47F3" w:rsidRDefault="00D15CD8" w:rsidP="00751BD1">
      <w:pPr>
        <w:ind w:firstLine="720"/>
        <w:jc w:val="both"/>
      </w:pPr>
    </w:p>
    <w:p w:rsidR="00D15CD8" w:rsidRPr="00FC47F3" w:rsidRDefault="00D15CD8" w:rsidP="0031401D">
      <w:pPr>
        <w:ind w:firstLine="851"/>
        <w:jc w:val="both"/>
        <w:sectPr w:rsidR="00D15CD8" w:rsidRPr="00FC47F3" w:rsidSect="00EC35F9">
          <w:pgSz w:w="11906" w:h="16838"/>
          <w:pgMar w:top="851" w:right="1134" w:bottom="1701" w:left="1134" w:header="709" w:footer="709" w:gutter="0"/>
          <w:cols w:space="720"/>
          <w:docGrid w:linePitch="326"/>
        </w:sectPr>
      </w:pPr>
    </w:p>
    <w:p w:rsidR="00D15CD8" w:rsidRPr="00FC47F3" w:rsidRDefault="00D15CD8" w:rsidP="00A543D0">
      <w:pPr>
        <w:widowControl w:val="0"/>
        <w:autoSpaceDE w:val="0"/>
        <w:autoSpaceDN w:val="0"/>
        <w:adjustRightInd w:val="0"/>
        <w:jc w:val="center"/>
        <w:rPr>
          <w:b/>
          <w:sz w:val="28"/>
          <w:szCs w:val="28"/>
        </w:rPr>
      </w:pPr>
      <w:r w:rsidRPr="00FC47F3">
        <w:rPr>
          <w:b/>
          <w:sz w:val="28"/>
          <w:szCs w:val="28"/>
        </w:rPr>
        <w:lastRenderedPageBreak/>
        <w:t>ПОДПРОГРАММА 6</w:t>
      </w:r>
    </w:p>
    <w:p w:rsidR="00D15CD8" w:rsidRPr="00FC47F3" w:rsidRDefault="00D15CD8" w:rsidP="00A543D0">
      <w:pPr>
        <w:widowControl w:val="0"/>
        <w:autoSpaceDE w:val="0"/>
        <w:autoSpaceDN w:val="0"/>
        <w:adjustRightInd w:val="0"/>
        <w:jc w:val="center"/>
        <w:rPr>
          <w:b/>
          <w:sz w:val="28"/>
          <w:szCs w:val="28"/>
        </w:rPr>
      </w:pPr>
      <w:r w:rsidRPr="00FC47F3">
        <w:rPr>
          <w:b/>
          <w:sz w:val="28"/>
          <w:szCs w:val="28"/>
        </w:rPr>
        <w:t>«ОБЕСПЕЧЕНИЕ РЕАЛИЗАЦИИ МУНИЦИПАЛЬНОЙ ПРОГРАММЫ «РАЗВИТИЕ ОБРАЗОВАНИЯ МУНИЦИПЬНОГО ОБРАЗОВАНИЯ КАМЕНСКИЙ РАЙОН» (ЦБ)</w:t>
      </w:r>
    </w:p>
    <w:p w:rsidR="00D15CD8" w:rsidRPr="00FC47F3" w:rsidRDefault="00D15CD8" w:rsidP="00A543D0">
      <w:pPr>
        <w:widowControl w:val="0"/>
        <w:autoSpaceDE w:val="0"/>
        <w:autoSpaceDN w:val="0"/>
        <w:adjustRightInd w:val="0"/>
        <w:jc w:val="center"/>
        <w:outlineLvl w:val="1"/>
        <w:rPr>
          <w:sz w:val="28"/>
          <w:szCs w:val="28"/>
        </w:rPr>
      </w:pPr>
    </w:p>
    <w:p w:rsidR="00D15CD8" w:rsidRPr="00FC47F3" w:rsidRDefault="00D15CD8" w:rsidP="00A543D0">
      <w:pPr>
        <w:widowControl w:val="0"/>
        <w:autoSpaceDE w:val="0"/>
        <w:autoSpaceDN w:val="0"/>
        <w:adjustRightInd w:val="0"/>
        <w:spacing w:line="228" w:lineRule="auto"/>
        <w:jc w:val="center"/>
        <w:outlineLvl w:val="1"/>
        <w:rPr>
          <w:b/>
          <w:sz w:val="28"/>
          <w:szCs w:val="28"/>
        </w:rPr>
      </w:pPr>
      <w:r w:rsidRPr="00FC47F3">
        <w:rPr>
          <w:b/>
          <w:sz w:val="28"/>
          <w:szCs w:val="28"/>
        </w:rPr>
        <w:t>ПАСПОРТ</w:t>
      </w:r>
    </w:p>
    <w:p w:rsidR="00D15CD8" w:rsidRPr="00FC47F3" w:rsidRDefault="00D15CD8" w:rsidP="00A543D0">
      <w:pPr>
        <w:widowControl w:val="0"/>
        <w:autoSpaceDE w:val="0"/>
        <w:autoSpaceDN w:val="0"/>
        <w:adjustRightInd w:val="0"/>
        <w:spacing w:line="228" w:lineRule="auto"/>
        <w:jc w:val="center"/>
        <w:outlineLvl w:val="1"/>
        <w:rPr>
          <w:b/>
          <w:sz w:val="28"/>
          <w:szCs w:val="28"/>
        </w:rPr>
      </w:pPr>
      <w:r w:rsidRPr="00FC47F3">
        <w:rPr>
          <w:b/>
          <w:sz w:val="28"/>
          <w:szCs w:val="28"/>
        </w:rPr>
        <w:t>подпрограммы</w:t>
      </w:r>
    </w:p>
    <w:p w:rsidR="00D15CD8" w:rsidRPr="00FC47F3" w:rsidRDefault="00D15CD8" w:rsidP="00F06289">
      <w:pPr>
        <w:widowControl w:val="0"/>
        <w:autoSpaceDE w:val="0"/>
        <w:autoSpaceDN w:val="0"/>
        <w:adjustRightInd w:val="0"/>
        <w:spacing w:line="228"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5"/>
        <w:gridCol w:w="7242"/>
      </w:tblGrid>
      <w:tr w:rsidR="00D15CD8" w:rsidRPr="00FC47F3" w:rsidTr="00FC5C52">
        <w:tc>
          <w:tcPr>
            <w:tcW w:w="2505" w:type="dxa"/>
          </w:tcPr>
          <w:p w:rsidR="00D15CD8" w:rsidRPr="00FC47F3" w:rsidRDefault="00D15CD8" w:rsidP="00F06289">
            <w:pPr>
              <w:widowControl w:val="0"/>
              <w:spacing w:line="228" w:lineRule="auto"/>
              <w:jc w:val="both"/>
            </w:pPr>
            <w:r w:rsidRPr="00FC47F3">
              <w:t>Наименование подпрограммы</w:t>
            </w:r>
          </w:p>
        </w:tc>
        <w:tc>
          <w:tcPr>
            <w:tcW w:w="7242" w:type="dxa"/>
            <w:vAlign w:val="center"/>
          </w:tcPr>
          <w:p w:rsidR="00D15CD8" w:rsidRPr="00FC47F3" w:rsidRDefault="00D15CD8" w:rsidP="00F11597">
            <w:pPr>
              <w:widowControl w:val="0"/>
              <w:spacing w:line="228" w:lineRule="auto"/>
              <w:jc w:val="both"/>
            </w:pPr>
            <w:r w:rsidRPr="00FC47F3">
              <w:t>Обеспечение реализации муниципальной программы «Развитие образования муниципального образования Каменский район» (далее – подпрограмма)</w:t>
            </w:r>
          </w:p>
        </w:tc>
      </w:tr>
      <w:tr w:rsidR="00D15CD8" w:rsidRPr="00FC47F3" w:rsidTr="00FC5C52">
        <w:tc>
          <w:tcPr>
            <w:tcW w:w="2505" w:type="dxa"/>
          </w:tcPr>
          <w:p w:rsidR="00D15CD8" w:rsidRPr="00FC47F3" w:rsidRDefault="00D15CD8" w:rsidP="00F06289">
            <w:pPr>
              <w:widowControl w:val="0"/>
              <w:spacing w:line="228" w:lineRule="auto"/>
              <w:jc w:val="both"/>
            </w:pPr>
            <w:r w:rsidRPr="00FC47F3">
              <w:t>Государственный заказчик</w:t>
            </w:r>
          </w:p>
        </w:tc>
        <w:tc>
          <w:tcPr>
            <w:tcW w:w="7242" w:type="dxa"/>
          </w:tcPr>
          <w:p w:rsidR="00D15CD8" w:rsidRPr="00FC47F3" w:rsidRDefault="00D15CD8" w:rsidP="00F11597">
            <w:pPr>
              <w:widowControl w:val="0"/>
              <w:spacing w:line="228" w:lineRule="auto"/>
              <w:jc w:val="both"/>
            </w:pPr>
            <w:r w:rsidRPr="00FC47F3">
              <w:t>Отдел образования администрации муниципального образования Каменский район</w:t>
            </w:r>
          </w:p>
        </w:tc>
      </w:tr>
      <w:tr w:rsidR="00D15CD8" w:rsidRPr="00FC47F3" w:rsidTr="00FC5C52">
        <w:tc>
          <w:tcPr>
            <w:tcW w:w="2505" w:type="dxa"/>
          </w:tcPr>
          <w:p w:rsidR="00D15CD8" w:rsidRPr="00FC47F3" w:rsidRDefault="00D15CD8" w:rsidP="00F06289">
            <w:pPr>
              <w:widowControl w:val="0"/>
              <w:spacing w:line="228" w:lineRule="auto"/>
              <w:jc w:val="both"/>
            </w:pPr>
            <w:r w:rsidRPr="00FC47F3">
              <w:t>Основные разработчики подпрограммы</w:t>
            </w:r>
          </w:p>
        </w:tc>
        <w:tc>
          <w:tcPr>
            <w:tcW w:w="7242" w:type="dxa"/>
          </w:tcPr>
          <w:p w:rsidR="00D15CD8" w:rsidRPr="00FC47F3" w:rsidRDefault="00D15CD8" w:rsidP="00F11597">
            <w:pPr>
              <w:widowControl w:val="0"/>
              <w:spacing w:line="228" w:lineRule="auto"/>
              <w:jc w:val="both"/>
            </w:pPr>
            <w:r w:rsidRPr="00FC47F3">
              <w:t>Отдел образования администрации муниципального образования Каменский район</w:t>
            </w:r>
          </w:p>
        </w:tc>
      </w:tr>
      <w:tr w:rsidR="00D15CD8" w:rsidRPr="00FC47F3" w:rsidTr="00FC5C52">
        <w:tc>
          <w:tcPr>
            <w:tcW w:w="2505" w:type="dxa"/>
          </w:tcPr>
          <w:p w:rsidR="00D15CD8" w:rsidRPr="00FC47F3" w:rsidRDefault="00D15CD8" w:rsidP="00F06289">
            <w:pPr>
              <w:widowControl w:val="0"/>
              <w:spacing w:line="228" w:lineRule="auto"/>
              <w:jc w:val="both"/>
            </w:pPr>
            <w:r w:rsidRPr="00FC47F3">
              <w:t>Исполнители подпрограммы</w:t>
            </w:r>
          </w:p>
        </w:tc>
        <w:tc>
          <w:tcPr>
            <w:tcW w:w="7242" w:type="dxa"/>
            <w:vAlign w:val="center"/>
          </w:tcPr>
          <w:p w:rsidR="00D15CD8" w:rsidRPr="00FC47F3" w:rsidRDefault="00D15CD8" w:rsidP="00F11597">
            <w:pPr>
              <w:widowControl w:val="0"/>
              <w:spacing w:line="228" w:lineRule="auto"/>
              <w:jc w:val="both"/>
            </w:pPr>
            <w:r w:rsidRPr="00FC47F3">
              <w:t xml:space="preserve">Администрация муниципального образования Камеский район, отдел образования администрации муниципального образования Каменский район, </w:t>
            </w:r>
            <w:r w:rsidRPr="00FC47F3">
              <w:rPr>
                <w:color w:val="000000"/>
                <w:shd w:val="clear" w:color="auto" w:fill="FFFFFF"/>
              </w:rPr>
              <w:t xml:space="preserve">муниципальное казенное учреждение «Центр обеспечения деятельности системы образования» муниципального образования Каменский район, </w:t>
            </w:r>
            <w:r w:rsidRPr="00FC47F3">
              <w:t>муниципальные образовательные организации (по согласованию)</w:t>
            </w:r>
          </w:p>
        </w:tc>
      </w:tr>
      <w:tr w:rsidR="00D15CD8" w:rsidRPr="00FC47F3" w:rsidTr="00FC5C52">
        <w:tc>
          <w:tcPr>
            <w:tcW w:w="2505" w:type="dxa"/>
          </w:tcPr>
          <w:p w:rsidR="00D15CD8" w:rsidRPr="00FC47F3" w:rsidRDefault="00D15CD8" w:rsidP="00F06289">
            <w:pPr>
              <w:widowControl w:val="0"/>
              <w:spacing w:line="228" w:lineRule="auto"/>
              <w:jc w:val="both"/>
            </w:pPr>
            <w:r w:rsidRPr="00FC47F3">
              <w:t>Цели и задачи подпрограммы</w:t>
            </w:r>
          </w:p>
        </w:tc>
        <w:tc>
          <w:tcPr>
            <w:tcW w:w="7242" w:type="dxa"/>
          </w:tcPr>
          <w:p w:rsidR="00D15CD8" w:rsidRPr="00FC47F3" w:rsidRDefault="00D15CD8" w:rsidP="00B02169">
            <w:pPr>
              <w:widowControl w:val="0"/>
              <w:shd w:val="clear" w:color="auto" w:fill="FFFFFF"/>
              <w:spacing w:line="228" w:lineRule="auto"/>
              <w:jc w:val="both"/>
            </w:pPr>
            <w:r w:rsidRPr="00FC47F3">
              <w:rPr>
                <w:bCs/>
                <w:iCs/>
              </w:rPr>
              <w:t xml:space="preserve">Цель подпрограммы – </w:t>
            </w:r>
            <w:r w:rsidRPr="00FC47F3">
              <w:t>обеспечение организационных, информационных, методических условий для реализации Программы и прочих мероприятий в сфере образования</w:t>
            </w:r>
          </w:p>
          <w:p w:rsidR="00D15CD8" w:rsidRPr="00FC47F3" w:rsidRDefault="00D15CD8" w:rsidP="00B02169">
            <w:pPr>
              <w:widowControl w:val="0"/>
              <w:shd w:val="clear" w:color="auto" w:fill="FFFFFF"/>
              <w:spacing w:line="228" w:lineRule="auto"/>
              <w:jc w:val="both"/>
            </w:pPr>
            <w:r w:rsidRPr="00FC47F3">
              <w:t>обеспечение соответствия квалификации специалистов меняющимся условиям профессиональной деятельности и социальной среды</w:t>
            </w:r>
          </w:p>
          <w:p w:rsidR="00D15CD8" w:rsidRPr="00FC47F3" w:rsidRDefault="00D15CD8" w:rsidP="00B02169">
            <w:pPr>
              <w:widowControl w:val="0"/>
              <w:shd w:val="clear" w:color="auto" w:fill="FFFFFF"/>
              <w:spacing w:line="228" w:lineRule="auto"/>
              <w:jc w:val="both"/>
              <w:rPr>
                <w:bCs/>
                <w:iCs/>
              </w:rPr>
            </w:pPr>
            <w:r w:rsidRPr="00FC47F3">
              <w:rPr>
                <w:bCs/>
                <w:iCs/>
              </w:rPr>
              <w:t>Задачи подпрограммы: </w:t>
            </w:r>
          </w:p>
          <w:p w:rsidR="00D15CD8" w:rsidRPr="00FC47F3" w:rsidRDefault="00D15CD8" w:rsidP="00B02169">
            <w:pPr>
              <w:widowControl w:val="0"/>
              <w:shd w:val="clear" w:color="auto" w:fill="FFFFFF"/>
              <w:spacing w:line="228" w:lineRule="auto"/>
              <w:jc w:val="both"/>
              <w:rPr>
                <w:bCs/>
                <w:iCs/>
              </w:rPr>
            </w:pPr>
            <w:r w:rsidRPr="00FC47F3">
              <w:rPr>
                <w:bCs/>
                <w:iCs/>
              </w:rPr>
              <w:t>-обеспечение информационной открытости деятельности отдела образования администрации муниципального образования Каменский районпо реализации Программы;</w:t>
            </w:r>
          </w:p>
          <w:p w:rsidR="00D15CD8" w:rsidRPr="00FC47F3" w:rsidRDefault="00D15CD8" w:rsidP="00B02169">
            <w:pPr>
              <w:widowControl w:val="0"/>
              <w:shd w:val="clear" w:color="auto" w:fill="FFFFFF"/>
              <w:spacing w:line="228" w:lineRule="auto"/>
              <w:jc w:val="both"/>
              <w:rPr>
                <w:bCs/>
                <w:iCs/>
              </w:rPr>
            </w:pPr>
            <w:r w:rsidRPr="00FC47F3">
              <w:rPr>
                <w:bCs/>
                <w:iCs/>
              </w:rPr>
              <w:t>-обеспечение централизованного ведения бюджетного учета образовательных организаций, подведомственных отделу образования администрации муниципального образования Каменский район, в соответствии с нормативными требованиями;</w:t>
            </w:r>
          </w:p>
          <w:p w:rsidR="00D15CD8" w:rsidRPr="00FC47F3" w:rsidRDefault="00D15CD8" w:rsidP="00B02169">
            <w:pPr>
              <w:widowControl w:val="0"/>
              <w:shd w:val="clear" w:color="auto" w:fill="FFFFFF"/>
              <w:spacing w:line="228" w:lineRule="auto"/>
              <w:jc w:val="both"/>
              <w:rPr>
                <w:bCs/>
                <w:iCs/>
              </w:rPr>
            </w:pPr>
            <w:r w:rsidRPr="00FC47F3">
              <w:rPr>
                <w:bCs/>
                <w:iCs/>
              </w:rPr>
              <w:t>-создание условий для реализации законодательно закрепленных прав обучающихся и работников образования;</w:t>
            </w:r>
          </w:p>
          <w:p w:rsidR="00D15CD8" w:rsidRPr="00FC47F3" w:rsidRDefault="00D15CD8" w:rsidP="00B02169">
            <w:pPr>
              <w:shd w:val="clear" w:color="auto" w:fill="FFFFFF"/>
              <w:jc w:val="both"/>
            </w:pPr>
            <w:r w:rsidRPr="00FC47F3">
              <w:t>-обеспечение полномочий муниципального образования Каменский район по повышению квалификации педагогических работников;</w:t>
            </w:r>
          </w:p>
          <w:p w:rsidR="00D15CD8" w:rsidRPr="00FC47F3" w:rsidRDefault="00D15CD8" w:rsidP="00950CF1">
            <w:pPr>
              <w:shd w:val="clear" w:color="auto" w:fill="FFFFFF"/>
              <w:jc w:val="both"/>
            </w:pPr>
            <w:r w:rsidRPr="00FC47F3">
              <w:t>-обеспечение организационно-методического, информационного, просветительского и кадрового сопровождения процесса внедрения ФГОС нового поколения, в том числе поддержки российской культуры и русского языка как общенационального достояния народов Российской Федерации;</w:t>
            </w:r>
          </w:p>
          <w:p w:rsidR="00D15CD8" w:rsidRPr="00FC47F3" w:rsidRDefault="00D15CD8" w:rsidP="00F06289">
            <w:pPr>
              <w:widowControl w:val="0"/>
              <w:shd w:val="clear" w:color="auto" w:fill="FFFFFF"/>
              <w:spacing w:line="228" w:lineRule="auto"/>
              <w:ind w:firstLine="397"/>
              <w:jc w:val="both"/>
            </w:pPr>
          </w:p>
        </w:tc>
      </w:tr>
      <w:tr w:rsidR="00D15CD8" w:rsidRPr="00FC47F3" w:rsidTr="00FC5C52">
        <w:tc>
          <w:tcPr>
            <w:tcW w:w="2505" w:type="dxa"/>
          </w:tcPr>
          <w:p w:rsidR="00D15CD8" w:rsidRPr="00FC47F3" w:rsidRDefault="00D15CD8" w:rsidP="00F06289">
            <w:pPr>
              <w:widowControl w:val="0"/>
              <w:spacing w:line="228" w:lineRule="auto"/>
              <w:jc w:val="both"/>
              <w:outlineLvl w:val="0"/>
            </w:pPr>
            <w:r w:rsidRPr="00FC47F3">
              <w:t>Важнейшие целевые показатели подпрограммы</w:t>
            </w:r>
          </w:p>
        </w:tc>
        <w:tc>
          <w:tcPr>
            <w:tcW w:w="7242" w:type="dxa"/>
          </w:tcPr>
          <w:p w:rsidR="00D15CD8" w:rsidRPr="00FC47F3" w:rsidRDefault="00D15CD8" w:rsidP="00B02169">
            <w:pPr>
              <w:widowControl w:val="0"/>
              <w:shd w:val="clear" w:color="auto" w:fill="FFFFFF"/>
              <w:autoSpaceDE w:val="0"/>
              <w:autoSpaceDN w:val="0"/>
              <w:adjustRightInd w:val="0"/>
              <w:spacing w:line="228" w:lineRule="auto"/>
              <w:jc w:val="both"/>
            </w:pPr>
            <w:r w:rsidRPr="00FC47F3">
              <w:t>-Доля нормативных правовых и инструктивно-методических документов, разработанных в рамках Программы, к которым предоставлен доступ в сети Интернет, в общем числе таких документов</w:t>
            </w:r>
            <w:r w:rsidRPr="00FC47F3">
              <w:rPr>
                <w:spacing w:val="-1"/>
              </w:rPr>
              <w:t>, разработанных в рамках</w:t>
            </w:r>
            <w:r w:rsidRPr="00FC47F3">
              <w:t>Программы;</w:t>
            </w:r>
          </w:p>
          <w:p w:rsidR="00D15CD8" w:rsidRPr="00FC47F3" w:rsidRDefault="00D15CD8" w:rsidP="00B02169">
            <w:pPr>
              <w:widowControl w:val="0"/>
              <w:shd w:val="clear" w:color="auto" w:fill="FFFFFF"/>
              <w:autoSpaceDE w:val="0"/>
              <w:autoSpaceDN w:val="0"/>
              <w:adjustRightInd w:val="0"/>
              <w:spacing w:line="228" w:lineRule="auto"/>
              <w:jc w:val="both"/>
              <w:rPr>
                <w:bCs/>
              </w:rPr>
            </w:pPr>
            <w:r w:rsidRPr="00FC47F3">
              <w:rPr>
                <w:bCs/>
              </w:rPr>
              <w:lastRenderedPageBreak/>
              <w:t xml:space="preserve">-доля организаций, подведомственных </w:t>
            </w:r>
            <w:r w:rsidRPr="00FC47F3">
              <w:rPr>
                <w:bCs/>
                <w:iCs/>
              </w:rPr>
              <w:t>отделу образования администрации муниципального образования Каменский район</w:t>
            </w:r>
            <w:r w:rsidRPr="00FC47F3">
              <w:rPr>
                <w:bCs/>
              </w:rPr>
              <w:t xml:space="preserve">, в отношении которых осуществлено централизованное ведение бюджетного учета, </w:t>
            </w:r>
            <w:r w:rsidRPr="00FC47F3">
              <w:t xml:space="preserve"> в числе </w:t>
            </w:r>
            <w:r w:rsidRPr="00FC47F3">
              <w:rPr>
                <w:bCs/>
              </w:rPr>
              <w:t>организаций, заключивших договор о ведении бюджетного учета с МОУ «Централизованная бухгалтерия образовательных организаций»;</w:t>
            </w:r>
          </w:p>
          <w:p w:rsidR="00D15CD8" w:rsidRPr="00FC47F3" w:rsidRDefault="00D15CD8" w:rsidP="00B02169">
            <w:pPr>
              <w:widowControl w:val="0"/>
              <w:shd w:val="clear" w:color="auto" w:fill="FFFFFF"/>
              <w:autoSpaceDE w:val="0"/>
              <w:autoSpaceDN w:val="0"/>
              <w:adjustRightInd w:val="0"/>
              <w:spacing w:line="228" w:lineRule="auto"/>
              <w:jc w:val="both"/>
            </w:pPr>
            <w:r w:rsidRPr="00FC47F3">
              <w:t>-количество мероприятий</w:t>
            </w:r>
            <w:r w:rsidRPr="00FC47F3">
              <w:rPr>
                <w:bCs/>
              </w:rPr>
              <w:t xml:space="preserve"> для обучающихся и работников сферы образования</w:t>
            </w:r>
            <w:r w:rsidRPr="00FC47F3">
              <w:t xml:space="preserve">, организованных  </w:t>
            </w:r>
            <w:r w:rsidRPr="00FC47F3">
              <w:rPr>
                <w:bCs/>
                <w:iCs/>
              </w:rPr>
              <w:t xml:space="preserve">отделом образования администрации муниципального образования Каменский район </w:t>
            </w:r>
            <w:r w:rsidRPr="00FC47F3">
              <w:t>и подведомственными учреждениями;</w:t>
            </w:r>
          </w:p>
          <w:p w:rsidR="00D15CD8" w:rsidRPr="00FC47F3" w:rsidRDefault="00D15CD8" w:rsidP="00B02169">
            <w:pPr>
              <w:pStyle w:val="ConsPlusNormal"/>
              <w:ind w:firstLine="0"/>
              <w:jc w:val="both"/>
              <w:rPr>
                <w:rFonts w:ascii="Times New Roman" w:hAnsi="Times New Roman"/>
                <w:sz w:val="24"/>
                <w:szCs w:val="24"/>
              </w:rPr>
            </w:pPr>
            <w:r w:rsidRPr="00FC47F3">
              <w:rPr>
                <w:rFonts w:ascii="Times New Roman" w:hAnsi="Times New Roman"/>
                <w:sz w:val="24"/>
                <w:szCs w:val="24"/>
              </w:rPr>
              <w:t>-количество педагогических работников, прошедших повышение квалификации;</w:t>
            </w:r>
          </w:p>
          <w:p w:rsidR="00D15CD8" w:rsidRPr="00FC47F3" w:rsidRDefault="00D15CD8" w:rsidP="00B02169">
            <w:pPr>
              <w:widowControl w:val="0"/>
              <w:shd w:val="clear" w:color="auto" w:fill="FFFFFF"/>
              <w:autoSpaceDE w:val="0"/>
              <w:autoSpaceDN w:val="0"/>
              <w:adjustRightInd w:val="0"/>
              <w:spacing w:line="228" w:lineRule="auto"/>
              <w:jc w:val="both"/>
            </w:pPr>
            <w:r w:rsidRPr="00FC47F3">
              <w:t>-количество учителей, прошедших повышение квалификации по проблемам введения ФГОС нового поколения, в том числе учителей русского языка,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w:t>
            </w:r>
          </w:p>
        </w:tc>
      </w:tr>
      <w:tr w:rsidR="00D15CD8" w:rsidRPr="00FC47F3" w:rsidTr="00FC5C52">
        <w:tc>
          <w:tcPr>
            <w:tcW w:w="2505" w:type="dxa"/>
          </w:tcPr>
          <w:p w:rsidR="00D15CD8" w:rsidRPr="00FC47F3" w:rsidRDefault="00D15CD8" w:rsidP="00F06289">
            <w:pPr>
              <w:widowControl w:val="0"/>
              <w:spacing w:line="228" w:lineRule="auto"/>
              <w:jc w:val="both"/>
            </w:pPr>
            <w:r w:rsidRPr="00FC47F3">
              <w:lastRenderedPageBreak/>
              <w:t>Сроки и этапы реализации подпрограммы</w:t>
            </w:r>
          </w:p>
        </w:tc>
        <w:tc>
          <w:tcPr>
            <w:tcW w:w="7242" w:type="dxa"/>
          </w:tcPr>
          <w:p w:rsidR="00D15CD8" w:rsidRPr="00FC47F3" w:rsidRDefault="00D15CD8" w:rsidP="00B02169">
            <w:pPr>
              <w:widowControl w:val="0"/>
              <w:shd w:val="clear" w:color="auto" w:fill="FFFFFF"/>
              <w:spacing w:line="228" w:lineRule="auto"/>
              <w:jc w:val="both"/>
            </w:pPr>
            <w:r w:rsidRPr="00FC47F3">
              <w:t>Подпрограмма реализуется в два  этапа:</w:t>
            </w:r>
          </w:p>
          <w:p w:rsidR="00D15CD8" w:rsidRPr="00FC47F3" w:rsidRDefault="00D15CD8" w:rsidP="00B02169">
            <w:pPr>
              <w:widowControl w:val="0"/>
              <w:shd w:val="clear" w:color="auto" w:fill="FFFFFF"/>
              <w:spacing w:line="228" w:lineRule="auto"/>
              <w:jc w:val="both"/>
            </w:pPr>
            <w:r w:rsidRPr="00FC47F3">
              <w:t>1-й этап – с 2014 по 2016 год;</w:t>
            </w:r>
          </w:p>
          <w:p w:rsidR="00D15CD8" w:rsidRPr="00FC47F3" w:rsidRDefault="00D15CD8" w:rsidP="00B02169">
            <w:pPr>
              <w:widowControl w:val="0"/>
              <w:shd w:val="clear" w:color="auto" w:fill="FFFFFF"/>
              <w:autoSpaceDE w:val="0"/>
              <w:autoSpaceDN w:val="0"/>
              <w:adjustRightInd w:val="0"/>
              <w:spacing w:line="228" w:lineRule="auto"/>
              <w:jc w:val="both"/>
            </w:pPr>
            <w:r w:rsidRPr="00FC47F3">
              <w:t>2-й этап – с 2017 по 2020 год</w:t>
            </w:r>
          </w:p>
        </w:tc>
      </w:tr>
      <w:tr w:rsidR="00D15CD8" w:rsidRPr="00FC47F3" w:rsidTr="00FC5C52">
        <w:tc>
          <w:tcPr>
            <w:tcW w:w="2505" w:type="dxa"/>
          </w:tcPr>
          <w:p w:rsidR="00D15CD8" w:rsidRPr="00FC47F3" w:rsidRDefault="00D15CD8" w:rsidP="00F06289">
            <w:pPr>
              <w:widowControl w:val="0"/>
              <w:spacing w:line="228" w:lineRule="auto"/>
              <w:jc w:val="both"/>
            </w:pPr>
            <w:r w:rsidRPr="00FC47F3">
              <w:t>Перечень мероприятий подпрограммы</w:t>
            </w:r>
          </w:p>
        </w:tc>
        <w:tc>
          <w:tcPr>
            <w:tcW w:w="7242" w:type="dxa"/>
            <w:vAlign w:val="center"/>
          </w:tcPr>
          <w:p w:rsidR="00D15CD8" w:rsidRPr="00FC47F3" w:rsidRDefault="00D15CD8" w:rsidP="00B02169">
            <w:pPr>
              <w:widowControl w:val="0"/>
              <w:autoSpaceDE w:val="0"/>
              <w:autoSpaceDN w:val="0"/>
              <w:adjustRightInd w:val="0"/>
              <w:spacing w:line="228" w:lineRule="auto"/>
              <w:jc w:val="both"/>
            </w:pPr>
            <w:r w:rsidRPr="00FC47F3">
              <w:t>Обеспечение деятельности прочих подведомственных организаций в сфере образования;</w:t>
            </w:r>
          </w:p>
          <w:p w:rsidR="00D15CD8" w:rsidRPr="00FC47F3" w:rsidRDefault="00D15CD8" w:rsidP="00B02169">
            <w:pPr>
              <w:widowControl w:val="0"/>
              <w:autoSpaceDE w:val="0"/>
              <w:autoSpaceDN w:val="0"/>
              <w:adjustRightInd w:val="0"/>
              <w:spacing w:line="228" w:lineRule="auto"/>
              <w:jc w:val="both"/>
            </w:pPr>
            <w:r w:rsidRPr="00FC47F3">
              <w:t>осуществление мероприятий в области образования;</w:t>
            </w:r>
          </w:p>
          <w:p w:rsidR="00D15CD8" w:rsidRPr="00FC47F3" w:rsidRDefault="00D15CD8" w:rsidP="00B02169">
            <w:pPr>
              <w:widowControl w:val="0"/>
              <w:autoSpaceDE w:val="0"/>
              <w:autoSpaceDN w:val="0"/>
              <w:adjustRightInd w:val="0"/>
              <w:spacing w:line="228" w:lineRule="auto"/>
              <w:jc w:val="both"/>
            </w:pPr>
            <w:r w:rsidRPr="00FC47F3">
              <w:t>выплата стипендий одаренным обучающимся образовательных организаций, проявившим выдающиеся интеллектуальные и творческие способности, способности к занятиям физической культурой и спортом;</w:t>
            </w:r>
          </w:p>
          <w:p w:rsidR="00D15CD8" w:rsidRPr="00FC47F3" w:rsidRDefault="00D15CD8" w:rsidP="00B02169">
            <w:pPr>
              <w:autoSpaceDE w:val="0"/>
              <w:autoSpaceDN w:val="0"/>
              <w:adjustRightInd w:val="0"/>
              <w:jc w:val="both"/>
            </w:pPr>
            <w:r w:rsidRPr="00FC47F3">
              <w:t>Обеспечение деятельности  подведомственных организаций дополнительного профессионального образования;</w:t>
            </w:r>
          </w:p>
          <w:p w:rsidR="00D15CD8" w:rsidRPr="00FC47F3" w:rsidRDefault="00D15CD8" w:rsidP="00B02169">
            <w:pPr>
              <w:autoSpaceDE w:val="0"/>
              <w:autoSpaceDN w:val="0"/>
              <w:adjustRightInd w:val="0"/>
              <w:jc w:val="both"/>
            </w:pPr>
            <w:r w:rsidRPr="00FC47F3">
              <w:t>предоставление мер социальной поддержки педагогическим и иным работникам дополнительного профессионального образования;</w:t>
            </w:r>
          </w:p>
          <w:p w:rsidR="00D15CD8" w:rsidRPr="00FC47F3" w:rsidRDefault="00D15CD8" w:rsidP="00A543D0">
            <w:pPr>
              <w:widowControl w:val="0"/>
              <w:autoSpaceDE w:val="0"/>
              <w:autoSpaceDN w:val="0"/>
              <w:adjustRightInd w:val="0"/>
              <w:spacing w:line="228" w:lineRule="auto"/>
              <w:jc w:val="both"/>
            </w:pPr>
            <w:r w:rsidRPr="00FC47F3">
              <w:t>мероприятия по повышению квалификации педагогических работников и организации проведения конкурсов педагогического мастерства</w:t>
            </w:r>
          </w:p>
        </w:tc>
      </w:tr>
      <w:tr w:rsidR="00D15CD8" w:rsidRPr="00FC47F3" w:rsidTr="00FC5C52">
        <w:tc>
          <w:tcPr>
            <w:tcW w:w="2505" w:type="dxa"/>
          </w:tcPr>
          <w:p w:rsidR="00D15CD8" w:rsidRPr="00FC47F3" w:rsidRDefault="00D15CD8" w:rsidP="00F06289">
            <w:pPr>
              <w:widowControl w:val="0"/>
              <w:spacing w:line="228" w:lineRule="auto"/>
              <w:jc w:val="both"/>
            </w:pPr>
            <w:r w:rsidRPr="00FC47F3">
              <w:t>Объемы и источники финансирования, в том числе по годам</w:t>
            </w:r>
          </w:p>
        </w:tc>
        <w:tc>
          <w:tcPr>
            <w:tcW w:w="7242" w:type="dxa"/>
            <w:vAlign w:val="center"/>
          </w:tcPr>
          <w:p w:rsidR="00D15CD8" w:rsidRPr="00FC47F3" w:rsidRDefault="00D15CD8" w:rsidP="00453DA7">
            <w:pPr>
              <w:widowControl w:val="0"/>
              <w:jc w:val="both"/>
            </w:pPr>
            <w:r w:rsidRPr="00FC47F3">
              <w:t>общий объем финансирования подпрограммы - 620,9 тысяч рублей,</w:t>
            </w:r>
          </w:p>
          <w:p w:rsidR="00D15CD8" w:rsidRPr="00FC47F3" w:rsidRDefault="00D15CD8" w:rsidP="00453DA7">
            <w:pPr>
              <w:widowControl w:val="0"/>
              <w:jc w:val="both"/>
            </w:pPr>
            <w:r w:rsidRPr="00FC47F3">
              <w:t>в том числе:</w:t>
            </w:r>
          </w:p>
          <w:p w:rsidR="00D15CD8" w:rsidRPr="00FC47F3" w:rsidRDefault="00D15CD8" w:rsidP="00453DA7">
            <w:r w:rsidRPr="00FC47F3">
              <w:t>средства местных бюджетов - 620,9 тысяч рублей,</w:t>
            </w:r>
          </w:p>
          <w:p w:rsidR="00D15CD8" w:rsidRPr="00FC47F3" w:rsidRDefault="00D15CD8" w:rsidP="00453DA7">
            <w:r w:rsidRPr="00FC47F3">
              <w:t>в том числе по годам:</w:t>
            </w:r>
          </w:p>
          <w:p w:rsidR="00D15CD8" w:rsidRPr="00FC47F3" w:rsidRDefault="00D15CD8" w:rsidP="00453DA7">
            <w:r w:rsidRPr="00FC47F3">
              <w:t>2014 год – 620,9 тыс. рублей;</w:t>
            </w:r>
          </w:p>
          <w:p w:rsidR="00D15CD8" w:rsidRPr="00FC47F3" w:rsidRDefault="00D15CD8" w:rsidP="00453DA7">
            <w:r w:rsidRPr="00FC47F3">
              <w:t>2015 год - 0 тыс. рублей;</w:t>
            </w:r>
          </w:p>
          <w:p w:rsidR="00D15CD8" w:rsidRPr="00FC47F3" w:rsidRDefault="00D15CD8" w:rsidP="00453DA7">
            <w:r w:rsidRPr="00FC47F3">
              <w:t>2016 год - 0 тыс. рублей;</w:t>
            </w:r>
          </w:p>
          <w:p w:rsidR="00D15CD8" w:rsidRPr="00FC47F3" w:rsidRDefault="00D15CD8" w:rsidP="00453DA7">
            <w:r w:rsidRPr="00FC47F3">
              <w:t>2017 год - 0 тыс. рублей;</w:t>
            </w:r>
          </w:p>
          <w:p w:rsidR="00D15CD8" w:rsidRPr="00FC47F3" w:rsidRDefault="00D15CD8" w:rsidP="00453DA7">
            <w:r w:rsidRPr="00FC47F3">
              <w:t>2018 год - 0 тыс. рублей;</w:t>
            </w:r>
          </w:p>
          <w:p w:rsidR="00D15CD8" w:rsidRPr="00FC47F3" w:rsidRDefault="00D15CD8" w:rsidP="00453DA7">
            <w:r w:rsidRPr="00FC47F3">
              <w:t>2019 год - 0 тыс. рублей;</w:t>
            </w:r>
          </w:p>
          <w:p w:rsidR="00D15CD8" w:rsidRPr="00FC47F3" w:rsidRDefault="00D15CD8" w:rsidP="00A543D0">
            <w:r w:rsidRPr="00FC47F3">
              <w:t xml:space="preserve">2020 год - 0 тыс. рублей </w:t>
            </w:r>
          </w:p>
        </w:tc>
      </w:tr>
      <w:tr w:rsidR="00D15CD8" w:rsidRPr="00FC47F3" w:rsidTr="00FC5C52">
        <w:trPr>
          <w:trHeight w:val="4116"/>
        </w:trPr>
        <w:tc>
          <w:tcPr>
            <w:tcW w:w="2505" w:type="dxa"/>
          </w:tcPr>
          <w:p w:rsidR="00D15CD8" w:rsidRPr="00FC47F3" w:rsidRDefault="00D15CD8" w:rsidP="003227B4">
            <w:pPr>
              <w:widowControl w:val="0"/>
              <w:spacing w:line="228" w:lineRule="auto"/>
              <w:jc w:val="both"/>
            </w:pPr>
            <w:r w:rsidRPr="00FC47F3">
              <w:lastRenderedPageBreak/>
              <w:t xml:space="preserve">Ожидаемые конечные результаты реализации подпрограммы </w:t>
            </w:r>
          </w:p>
        </w:tc>
        <w:tc>
          <w:tcPr>
            <w:tcW w:w="7242" w:type="dxa"/>
          </w:tcPr>
          <w:p w:rsidR="00D15CD8" w:rsidRPr="00FC47F3" w:rsidRDefault="00D15CD8" w:rsidP="00B02169">
            <w:pPr>
              <w:widowControl w:val="0"/>
              <w:shd w:val="clear" w:color="auto" w:fill="FFFFFF"/>
              <w:spacing w:line="228" w:lineRule="auto"/>
              <w:jc w:val="both"/>
            </w:pPr>
            <w:r w:rsidRPr="00FC47F3">
              <w:t>Обеспечение своевременного исполнения мероприятий Программы и информирование общественности о ходе ее реализации;</w:t>
            </w:r>
          </w:p>
          <w:p w:rsidR="00D15CD8" w:rsidRPr="00FC47F3" w:rsidRDefault="00D15CD8" w:rsidP="00B02169">
            <w:pPr>
              <w:widowControl w:val="0"/>
              <w:shd w:val="clear" w:color="auto" w:fill="FFFFFF"/>
              <w:spacing w:line="228" w:lineRule="auto"/>
              <w:jc w:val="both"/>
            </w:pPr>
            <w:r w:rsidRPr="00FC47F3">
              <w:t>создание условий для участия в олимпиадах и мероприятиях по поддержке талантливой молодежи;</w:t>
            </w:r>
          </w:p>
          <w:p w:rsidR="00D15CD8" w:rsidRPr="00FC47F3" w:rsidRDefault="00D15CD8" w:rsidP="00B02169">
            <w:pPr>
              <w:widowControl w:val="0"/>
              <w:shd w:val="clear" w:color="auto" w:fill="FFFFFF"/>
              <w:spacing w:line="228" w:lineRule="auto"/>
              <w:jc w:val="both"/>
            </w:pPr>
            <w:r w:rsidRPr="00FC47F3">
              <w:t xml:space="preserve">обеспечение централизованного ведения бюджетного учета в муниципальных образовательных организациях в соответствии с нормативными требованиями; </w:t>
            </w:r>
          </w:p>
          <w:p w:rsidR="00D15CD8" w:rsidRPr="00FC47F3" w:rsidRDefault="00D15CD8" w:rsidP="00B02169">
            <w:pPr>
              <w:widowControl w:val="0"/>
              <w:shd w:val="clear" w:color="auto" w:fill="FFFFFF"/>
              <w:spacing w:line="228" w:lineRule="auto"/>
              <w:jc w:val="both"/>
            </w:pPr>
            <w:r w:rsidRPr="00FC47F3">
              <w:t>обеспечение условия для проведения итоговой аттестации обучающихся общего образования;</w:t>
            </w:r>
          </w:p>
          <w:p w:rsidR="00D15CD8" w:rsidRPr="00FC47F3" w:rsidRDefault="00D15CD8" w:rsidP="00B02169">
            <w:pPr>
              <w:pStyle w:val="ConsPlusNormal"/>
              <w:spacing w:line="228" w:lineRule="auto"/>
              <w:ind w:firstLine="0"/>
              <w:jc w:val="both"/>
              <w:rPr>
                <w:rFonts w:ascii="Times New Roman" w:hAnsi="Times New Roman"/>
                <w:sz w:val="24"/>
                <w:szCs w:val="24"/>
              </w:rPr>
            </w:pPr>
            <w:r w:rsidRPr="00FC47F3">
              <w:rPr>
                <w:rFonts w:ascii="Times New Roman" w:hAnsi="Times New Roman"/>
                <w:sz w:val="24"/>
                <w:szCs w:val="24"/>
              </w:rPr>
              <w:t>Повышение квалификации не менее 33% педагогических работников муниципального образования Каменский район ежегодно;</w:t>
            </w:r>
          </w:p>
          <w:p w:rsidR="00D15CD8" w:rsidRPr="00FC47F3" w:rsidRDefault="00D15CD8" w:rsidP="00B02169">
            <w:pPr>
              <w:pStyle w:val="ConsPlusNormal"/>
              <w:spacing w:line="228" w:lineRule="auto"/>
              <w:ind w:firstLine="0"/>
              <w:jc w:val="both"/>
              <w:rPr>
                <w:rFonts w:ascii="Times New Roman" w:hAnsi="Times New Roman"/>
                <w:sz w:val="24"/>
                <w:szCs w:val="24"/>
              </w:rPr>
            </w:pPr>
            <w:r w:rsidRPr="00FC47F3">
              <w:rPr>
                <w:rFonts w:ascii="Times New Roman" w:hAnsi="Times New Roman"/>
                <w:sz w:val="24"/>
                <w:szCs w:val="24"/>
              </w:rPr>
              <w:t>увеличение количества педагогов, прошедших повышение квалификации по проблемам введения ФГОС нового поколения, в том числе учителей русского языка,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 с 53 до150 человек.</w:t>
            </w:r>
          </w:p>
        </w:tc>
      </w:tr>
    </w:tbl>
    <w:p w:rsidR="00D15CD8" w:rsidRPr="00FC47F3" w:rsidRDefault="00D15CD8" w:rsidP="00F06289">
      <w:pPr>
        <w:widowControl w:val="0"/>
        <w:autoSpaceDE w:val="0"/>
        <w:autoSpaceDN w:val="0"/>
        <w:adjustRightInd w:val="0"/>
        <w:spacing w:line="228" w:lineRule="auto"/>
      </w:pPr>
    </w:p>
    <w:p w:rsidR="00D15CD8" w:rsidRPr="00FC47F3" w:rsidRDefault="00D15CD8" w:rsidP="00B02169">
      <w:pPr>
        <w:pStyle w:val="ConsPlusNormal"/>
        <w:numPr>
          <w:ilvl w:val="0"/>
          <w:numId w:val="33"/>
        </w:numPr>
        <w:spacing w:line="228" w:lineRule="auto"/>
        <w:ind w:left="0" w:firstLine="709"/>
        <w:jc w:val="center"/>
        <w:rPr>
          <w:rFonts w:ascii="Times New Roman" w:hAnsi="Times New Roman"/>
          <w:b/>
          <w:sz w:val="26"/>
          <w:szCs w:val="26"/>
        </w:rPr>
      </w:pPr>
      <w:r w:rsidRPr="00FC47F3">
        <w:rPr>
          <w:rFonts w:ascii="Times New Roman" w:hAnsi="Times New Roman"/>
          <w:b/>
          <w:sz w:val="26"/>
          <w:szCs w:val="26"/>
        </w:rPr>
        <w:t xml:space="preserve">Содержание проблемы и обоснование ее решения </w:t>
      </w:r>
    </w:p>
    <w:p w:rsidR="00D15CD8" w:rsidRPr="00FC47F3" w:rsidRDefault="00D15CD8" w:rsidP="00B02169">
      <w:pPr>
        <w:pStyle w:val="ConsPlusNormal"/>
        <w:spacing w:line="228" w:lineRule="auto"/>
        <w:ind w:firstLine="709"/>
        <w:jc w:val="center"/>
        <w:rPr>
          <w:rFonts w:ascii="Times New Roman" w:hAnsi="Times New Roman"/>
          <w:b/>
          <w:sz w:val="26"/>
          <w:szCs w:val="26"/>
        </w:rPr>
      </w:pPr>
      <w:r w:rsidRPr="00FC47F3">
        <w:rPr>
          <w:rFonts w:ascii="Times New Roman" w:hAnsi="Times New Roman"/>
          <w:b/>
          <w:sz w:val="26"/>
          <w:szCs w:val="26"/>
        </w:rPr>
        <w:t>программно-целевым методом</w:t>
      </w:r>
    </w:p>
    <w:p w:rsidR="00D15CD8" w:rsidRPr="00FC47F3" w:rsidRDefault="00D15CD8" w:rsidP="00F06289">
      <w:pPr>
        <w:pStyle w:val="ConsPlusNormal"/>
        <w:spacing w:line="228" w:lineRule="auto"/>
        <w:ind w:firstLine="0"/>
        <w:jc w:val="center"/>
        <w:rPr>
          <w:rFonts w:ascii="Times New Roman" w:hAnsi="Times New Roman"/>
          <w:b/>
          <w:sz w:val="24"/>
          <w:szCs w:val="24"/>
        </w:rPr>
      </w:pPr>
    </w:p>
    <w:p w:rsidR="00D15CD8" w:rsidRPr="00FC47F3" w:rsidRDefault="00D15CD8" w:rsidP="00B02169">
      <w:pPr>
        <w:shd w:val="clear" w:color="auto" w:fill="FFFFFF"/>
        <w:spacing w:line="228" w:lineRule="auto"/>
        <w:ind w:firstLine="709"/>
        <w:jc w:val="both"/>
      </w:pPr>
      <w:r w:rsidRPr="00FC47F3">
        <w:t>В подпрограмму включены мероприятия, направленные на обеспечение организационных,  информационных, методических условий для реализации Программы, а также контроля за ходом ее реализации.</w:t>
      </w:r>
    </w:p>
    <w:p w:rsidR="00D15CD8" w:rsidRPr="00FC47F3" w:rsidRDefault="00D15CD8" w:rsidP="00B02169">
      <w:pPr>
        <w:shd w:val="clear" w:color="auto" w:fill="FFFFFF"/>
        <w:spacing w:line="228" w:lineRule="auto"/>
        <w:ind w:firstLine="709"/>
        <w:jc w:val="both"/>
        <w:rPr>
          <w:spacing w:val="-1"/>
        </w:rPr>
      </w:pPr>
      <w:r w:rsidRPr="00FC47F3">
        <w:t xml:space="preserve">Кроме того, в подпрограмму включен ряд прочих мероприятий, </w:t>
      </w:r>
      <w:r w:rsidRPr="00FC47F3">
        <w:rPr>
          <w:spacing w:val="-2"/>
        </w:rPr>
        <w:t xml:space="preserve">направленных на осуществление отдельных полномочий муниципального образования Каменский район в сфере образования, </w:t>
      </w:r>
      <w:r w:rsidRPr="00FC47F3">
        <w:rPr>
          <w:spacing w:val="-1"/>
        </w:rPr>
        <w:t>включение которых в иные подпрограммы нецелесообразно.</w:t>
      </w:r>
    </w:p>
    <w:p w:rsidR="00D15CD8" w:rsidRPr="00FC47F3" w:rsidRDefault="00D15CD8" w:rsidP="00B02169">
      <w:pPr>
        <w:pStyle w:val="ConsPlusNormal"/>
        <w:spacing w:line="228" w:lineRule="auto"/>
        <w:ind w:firstLine="709"/>
        <w:jc w:val="both"/>
        <w:rPr>
          <w:rFonts w:ascii="Times New Roman" w:hAnsi="Times New Roman"/>
          <w:sz w:val="24"/>
          <w:szCs w:val="24"/>
        </w:rPr>
      </w:pPr>
      <w:r w:rsidRPr="00FC47F3">
        <w:rPr>
          <w:rFonts w:ascii="Times New Roman" w:hAnsi="Times New Roman"/>
          <w:sz w:val="24"/>
          <w:szCs w:val="24"/>
        </w:rPr>
        <w:t>К числу таких полномочий  относятся следующие:</w:t>
      </w:r>
    </w:p>
    <w:p w:rsidR="00D15CD8" w:rsidRPr="00FC47F3" w:rsidRDefault="00D15CD8" w:rsidP="00B02169">
      <w:pPr>
        <w:pStyle w:val="ConsPlusNormal"/>
        <w:spacing w:line="228" w:lineRule="auto"/>
        <w:ind w:firstLine="709"/>
        <w:jc w:val="both"/>
        <w:rPr>
          <w:rFonts w:ascii="Times New Roman" w:hAnsi="Times New Roman"/>
          <w:sz w:val="24"/>
          <w:szCs w:val="24"/>
        </w:rPr>
      </w:pPr>
      <w:r w:rsidRPr="00FC47F3">
        <w:rPr>
          <w:rFonts w:ascii="Times New Roman" w:hAnsi="Times New Roman"/>
          <w:sz w:val="24"/>
          <w:szCs w:val="24"/>
        </w:rPr>
        <w:t>-организация итоговой аттестации обучающихся общего образования, в том числе, в форме ЕГЭ;</w:t>
      </w:r>
    </w:p>
    <w:p w:rsidR="00D15CD8" w:rsidRPr="00FC47F3" w:rsidRDefault="00D15CD8" w:rsidP="00B02169">
      <w:pPr>
        <w:pStyle w:val="ConsPlusNormal"/>
        <w:spacing w:line="228" w:lineRule="auto"/>
        <w:ind w:firstLine="709"/>
        <w:jc w:val="both"/>
        <w:rPr>
          <w:rFonts w:ascii="Times New Roman" w:hAnsi="Times New Roman"/>
          <w:sz w:val="24"/>
          <w:szCs w:val="24"/>
        </w:rPr>
      </w:pPr>
      <w:r w:rsidRPr="00FC47F3">
        <w:rPr>
          <w:rFonts w:ascii="Times New Roman" w:hAnsi="Times New Roman"/>
          <w:sz w:val="24"/>
          <w:szCs w:val="24"/>
        </w:rPr>
        <w:t>-организация мероприятий для обучающихся и педагогических работников, включая школьный, муниципальный этапы всероссийской олимпиады школьников по общеобразовательным предметам;</w:t>
      </w:r>
    </w:p>
    <w:p w:rsidR="00D15CD8" w:rsidRPr="00FC47F3" w:rsidRDefault="00D15CD8" w:rsidP="00B02169">
      <w:pPr>
        <w:widowControl w:val="0"/>
        <w:shd w:val="clear" w:color="auto" w:fill="FFFFFF"/>
        <w:spacing w:line="228" w:lineRule="auto"/>
        <w:ind w:firstLine="709"/>
        <w:jc w:val="both"/>
        <w:rPr>
          <w:bCs/>
          <w:iCs/>
        </w:rPr>
      </w:pPr>
      <w:r w:rsidRPr="00FC47F3">
        <w:rPr>
          <w:bCs/>
        </w:rPr>
        <w:t xml:space="preserve">-осуществление </w:t>
      </w:r>
      <w:r w:rsidRPr="00FC47F3">
        <w:rPr>
          <w:bCs/>
          <w:iCs/>
        </w:rPr>
        <w:t>централизованного ведения бюджетного учета образовательных организаций, подведомственных отделу образования администрации муниципального образования Каменский район, в соответствии с нормативными требованиями;</w:t>
      </w:r>
    </w:p>
    <w:p w:rsidR="00D15CD8" w:rsidRPr="00FC47F3" w:rsidRDefault="00D15CD8" w:rsidP="00B02169">
      <w:pPr>
        <w:autoSpaceDE w:val="0"/>
        <w:autoSpaceDN w:val="0"/>
        <w:adjustRightInd w:val="0"/>
        <w:spacing w:line="228" w:lineRule="auto"/>
        <w:ind w:firstLine="709"/>
        <w:jc w:val="both"/>
        <w:rPr>
          <w:bCs/>
        </w:rPr>
      </w:pPr>
      <w:r w:rsidRPr="00FC47F3">
        <w:rPr>
          <w:bCs/>
        </w:rPr>
        <w:t xml:space="preserve">Обеспечение исполнения указанных  выше полномочий  осуществляют отдел образования администрации муниципального образования Каменский район и отдельные  муниципальные учреждения, находящиеся в его ведении, в том числе – </w:t>
      </w:r>
      <w:r w:rsidRPr="00FC47F3">
        <w:rPr>
          <w:color w:val="000000"/>
          <w:shd w:val="clear" w:color="auto" w:fill="FFFFFF"/>
        </w:rPr>
        <w:t>муниципальное казенное учреждение «Центр обеспечения деятельности системы образования» муниципального образования Каменский район.</w:t>
      </w:r>
    </w:p>
    <w:p w:rsidR="00D15CD8" w:rsidRPr="00FC47F3" w:rsidRDefault="00D15CD8" w:rsidP="00B02169">
      <w:pPr>
        <w:shd w:val="clear" w:color="auto" w:fill="FFFFFF"/>
        <w:spacing w:line="228" w:lineRule="auto"/>
        <w:ind w:firstLine="709"/>
        <w:jc w:val="both"/>
      </w:pPr>
      <w:r w:rsidRPr="00FC47F3">
        <w:rPr>
          <w:spacing w:val="-1"/>
        </w:rPr>
        <w:t>Обеспечение реализации подпрограммы включает:</w:t>
      </w:r>
    </w:p>
    <w:p w:rsidR="00D15CD8" w:rsidRPr="00FC47F3" w:rsidRDefault="00D15CD8" w:rsidP="00B02169">
      <w:pPr>
        <w:shd w:val="clear" w:color="auto" w:fill="FFFFFF"/>
        <w:spacing w:line="228" w:lineRule="auto"/>
        <w:ind w:firstLine="709"/>
        <w:jc w:val="both"/>
      </w:pPr>
      <w:r w:rsidRPr="00FC47F3">
        <w:t xml:space="preserve">-организационно-аналитическое сопровождение и мониторинг мероприятий Программы, что позволит своевременно анализировать </w:t>
      </w:r>
      <w:r w:rsidRPr="00FC47F3">
        <w:rPr>
          <w:spacing w:val="-2"/>
        </w:rPr>
        <w:t xml:space="preserve">выполнение мероприятий </w:t>
      </w:r>
      <w:r w:rsidRPr="00FC47F3">
        <w:t>Программы</w:t>
      </w:r>
      <w:r w:rsidRPr="00FC47F3">
        <w:rPr>
          <w:spacing w:val="-2"/>
        </w:rPr>
        <w:t xml:space="preserve">, достижение показателей и решение </w:t>
      </w:r>
      <w:r w:rsidRPr="00FC47F3">
        <w:t>соответствующих задач;</w:t>
      </w:r>
    </w:p>
    <w:p w:rsidR="00D15CD8" w:rsidRPr="00FC47F3" w:rsidRDefault="00D15CD8" w:rsidP="00B02169">
      <w:pPr>
        <w:shd w:val="clear" w:color="auto" w:fill="FFFFFF"/>
        <w:spacing w:line="228" w:lineRule="auto"/>
        <w:ind w:firstLine="709"/>
        <w:jc w:val="both"/>
      </w:pPr>
      <w:r w:rsidRPr="00FC47F3">
        <w:t>-подготовку необходимых для осуществления изменений в сфере образования правовых актов;</w:t>
      </w:r>
    </w:p>
    <w:p w:rsidR="00D15CD8" w:rsidRPr="00FC47F3" w:rsidRDefault="00D15CD8" w:rsidP="00B02169">
      <w:pPr>
        <w:shd w:val="clear" w:color="auto" w:fill="FFFFFF"/>
        <w:spacing w:line="228" w:lineRule="auto"/>
        <w:ind w:firstLine="709"/>
        <w:jc w:val="both"/>
      </w:pPr>
      <w:r w:rsidRPr="00FC47F3">
        <w:t>-формирование системы контроля реализации Программы и информирование общественности о ситуации в сфере образования, в том числе на официальном сайте администрации муниципального образования Каменский район.</w:t>
      </w:r>
    </w:p>
    <w:p w:rsidR="00D15CD8" w:rsidRPr="00FC47F3" w:rsidRDefault="00D15CD8" w:rsidP="00B02169">
      <w:pPr>
        <w:spacing w:line="228" w:lineRule="auto"/>
        <w:ind w:firstLine="709"/>
        <w:jc w:val="both"/>
        <w:rPr>
          <w:bCs/>
          <w:iCs/>
        </w:rPr>
      </w:pPr>
      <w:r w:rsidRPr="00FC47F3">
        <w:lastRenderedPageBreak/>
        <w:t xml:space="preserve">В результате реализации мероприятий подпрограммы будет обеспечено </w:t>
      </w:r>
      <w:r w:rsidRPr="00FC47F3">
        <w:rPr>
          <w:bCs/>
          <w:iCs/>
        </w:rPr>
        <w:t xml:space="preserve">ведение бюджетного учета в образовательных организациях, </w:t>
      </w:r>
      <w:r w:rsidRPr="00FC47F3">
        <w:rPr>
          <w:bCs/>
        </w:rPr>
        <w:t>подведомственных отделу образования администрации муниципального образования Каменский район,</w:t>
      </w:r>
      <w:r w:rsidRPr="00FC47F3">
        <w:rPr>
          <w:bCs/>
          <w:iCs/>
        </w:rPr>
        <w:t xml:space="preserve"> в соответствии с нормативными требованиями, а также создание условий для реализации законодательно закрепленных прав обучающихся и педагогических работников,  проведение мероприятий для обучающихся и педагогических работников, в том числе и по распространению результатов реализации Программы, выплата стипендии талантливым обучающимся.</w:t>
      </w:r>
    </w:p>
    <w:p w:rsidR="00D15CD8" w:rsidRPr="00FC47F3" w:rsidRDefault="00D15CD8" w:rsidP="00B02169">
      <w:pPr>
        <w:autoSpaceDE w:val="0"/>
        <w:autoSpaceDN w:val="0"/>
        <w:adjustRightInd w:val="0"/>
        <w:spacing w:line="228" w:lineRule="auto"/>
        <w:ind w:firstLine="709"/>
        <w:jc w:val="both"/>
        <w:rPr>
          <w:bCs/>
        </w:rPr>
      </w:pPr>
      <w:r w:rsidRPr="00FC47F3">
        <w:rPr>
          <w:bCs/>
        </w:rPr>
        <w:t>Оптимальным методом достижения целей и задач настоящей подпрограммы представляется программно-целевой метод.</w:t>
      </w:r>
    </w:p>
    <w:p w:rsidR="00D15CD8" w:rsidRPr="00FC47F3" w:rsidRDefault="00D15CD8" w:rsidP="00B02169">
      <w:pPr>
        <w:spacing w:line="228" w:lineRule="auto"/>
        <w:ind w:firstLine="709"/>
        <w:jc w:val="both"/>
      </w:pPr>
      <w:r w:rsidRPr="00FC47F3">
        <w:t xml:space="preserve">Возможность получения качественного образования продолжает оставаться одной из наиболее важных жизненных ценностей граждан, решающим фактором социальной справедливости и политической стабильности. </w:t>
      </w:r>
    </w:p>
    <w:p w:rsidR="00D15CD8" w:rsidRPr="00FC47F3" w:rsidRDefault="00D15CD8" w:rsidP="00B02169">
      <w:pPr>
        <w:spacing w:line="228" w:lineRule="auto"/>
        <w:ind w:firstLine="709"/>
        <w:jc w:val="both"/>
      </w:pPr>
      <w:r w:rsidRPr="00FC47F3">
        <w:t>В соответствии с принятой Концепцией стратегии развития образования и культуры Тульской области на 2012-2020 гг. образование рассматривается в качестве ключевого фактора, определяющего перспективное развитие региона. Инициированы системные изменения, направленные на обеспечение соответствия социокультурного и образовательного пространства как запросам общества, так и требованиям современной экономики.</w:t>
      </w:r>
    </w:p>
    <w:p w:rsidR="00D15CD8" w:rsidRPr="00FC47F3" w:rsidRDefault="00D15CD8" w:rsidP="00B02169">
      <w:pPr>
        <w:spacing w:line="228" w:lineRule="auto"/>
        <w:ind w:firstLine="709"/>
        <w:jc w:val="both"/>
      </w:pPr>
      <w:r w:rsidRPr="00FC47F3">
        <w:t>Данные изменения затронули и сферу дополнительного профессионального образования.</w:t>
      </w:r>
    </w:p>
    <w:p w:rsidR="00D15CD8" w:rsidRPr="00FC47F3" w:rsidRDefault="00D15CD8" w:rsidP="00B02169">
      <w:pPr>
        <w:autoSpaceDE w:val="0"/>
        <w:autoSpaceDN w:val="0"/>
        <w:adjustRightInd w:val="0"/>
        <w:spacing w:line="228" w:lineRule="auto"/>
        <w:ind w:firstLine="709"/>
        <w:jc w:val="both"/>
      </w:pPr>
      <w:r w:rsidRPr="00FC47F3">
        <w:t>В соответствии с Федеральным законом от 27 декабря 2012 года № 273-ЗТО «Об образовании в Российской Федерации» 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 и обязаны систематически повышать свой профессиональный уровень.</w:t>
      </w:r>
    </w:p>
    <w:p w:rsidR="00D15CD8" w:rsidRPr="00FC47F3" w:rsidRDefault="00D15CD8" w:rsidP="00B02169">
      <w:pPr>
        <w:autoSpaceDE w:val="0"/>
        <w:autoSpaceDN w:val="0"/>
        <w:adjustRightInd w:val="0"/>
        <w:spacing w:line="228" w:lineRule="auto"/>
        <w:ind w:firstLine="709"/>
        <w:jc w:val="both"/>
      </w:pPr>
      <w:r w:rsidRPr="00FC47F3">
        <w:t xml:space="preserve">Данные нормы обуславливают необходимость ежегодного предоставления государственных услуг по дополнительному  профессиональному образованию не менее чем 33% педагогических работников системы образования муниципального образования Каменский район. </w:t>
      </w:r>
    </w:p>
    <w:p w:rsidR="00D15CD8" w:rsidRPr="00FC47F3" w:rsidRDefault="00D15CD8" w:rsidP="00B02169">
      <w:pPr>
        <w:autoSpaceDE w:val="0"/>
        <w:autoSpaceDN w:val="0"/>
        <w:adjustRightInd w:val="0"/>
        <w:spacing w:line="228" w:lineRule="auto"/>
        <w:ind w:firstLine="709"/>
        <w:jc w:val="both"/>
      </w:pPr>
      <w:r w:rsidRPr="00FC47F3">
        <w:t>По состоянию на август 2013 года в образовательных учреждениях Каменского района работает более 150 педагогических работников.</w:t>
      </w:r>
    </w:p>
    <w:p w:rsidR="00D15CD8" w:rsidRPr="00FC47F3" w:rsidRDefault="00D15CD8" w:rsidP="00B02169">
      <w:pPr>
        <w:autoSpaceDE w:val="0"/>
        <w:autoSpaceDN w:val="0"/>
        <w:adjustRightInd w:val="0"/>
        <w:spacing w:line="228" w:lineRule="auto"/>
        <w:ind w:firstLine="709"/>
        <w:jc w:val="both"/>
      </w:pPr>
      <w:r w:rsidRPr="00FC47F3">
        <w:t>На основании вышеизложенного муниципальное задание на оказание государственных услуг по повышению квалификации руководящих и педагогических работников устанавливается из расчета 50 человек в год, из них 25 человек должна пройти повышение квалификации по проблемам введения ФГОС нового поколения, в том числе учителя русского языка по проблемам общенационального достояния народов Российской поддержки российской культуры и русского языка как Федерации.</w:t>
      </w:r>
    </w:p>
    <w:p w:rsidR="00D15CD8" w:rsidRPr="00FC47F3" w:rsidRDefault="00D15CD8" w:rsidP="00B02169">
      <w:pPr>
        <w:autoSpaceDE w:val="0"/>
        <w:autoSpaceDN w:val="0"/>
        <w:adjustRightInd w:val="0"/>
        <w:spacing w:line="228" w:lineRule="auto"/>
        <w:ind w:firstLine="709"/>
        <w:jc w:val="both"/>
      </w:pPr>
      <w:r w:rsidRPr="00FC47F3">
        <w:t>Введение ФГОС нового поколения, реализация программ и проектов федерального, регионального и муниципального уровней, переход на эффективный контракт, закупка нового современного учебного оборудования влекут за собой необходимость разработки новых подходов к содержанию образовательных программ и технологиям организации повышения квалификации педагогических работников.</w:t>
      </w:r>
    </w:p>
    <w:p w:rsidR="00D15CD8" w:rsidRPr="00FC47F3" w:rsidRDefault="00D15CD8" w:rsidP="00B02169">
      <w:pPr>
        <w:pStyle w:val="ConsPlusNormal"/>
        <w:spacing w:line="228" w:lineRule="auto"/>
        <w:ind w:firstLine="709"/>
        <w:jc w:val="both"/>
        <w:rPr>
          <w:rFonts w:ascii="Times New Roman" w:hAnsi="Times New Roman"/>
          <w:sz w:val="24"/>
          <w:szCs w:val="24"/>
        </w:rPr>
      </w:pPr>
      <w:r w:rsidRPr="00FC47F3">
        <w:rPr>
          <w:rFonts w:ascii="Times New Roman" w:hAnsi="Times New Roman"/>
          <w:sz w:val="24"/>
          <w:szCs w:val="24"/>
        </w:rPr>
        <w:t xml:space="preserve">Сохраняют важность мероприятия, направленные на поддержку российской культуры и русского языка в связи с реализацией федеральной целевой программы«Русский язык» на 2011-2015 годы. </w:t>
      </w:r>
    </w:p>
    <w:p w:rsidR="00D15CD8" w:rsidRPr="00FC47F3" w:rsidRDefault="00D15CD8" w:rsidP="00B02169">
      <w:pPr>
        <w:pStyle w:val="ConsPlusNormal"/>
        <w:spacing w:line="228" w:lineRule="auto"/>
        <w:ind w:firstLine="709"/>
        <w:jc w:val="both"/>
        <w:rPr>
          <w:rFonts w:ascii="Times New Roman" w:hAnsi="Times New Roman"/>
          <w:sz w:val="24"/>
          <w:szCs w:val="24"/>
        </w:rPr>
      </w:pPr>
      <w:r w:rsidRPr="00FC47F3">
        <w:rPr>
          <w:rFonts w:ascii="Times New Roman" w:hAnsi="Times New Roman"/>
          <w:sz w:val="24"/>
          <w:szCs w:val="24"/>
        </w:rPr>
        <w:t xml:space="preserve">Большую актуальность имеет конкурсное движение педагогов как фактор способствующий повышению качества образования в организациях, росту престижа профессии педагога, что в настоящее время является немаловажным. </w:t>
      </w:r>
    </w:p>
    <w:p w:rsidR="00D15CD8" w:rsidRPr="00FC47F3" w:rsidRDefault="00D15CD8" w:rsidP="00B02169">
      <w:pPr>
        <w:pStyle w:val="ConsPlusNormal"/>
        <w:spacing w:line="228" w:lineRule="auto"/>
        <w:ind w:firstLine="709"/>
        <w:jc w:val="both"/>
        <w:rPr>
          <w:rFonts w:ascii="Times New Roman" w:hAnsi="Times New Roman"/>
          <w:sz w:val="24"/>
          <w:szCs w:val="24"/>
        </w:rPr>
      </w:pPr>
      <w:r w:rsidRPr="00FC47F3">
        <w:rPr>
          <w:rFonts w:ascii="Times New Roman" w:hAnsi="Times New Roman"/>
          <w:sz w:val="24"/>
          <w:szCs w:val="24"/>
        </w:rPr>
        <w:t>Оптимальным методом достижения обозначенных выше задач является программно-целевой метод, позволяющий осуществить комплекс взаимосвязанных по ресурсам и срокам исполнения мероприятий.</w:t>
      </w:r>
    </w:p>
    <w:p w:rsidR="00D15CD8" w:rsidRPr="00FC47F3" w:rsidRDefault="00D15CD8" w:rsidP="00B02169">
      <w:pPr>
        <w:pStyle w:val="ConsPlusNormal"/>
        <w:spacing w:line="228" w:lineRule="auto"/>
        <w:ind w:firstLine="709"/>
        <w:jc w:val="both"/>
        <w:rPr>
          <w:rFonts w:ascii="Times New Roman" w:hAnsi="Times New Roman"/>
          <w:sz w:val="24"/>
          <w:szCs w:val="24"/>
        </w:rPr>
      </w:pPr>
    </w:p>
    <w:p w:rsidR="00D15CD8" w:rsidRPr="00FC47F3" w:rsidRDefault="00D15CD8" w:rsidP="00B02169">
      <w:pPr>
        <w:pStyle w:val="ConsPlusNormal"/>
        <w:spacing w:line="228" w:lineRule="auto"/>
        <w:ind w:firstLine="709"/>
        <w:jc w:val="center"/>
        <w:rPr>
          <w:rFonts w:ascii="Times New Roman" w:hAnsi="Times New Roman"/>
          <w:b/>
          <w:sz w:val="26"/>
          <w:szCs w:val="26"/>
        </w:rPr>
      </w:pPr>
      <w:r w:rsidRPr="00FC47F3">
        <w:rPr>
          <w:rFonts w:ascii="Times New Roman" w:hAnsi="Times New Roman"/>
          <w:b/>
          <w:sz w:val="26"/>
          <w:szCs w:val="26"/>
        </w:rPr>
        <w:lastRenderedPageBreak/>
        <w:t>2. Цели и задачи подпрограммы</w:t>
      </w:r>
    </w:p>
    <w:p w:rsidR="00D15CD8" w:rsidRPr="00FC47F3" w:rsidRDefault="00D15CD8" w:rsidP="00F06289">
      <w:pPr>
        <w:pStyle w:val="ConsPlusNormal"/>
        <w:spacing w:line="228" w:lineRule="auto"/>
        <w:ind w:firstLine="567"/>
        <w:jc w:val="both"/>
        <w:rPr>
          <w:rFonts w:ascii="Times New Roman" w:hAnsi="Times New Roman"/>
          <w:b/>
          <w:sz w:val="24"/>
          <w:szCs w:val="24"/>
        </w:rPr>
      </w:pPr>
    </w:p>
    <w:p w:rsidR="00D15CD8" w:rsidRPr="00FC47F3" w:rsidRDefault="00D15CD8" w:rsidP="00B02169">
      <w:pPr>
        <w:shd w:val="clear" w:color="auto" w:fill="FFFFFF"/>
        <w:spacing w:line="228" w:lineRule="auto"/>
        <w:ind w:firstLine="709"/>
        <w:jc w:val="both"/>
      </w:pPr>
      <w:r w:rsidRPr="00FC47F3">
        <w:t>Целью подпрограммы является обеспечение организационных, информационных и методических условий для Программы и прочих мероприятий в сфере образования;</w:t>
      </w:r>
    </w:p>
    <w:p w:rsidR="00D15CD8" w:rsidRPr="00FC47F3" w:rsidRDefault="00D15CD8" w:rsidP="00B02169">
      <w:pPr>
        <w:shd w:val="clear" w:color="auto" w:fill="FFFFFF"/>
        <w:spacing w:line="228" w:lineRule="auto"/>
        <w:ind w:firstLine="709"/>
        <w:jc w:val="both"/>
      </w:pPr>
      <w:r w:rsidRPr="00FC47F3">
        <w:t>- целью подпрограммы является обеспечение соответствия квалификации специалистов меняющимся условиям профессиональной деятельности и социальной среды.</w:t>
      </w:r>
    </w:p>
    <w:p w:rsidR="00D15CD8" w:rsidRPr="00FC47F3" w:rsidRDefault="00D15CD8" w:rsidP="00B02169">
      <w:pPr>
        <w:shd w:val="clear" w:color="auto" w:fill="FFFFFF"/>
        <w:spacing w:line="228" w:lineRule="auto"/>
        <w:ind w:firstLine="709"/>
        <w:jc w:val="both"/>
        <w:rPr>
          <w:spacing w:val="-2"/>
        </w:rPr>
      </w:pPr>
      <w:r w:rsidRPr="00FC47F3">
        <w:rPr>
          <w:spacing w:val="-2"/>
        </w:rPr>
        <w:t>Задачи подпрограммы:</w:t>
      </w:r>
    </w:p>
    <w:p w:rsidR="00D15CD8" w:rsidRPr="00FC47F3" w:rsidRDefault="00D15CD8" w:rsidP="00B02169">
      <w:pPr>
        <w:widowControl w:val="0"/>
        <w:shd w:val="clear" w:color="auto" w:fill="FFFFFF"/>
        <w:spacing w:line="228" w:lineRule="auto"/>
        <w:ind w:firstLine="709"/>
        <w:jc w:val="both"/>
        <w:rPr>
          <w:bCs/>
          <w:iCs/>
        </w:rPr>
      </w:pPr>
      <w:r w:rsidRPr="00FC47F3">
        <w:rPr>
          <w:bCs/>
          <w:iCs/>
        </w:rPr>
        <w:t>-обеспечение информационной открытости деятельности отдела образования администрации муниципального образования Каменский район по реализации Программы;</w:t>
      </w:r>
    </w:p>
    <w:p w:rsidR="00D15CD8" w:rsidRPr="00FC47F3" w:rsidRDefault="00D15CD8" w:rsidP="00B02169">
      <w:pPr>
        <w:widowControl w:val="0"/>
        <w:shd w:val="clear" w:color="auto" w:fill="FFFFFF"/>
        <w:spacing w:line="228" w:lineRule="auto"/>
        <w:ind w:firstLine="709"/>
        <w:jc w:val="both"/>
        <w:rPr>
          <w:bCs/>
          <w:iCs/>
        </w:rPr>
      </w:pPr>
      <w:r w:rsidRPr="00FC47F3">
        <w:rPr>
          <w:bCs/>
          <w:iCs/>
        </w:rPr>
        <w:t>-обеспечение централизованного ведения бюджетного учета образовательных организаций, подведомственных отделу образования администрации муниципального образования Каменский район, в соответствии с нормативными требованиями;</w:t>
      </w:r>
    </w:p>
    <w:p w:rsidR="00D15CD8" w:rsidRPr="00FC47F3" w:rsidRDefault="00D15CD8" w:rsidP="00B02169">
      <w:pPr>
        <w:ind w:firstLine="709"/>
        <w:jc w:val="both"/>
        <w:rPr>
          <w:bCs/>
          <w:iCs/>
        </w:rPr>
      </w:pPr>
      <w:r w:rsidRPr="00FC47F3">
        <w:rPr>
          <w:bCs/>
          <w:iCs/>
        </w:rPr>
        <w:t>-создание условий для реализации законодательно закрепленных прав обучающихся и работников образования;</w:t>
      </w:r>
    </w:p>
    <w:p w:rsidR="00D15CD8" w:rsidRPr="00FC47F3" w:rsidRDefault="00D15CD8" w:rsidP="00B02169">
      <w:pPr>
        <w:shd w:val="clear" w:color="auto" w:fill="FFFFFF"/>
        <w:ind w:firstLine="709"/>
        <w:jc w:val="both"/>
      </w:pPr>
      <w:r w:rsidRPr="00FC47F3">
        <w:rPr>
          <w:bCs/>
          <w:iCs/>
        </w:rPr>
        <w:t>-</w:t>
      </w:r>
      <w:r w:rsidRPr="00FC47F3">
        <w:t>обеспечение полномочий муниципального образования Каменский район по повышению квалификации педагогических работников;</w:t>
      </w:r>
    </w:p>
    <w:p w:rsidR="00D15CD8" w:rsidRPr="00FC47F3" w:rsidRDefault="00D15CD8" w:rsidP="00B02169">
      <w:pPr>
        <w:shd w:val="clear" w:color="auto" w:fill="FFFFFF"/>
        <w:ind w:firstLine="709"/>
        <w:jc w:val="both"/>
      </w:pPr>
      <w:r w:rsidRPr="00FC47F3">
        <w:t>обеспечение организационно-методического, информационного, просветительского и кадрового сопровождения процесса внедрения ФГОС нового поколения, в том числе поддержки российской культуры и русского языка как общенационального достояния народов Российской Федерации;</w:t>
      </w:r>
    </w:p>
    <w:p w:rsidR="00D15CD8" w:rsidRPr="00FC47F3" w:rsidRDefault="00D15CD8" w:rsidP="004F0C35">
      <w:pPr>
        <w:rPr>
          <w:bCs/>
          <w:iCs/>
        </w:rPr>
      </w:pPr>
    </w:p>
    <w:p w:rsidR="00D15CD8" w:rsidRPr="00FC47F3" w:rsidRDefault="00D15CD8" w:rsidP="004F0C35">
      <w:pPr>
        <w:rPr>
          <w:bCs/>
          <w:iCs/>
        </w:rPr>
      </w:pPr>
    </w:p>
    <w:p w:rsidR="00D15CD8" w:rsidRPr="00FC47F3" w:rsidRDefault="00D15CD8" w:rsidP="004F0C35">
      <w:pPr>
        <w:rPr>
          <w:bCs/>
          <w:iCs/>
        </w:rPr>
      </w:pPr>
    </w:p>
    <w:p w:rsidR="00D15CD8" w:rsidRPr="00FC47F3" w:rsidRDefault="00D15CD8" w:rsidP="004F0C35">
      <w:pPr>
        <w:rPr>
          <w:bCs/>
          <w:iCs/>
        </w:rPr>
      </w:pPr>
    </w:p>
    <w:p w:rsidR="00D15CD8" w:rsidRPr="00FC47F3" w:rsidRDefault="00D15CD8" w:rsidP="004F0C35">
      <w:pPr>
        <w:rPr>
          <w:bCs/>
          <w:iCs/>
        </w:rPr>
      </w:pPr>
    </w:p>
    <w:p w:rsidR="00D15CD8" w:rsidRPr="00FC47F3" w:rsidRDefault="00D15CD8" w:rsidP="004F0C35">
      <w:pPr>
        <w:rPr>
          <w:bCs/>
          <w:iCs/>
        </w:rPr>
      </w:pPr>
    </w:p>
    <w:p w:rsidR="00D15CD8" w:rsidRPr="00FC47F3" w:rsidRDefault="00D15CD8" w:rsidP="004F0C35">
      <w:pPr>
        <w:rPr>
          <w:bCs/>
          <w:iCs/>
        </w:rPr>
      </w:pPr>
    </w:p>
    <w:p w:rsidR="00D15CD8" w:rsidRPr="00FC47F3" w:rsidRDefault="00D15CD8" w:rsidP="004F0C35">
      <w:pPr>
        <w:rPr>
          <w:bCs/>
          <w:iCs/>
        </w:rPr>
      </w:pPr>
    </w:p>
    <w:p w:rsidR="00D15CD8" w:rsidRPr="00FC47F3" w:rsidRDefault="00D15CD8" w:rsidP="004F0C35">
      <w:pPr>
        <w:rPr>
          <w:bCs/>
          <w:iCs/>
        </w:rPr>
      </w:pPr>
    </w:p>
    <w:p w:rsidR="00D15CD8" w:rsidRPr="00FC47F3" w:rsidRDefault="00D15CD8" w:rsidP="004F0C35">
      <w:pPr>
        <w:rPr>
          <w:bCs/>
          <w:iCs/>
        </w:rPr>
      </w:pPr>
    </w:p>
    <w:p w:rsidR="00D15CD8" w:rsidRPr="00FC47F3" w:rsidRDefault="00D15CD8" w:rsidP="004F0C35">
      <w:pPr>
        <w:rPr>
          <w:bCs/>
          <w:iCs/>
        </w:rPr>
      </w:pPr>
    </w:p>
    <w:p w:rsidR="00D15CD8" w:rsidRPr="00FC47F3" w:rsidRDefault="00D15CD8" w:rsidP="004F0C35">
      <w:pPr>
        <w:rPr>
          <w:bCs/>
          <w:iCs/>
        </w:rPr>
      </w:pPr>
    </w:p>
    <w:p w:rsidR="00D15CD8" w:rsidRPr="00FC47F3" w:rsidRDefault="00D15CD8" w:rsidP="004F0C35">
      <w:pPr>
        <w:rPr>
          <w:bCs/>
          <w:iCs/>
        </w:rPr>
      </w:pPr>
    </w:p>
    <w:p w:rsidR="00D15CD8" w:rsidRPr="00FC47F3" w:rsidRDefault="00D15CD8" w:rsidP="004F0C35">
      <w:pPr>
        <w:rPr>
          <w:bCs/>
          <w:iCs/>
        </w:rPr>
      </w:pPr>
    </w:p>
    <w:p w:rsidR="00D15CD8" w:rsidRPr="00FC47F3" w:rsidRDefault="00D15CD8" w:rsidP="004F0C35">
      <w:pPr>
        <w:rPr>
          <w:bCs/>
          <w:iCs/>
        </w:rPr>
      </w:pPr>
    </w:p>
    <w:p w:rsidR="00D15CD8" w:rsidRPr="00FC47F3" w:rsidRDefault="00D15CD8" w:rsidP="004F0C35">
      <w:pPr>
        <w:rPr>
          <w:bCs/>
          <w:iCs/>
        </w:rPr>
      </w:pPr>
    </w:p>
    <w:p w:rsidR="00D15CD8" w:rsidRPr="00FC47F3" w:rsidRDefault="00D15CD8" w:rsidP="004F0C35">
      <w:pPr>
        <w:rPr>
          <w:bCs/>
          <w:iCs/>
        </w:rPr>
      </w:pPr>
    </w:p>
    <w:p w:rsidR="00D15CD8" w:rsidRPr="00FC47F3" w:rsidRDefault="00D15CD8" w:rsidP="004F0C35">
      <w:pPr>
        <w:rPr>
          <w:bCs/>
          <w:iCs/>
        </w:rPr>
      </w:pPr>
    </w:p>
    <w:p w:rsidR="00D15CD8" w:rsidRPr="00FC47F3" w:rsidRDefault="00D15CD8" w:rsidP="004F0C35">
      <w:pPr>
        <w:rPr>
          <w:bCs/>
          <w:iCs/>
        </w:rPr>
      </w:pPr>
    </w:p>
    <w:p w:rsidR="00D15CD8" w:rsidRPr="00FC47F3" w:rsidRDefault="00D15CD8" w:rsidP="004F0C35">
      <w:pPr>
        <w:rPr>
          <w:bCs/>
          <w:iCs/>
        </w:rPr>
      </w:pPr>
    </w:p>
    <w:p w:rsidR="00D15CD8" w:rsidRPr="00FC47F3" w:rsidRDefault="00D15CD8" w:rsidP="004F0C35">
      <w:pPr>
        <w:rPr>
          <w:bCs/>
          <w:iCs/>
        </w:rPr>
      </w:pPr>
    </w:p>
    <w:p w:rsidR="00D15CD8" w:rsidRPr="00FC47F3" w:rsidRDefault="00D15CD8" w:rsidP="004F0C35">
      <w:pPr>
        <w:rPr>
          <w:bCs/>
          <w:iCs/>
        </w:rPr>
      </w:pPr>
    </w:p>
    <w:p w:rsidR="00D15CD8" w:rsidRPr="00FC47F3" w:rsidRDefault="00D15CD8" w:rsidP="004F0C35">
      <w:pPr>
        <w:rPr>
          <w:bCs/>
          <w:iCs/>
        </w:rPr>
      </w:pPr>
    </w:p>
    <w:p w:rsidR="00D15CD8" w:rsidRPr="00FC47F3" w:rsidRDefault="00D15CD8" w:rsidP="004F0C35">
      <w:pPr>
        <w:rPr>
          <w:bCs/>
          <w:iCs/>
        </w:rPr>
      </w:pPr>
    </w:p>
    <w:p w:rsidR="00D15CD8" w:rsidRPr="00FC47F3" w:rsidRDefault="00D15CD8" w:rsidP="004F0C35">
      <w:pPr>
        <w:rPr>
          <w:bCs/>
          <w:iCs/>
        </w:rPr>
      </w:pPr>
    </w:p>
    <w:p w:rsidR="00D15CD8" w:rsidRPr="00FC47F3" w:rsidRDefault="00D15CD8" w:rsidP="004F0C35">
      <w:pPr>
        <w:rPr>
          <w:bCs/>
          <w:iCs/>
        </w:rPr>
      </w:pPr>
    </w:p>
    <w:p w:rsidR="00D15CD8" w:rsidRPr="00FC47F3" w:rsidRDefault="00D15CD8" w:rsidP="004F0C35">
      <w:pPr>
        <w:rPr>
          <w:bCs/>
          <w:iCs/>
        </w:rPr>
      </w:pPr>
    </w:p>
    <w:p w:rsidR="00D15CD8" w:rsidRPr="00FC47F3" w:rsidRDefault="00D15CD8" w:rsidP="004F0C35">
      <w:pPr>
        <w:rPr>
          <w:bCs/>
          <w:iCs/>
        </w:rPr>
        <w:sectPr w:rsidR="00D15CD8" w:rsidRPr="00FC47F3" w:rsidSect="00EC35F9">
          <w:pgSz w:w="11906" w:h="16838"/>
          <w:pgMar w:top="851" w:right="1134" w:bottom="1701" w:left="1134" w:header="709" w:footer="709" w:gutter="0"/>
          <w:cols w:space="720"/>
        </w:sectPr>
      </w:pPr>
    </w:p>
    <w:p w:rsidR="00D15CD8" w:rsidRPr="00FC47F3" w:rsidRDefault="00D15CD8" w:rsidP="005A16F8">
      <w:pPr>
        <w:widowControl w:val="0"/>
        <w:numPr>
          <w:ilvl w:val="0"/>
          <w:numId w:val="5"/>
        </w:numPr>
        <w:autoSpaceDE w:val="0"/>
        <w:autoSpaceDN w:val="0"/>
        <w:adjustRightInd w:val="0"/>
        <w:jc w:val="center"/>
        <w:rPr>
          <w:b/>
          <w:sz w:val="26"/>
          <w:szCs w:val="26"/>
        </w:rPr>
      </w:pPr>
      <w:r w:rsidRPr="00FC47F3">
        <w:rPr>
          <w:b/>
          <w:sz w:val="26"/>
          <w:szCs w:val="26"/>
        </w:rPr>
        <w:lastRenderedPageBreak/>
        <w:t>Перечень мероприятий подпрограммы</w:t>
      </w:r>
    </w:p>
    <w:p w:rsidR="00D15CD8" w:rsidRPr="00FC47F3" w:rsidRDefault="00D15CD8" w:rsidP="00BC15BE">
      <w:pPr>
        <w:widowControl w:val="0"/>
        <w:autoSpaceDE w:val="0"/>
        <w:autoSpaceDN w:val="0"/>
        <w:adjustRightInd w:val="0"/>
        <w:ind w:firstLine="720"/>
        <w:jc w:val="both"/>
      </w:pPr>
    </w:p>
    <w:tbl>
      <w:tblPr>
        <w:tblW w:w="14639" w:type="dxa"/>
        <w:tblInd w:w="-72" w:type="dxa"/>
        <w:tblLayout w:type="fixed"/>
        <w:tblLook w:val="00A0"/>
      </w:tblPr>
      <w:tblGrid>
        <w:gridCol w:w="3015"/>
        <w:gridCol w:w="1134"/>
        <w:gridCol w:w="1843"/>
        <w:gridCol w:w="1276"/>
        <w:gridCol w:w="1843"/>
        <w:gridCol w:w="1275"/>
        <w:gridCol w:w="1560"/>
        <w:gridCol w:w="2693"/>
      </w:tblGrid>
      <w:tr w:rsidR="00D15CD8" w:rsidRPr="00FC47F3" w:rsidTr="00D37CF3">
        <w:trPr>
          <w:cantSplit/>
          <w:trHeight w:val="192"/>
        </w:trPr>
        <w:tc>
          <w:tcPr>
            <w:tcW w:w="3015" w:type="dxa"/>
            <w:vMerge w:val="restart"/>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9070E">
            <w:pPr>
              <w:suppressAutoHyphens/>
              <w:jc w:val="center"/>
              <w:rPr>
                <w:b/>
                <w:sz w:val="20"/>
                <w:szCs w:val="20"/>
              </w:rPr>
            </w:pPr>
            <w:r w:rsidRPr="00FC47F3">
              <w:rPr>
                <w:b/>
                <w:sz w:val="20"/>
                <w:szCs w:val="20"/>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15CD8" w:rsidRPr="00FC47F3" w:rsidRDefault="00D15CD8" w:rsidP="00A543D0">
            <w:pPr>
              <w:suppressAutoHyphens/>
              <w:ind w:left="-108" w:right="-108"/>
              <w:jc w:val="center"/>
              <w:rPr>
                <w:b/>
                <w:sz w:val="20"/>
                <w:szCs w:val="20"/>
              </w:rPr>
            </w:pPr>
            <w:r w:rsidRPr="00FC47F3">
              <w:rPr>
                <w:b/>
                <w:sz w:val="20"/>
                <w:szCs w:val="20"/>
              </w:rPr>
              <w:t>Срок исполнения</w:t>
            </w:r>
          </w:p>
        </w:tc>
        <w:tc>
          <w:tcPr>
            <w:tcW w:w="7797" w:type="dxa"/>
            <w:gridSpan w:val="5"/>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9070E">
            <w:pPr>
              <w:suppressAutoHyphens/>
              <w:jc w:val="center"/>
              <w:rPr>
                <w:b/>
                <w:sz w:val="20"/>
                <w:szCs w:val="20"/>
              </w:rPr>
            </w:pPr>
            <w:r w:rsidRPr="00FC47F3">
              <w:rPr>
                <w:b/>
                <w:sz w:val="20"/>
                <w:szCs w:val="20"/>
              </w:rPr>
              <w:t>Объем финансирования (млн. руб.)</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D15CD8" w:rsidRPr="00FC47F3" w:rsidRDefault="00D15CD8" w:rsidP="002238EB">
            <w:pPr>
              <w:suppressAutoHyphens/>
              <w:jc w:val="center"/>
              <w:rPr>
                <w:b/>
                <w:sz w:val="20"/>
                <w:szCs w:val="20"/>
              </w:rPr>
            </w:pPr>
            <w:r w:rsidRPr="00FC47F3">
              <w:rPr>
                <w:b/>
                <w:sz w:val="20"/>
                <w:szCs w:val="20"/>
              </w:rPr>
              <w:t>Ответственные</w:t>
            </w:r>
          </w:p>
          <w:p w:rsidR="00D15CD8" w:rsidRPr="00FC47F3" w:rsidRDefault="00D15CD8" w:rsidP="002238EB">
            <w:pPr>
              <w:suppressAutoHyphens/>
              <w:jc w:val="center"/>
              <w:rPr>
                <w:sz w:val="20"/>
                <w:szCs w:val="20"/>
              </w:rPr>
            </w:pPr>
            <w:r w:rsidRPr="00FC47F3">
              <w:rPr>
                <w:b/>
                <w:sz w:val="20"/>
                <w:szCs w:val="20"/>
              </w:rPr>
              <w:t>за выполнение мероприятий</w:t>
            </w:r>
          </w:p>
        </w:tc>
      </w:tr>
      <w:tr w:rsidR="00D15CD8" w:rsidRPr="00FC47F3" w:rsidTr="00D37CF3">
        <w:trPr>
          <w:cantSplit/>
          <w:trHeight w:val="253"/>
        </w:trPr>
        <w:tc>
          <w:tcPr>
            <w:tcW w:w="3015" w:type="dxa"/>
            <w:vMerge/>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9070E">
            <w:pPr>
              <w:jc w:val="center"/>
              <w:rPr>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9070E">
            <w:pPr>
              <w:jc w:val="center"/>
              <w:rPr>
                <w:b/>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9070E">
            <w:pPr>
              <w:suppressAutoHyphens/>
              <w:ind w:right="-108"/>
              <w:jc w:val="center"/>
              <w:rPr>
                <w:b/>
                <w:sz w:val="20"/>
                <w:szCs w:val="20"/>
              </w:rPr>
            </w:pPr>
            <w:r w:rsidRPr="00FC47F3">
              <w:rPr>
                <w:b/>
                <w:sz w:val="20"/>
                <w:szCs w:val="20"/>
              </w:rPr>
              <w:t>Всего:</w:t>
            </w:r>
          </w:p>
        </w:tc>
        <w:tc>
          <w:tcPr>
            <w:tcW w:w="5954" w:type="dxa"/>
            <w:gridSpan w:val="4"/>
            <w:tcBorders>
              <w:top w:val="nil"/>
              <w:left w:val="nil"/>
              <w:bottom w:val="single" w:sz="4" w:space="0" w:color="auto"/>
              <w:right w:val="single" w:sz="4" w:space="0" w:color="auto"/>
            </w:tcBorders>
            <w:vAlign w:val="center"/>
          </w:tcPr>
          <w:p w:rsidR="00D15CD8" w:rsidRPr="00FC47F3" w:rsidRDefault="00D15CD8" w:rsidP="0099070E">
            <w:pPr>
              <w:suppressAutoHyphens/>
              <w:jc w:val="center"/>
              <w:rPr>
                <w:b/>
                <w:sz w:val="20"/>
                <w:szCs w:val="20"/>
              </w:rPr>
            </w:pPr>
            <w:r w:rsidRPr="00FC47F3">
              <w:rPr>
                <w:b/>
                <w:sz w:val="20"/>
                <w:szCs w:val="20"/>
              </w:rPr>
              <w:t>в том числе за счет средств:</w:t>
            </w:r>
          </w:p>
        </w:tc>
        <w:tc>
          <w:tcPr>
            <w:tcW w:w="2693" w:type="dxa"/>
            <w:vMerge/>
            <w:tcBorders>
              <w:top w:val="single" w:sz="4" w:space="0" w:color="auto"/>
              <w:left w:val="single" w:sz="4" w:space="0" w:color="auto"/>
              <w:bottom w:val="single" w:sz="4" w:space="0" w:color="auto"/>
              <w:right w:val="single" w:sz="4" w:space="0" w:color="auto"/>
            </w:tcBorders>
            <w:vAlign w:val="center"/>
          </w:tcPr>
          <w:p w:rsidR="00D15CD8" w:rsidRPr="00FC47F3" w:rsidRDefault="00D15CD8" w:rsidP="002238EB">
            <w:pPr>
              <w:rPr>
                <w:sz w:val="20"/>
                <w:szCs w:val="20"/>
              </w:rPr>
            </w:pPr>
          </w:p>
        </w:tc>
      </w:tr>
      <w:tr w:rsidR="00D15CD8" w:rsidRPr="00FC47F3" w:rsidTr="00983BBE">
        <w:trPr>
          <w:cantSplit/>
          <w:trHeight w:val="20"/>
        </w:trPr>
        <w:tc>
          <w:tcPr>
            <w:tcW w:w="3015" w:type="dxa"/>
            <w:vMerge/>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9070E">
            <w:pPr>
              <w:jc w:val="center"/>
              <w:rPr>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9070E">
            <w:pPr>
              <w:jc w:val="center"/>
              <w:rPr>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15CD8" w:rsidRPr="00FC47F3" w:rsidRDefault="00D15CD8" w:rsidP="0099070E">
            <w:pPr>
              <w:jc w:val="center"/>
              <w:rPr>
                <w:b/>
                <w:sz w:val="20"/>
                <w:szCs w:val="20"/>
              </w:rPr>
            </w:pPr>
          </w:p>
        </w:tc>
        <w:tc>
          <w:tcPr>
            <w:tcW w:w="1276" w:type="dxa"/>
            <w:tcBorders>
              <w:top w:val="nil"/>
              <w:left w:val="nil"/>
              <w:bottom w:val="single" w:sz="4" w:space="0" w:color="auto"/>
              <w:right w:val="single" w:sz="4" w:space="0" w:color="auto"/>
            </w:tcBorders>
            <w:vAlign w:val="center"/>
          </w:tcPr>
          <w:p w:rsidR="00D15CD8" w:rsidRPr="00FC47F3" w:rsidRDefault="00D15CD8" w:rsidP="00A543D0">
            <w:pPr>
              <w:suppressAutoHyphens/>
              <w:jc w:val="center"/>
              <w:rPr>
                <w:b/>
                <w:sz w:val="20"/>
                <w:szCs w:val="20"/>
              </w:rPr>
            </w:pPr>
            <w:r w:rsidRPr="00FC47F3">
              <w:rPr>
                <w:b/>
                <w:sz w:val="20"/>
                <w:szCs w:val="20"/>
              </w:rPr>
              <w:t>федерального бюджета</w:t>
            </w:r>
          </w:p>
        </w:tc>
        <w:tc>
          <w:tcPr>
            <w:tcW w:w="1843" w:type="dxa"/>
            <w:tcBorders>
              <w:top w:val="single" w:sz="4" w:space="0" w:color="auto"/>
              <w:left w:val="nil"/>
              <w:bottom w:val="single" w:sz="4" w:space="0" w:color="auto"/>
              <w:right w:val="single" w:sz="4" w:space="0" w:color="auto"/>
            </w:tcBorders>
            <w:vAlign w:val="center"/>
          </w:tcPr>
          <w:p w:rsidR="00D15CD8" w:rsidRPr="00FC47F3" w:rsidRDefault="00D15CD8" w:rsidP="0099070E">
            <w:pPr>
              <w:suppressAutoHyphens/>
              <w:ind w:left="-108" w:right="-108"/>
              <w:jc w:val="center"/>
              <w:rPr>
                <w:b/>
                <w:sz w:val="20"/>
                <w:szCs w:val="20"/>
              </w:rPr>
            </w:pPr>
            <w:r w:rsidRPr="00FC47F3">
              <w:rPr>
                <w:b/>
                <w:sz w:val="20"/>
                <w:szCs w:val="20"/>
              </w:rPr>
              <w:t xml:space="preserve">бюджета </w:t>
            </w:r>
            <w:r w:rsidRPr="00FC47F3">
              <w:rPr>
                <w:b/>
                <w:sz w:val="20"/>
                <w:szCs w:val="20"/>
              </w:rPr>
              <w:br/>
              <w:t>Тульской</w:t>
            </w:r>
            <w:r w:rsidRPr="00FC47F3">
              <w:rPr>
                <w:b/>
                <w:sz w:val="20"/>
                <w:szCs w:val="20"/>
              </w:rPr>
              <w:br/>
              <w:t>области</w:t>
            </w:r>
          </w:p>
        </w:tc>
        <w:tc>
          <w:tcPr>
            <w:tcW w:w="1275" w:type="dxa"/>
            <w:tcBorders>
              <w:top w:val="single" w:sz="4" w:space="0" w:color="auto"/>
              <w:left w:val="nil"/>
              <w:bottom w:val="single" w:sz="4" w:space="0" w:color="auto"/>
              <w:right w:val="single" w:sz="4" w:space="0" w:color="auto"/>
            </w:tcBorders>
            <w:vAlign w:val="center"/>
          </w:tcPr>
          <w:p w:rsidR="00D15CD8" w:rsidRPr="00FC47F3" w:rsidRDefault="00D15CD8" w:rsidP="0099070E">
            <w:pPr>
              <w:suppressAutoHyphens/>
              <w:ind w:left="-66" w:right="-108"/>
              <w:jc w:val="center"/>
              <w:rPr>
                <w:b/>
                <w:sz w:val="20"/>
                <w:szCs w:val="20"/>
              </w:rPr>
            </w:pPr>
            <w:r w:rsidRPr="00FC47F3">
              <w:rPr>
                <w:b/>
                <w:sz w:val="20"/>
                <w:szCs w:val="20"/>
              </w:rPr>
              <w:t xml:space="preserve">местных </w:t>
            </w:r>
            <w:r w:rsidRPr="00FC47F3">
              <w:rPr>
                <w:b/>
                <w:sz w:val="20"/>
                <w:szCs w:val="20"/>
              </w:rPr>
              <w:br/>
              <w:t>бюджетов</w:t>
            </w:r>
          </w:p>
        </w:tc>
        <w:tc>
          <w:tcPr>
            <w:tcW w:w="1560" w:type="dxa"/>
            <w:tcBorders>
              <w:top w:val="nil"/>
              <w:left w:val="nil"/>
              <w:bottom w:val="single" w:sz="4" w:space="0" w:color="auto"/>
              <w:right w:val="single" w:sz="4" w:space="0" w:color="auto"/>
            </w:tcBorders>
            <w:vAlign w:val="center"/>
          </w:tcPr>
          <w:p w:rsidR="00D15CD8" w:rsidRPr="00FC47F3" w:rsidRDefault="00D15CD8" w:rsidP="0099070E">
            <w:pPr>
              <w:suppressAutoHyphens/>
              <w:ind w:left="-107" w:right="-109"/>
              <w:jc w:val="center"/>
              <w:rPr>
                <w:b/>
                <w:sz w:val="20"/>
                <w:szCs w:val="20"/>
              </w:rPr>
            </w:pPr>
            <w:r w:rsidRPr="00FC47F3">
              <w:rPr>
                <w:b/>
                <w:spacing w:val="-8"/>
                <w:sz w:val="20"/>
                <w:szCs w:val="20"/>
              </w:rPr>
              <w:t>внебюд</w:t>
            </w:r>
            <w:r w:rsidRPr="00FC47F3">
              <w:rPr>
                <w:b/>
                <w:sz w:val="20"/>
                <w:szCs w:val="20"/>
              </w:rPr>
              <w:t>жетных источников</w:t>
            </w:r>
          </w:p>
        </w:tc>
        <w:tc>
          <w:tcPr>
            <w:tcW w:w="2693" w:type="dxa"/>
            <w:vMerge/>
            <w:tcBorders>
              <w:top w:val="single" w:sz="4" w:space="0" w:color="auto"/>
              <w:left w:val="single" w:sz="4" w:space="0" w:color="auto"/>
              <w:bottom w:val="single" w:sz="4" w:space="0" w:color="auto"/>
              <w:right w:val="single" w:sz="4" w:space="0" w:color="auto"/>
            </w:tcBorders>
            <w:vAlign w:val="center"/>
          </w:tcPr>
          <w:p w:rsidR="00D15CD8" w:rsidRPr="00FC47F3" w:rsidRDefault="00D15CD8" w:rsidP="002238EB">
            <w:pPr>
              <w:rPr>
                <w:sz w:val="20"/>
                <w:szCs w:val="20"/>
              </w:rPr>
            </w:pPr>
          </w:p>
        </w:tc>
      </w:tr>
    </w:tbl>
    <w:p w:rsidR="00D15CD8" w:rsidRPr="00FC47F3" w:rsidRDefault="00D15CD8" w:rsidP="00BC15BE">
      <w:pPr>
        <w:jc w:val="center"/>
        <w:rPr>
          <w:sz w:val="20"/>
          <w:szCs w:val="20"/>
        </w:rPr>
      </w:pPr>
    </w:p>
    <w:tbl>
      <w:tblPr>
        <w:tblW w:w="146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15"/>
        <w:gridCol w:w="1134"/>
        <w:gridCol w:w="1843"/>
        <w:gridCol w:w="1276"/>
        <w:gridCol w:w="1843"/>
        <w:gridCol w:w="1842"/>
        <w:gridCol w:w="993"/>
        <w:gridCol w:w="2693"/>
      </w:tblGrid>
      <w:tr w:rsidR="00D15CD8" w:rsidRPr="00FC47F3" w:rsidTr="00AA17AE">
        <w:trPr>
          <w:trHeight w:val="20"/>
          <w:tblHeader/>
        </w:trPr>
        <w:tc>
          <w:tcPr>
            <w:tcW w:w="3015" w:type="dxa"/>
          </w:tcPr>
          <w:p w:rsidR="00D15CD8" w:rsidRPr="00FC47F3" w:rsidRDefault="00D15CD8" w:rsidP="00DF38C3">
            <w:pPr>
              <w:tabs>
                <w:tab w:val="left" w:pos="0"/>
              </w:tabs>
              <w:suppressAutoHyphens/>
              <w:jc w:val="center"/>
            </w:pPr>
            <w:r w:rsidRPr="00FC47F3">
              <w:lastRenderedPageBreak/>
              <w:t>1</w:t>
            </w:r>
          </w:p>
        </w:tc>
        <w:tc>
          <w:tcPr>
            <w:tcW w:w="1134" w:type="dxa"/>
            <w:vAlign w:val="center"/>
          </w:tcPr>
          <w:p w:rsidR="00D15CD8" w:rsidRPr="00FC47F3" w:rsidRDefault="00D15CD8" w:rsidP="00DF38C3">
            <w:pPr>
              <w:suppressAutoHyphens/>
              <w:jc w:val="center"/>
            </w:pPr>
            <w:r w:rsidRPr="00FC47F3">
              <w:t>2</w:t>
            </w:r>
          </w:p>
        </w:tc>
        <w:tc>
          <w:tcPr>
            <w:tcW w:w="1843" w:type="dxa"/>
          </w:tcPr>
          <w:p w:rsidR="00D15CD8" w:rsidRPr="00FC47F3" w:rsidRDefault="00D15CD8" w:rsidP="00DF38C3">
            <w:pPr>
              <w:suppressAutoHyphens/>
              <w:jc w:val="center"/>
            </w:pPr>
            <w:r w:rsidRPr="00FC47F3">
              <w:t>3</w:t>
            </w:r>
          </w:p>
        </w:tc>
        <w:tc>
          <w:tcPr>
            <w:tcW w:w="1276" w:type="dxa"/>
          </w:tcPr>
          <w:p w:rsidR="00D15CD8" w:rsidRPr="00FC47F3" w:rsidRDefault="00D15CD8" w:rsidP="00DF38C3">
            <w:pPr>
              <w:suppressAutoHyphens/>
              <w:jc w:val="center"/>
            </w:pPr>
            <w:r w:rsidRPr="00FC47F3">
              <w:t>4</w:t>
            </w:r>
          </w:p>
        </w:tc>
        <w:tc>
          <w:tcPr>
            <w:tcW w:w="1843" w:type="dxa"/>
          </w:tcPr>
          <w:p w:rsidR="00D15CD8" w:rsidRPr="00FC47F3" w:rsidRDefault="00D15CD8" w:rsidP="00DF38C3">
            <w:pPr>
              <w:suppressAutoHyphens/>
              <w:jc w:val="center"/>
            </w:pPr>
            <w:r w:rsidRPr="00FC47F3">
              <w:t>5</w:t>
            </w:r>
          </w:p>
        </w:tc>
        <w:tc>
          <w:tcPr>
            <w:tcW w:w="1842" w:type="dxa"/>
          </w:tcPr>
          <w:p w:rsidR="00D15CD8" w:rsidRPr="00FC47F3" w:rsidRDefault="00D15CD8" w:rsidP="00DF38C3">
            <w:pPr>
              <w:suppressAutoHyphens/>
              <w:jc w:val="center"/>
            </w:pPr>
            <w:r w:rsidRPr="00FC47F3">
              <w:t>6</w:t>
            </w:r>
          </w:p>
        </w:tc>
        <w:tc>
          <w:tcPr>
            <w:tcW w:w="993" w:type="dxa"/>
          </w:tcPr>
          <w:p w:rsidR="00D15CD8" w:rsidRPr="00FC47F3" w:rsidRDefault="00D15CD8" w:rsidP="00DF38C3">
            <w:pPr>
              <w:suppressAutoHyphens/>
              <w:jc w:val="center"/>
            </w:pPr>
            <w:r w:rsidRPr="00FC47F3">
              <w:t>7</w:t>
            </w:r>
          </w:p>
        </w:tc>
        <w:tc>
          <w:tcPr>
            <w:tcW w:w="2693" w:type="dxa"/>
          </w:tcPr>
          <w:p w:rsidR="00D15CD8" w:rsidRPr="00FC47F3" w:rsidRDefault="00D15CD8" w:rsidP="00DF38C3">
            <w:pPr>
              <w:suppressAutoHyphens/>
              <w:jc w:val="center"/>
            </w:pPr>
            <w:r w:rsidRPr="00FC47F3">
              <w:t>8</w:t>
            </w:r>
          </w:p>
        </w:tc>
      </w:tr>
      <w:tr w:rsidR="00D15CD8" w:rsidRPr="00FC47F3" w:rsidTr="00A543D0">
        <w:trPr>
          <w:trHeight w:val="510"/>
        </w:trPr>
        <w:tc>
          <w:tcPr>
            <w:tcW w:w="3015" w:type="dxa"/>
          </w:tcPr>
          <w:p w:rsidR="00D15CD8" w:rsidRPr="00FC47F3" w:rsidRDefault="00D15CD8" w:rsidP="0099070E">
            <w:pPr>
              <w:autoSpaceDE w:val="0"/>
              <w:autoSpaceDN w:val="0"/>
              <w:adjustRightInd w:val="0"/>
              <w:jc w:val="both"/>
              <w:rPr>
                <w:rStyle w:val="apple-style-span"/>
                <w:iCs/>
              </w:rPr>
            </w:pPr>
            <w:r w:rsidRPr="00FC47F3">
              <w:t>1. Обеспечение деятельности прочих подведомственных организаций в сфере образования</w:t>
            </w:r>
          </w:p>
        </w:tc>
        <w:tc>
          <w:tcPr>
            <w:tcW w:w="1134" w:type="dxa"/>
            <w:vAlign w:val="center"/>
          </w:tcPr>
          <w:p w:rsidR="00D15CD8" w:rsidRPr="00FC47F3" w:rsidRDefault="00D15CD8" w:rsidP="00A543D0">
            <w:pPr>
              <w:suppressAutoHyphens/>
              <w:ind w:left="-108" w:right="-108"/>
              <w:jc w:val="center"/>
              <w:rPr>
                <w:bCs/>
              </w:rPr>
            </w:pPr>
            <w:r w:rsidRPr="00FC47F3">
              <w:rPr>
                <w:bCs/>
              </w:rPr>
              <w:t>2014- 2020</w:t>
            </w:r>
          </w:p>
        </w:tc>
        <w:tc>
          <w:tcPr>
            <w:tcW w:w="1843" w:type="dxa"/>
            <w:vAlign w:val="center"/>
          </w:tcPr>
          <w:p w:rsidR="00D15CD8" w:rsidRPr="00FC47F3" w:rsidRDefault="00D15CD8" w:rsidP="00A543D0">
            <w:pPr>
              <w:jc w:val="center"/>
            </w:pPr>
            <w:r w:rsidRPr="00FC47F3">
              <w:t>616,9</w:t>
            </w:r>
          </w:p>
          <w:p w:rsidR="00D15CD8" w:rsidRPr="00FC47F3" w:rsidRDefault="00D15CD8" w:rsidP="00A543D0">
            <w:pPr>
              <w:jc w:val="center"/>
            </w:pPr>
            <w:r w:rsidRPr="00FC47F3">
              <w:t>2014 – 620,9</w:t>
            </w:r>
          </w:p>
          <w:p w:rsidR="00D15CD8" w:rsidRPr="00FC47F3" w:rsidRDefault="00D15CD8" w:rsidP="00A543D0">
            <w:pPr>
              <w:jc w:val="center"/>
            </w:pPr>
            <w:r w:rsidRPr="00FC47F3">
              <w:t>2015 – 0</w:t>
            </w:r>
          </w:p>
          <w:p w:rsidR="00D15CD8" w:rsidRPr="00FC47F3" w:rsidRDefault="00D15CD8" w:rsidP="00A543D0">
            <w:pPr>
              <w:jc w:val="center"/>
            </w:pPr>
            <w:r w:rsidRPr="00FC47F3">
              <w:t>2016 – 0</w:t>
            </w:r>
          </w:p>
          <w:p w:rsidR="00D15CD8" w:rsidRPr="00FC47F3" w:rsidRDefault="00D15CD8" w:rsidP="00A543D0">
            <w:pPr>
              <w:jc w:val="center"/>
            </w:pPr>
            <w:r w:rsidRPr="00FC47F3">
              <w:t>2017 - 0</w:t>
            </w:r>
          </w:p>
          <w:p w:rsidR="00D15CD8" w:rsidRPr="00FC47F3" w:rsidRDefault="00D15CD8" w:rsidP="00A543D0">
            <w:pPr>
              <w:jc w:val="center"/>
            </w:pPr>
            <w:r w:rsidRPr="00FC47F3">
              <w:t>2018 - 0</w:t>
            </w:r>
          </w:p>
          <w:p w:rsidR="00D15CD8" w:rsidRPr="00FC47F3" w:rsidRDefault="00D15CD8" w:rsidP="00A543D0">
            <w:pPr>
              <w:jc w:val="center"/>
            </w:pPr>
            <w:r w:rsidRPr="00FC47F3">
              <w:t>2019 - 0</w:t>
            </w:r>
          </w:p>
          <w:p w:rsidR="00D15CD8" w:rsidRPr="00FC47F3" w:rsidRDefault="00D15CD8" w:rsidP="00A543D0">
            <w:pPr>
              <w:jc w:val="center"/>
            </w:pPr>
            <w:r w:rsidRPr="00FC47F3">
              <w:t>2020 -0</w:t>
            </w:r>
          </w:p>
        </w:tc>
        <w:tc>
          <w:tcPr>
            <w:tcW w:w="1276" w:type="dxa"/>
            <w:vAlign w:val="center"/>
          </w:tcPr>
          <w:p w:rsidR="00D15CD8" w:rsidRPr="00FC47F3" w:rsidRDefault="00D15CD8" w:rsidP="00A543D0">
            <w:pPr>
              <w:suppressAutoHyphens/>
              <w:spacing w:line="240" w:lineRule="exact"/>
              <w:jc w:val="center"/>
              <w:rPr>
                <w:b/>
                <w:bCs/>
              </w:rPr>
            </w:pPr>
          </w:p>
        </w:tc>
        <w:tc>
          <w:tcPr>
            <w:tcW w:w="1843" w:type="dxa"/>
            <w:vAlign w:val="center"/>
          </w:tcPr>
          <w:p w:rsidR="00D15CD8" w:rsidRPr="00FC47F3" w:rsidRDefault="00D15CD8" w:rsidP="00A543D0">
            <w:pPr>
              <w:suppressAutoHyphens/>
              <w:spacing w:line="240" w:lineRule="exact"/>
              <w:jc w:val="center"/>
              <w:rPr>
                <w:b/>
                <w:bCs/>
              </w:rPr>
            </w:pPr>
          </w:p>
        </w:tc>
        <w:tc>
          <w:tcPr>
            <w:tcW w:w="1842" w:type="dxa"/>
            <w:vAlign w:val="center"/>
          </w:tcPr>
          <w:p w:rsidR="00D15CD8" w:rsidRPr="00FC47F3" w:rsidRDefault="00D15CD8" w:rsidP="00A543D0">
            <w:pPr>
              <w:jc w:val="center"/>
            </w:pPr>
            <w:r w:rsidRPr="00FC47F3">
              <w:t>616,9</w:t>
            </w:r>
          </w:p>
          <w:p w:rsidR="00D15CD8" w:rsidRPr="00FC47F3" w:rsidRDefault="00D15CD8" w:rsidP="00A543D0">
            <w:pPr>
              <w:jc w:val="center"/>
            </w:pPr>
            <w:r w:rsidRPr="00FC47F3">
              <w:t>2014 – 620,9</w:t>
            </w:r>
          </w:p>
          <w:p w:rsidR="00D15CD8" w:rsidRPr="00FC47F3" w:rsidRDefault="00D15CD8" w:rsidP="00A543D0">
            <w:pPr>
              <w:jc w:val="center"/>
            </w:pPr>
            <w:r w:rsidRPr="00FC47F3">
              <w:t>2015 – 0</w:t>
            </w:r>
          </w:p>
          <w:p w:rsidR="00D15CD8" w:rsidRPr="00FC47F3" w:rsidRDefault="00D15CD8" w:rsidP="00A543D0">
            <w:pPr>
              <w:jc w:val="center"/>
            </w:pPr>
            <w:r w:rsidRPr="00FC47F3">
              <w:t>2016 – 0</w:t>
            </w:r>
          </w:p>
          <w:p w:rsidR="00D15CD8" w:rsidRPr="00FC47F3" w:rsidRDefault="00D15CD8" w:rsidP="00A543D0">
            <w:pPr>
              <w:jc w:val="center"/>
            </w:pPr>
            <w:r w:rsidRPr="00FC47F3">
              <w:t>2017 - 0</w:t>
            </w:r>
          </w:p>
          <w:p w:rsidR="00D15CD8" w:rsidRPr="00FC47F3" w:rsidRDefault="00D15CD8" w:rsidP="00A543D0">
            <w:pPr>
              <w:jc w:val="center"/>
            </w:pPr>
            <w:r w:rsidRPr="00FC47F3">
              <w:t>2018 - 0</w:t>
            </w:r>
          </w:p>
          <w:p w:rsidR="00D15CD8" w:rsidRPr="00FC47F3" w:rsidRDefault="00D15CD8" w:rsidP="00A543D0">
            <w:pPr>
              <w:jc w:val="center"/>
            </w:pPr>
            <w:r w:rsidRPr="00FC47F3">
              <w:t>2019 - 0</w:t>
            </w:r>
          </w:p>
          <w:p w:rsidR="00D15CD8" w:rsidRPr="00FC47F3" w:rsidRDefault="00D15CD8" w:rsidP="00A543D0">
            <w:pPr>
              <w:jc w:val="center"/>
            </w:pPr>
            <w:r w:rsidRPr="00FC47F3">
              <w:t>2020 -0</w:t>
            </w:r>
          </w:p>
        </w:tc>
        <w:tc>
          <w:tcPr>
            <w:tcW w:w="993" w:type="dxa"/>
            <w:vAlign w:val="center"/>
          </w:tcPr>
          <w:p w:rsidR="00D15CD8" w:rsidRPr="00FC47F3" w:rsidRDefault="00D15CD8" w:rsidP="00A543D0">
            <w:pPr>
              <w:suppressAutoHyphens/>
              <w:spacing w:line="240" w:lineRule="exact"/>
              <w:jc w:val="center"/>
              <w:rPr>
                <w:b/>
              </w:rPr>
            </w:pPr>
          </w:p>
        </w:tc>
        <w:tc>
          <w:tcPr>
            <w:tcW w:w="2693" w:type="dxa"/>
            <w:vAlign w:val="center"/>
          </w:tcPr>
          <w:p w:rsidR="00D15CD8" w:rsidRPr="00FC47F3" w:rsidRDefault="00D15CD8" w:rsidP="00A543D0">
            <w:pPr>
              <w:jc w:val="center"/>
            </w:pPr>
            <w:r w:rsidRPr="00FC47F3">
              <w:t>МКУ «ЦОДСО» МО Каменский район</w:t>
            </w:r>
          </w:p>
        </w:tc>
      </w:tr>
      <w:tr w:rsidR="00D15CD8" w:rsidRPr="00FC47F3" w:rsidTr="00A543D0">
        <w:trPr>
          <w:trHeight w:val="1168"/>
        </w:trPr>
        <w:tc>
          <w:tcPr>
            <w:tcW w:w="3015" w:type="dxa"/>
          </w:tcPr>
          <w:p w:rsidR="00D15CD8" w:rsidRPr="00FC47F3" w:rsidRDefault="00D15CD8" w:rsidP="0099070E">
            <w:pPr>
              <w:widowControl w:val="0"/>
              <w:autoSpaceDE w:val="0"/>
              <w:autoSpaceDN w:val="0"/>
              <w:adjustRightInd w:val="0"/>
              <w:spacing w:line="228" w:lineRule="auto"/>
              <w:jc w:val="both"/>
            </w:pPr>
            <w:r w:rsidRPr="00FC47F3">
              <w:t>2. Выплата стипендий одаренным обучающимся образовательных организаций, проявившим выдающиеся интеллектуальные и творческие способности, способности к занятиям физической культурой и спортом;</w:t>
            </w:r>
          </w:p>
          <w:p w:rsidR="00D15CD8" w:rsidRPr="00FC47F3" w:rsidRDefault="00D15CD8" w:rsidP="0099070E">
            <w:pPr>
              <w:jc w:val="both"/>
            </w:pPr>
          </w:p>
        </w:tc>
        <w:tc>
          <w:tcPr>
            <w:tcW w:w="1134" w:type="dxa"/>
            <w:vAlign w:val="center"/>
          </w:tcPr>
          <w:p w:rsidR="00D15CD8" w:rsidRPr="00FC47F3" w:rsidRDefault="00D15CD8" w:rsidP="00A543D0">
            <w:pPr>
              <w:suppressAutoHyphens/>
              <w:spacing w:line="240" w:lineRule="exact"/>
              <w:jc w:val="center"/>
              <w:rPr>
                <w:bCs/>
              </w:rPr>
            </w:pPr>
            <w:r w:rsidRPr="00FC47F3">
              <w:rPr>
                <w:bCs/>
              </w:rPr>
              <w:t>2014-2020</w:t>
            </w:r>
          </w:p>
        </w:tc>
        <w:tc>
          <w:tcPr>
            <w:tcW w:w="1843" w:type="dxa"/>
            <w:vAlign w:val="center"/>
          </w:tcPr>
          <w:p w:rsidR="00D15CD8" w:rsidRPr="00FC47F3" w:rsidRDefault="00D15CD8" w:rsidP="00A543D0">
            <w:pPr>
              <w:jc w:val="center"/>
            </w:pPr>
            <w:r w:rsidRPr="00FC47F3">
              <w:t>4,0</w:t>
            </w:r>
          </w:p>
          <w:p w:rsidR="00D15CD8" w:rsidRPr="00FC47F3" w:rsidRDefault="00D15CD8" w:rsidP="00A543D0">
            <w:pPr>
              <w:jc w:val="center"/>
            </w:pPr>
            <w:r w:rsidRPr="00FC47F3">
              <w:t>2014 – 4,0</w:t>
            </w:r>
          </w:p>
        </w:tc>
        <w:tc>
          <w:tcPr>
            <w:tcW w:w="1276" w:type="dxa"/>
            <w:vAlign w:val="center"/>
          </w:tcPr>
          <w:p w:rsidR="00D15CD8" w:rsidRPr="00FC47F3" w:rsidRDefault="00D15CD8" w:rsidP="00A543D0">
            <w:pPr>
              <w:suppressAutoHyphens/>
              <w:spacing w:line="240" w:lineRule="exact"/>
              <w:jc w:val="center"/>
              <w:rPr>
                <w:b/>
                <w:bCs/>
              </w:rPr>
            </w:pPr>
          </w:p>
        </w:tc>
        <w:tc>
          <w:tcPr>
            <w:tcW w:w="1843" w:type="dxa"/>
            <w:vAlign w:val="center"/>
          </w:tcPr>
          <w:p w:rsidR="00D15CD8" w:rsidRPr="00FC47F3" w:rsidRDefault="00D15CD8" w:rsidP="00A543D0">
            <w:pPr>
              <w:suppressAutoHyphens/>
              <w:spacing w:line="240" w:lineRule="exact"/>
              <w:jc w:val="center"/>
              <w:rPr>
                <w:bCs/>
              </w:rPr>
            </w:pPr>
          </w:p>
        </w:tc>
        <w:tc>
          <w:tcPr>
            <w:tcW w:w="1842" w:type="dxa"/>
            <w:vAlign w:val="center"/>
          </w:tcPr>
          <w:p w:rsidR="00D15CD8" w:rsidRPr="00FC47F3" w:rsidRDefault="00D15CD8" w:rsidP="00A543D0">
            <w:pPr>
              <w:jc w:val="center"/>
            </w:pPr>
            <w:r w:rsidRPr="00FC47F3">
              <w:t>4,0</w:t>
            </w:r>
          </w:p>
          <w:p w:rsidR="00D15CD8" w:rsidRPr="00FC47F3" w:rsidRDefault="00D15CD8" w:rsidP="00A543D0">
            <w:pPr>
              <w:jc w:val="center"/>
            </w:pPr>
            <w:r w:rsidRPr="00FC47F3">
              <w:t>2014 – 4,0</w:t>
            </w:r>
          </w:p>
        </w:tc>
        <w:tc>
          <w:tcPr>
            <w:tcW w:w="993" w:type="dxa"/>
            <w:vAlign w:val="center"/>
          </w:tcPr>
          <w:p w:rsidR="00D15CD8" w:rsidRPr="00FC47F3" w:rsidRDefault="00D15CD8" w:rsidP="00A543D0">
            <w:pPr>
              <w:suppressAutoHyphens/>
              <w:spacing w:line="240" w:lineRule="exact"/>
              <w:jc w:val="center"/>
              <w:rPr>
                <w:b/>
              </w:rPr>
            </w:pPr>
          </w:p>
        </w:tc>
        <w:tc>
          <w:tcPr>
            <w:tcW w:w="2693" w:type="dxa"/>
            <w:vAlign w:val="center"/>
          </w:tcPr>
          <w:p w:rsidR="00D15CD8" w:rsidRPr="00FC47F3" w:rsidRDefault="00D15CD8" w:rsidP="00A543D0">
            <w:pPr>
              <w:jc w:val="center"/>
            </w:pPr>
            <w:r w:rsidRPr="00FC47F3">
              <w:t>Отдел образования администрации муниципального образования Каменский район</w:t>
            </w:r>
          </w:p>
        </w:tc>
      </w:tr>
      <w:tr w:rsidR="00D15CD8" w:rsidRPr="00FC47F3" w:rsidTr="00A543D0">
        <w:trPr>
          <w:trHeight w:val="1168"/>
        </w:trPr>
        <w:tc>
          <w:tcPr>
            <w:tcW w:w="3015" w:type="dxa"/>
          </w:tcPr>
          <w:p w:rsidR="00D15CD8" w:rsidRPr="00FC47F3" w:rsidRDefault="00D15CD8" w:rsidP="0099070E">
            <w:pPr>
              <w:jc w:val="both"/>
            </w:pPr>
            <w:r w:rsidRPr="00FC47F3">
              <w:t>3.Всего по подпрограмме</w:t>
            </w:r>
          </w:p>
        </w:tc>
        <w:tc>
          <w:tcPr>
            <w:tcW w:w="1134" w:type="dxa"/>
            <w:vAlign w:val="center"/>
          </w:tcPr>
          <w:p w:rsidR="00D15CD8" w:rsidRPr="00FC47F3" w:rsidRDefault="00D15CD8" w:rsidP="00A543D0">
            <w:pPr>
              <w:suppressAutoHyphens/>
              <w:spacing w:line="240" w:lineRule="exact"/>
              <w:jc w:val="center"/>
              <w:rPr>
                <w:bCs/>
              </w:rPr>
            </w:pPr>
            <w:r w:rsidRPr="00FC47F3">
              <w:rPr>
                <w:bCs/>
              </w:rPr>
              <w:t>2014-2020</w:t>
            </w:r>
          </w:p>
        </w:tc>
        <w:tc>
          <w:tcPr>
            <w:tcW w:w="1843" w:type="dxa"/>
            <w:vAlign w:val="center"/>
          </w:tcPr>
          <w:p w:rsidR="00D15CD8" w:rsidRPr="00FC47F3" w:rsidRDefault="00D15CD8" w:rsidP="00A543D0">
            <w:pPr>
              <w:jc w:val="center"/>
            </w:pPr>
            <w:r w:rsidRPr="00FC47F3">
              <w:t>620,9</w:t>
            </w:r>
          </w:p>
          <w:p w:rsidR="00D15CD8" w:rsidRPr="00FC47F3" w:rsidRDefault="00D15CD8" w:rsidP="00A543D0">
            <w:pPr>
              <w:jc w:val="center"/>
            </w:pPr>
            <w:r w:rsidRPr="00FC47F3">
              <w:t>2014 – 620,9</w:t>
            </w:r>
          </w:p>
          <w:p w:rsidR="00D15CD8" w:rsidRPr="00FC47F3" w:rsidRDefault="00D15CD8" w:rsidP="00A543D0">
            <w:pPr>
              <w:jc w:val="center"/>
            </w:pPr>
            <w:r w:rsidRPr="00FC47F3">
              <w:t>2015 – 0</w:t>
            </w:r>
          </w:p>
          <w:p w:rsidR="00D15CD8" w:rsidRPr="00FC47F3" w:rsidRDefault="00D15CD8" w:rsidP="00A543D0">
            <w:pPr>
              <w:jc w:val="center"/>
            </w:pPr>
            <w:r w:rsidRPr="00FC47F3">
              <w:t>2016 – 0</w:t>
            </w:r>
          </w:p>
          <w:p w:rsidR="00D15CD8" w:rsidRPr="00FC47F3" w:rsidRDefault="00D15CD8" w:rsidP="00A543D0">
            <w:pPr>
              <w:jc w:val="center"/>
            </w:pPr>
            <w:r w:rsidRPr="00FC47F3">
              <w:t>2017 - 0</w:t>
            </w:r>
          </w:p>
          <w:p w:rsidR="00D15CD8" w:rsidRPr="00FC47F3" w:rsidRDefault="00D15CD8" w:rsidP="00A543D0">
            <w:pPr>
              <w:jc w:val="center"/>
            </w:pPr>
            <w:r w:rsidRPr="00FC47F3">
              <w:t>2018 - 0</w:t>
            </w:r>
          </w:p>
          <w:p w:rsidR="00D15CD8" w:rsidRPr="00FC47F3" w:rsidRDefault="00D15CD8" w:rsidP="00A543D0">
            <w:pPr>
              <w:jc w:val="center"/>
            </w:pPr>
            <w:r w:rsidRPr="00FC47F3">
              <w:t>2019 - 0</w:t>
            </w:r>
          </w:p>
          <w:p w:rsidR="00D15CD8" w:rsidRPr="00FC47F3" w:rsidRDefault="00D15CD8" w:rsidP="00A543D0">
            <w:pPr>
              <w:jc w:val="center"/>
            </w:pPr>
            <w:r w:rsidRPr="00FC47F3">
              <w:lastRenderedPageBreak/>
              <w:t>2020 -0</w:t>
            </w:r>
          </w:p>
        </w:tc>
        <w:tc>
          <w:tcPr>
            <w:tcW w:w="1276" w:type="dxa"/>
            <w:vAlign w:val="center"/>
          </w:tcPr>
          <w:p w:rsidR="00D15CD8" w:rsidRPr="00FC47F3" w:rsidRDefault="00D15CD8" w:rsidP="00A543D0">
            <w:pPr>
              <w:suppressAutoHyphens/>
              <w:spacing w:line="240" w:lineRule="exact"/>
              <w:jc w:val="center"/>
              <w:rPr>
                <w:b/>
                <w:bCs/>
              </w:rPr>
            </w:pPr>
          </w:p>
        </w:tc>
        <w:tc>
          <w:tcPr>
            <w:tcW w:w="1843" w:type="dxa"/>
            <w:vAlign w:val="center"/>
          </w:tcPr>
          <w:p w:rsidR="00D15CD8" w:rsidRPr="00FC47F3" w:rsidRDefault="00D15CD8" w:rsidP="00A543D0">
            <w:pPr>
              <w:suppressAutoHyphens/>
              <w:spacing w:line="240" w:lineRule="exact"/>
              <w:jc w:val="center"/>
              <w:rPr>
                <w:b/>
                <w:bCs/>
              </w:rPr>
            </w:pPr>
          </w:p>
        </w:tc>
        <w:tc>
          <w:tcPr>
            <w:tcW w:w="1842" w:type="dxa"/>
            <w:vAlign w:val="center"/>
          </w:tcPr>
          <w:p w:rsidR="00D15CD8" w:rsidRPr="00FC47F3" w:rsidRDefault="00D15CD8" w:rsidP="00A543D0">
            <w:pPr>
              <w:jc w:val="center"/>
            </w:pPr>
            <w:r w:rsidRPr="00FC47F3">
              <w:t>620,9</w:t>
            </w:r>
          </w:p>
          <w:p w:rsidR="00D15CD8" w:rsidRPr="00FC47F3" w:rsidRDefault="00D15CD8" w:rsidP="00A543D0">
            <w:pPr>
              <w:jc w:val="center"/>
            </w:pPr>
            <w:r w:rsidRPr="00FC47F3">
              <w:t>2014 – 620,9</w:t>
            </w:r>
          </w:p>
          <w:p w:rsidR="00D15CD8" w:rsidRPr="00FC47F3" w:rsidRDefault="00D15CD8" w:rsidP="00A543D0">
            <w:pPr>
              <w:jc w:val="center"/>
            </w:pPr>
            <w:r w:rsidRPr="00FC47F3">
              <w:t>2015 – 0</w:t>
            </w:r>
          </w:p>
          <w:p w:rsidR="00D15CD8" w:rsidRPr="00FC47F3" w:rsidRDefault="00D15CD8" w:rsidP="00A543D0">
            <w:pPr>
              <w:jc w:val="center"/>
            </w:pPr>
            <w:r w:rsidRPr="00FC47F3">
              <w:t>2016 – 0</w:t>
            </w:r>
          </w:p>
          <w:p w:rsidR="00D15CD8" w:rsidRPr="00FC47F3" w:rsidRDefault="00D15CD8" w:rsidP="00A543D0">
            <w:pPr>
              <w:jc w:val="center"/>
            </w:pPr>
            <w:r w:rsidRPr="00FC47F3">
              <w:t>2017 - 0</w:t>
            </w:r>
          </w:p>
          <w:p w:rsidR="00D15CD8" w:rsidRPr="00FC47F3" w:rsidRDefault="00D15CD8" w:rsidP="00A543D0">
            <w:pPr>
              <w:jc w:val="center"/>
            </w:pPr>
            <w:r w:rsidRPr="00FC47F3">
              <w:t>2018 - 0</w:t>
            </w:r>
          </w:p>
          <w:p w:rsidR="00D15CD8" w:rsidRPr="00FC47F3" w:rsidRDefault="00D15CD8" w:rsidP="00A543D0">
            <w:pPr>
              <w:jc w:val="center"/>
            </w:pPr>
            <w:r w:rsidRPr="00FC47F3">
              <w:t>2019 - 0</w:t>
            </w:r>
          </w:p>
          <w:p w:rsidR="00D15CD8" w:rsidRPr="00FC47F3" w:rsidRDefault="00D15CD8" w:rsidP="00A543D0">
            <w:pPr>
              <w:jc w:val="center"/>
            </w:pPr>
            <w:r w:rsidRPr="00FC47F3">
              <w:lastRenderedPageBreak/>
              <w:t>2020 -0</w:t>
            </w:r>
          </w:p>
        </w:tc>
        <w:tc>
          <w:tcPr>
            <w:tcW w:w="993" w:type="dxa"/>
            <w:vAlign w:val="center"/>
          </w:tcPr>
          <w:p w:rsidR="00D15CD8" w:rsidRPr="00FC47F3" w:rsidRDefault="00D15CD8" w:rsidP="00A543D0">
            <w:pPr>
              <w:suppressAutoHyphens/>
              <w:spacing w:line="240" w:lineRule="exact"/>
              <w:jc w:val="center"/>
              <w:rPr>
                <w:b/>
              </w:rPr>
            </w:pPr>
          </w:p>
        </w:tc>
        <w:tc>
          <w:tcPr>
            <w:tcW w:w="2693" w:type="dxa"/>
            <w:vAlign w:val="center"/>
          </w:tcPr>
          <w:p w:rsidR="00D15CD8" w:rsidRPr="00FC47F3" w:rsidRDefault="00D15CD8" w:rsidP="00A543D0">
            <w:pPr>
              <w:jc w:val="center"/>
            </w:pPr>
            <w:r w:rsidRPr="00FC47F3">
              <w:t>Министерство образования</w:t>
            </w:r>
          </w:p>
          <w:p w:rsidR="00D15CD8" w:rsidRPr="00FC47F3" w:rsidRDefault="00D15CD8" w:rsidP="00A543D0">
            <w:pPr>
              <w:jc w:val="center"/>
            </w:pPr>
            <w:r w:rsidRPr="00FC47F3">
              <w:t>Тульской области</w:t>
            </w:r>
          </w:p>
        </w:tc>
      </w:tr>
    </w:tbl>
    <w:p w:rsidR="00D15CD8" w:rsidRPr="00FC47F3" w:rsidRDefault="00D15CD8" w:rsidP="00BC15BE">
      <w:pPr>
        <w:pStyle w:val="21"/>
        <w:ind w:left="-543" w:hanging="24"/>
        <w:jc w:val="center"/>
        <w:rPr>
          <w:b/>
        </w:rPr>
      </w:pPr>
    </w:p>
    <w:p w:rsidR="00D15CD8" w:rsidRPr="00FC47F3" w:rsidRDefault="00D15CD8" w:rsidP="00BC15BE">
      <w:pPr>
        <w:sectPr w:rsidR="00D15CD8" w:rsidRPr="00FC47F3" w:rsidSect="00950CF1">
          <w:pgSz w:w="16838" w:h="11906" w:orient="landscape"/>
          <w:pgMar w:top="1134" w:right="851" w:bottom="1134" w:left="1701" w:header="709" w:footer="709" w:gutter="0"/>
          <w:cols w:space="720"/>
        </w:sectPr>
      </w:pPr>
    </w:p>
    <w:p w:rsidR="00D15CD8" w:rsidRPr="00FC47F3" w:rsidRDefault="00D15CD8" w:rsidP="00BC15BE">
      <w:pPr>
        <w:rPr>
          <w:b/>
          <w:bCs/>
        </w:rPr>
      </w:pPr>
    </w:p>
    <w:p w:rsidR="00D15CD8" w:rsidRPr="00FC47F3" w:rsidRDefault="00D15CD8" w:rsidP="00B429E2">
      <w:pPr>
        <w:numPr>
          <w:ilvl w:val="0"/>
          <w:numId w:val="5"/>
        </w:numPr>
        <w:shd w:val="clear" w:color="auto" w:fill="FFFFFF"/>
        <w:tabs>
          <w:tab w:val="left" w:pos="709"/>
        </w:tabs>
        <w:ind w:left="0" w:firstLine="0"/>
        <w:jc w:val="center"/>
        <w:rPr>
          <w:b/>
          <w:spacing w:val="-1"/>
          <w:sz w:val="26"/>
          <w:szCs w:val="26"/>
        </w:rPr>
      </w:pPr>
      <w:r w:rsidRPr="00FC47F3">
        <w:rPr>
          <w:b/>
          <w:spacing w:val="-1"/>
          <w:sz w:val="26"/>
          <w:szCs w:val="26"/>
        </w:rPr>
        <w:t>Перечень показателей результативности и эффективности реализации подпрограммы</w:t>
      </w:r>
    </w:p>
    <w:p w:rsidR="00D15CD8" w:rsidRPr="00FC47F3" w:rsidRDefault="00D15CD8" w:rsidP="00622BA0">
      <w:pPr>
        <w:shd w:val="clear" w:color="auto" w:fill="FFFFFF"/>
        <w:tabs>
          <w:tab w:val="left" w:pos="709"/>
        </w:tabs>
        <w:rPr>
          <w:b/>
          <w:spacing w:val="-1"/>
        </w:rPr>
      </w:pPr>
    </w:p>
    <w:tbl>
      <w:tblPr>
        <w:tblW w:w="14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04"/>
        <w:gridCol w:w="2658"/>
        <w:gridCol w:w="1947"/>
        <w:gridCol w:w="777"/>
        <w:gridCol w:w="777"/>
        <w:gridCol w:w="777"/>
        <w:gridCol w:w="777"/>
        <w:gridCol w:w="777"/>
        <w:gridCol w:w="777"/>
        <w:gridCol w:w="777"/>
        <w:gridCol w:w="2325"/>
      </w:tblGrid>
      <w:tr w:rsidR="00D15CD8" w:rsidRPr="00FC47F3" w:rsidTr="0099070E">
        <w:trPr>
          <w:trHeight w:val="653"/>
        </w:trPr>
        <w:tc>
          <w:tcPr>
            <w:tcW w:w="0" w:type="auto"/>
            <w:vMerge w:val="restart"/>
            <w:vAlign w:val="center"/>
          </w:tcPr>
          <w:p w:rsidR="00D15CD8" w:rsidRPr="00FC47F3" w:rsidRDefault="00D15CD8" w:rsidP="0099070E">
            <w:pPr>
              <w:widowControl w:val="0"/>
              <w:tabs>
                <w:tab w:val="left" w:pos="4275"/>
              </w:tabs>
              <w:autoSpaceDE w:val="0"/>
              <w:autoSpaceDN w:val="0"/>
              <w:adjustRightInd w:val="0"/>
              <w:jc w:val="center"/>
              <w:rPr>
                <w:b/>
                <w:spacing w:val="-1"/>
              </w:rPr>
            </w:pPr>
            <w:r w:rsidRPr="00FC47F3">
              <w:rPr>
                <w:b/>
                <w:spacing w:val="-1"/>
              </w:rPr>
              <w:t>Наименование цели и задачи</w:t>
            </w:r>
          </w:p>
        </w:tc>
        <w:tc>
          <w:tcPr>
            <w:tcW w:w="0" w:type="auto"/>
            <w:vMerge w:val="restart"/>
            <w:vAlign w:val="center"/>
          </w:tcPr>
          <w:p w:rsidR="00D15CD8" w:rsidRPr="00FC47F3" w:rsidRDefault="00D15CD8" w:rsidP="0099070E">
            <w:pPr>
              <w:widowControl w:val="0"/>
              <w:tabs>
                <w:tab w:val="left" w:pos="4275"/>
              </w:tabs>
              <w:autoSpaceDE w:val="0"/>
              <w:autoSpaceDN w:val="0"/>
              <w:adjustRightInd w:val="0"/>
              <w:jc w:val="center"/>
              <w:rPr>
                <w:b/>
                <w:spacing w:val="-1"/>
              </w:rPr>
            </w:pPr>
            <w:r w:rsidRPr="00FC47F3">
              <w:rPr>
                <w:b/>
                <w:spacing w:val="-1"/>
              </w:rPr>
              <w:t>Перечень конечных и непосредственных показателей</w:t>
            </w:r>
          </w:p>
        </w:tc>
        <w:tc>
          <w:tcPr>
            <w:tcW w:w="0" w:type="auto"/>
            <w:vMerge w:val="restart"/>
            <w:vAlign w:val="center"/>
          </w:tcPr>
          <w:p w:rsidR="00D15CD8" w:rsidRPr="00FC47F3" w:rsidRDefault="00D15CD8" w:rsidP="0099070E">
            <w:pPr>
              <w:widowControl w:val="0"/>
              <w:tabs>
                <w:tab w:val="left" w:pos="4275"/>
              </w:tabs>
              <w:autoSpaceDE w:val="0"/>
              <w:autoSpaceDN w:val="0"/>
              <w:adjustRightInd w:val="0"/>
              <w:jc w:val="center"/>
              <w:rPr>
                <w:b/>
                <w:spacing w:val="-1"/>
              </w:rPr>
            </w:pPr>
            <w:r w:rsidRPr="00FC47F3">
              <w:rPr>
                <w:b/>
                <w:spacing w:val="-1"/>
              </w:rPr>
              <w:t>Фактическое значение показателя на момент разработки подпрограммы (базисное значение)</w:t>
            </w:r>
          </w:p>
        </w:tc>
        <w:tc>
          <w:tcPr>
            <w:tcW w:w="5439" w:type="dxa"/>
            <w:gridSpan w:val="7"/>
            <w:vAlign w:val="center"/>
          </w:tcPr>
          <w:p w:rsidR="00D15CD8" w:rsidRPr="00FC47F3" w:rsidRDefault="00D15CD8" w:rsidP="0099070E">
            <w:pPr>
              <w:widowControl w:val="0"/>
              <w:tabs>
                <w:tab w:val="left" w:pos="4275"/>
              </w:tabs>
              <w:autoSpaceDE w:val="0"/>
              <w:autoSpaceDN w:val="0"/>
              <w:adjustRightInd w:val="0"/>
              <w:jc w:val="center"/>
              <w:rPr>
                <w:b/>
                <w:spacing w:val="-1"/>
              </w:rPr>
            </w:pPr>
            <w:r w:rsidRPr="00FC47F3">
              <w:rPr>
                <w:b/>
                <w:spacing w:val="-1"/>
              </w:rPr>
              <w:t>Значение показателя по годам</w:t>
            </w:r>
          </w:p>
        </w:tc>
        <w:tc>
          <w:tcPr>
            <w:tcW w:w="2325" w:type="dxa"/>
            <w:vMerge w:val="restart"/>
            <w:vAlign w:val="center"/>
          </w:tcPr>
          <w:p w:rsidR="00D15CD8" w:rsidRPr="00FC47F3" w:rsidRDefault="00D15CD8" w:rsidP="0099070E">
            <w:pPr>
              <w:widowControl w:val="0"/>
              <w:tabs>
                <w:tab w:val="left" w:pos="4275"/>
              </w:tabs>
              <w:autoSpaceDE w:val="0"/>
              <w:autoSpaceDN w:val="0"/>
              <w:adjustRightInd w:val="0"/>
              <w:jc w:val="center"/>
              <w:rPr>
                <w:b/>
                <w:spacing w:val="-1"/>
              </w:rPr>
            </w:pPr>
            <w:r w:rsidRPr="00FC47F3">
              <w:rPr>
                <w:b/>
                <w:spacing w:val="-1"/>
              </w:rPr>
              <w:t>Планируемое значение показателя на день окончания действия подпрограммы</w:t>
            </w:r>
          </w:p>
        </w:tc>
      </w:tr>
      <w:tr w:rsidR="00D15CD8" w:rsidRPr="00FC47F3" w:rsidTr="003C6CB3">
        <w:trPr>
          <w:trHeight w:val="652"/>
        </w:trPr>
        <w:tc>
          <w:tcPr>
            <w:tcW w:w="0" w:type="auto"/>
            <w:vMerge/>
            <w:vAlign w:val="center"/>
          </w:tcPr>
          <w:p w:rsidR="00D15CD8" w:rsidRPr="00FC47F3" w:rsidRDefault="00D15CD8" w:rsidP="0099070E">
            <w:pPr>
              <w:jc w:val="center"/>
              <w:rPr>
                <w:b/>
                <w:spacing w:val="-1"/>
              </w:rPr>
            </w:pPr>
          </w:p>
        </w:tc>
        <w:tc>
          <w:tcPr>
            <w:tcW w:w="0" w:type="auto"/>
            <w:vMerge/>
            <w:vAlign w:val="center"/>
          </w:tcPr>
          <w:p w:rsidR="00D15CD8" w:rsidRPr="00FC47F3" w:rsidRDefault="00D15CD8" w:rsidP="0099070E">
            <w:pPr>
              <w:jc w:val="center"/>
              <w:rPr>
                <w:b/>
                <w:spacing w:val="-1"/>
              </w:rPr>
            </w:pPr>
          </w:p>
        </w:tc>
        <w:tc>
          <w:tcPr>
            <w:tcW w:w="0" w:type="auto"/>
            <w:vMerge/>
            <w:vAlign w:val="center"/>
          </w:tcPr>
          <w:p w:rsidR="00D15CD8" w:rsidRPr="00FC47F3" w:rsidRDefault="00D15CD8" w:rsidP="0099070E">
            <w:pPr>
              <w:jc w:val="center"/>
              <w:rPr>
                <w:b/>
                <w:spacing w:val="-1"/>
              </w:rPr>
            </w:pPr>
          </w:p>
        </w:tc>
        <w:tc>
          <w:tcPr>
            <w:tcW w:w="777" w:type="dxa"/>
            <w:vAlign w:val="center"/>
          </w:tcPr>
          <w:p w:rsidR="00D15CD8" w:rsidRPr="00FC47F3" w:rsidRDefault="00D15CD8" w:rsidP="0099070E">
            <w:pPr>
              <w:widowControl w:val="0"/>
              <w:tabs>
                <w:tab w:val="left" w:pos="4275"/>
              </w:tabs>
              <w:autoSpaceDE w:val="0"/>
              <w:autoSpaceDN w:val="0"/>
              <w:adjustRightInd w:val="0"/>
              <w:jc w:val="center"/>
              <w:rPr>
                <w:b/>
                <w:spacing w:val="-1"/>
              </w:rPr>
            </w:pPr>
            <w:r w:rsidRPr="00FC47F3">
              <w:rPr>
                <w:b/>
                <w:spacing w:val="-1"/>
              </w:rPr>
              <w:t>2014</w:t>
            </w:r>
          </w:p>
        </w:tc>
        <w:tc>
          <w:tcPr>
            <w:tcW w:w="777" w:type="dxa"/>
            <w:vAlign w:val="center"/>
          </w:tcPr>
          <w:p w:rsidR="00D15CD8" w:rsidRPr="00FC47F3" w:rsidRDefault="00D15CD8" w:rsidP="0099070E">
            <w:pPr>
              <w:widowControl w:val="0"/>
              <w:tabs>
                <w:tab w:val="left" w:pos="4275"/>
              </w:tabs>
              <w:autoSpaceDE w:val="0"/>
              <w:autoSpaceDN w:val="0"/>
              <w:adjustRightInd w:val="0"/>
              <w:jc w:val="center"/>
              <w:rPr>
                <w:b/>
                <w:spacing w:val="-1"/>
              </w:rPr>
            </w:pPr>
            <w:r w:rsidRPr="00FC47F3">
              <w:rPr>
                <w:b/>
                <w:spacing w:val="-1"/>
              </w:rPr>
              <w:t>2015</w:t>
            </w:r>
          </w:p>
        </w:tc>
        <w:tc>
          <w:tcPr>
            <w:tcW w:w="777" w:type="dxa"/>
            <w:vAlign w:val="center"/>
          </w:tcPr>
          <w:p w:rsidR="00D15CD8" w:rsidRPr="00FC47F3" w:rsidRDefault="00D15CD8" w:rsidP="0099070E">
            <w:pPr>
              <w:widowControl w:val="0"/>
              <w:tabs>
                <w:tab w:val="left" w:pos="4275"/>
              </w:tabs>
              <w:autoSpaceDE w:val="0"/>
              <w:autoSpaceDN w:val="0"/>
              <w:adjustRightInd w:val="0"/>
              <w:jc w:val="center"/>
              <w:rPr>
                <w:b/>
                <w:spacing w:val="-1"/>
              </w:rPr>
            </w:pPr>
            <w:r w:rsidRPr="00FC47F3">
              <w:rPr>
                <w:b/>
                <w:spacing w:val="-1"/>
              </w:rPr>
              <w:t>2016</w:t>
            </w:r>
          </w:p>
        </w:tc>
        <w:tc>
          <w:tcPr>
            <w:tcW w:w="777" w:type="dxa"/>
            <w:vAlign w:val="center"/>
          </w:tcPr>
          <w:p w:rsidR="00D15CD8" w:rsidRPr="00FC47F3" w:rsidRDefault="00D15CD8" w:rsidP="0099070E">
            <w:pPr>
              <w:widowControl w:val="0"/>
              <w:tabs>
                <w:tab w:val="left" w:pos="4275"/>
              </w:tabs>
              <w:autoSpaceDE w:val="0"/>
              <w:autoSpaceDN w:val="0"/>
              <w:adjustRightInd w:val="0"/>
              <w:jc w:val="center"/>
              <w:rPr>
                <w:b/>
                <w:spacing w:val="-1"/>
              </w:rPr>
            </w:pPr>
            <w:r w:rsidRPr="00FC47F3">
              <w:rPr>
                <w:b/>
                <w:spacing w:val="-1"/>
              </w:rPr>
              <w:t>2017</w:t>
            </w:r>
          </w:p>
        </w:tc>
        <w:tc>
          <w:tcPr>
            <w:tcW w:w="777" w:type="dxa"/>
            <w:vAlign w:val="center"/>
          </w:tcPr>
          <w:p w:rsidR="00D15CD8" w:rsidRPr="00FC47F3" w:rsidRDefault="00D15CD8" w:rsidP="0099070E">
            <w:pPr>
              <w:widowControl w:val="0"/>
              <w:tabs>
                <w:tab w:val="left" w:pos="4275"/>
              </w:tabs>
              <w:autoSpaceDE w:val="0"/>
              <w:autoSpaceDN w:val="0"/>
              <w:adjustRightInd w:val="0"/>
              <w:jc w:val="center"/>
              <w:rPr>
                <w:b/>
                <w:spacing w:val="-1"/>
              </w:rPr>
            </w:pPr>
            <w:r w:rsidRPr="00FC47F3">
              <w:rPr>
                <w:b/>
                <w:spacing w:val="-1"/>
              </w:rPr>
              <w:t>2018</w:t>
            </w:r>
          </w:p>
        </w:tc>
        <w:tc>
          <w:tcPr>
            <w:tcW w:w="777" w:type="dxa"/>
            <w:vAlign w:val="center"/>
          </w:tcPr>
          <w:p w:rsidR="00D15CD8" w:rsidRPr="00FC47F3" w:rsidRDefault="00D15CD8" w:rsidP="0099070E">
            <w:pPr>
              <w:widowControl w:val="0"/>
              <w:tabs>
                <w:tab w:val="left" w:pos="4275"/>
              </w:tabs>
              <w:autoSpaceDE w:val="0"/>
              <w:autoSpaceDN w:val="0"/>
              <w:adjustRightInd w:val="0"/>
              <w:jc w:val="center"/>
              <w:rPr>
                <w:b/>
                <w:spacing w:val="-1"/>
              </w:rPr>
            </w:pPr>
            <w:r w:rsidRPr="00FC47F3">
              <w:rPr>
                <w:b/>
                <w:spacing w:val="-1"/>
              </w:rPr>
              <w:t>2019</w:t>
            </w:r>
          </w:p>
        </w:tc>
        <w:tc>
          <w:tcPr>
            <w:tcW w:w="777" w:type="dxa"/>
            <w:vAlign w:val="center"/>
          </w:tcPr>
          <w:p w:rsidR="00D15CD8" w:rsidRPr="00FC47F3" w:rsidRDefault="00D15CD8" w:rsidP="0099070E">
            <w:pPr>
              <w:widowControl w:val="0"/>
              <w:tabs>
                <w:tab w:val="left" w:pos="4275"/>
              </w:tabs>
              <w:autoSpaceDE w:val="0"/>
              <w:autoSpaceDN w:val="0"/>
              <w:adjustRightInd w:val="0"/>
              <w:jc w:val="center"/>
              <w:rPr>
                <w:b/>
                <w:spacing w:val="-1"/>
              </w:rPr>
            </w:pPr>
            <w:r w:rsidRPr="00FC47F3">
              <w:rPr>
                <w:b/>
                <w:spacing w:val="-1"/>
              </w:rPr>
              <w:t>2020</w:t>
            </w:r>
          </w:p>
        </w:tc>
        <w:tc>
          <w:tcPr>
            <w:tcW w:w="0" w:type="auto"/>
            <w:vMerge/>
            <w:vAlign w:val="center"/>
          </w:tcPr>
          <w:p w:rsidR="00D15CD8" w:rsidRPr="00FC47F3" w:rsidRDefault="00D15CD8" w:rsidP="002238EB">
            <w:pPr>
              <w:rPr>
                <w:spacing w:val="-1"/>
              </w:rPr>
            </w:pPr>
          </w:p>
        </w:tc>
      </w:tr>
      <w:tr w:rsidR="00D15CD8" w:rsidRPr="00FC47F3" w:rsidTr="00526C42">
        <w:tc>
          <w:tcPr>
            <w:tcW w:w="14973" w:type="dxa"/>
            <w:gridSpan w:val="11"/>
          </w:tcPr>
          <w:p w:rsidR="00D15CD8" w:rsidRPr="00FC47F3" w:rsidRDefault="00D15CD8" w:rsidP="0099070E">
            <w:pPr>
              <w:widowControl w:val="0"/>
              <w:tabs>
                <w:tab w:val="left" w:pos="4275"/>
              </w:tabs>
              <w:autoSpaceDE w:val="0"/>
              <w:autoSpaceDN w:val="0"/>
              <w:adjustRightInd w:val="0"/>
              <w:ind w:right="5"/>
              <w:jc w:val="both"/>
              <w:rPr>
                <w:spacing w:val="-1"/>
              </w:rPr>
            </w:pPr>
            <w:r w:rsidRPr="00FC47F3">
              <w:t>Цель: обеспечение организационных, информационных и методических условий для реализации государственной программы и прочих мероприятий в сфере образования</w:t>
            </w:r>
          </w:p>
        </w:tc>
      </w:tr>
      <w:tr w:rsidR="00D15CD8" w:rsidRPr="00FC47F3" w:rsidTr="00A543D0">
        <w:tc>
          <w:tcPr>
            <w:tcW w:w="0" w:type="auto"/>
          </w:tcPr>
          <w:p w:rsidR="00D15CD8" w:rsidRPr="00FC47F3" w:rsidRDefault="00D15CD8" w:rsidP="0099070E">
            <w:pPr>
              <w:widowControl w:val="0"/>
              <w:tabs>
                <w:tab w:val="left" w:pos="4275"/>
              </w:tabs>
              <w:autoSpaceDE w:val="0"/>
              <w:autoSpaceDN w:val="0"/>
              <w:adjustRightInd w:val="0"/>
              <w:ind w:right="5"/>
              <w:jc w:val="both"/>
              <w:rPr>
                <w:spacing w:val="-1"/>
              </w:rPr>
            </w:pPr>
            <w:r w:rsidRPr="00FC47F3">
              <w:rPr>
                <w:spacing w:val="-1"/>
              </w:rPr>
              <w:t>Задача 1</w:t>
            </w:r>
          </w:p>
          <w:p w:rsidR="00D15CD8" w:rsidRPr="00FC47F3" w:rsidRDefault="00D15CD8" w:rsidP="0099070E">
            <w:pPr>
              <w:widowControl w:val="0"/>
              <w:tabs>
                <w:tab w:val="left" w:pos="4275"/>
              </w:tabs>
              <w:autoSpaceDE w:val="0"/>
              <w:autoSpaceDN w:val="0"/>
              <w:adjustRightInd w:val="0"/>
              <w:ind w:right="5"/>
              <w:jc w:val="both"/>
              <w:rPr>
                <w:spacing w:val="-1"/>
              </w:rPr>
            </w:pPr>
            <w:r w:rsidRPr="00FC47F3">
              <w:rPr>
                <w:bCs/>
                <w:iCs/>
              </w:rPr>
              <w:t>Обеспечение информационной открытости деятельности отдела образования администрации муниципального образования Каменский район по реализации Программы</w:t>
            </w:r>
          </w:p>
        </w:tc>
        <w:tc>
          <w:tcPr>
            <w:tcW w:w="0" w:type="auto"/>
          </w:tcPr>
          <w:p w:rsidR="00D15CD8" w:rsidRPr="00FC47F3" w:rsidRDefault="00D15CD8" w:rsidP="0099070E">
            <w:pPr>
              <w:widowControl w:val="0"/>
              <w:shd w:val="clear" w:color="auto" w:fill="FFFFFF"/>
              <w:autoSpaceDE w:val="0"/>
              <w:autoSpaceDN w:val="0"/>
              <w:adjustRightInd w:val="0"/>
              <w:jc w:val="both"/>
            </w:pPr>
            <w:r w:rsidRPr="00FC47F3">
              <w:t>Доля нормативных правовых и  инструктивно-методических документов, разработанных в рамках Программы, к которым предоставлен доступ в сети Интернет, в общем числе таких документов</w:t>
            </w:r>
            <w:r w:rsidRPr="00FC47F3">
              <w:rPr>
                <w:spacing w:val="-1"/>
              </w:rPr>
              <w:t xml:space="preserve">, разработанных в </w:t>
            </w:r>
            <w:r w:rsidRPr="00FC47F3">
              <w:rPr>
                <w:spacing w:val="-1"/>
              </w:rPr>
              <w:lastRenderedPageBreak/>
              <w:t xml:space="preserve">рамках </w:t>
            </w:r>
            <w:r w:rsidRPr="00FC47F3">
              <w:t>Программы</w:t>
            </w:r>
            <w:r w:rsidRPr="00FC47F3">
              <w:rPr>
                <w:spacing w:val="-1"/>
              </w:rPr>
              <w:t>; %</w:t>
            </w:r>
          </w:p>
        </w:tc>
        <w:tc>
          <w:tcPr>
            <w:tcW w:w="0" w:type="auto"/>
            <w:vAlign w:val="center"/>
          </w:tcPr>
          <w:p w:rsidR="00D15CD8" w:rsidRPr="00FC47F3" w:rsidRDefault="00D15CD8" w:rsidP="00A543D0">
            <w:pPr>
              <w:widowControl w:val="0"/>
              <w:tabs>
                <w:tab w:val="left" w:pos="4275"/>
              </w:tabs>
              <w:autoSpaceDE w:val="0"/>
              <w:autoSpaceDN w:val="0"/>
              <w:adjustRightInd w:val="0"/>
              <w:ind w:right="5"/>
              <w:jc w:val="center"/>
              <w:rPr>
                <w:spacing w:val="-1"/>
              </w:rPr>
            </w:pPr>
            <w:r w:rsidRPr="00FC47F3">
              <w:rPr>
                <w:spacing w:val="-1"/>
              </w:rPr>
              <w:lastRenderedPageBreak/>
              <w:t>100</w:t>
            </w:r>
          </w:p>
        </w:tc>
        <w:tc>
          <w:tcPr>
            <w:tcW w:w="777" w:type="dxa"/>
            <w:vAlign w:val="center"/>
          </w:tcPr>
          <w:p w:rsidR="00D15CD8" w:rsidRPr="00FC47F3" w:rsidRDefault="00D15CD8" w:rsidP="00A543D0">
            <w:pPr>
              <w:widowControl w:val="0"/>
              <w:tabs>
                <w:tab w:val="left" w:pos="4275"/>
              </w:tabs>
              <w:autoSpaceDE w:val="0"/>
              <w:autoSpaceDN w:val="0"/>
              <w:adjustRightInd w:val="0"/>
              <w:ind w:right="5"/>
              <w:jc w:val="center"/>
              <w:rPr>
                <w:spacing w:val="-1"/>
              </w:rPr>
            </w:pPr>
            <w:r w:rsidRPr="00FC47F3">
              <w:rPr>
                <w:spacing w:val="-1"/>
              </w:rPr>
              <w:t>100</w:t>
            </w:r>
          </w:p>
        </w:tc>
        <w:tc>
          <w:tcPr>
            <w:tcW w:w="777" w:type="dxa"/>
            <w:vAlign w:val="center"/>
          </w:tcPr>
          <w:p w:rsidR="00D15CD8" w:rsidRPr="00FC47F3" w:rsidRDefault="00D15CD8" w:rsidP="00A543D0">
            <w:pPr>
              <w:widowControl w:val="0"/>
              <w:tabs>
                <w:tab w:val="left" w:pos="4275"/>
              </w:tabs>
              <w:autoSpaceDE w:val="0"/>
              <w:autoSpaceDN w:val="0"/>
              <w:adjustRightInd w:val="0"/>
              <w:ind w:right="5"/>
              <w:jc w:val="center"/>
              <w:rPr>
                <w:spacing w:val="-1"/>
              </w:rPr>
            </w:pPr>
            <w:r w:rsidRPr="00FC47F3">
              <w:rPr>
                <w:spacing w:val="-1"/>
              </w:rPr>
              <w:t>100</w:t>
            </w:r>
          </w:p>
        </w:tc>
        <w:tc>
          <w:tcPr>
            <w:tcW w:w="0" w:type="auto"/>
            <w:vAlign w:val="center"/>
          </w:tcPr>
          <w:p w:rsidR="00D15CD8" w:rsidRPr="00FC47F3" w:rsidRDefault="00D15CD8" w:rsidP="00A543D0">
            <w:pPr>
              <w:widowControl w:val="0"/>
              <w:tabs>
                <w:tab w:val="left" w:pos="4275"/>
              </w:tabs>
              <w:autoSpaceDE w:val="0"/>
              <w:autoSpaceDN w:val="0"/>
              <w:adjustRightInd w:val="0"/>
              <w:ind w:right="5"/>
              <w:jc w:val="center"/>
              <w:rPr>
                <w:spacing w:val="-1"/>
              </w:rPr>
            </w:pPr>
            <w:r w:rsidRPr="00FC47F3">
              <w:rPr>
                <w:spacing w:val="-1"/>
              </w:rPr>
              <w:t>100</w:t>
            </w:r>
          </w:p>
        </w:tc>
        <w:tc>
          <w:tcPr>
            <w:tcW w:w="0" w:type="auto"/>
            <w:vAlign w:val="center"/>
          </w:tcPr>
          <w:p w:rsidR="00D15CD8" w:rsidRPr="00FC47F3" w:rsidRDefault="00D15CD8" w:rsidP="00A543D0">
            <w:pPr>
              <w:widowControl w:val="0"/>
              <w:tabs>
                <w:tab w:val="left" w:pos="4275"/>
              </w:tabs>
              <w:autoSpaceDE w:val="0"/>
              <w:autoSpaceDN w:val="0"/>
              <w:adjustRightInd w:val="0"/>
              <w:ind w:right="5"/>
              <w:jc w:val="center"/>
              <w:rPr>
                <w:spacing w:val="-1"/>
              </w:rPr>
            </w:pPr>
            <w:r w:rsidRPr="00FC47F3">
              <w:rPr>
                <w:spacing w:val="-1"/>
              </w:rPr>
              <w:t>100</w:t>
            </w:r>
          </w:p>
        </w:tc>
        <w:tc>
          <w:tcPr>
            <w:tcW w:w="0" w:type="auto"/>
            <w:vAlign w:val="center"/>
          </w:tcPr>
          <w:p w:rsidR="00D15CD8" w:rsidRPr="00FC47F3" w:rsidRDefault="00D15CD8" w:rsidP="00A543D0">
            <w:pPr>
              <w:widowControl w:val="0"/>
              <w:tabs>
                <w:tab w:val="left" w:pos="4275"/>
              </w:tabs>
              <w:autoSpaceDE w:val="0"/>
              <w:autoSpaceDN w:val="0"/>
              <w:adjustRightInd w:val="0"/>
              <w:ind w:right="5"/>
              <w:jc w:val="center"/>
              <w:rPr>
                <w:spacing w:val="-1"/>
              </w:rPr>
            </w:pPr>
            <w:r w:rsidRPr="00FC47F3">
              <w:rPr>
                <w:spacing w:val="-1"/>
              </w:rPr>
              <w:t>100</w:t>
            </w:r>
          </w:p>
        </w:tc>
        <w:tc>
          <w:tcPr>
            <w:tcW w:w="0" w:type="auto"/>
            <w:vAlign w:val="center"/>
          </w:tcPr>
          <w:p w:rsidR="00D15CD8" w:rsidRPr="00FC47F3" w:rsidRDefault="00D15CD8" w:rsidP="00A543D0">
            <w:pPr>
              <w:widowControl w:val="0"/>
              <w:tabs>
                <w:tab w:val="left" w:pos="4275"/>
              </w:tabs>
              <w:autoSpaceDE w:val="0"/>
              <w:autoSpaceDN w:val="0"/>
              <w:adjustRightInd w:val="0"/>
              <w:ind w:right="5"/>
              <w:jc w:val="center"/>
              <w:rPr>
                <w:spacing w:val="-1"/>
              </w:rPr>
            </w:pPr>
            <w:r w:rsidRPr="00FC47F3">
              <w:rPr>
                <w:spacing w:val="-1"/>
              </w:rPr>
              <w:t>100</w:t>
            </w:r>
          </w:p>
        </w:tc>
        <w:tc>
          <w:tcPr>
            <w:tcW w:w="777" w:type="dxa"/>
            <w:vAlign w:val="center"/>
          </w:tcPr>
          <w:p w:rsidR="00D15CD8" w:rsidRPr="00FC47F3" w:rsidRDefault="00D15CD8" w:rsidP="00A543D0">
            <w:pPr>
              <w:widowControl w:val="0"/>
              <w:tabs>
                <w:tab w:val="left" w:pos="4275"/>
              </w:tabs>
              <w:autoSpaceDE w:val="0"/>
              <w:autoSpaceDN w:val="0"/>
              <w:adjustRightInd w:val="0"/>
              <w:ind w:right="5"/>
              <w:jc w:val="center"/>
              <w:rPr>
                <w:spacing w:val="-1"/>
              </w:rPr>
            </w:pPr>
            <w:r w:rsidRPr="00FC47F3">
              <w:rPr>
                <w:spacing w:val="-1"/>
              </w:rPr>
              <w:t>100</w:t>
            </w:r>
          </w:p>
        </w:tc>
        <w:tc>
          <w:tcPr>
            <w:tcW w:w="2325" w:type="dxa"/>
            <w:vAlign w:val="center"/>
          </w:tcPr>
          <w:p w:rsidR="00D15CD8" w:rsidRPr="00FC47F3" w:rsidRDefault="00D15CD8" w:rsidP="00A543D0">
            <w:pPr>
              <w:widowControl w:val="0"/>
              <w:tabs>
                <w:tab w:val="left" w:pos="4275"/>
              </w:tabs>
              <w:autoSpaceDE w:val="0"/>
              <w:autoSpaceDN w:val="0"/>
              <w:adjustRightInd w:val="0"/>
              <w:ind w:left="34" w:right="5"/>
              <w:jc w:val="center"/>
              <w:rPr>
                <w:spacing w:val="-1"/>
              </w:rPr>
            </w:pPr>
            <w:r w:rsidRPr="00FC47F3">
              <w:rPr>
                <w:spacing w:val="-1"/>
              </w:rPr>
              <w:t>100</w:t>
            </w:r>
          </w:p>
        </w:tc>
      </w:tr>
      <w:tr w:rsidR="00D15CD8" w:rsidRPr="00FC47F3" w:rsidTr="00A543D0">
        <w:tc>
          <w:tcPr>
            <w:tcW w:w="0" w:type="auto"/>
          </w:tcPr>
          <w:p w:rsidR="00D15CD8" w:rsidRPr="00FC47F3" w:rsidRDefault="00D15CD8" w:rsidP="0099070E">
            <w:pPr>
              <w:widowControl w:val="0"/>
              <w:shd w:val="clear" w:color="auto" w:fill="FFFFFF"/>
              <w:autoSpaceDE w:val="0"/>
              <w:autoSpaceDN w:val="0"/>
              <w:adjustRightInd w:val="0"/>
              <w:ind w:left="5"/>
              <w:jc w:val="both"/>
              <w:rPr>
                <w:bCs/>
                <w:iCs/>
              </w:rPr>
            </w:pPr>
            <w:r w:rsidRPr="00FC47F3">
              <w:rPr>
                <w:bCs/>
                <w:iCs/>
              </w:rPr>
              <w:lastRenderedPageBreak/>
              <w:t>Задача 2</w:t>
            </w:r>
          </w:p>
          <w:p w:rsidR="00D15CD8" w:rsidRPr="00FC47F3" w:rsidRDefault="00D15CD8" w:rsidP="0099070E">
            <w:pPr>
              <w:widowControl w:val="0"/>
              <w:shd w:val="clear" w:color="auto" w:fill="FFFFFF"/>
              <w:spacing w:line="228" w:lineRule="auto"/>
              <w:jc w:val="both"/>
              <w:rPr>
                <w:bCs/>
                <w:iCs/>
              </w:rPr>
            </w:pPr>
            <w:r w:rsidRPr="00FC47F3">
              <w:rPr>
                <w:bCs/>
                <w:iCs/>
              </w:rPr>
              <w:t>Обеспечение централизованного ведения бюджетного учета образовательных организаций, подведомственных отделу образования администрации муниципального образования Каменский район, в соответствии с нормативными требованиями;</w:t>
            </w:r>
          </w:p>
          <w:p w:rsidR="00D15CD8" w:rsidRPr="00FC47F3" w:rsidRDefault="00D15CD8" w:rsidP="0099070E">
            <w:pPr>
              <w:widowControl w:val="0"/>
              <w:shd w:val="clear" w:color="auto" w:fill="FFFFFF"/>
              <w:autoSpaceDE w:val="0"/>
              <w:autoSpaceDN w:val="0"/>
              <w:adjustRightInd w:val="0"/>
              <w:ind w:left="5"/>
              <w:jc w:val="both"/>
              <w:rPr>
                <w:spacing w:val="-1"/>
              </w:rPr>
            </w:pPr>
          </w:p>
        </w:tc>
        <w:tc>
          <w:tcPr>
            <w:tcW w:w="0" w:type="auto"/>
          </w:tcPr>
          <w:p w:rsidR="00D15CD8" w:rsidRPr="00FC47F3" w:rsidRDefault="00D15CD8" w:rsidP="0099070E">
            <w:pPr>
              <w:widowControl w:val="0"/>
              <w:shd w:val="clear" w:color="auto" w:fill="FFFFFF"/>
              <w:autoSpaceDE w:val="0"/>
              <w:autoSpaceDN w:val="0"/>
              <w:adjustRightInd w:val="0"/>
              <w:jc w:val="both"/>
              <w:rPr>
                <w:bCs/>
              </w:rPr>
            </w:pPr>
            <w:r w:rsidRPr="00FC47F3">
              <w:rPr>
                <w:bCs/>
              </w:rPr>
              <w:t xml:space="preserve">Доля организаций, подведомственных </w:t>
            </w:r>
            <w:r w:rsidRPr="00FC47F3">
              <w:rPr>
                <w:bCs/>
                <w:iCs/>
              </w:rPr>
              <w:t>отделу образования администрации муниципального образования Каменский район</w:t>
            </w:r>
            <w:r w:rsidRPr="00FC47F3">
              <w:rPr>
                <w:bCs/>
              </w:rPr>
              <w:t xml:space="preserve">, в отношении которых  осуществлено централизованное ведение бюджетного учета, </w:t>
            </w:r>
            <w:r w:rsidRPr="00FC47F3">
              <w:t xml:space="preserve"> в числе </w:t>
            </w:r>
            <w:r w:rsidRPr="00FC47F3">
              <w:rPr>
                <w:bCs/>
              </w:rPr>
              <w:t>организаций, заключивших договор о ведении бюджетного учета с МОУ «Централизованная бухгалтерия образовательных организаций», %</w:t>
            </w:r>
          </w:p>
        </w:tc>
        <w:tc>
          <w:tcPr>
            <w:tcW w:w="0" w:type="auto"/>
            <w:vAlign w:val="center"/>
          </w:tcPr>
          <w:p w:rsidR="00D15CD8" w:rsidRPr="00FC47F3" w:rsidRDefault="00D15CD8" w:rsidP="00A543D0">
            <w:pPr>
              <w:widowControl w:val="0"/>
              <w:tabs>
                <w:tab w:val="left" w:pos="4275"/>
              </w:tabs>
              <w:autoSpaceDE w:val="0"/>
              <w:autoSpaceDN w:val="0"/>
              <w:adjustRightInd w:val="0"/>
              <w:ind w:right="5"/>
              <w:jc w:val="center"/>
              <w:rPr>
                <w:spacing w:val="-1"/>
              </w:rPr>
            </w:pPr>
            <w:r w:rsidRPr="00FC47F3">
              <w:rPr>
                <w:spacing w:val="-1"/>
              </w:rPr>
              <w:t>100</w:t>
            </w:r>
          </w:p>
        </w:tc>
        <w:tc>
          <w:tcPr>
            <w:tcW w:w="777" w:type="dxa"/>
            <w:vAlign w:val="center"/>
          </w:tcPr>
          <w:p w:rsidR="00D15CD8" w:rsidRPr="00FC47F3" w:rsidRDefault="00D15CD8" w:rsidP="00A543D0">
            <w:pPr>
              <w:widowControl w:val="0"/>
              <w:tabs>
                <w:tab w:val="left" w:pos="4275"/>
              </w:tabs>
              <w:autoSpaceDE w:val="0"/>
              <w:autoSpaceDN w:val="0"/>
              <w:adjustRightInd w:val="0"/>
              <w:ind w:right="5"/>
              <w:jc w:val="center"/>
              <w:rPr>
                <w:spacing w:val="-1"/>
              </w:rPr>
            </w:pPr>
            <w:r w:rsidRPr="00FC47F3">
              <w:rPr>
                <w:spacing w:val="-1"/>
              </w:rPr>
              <w:t>100</w:t>
            </w:r>
          </w:p>
        </w:tc>
        <w:tc>
          <w:tcPr>
            <w:tcW w:w="777" w:type="dxa"/>
            <w:vAlign w:val="center"/>
          </w:tcPr>
          <w:p w:rsidR="00D15CD8" w:rsidRPr="00FC47F3" w:rsidRDefault="00D15CD8" w:rsidP="00A543D0">
            <w:pPr>
              <w:widowControl w:val="0"/>
              <w:tabs>
                <w:tab w:val="left" w:pos="4275"/>
              </w:tabs>
              <w:autoSpaceDE w:val="0"/>
              <w:autoSpaceDN w:val="0"/>
              <w:adjustRightInd w:val="0"/>
              <w:ind w:right="5"/>
              <w:jc w:val="center"/>
              <w:rPr>
                <w:spacing w:val="-1"/>
              </w:rPr>
            </w:pPr>
            <w:r w:rsidRPr="00FC47F3">
              <w:rPr>
                <w:spacing w:val="-1"/>
              </w:rPr>
              <w:t>100</w:t>
            </w:r>
          </w:p>
        </w:tc>
        <w:tc>
          <w:tcPr>
            <w:tcW w:w="0" w:type="auto"/>
            <w:vAlign w:val="center"/>
          </w:tcPr>
          <w:p w:rsidR="00D15CD8" w:rsidRPr="00FC47F3" w:rsidRDefault="00D15CD8" w:rsidP="00A543D0">
            <w:pPr>
              <w:widowControl w:val="0"/>
              <w:tabs>
                <w:tab w:val="left" w:pos="4275"/>
              </w:tabs>
              <w:autoSpaceDE w:val="0"/>
              <w:autoSpaceDN w:val="0"/>
              <w:adjustRightInd w:val="0"/>
              <w:ind w:right="5"/>
              <w:jc w:val="center"/>
              <w:rPr>
                <w:spacing w:val="-1"/>
              </w:rPr>
            </w:pPr>
            <w:r w:rsidRPr="00FC47F3">
              <w:rPr>
                <w:spacing w:val="-1"/>
              </w:rPr>
              <w:t>100</w:t>
            </w:r>
          </w:p>
        </w:tc>
        <w:tc>
          <w:tcPr>
            <w:tcW w:w="0" w:type="auto"/>
            <w:vAlign w:val="center"/>
          </w:tcPr>
          <w:p w:rsidR="00D15CD8" w:rsidRPr="00FC47F3" w:rsidRDefault="00D15CD8" w:rsidP="00A543D0">
            <w:pPr>
              <w:widowControl w:val="0"/>
              <w:tabs>
                <w:tab w:val="left" w:pos="4275"/>
              </w:tabs>
              <w:autoSpaceDE w:val="0"/>
              <w:autoSpaceDN w:val="0"/>
              <w:adjustRightInd w:val="0"/>
              <w:ind w:right="5"/>
              <w:jc w:val="center"/>
              <w:rPr>
                <w:spacing w:val="-1"/>
              </w:rPr>
            </w:pPr>
            <w:r w:rsidRPr="00FC47F3">
              <w:rPr>
                <w:spacing w:val="-1"/>
              </w:rPr>
              <w:t>100</w:t>
            </w:r>
          </w:p>
        </w:tc>
        <w:tc>
          <w:tcPr>
            <w:tcW w:w="0" w:type="auto"/>
            <w:vAlign w:val="center"/>
          </w:tcPr>
          <w:p w:rsidR="00D15CD8" w:rsidRPr="00FC47F3" w:rsidRDefault="00D15CD8" w:rsidP="00A543D0">
            <w:pPr>
              <w:widowControl w:val="0"/>
              <w:tabs>
                <w:tab w:val="left" w:pos="4275"/>
              </w:tabs>
              <w:autoSpaceDE w:val="0"/>
              <w:autoSpaceDN w:val="0"/>
              <w:adjustRightInd w:val="0"/>
              <w:ind w:right="5"/>
              <w:jc w:val="center"/>
              <w:rPr>
                <w:spacing w:val="-1"/>
              </w:rPr>
            </w:pPr>
            <w:r w:rsidRPr="00FC47F3">
              <w:rPr>
                <w:spacing w:val="-1"/>
              </w:rPr>
              <w:t>100</w:t>
            </w:r>
          </w:p>
        </w:tc>
        <w:tc>
          <w:tcPr>
            <w:tcW w:w="0" w:type="auto"/>
            <w:vAlign w:val="center"/>
          </w:tcPr>
          <w:p w:rsidR="00D15CD8" w:rsidRPr="00FC47F3" w:rsidRDefault="00D15CD8" w:rsidP="00A543D0">
            <w:pPr>
              <w:widowControl w:val="0"/>
              <w:tabs>
                <w:tab w:val="left" w:pos="4275"/>
              </w:tabs>
              <w:autoSpaceDE w:val="0"/>
              <w:autoSpaceDN w:val="0"/>
              <w:adjustRightInd w:val="0"/>
              <w:ind w:right="5"/>
              <w:jc w:val="center"/>
              <w:rPr>
                <w:spacing w:val="-1"/>
              </w:rPr>
            </w:pPr>
            <w:r w:rsidRPr="00FC47F3">
              <w:rPr>
                <w:spacing w:val="-1"/>
              </w:rPr>
              <w:t>100</w:t>
            </w:r>
          </w:p>
        </w:tc>
        <w:tc>
          <w:tcPr>
            <w:tcW w:w="777" w:type="dxa"/>
            <w:vAlign w:val="center"/>
          </w:tcPr>
          <w:p w:rsidR="00D15CD8" w:rsidRPr="00FC47F3" w:rsidRDefault="00D15CD8" w:rsidP="00A543D0">
            <w:pPr>
              <w:widowControl w:val="0"/>
              <w:tabs>
                <w:tab w:val="left" w:pos="4275"/>
              </w:tabs>
              <w:autoSpaceDE w:val="0"/>
              <w:autoSpaceDN w:val="0"/>
              <w:adjustRightInd w:val="0"/>
              <w:ind w:right="5"/>
              <w:jc w:val="center"/>
              <w:rPr>
                <w:spacing w:val="-1"/>
              </w:rPr>
            </w:pPr>
            <w:r w:rsidRPr="00FC47F3">
              <w:rPr>
                <w:spacing w:val="-1"/>
              </w:rPr>
              <w:t>100</w:t>
            </w:r>
          </w:p>
        </w:tc>
        <w:tc>
          <w:tcPr>
            <w:tcW w:w="2325" w:type="dxa"/>
            <w:vAlign w:val="center"/>
          </w:tcPr>
          <w:p w:rsidR="00D15CD8" w:rsidRPr="00FC47F3" w:rsidRDefault="00D15CD8" w:rsidP="00A543D0">
            <w:pPr>
              <w:widowControl w:val="0"/>
              <w:tabs>
                <w:tab w:val="left" w:pos="4275"/>
              </w:tabs>
              <w:autoSpaceDE w:val="0"/>
              <w:autoSpaceDN w:val="0"/>
              <w:adjustRightInd w:val="0"/>
              <w:ind w:left="34" w:right="5"/>
              <w:jc w:val="center"/>
              <w:rPr>
                <w:spacing w:val="-1"/>
              </w:rPr>
            </w:pPr>
            <w:r w:rsidRPr="00FC47F3">
              <w:rPr>
                <w:spacing w:val="-1"/>
              </w:rPr>
              <w:t>100</w:t>
            </w:r>
          </w:p>
        </w:tc>
      </w:tr>
      <w:tr w:rsidR="00D15CD8" w:rsidRPr="00FC47F3" w:rsidTr="00A543D0">
        <w:tc>
          <w:tcPr>
            <w:tcW w:w="0" w:type="auto"/>
          </w:tcPr>
          <w:p w:rsidR="00D15CD8" w:rsidRPr="00FC47F3" w:rsidRDefault="00D15CD8" w:rsidP="0099070E">
            <w:pPr>
              <w:widowControl w:val="0"/>
              <w:tabs>
                <w:tab w:val="left" w:pos="4275"/>
              </w:tabs>
              <w:autoSpaceDE w:val="0"/>
              <w:autoSpaceDN w:val="0"/>
              <w:adjustRightInd w:val="0"/>
              <w:ind w:right="5"/>
              <w:jc w:val="both"/>
              <w:rPr>
                <w:bCs/>
                <w:iCs/>
              </w:rPr>
            </w:pPr>
            <w:r w:rsidRPr="00FC47F3">
              <w:rPr>
                <w:bCs/>
                <w:iCs/>
              </w:rPr>
              <w:t>Задача 3</w:t>
            </w:r>
          </w:p>
          <w:p w:rsidR="00D15CD8" w:rsidRPr="00FC47F3" w:rsidRDefault="00D15CD8" w:rsidP="0099070E">
            <w:pPr>
              <w:widowControl w:val="0"/>
              <w:tabs>
                <w:tab w:val="left" w:pos="4275"/>
              </w:tabs>
              <w:autoSpaceDE w:val="0"/>
              <w:autoSpaceDN w:val="0"/>
              <w:adjustRightInd w:val="0"/>
              <w:ind w:right="5"/>
              <w:jc w:val="both"/>
              <w:rPr>
                <w:spacing w:val="-1"/>
              </w:rPr>
            </w:pPr>
            <w:r w:rsidRPr="00FC47F3">
              <w:rPr>
                <w:bCs/>
                <w:iCs/>
              </w:rPr>
              <w:t>Создание условий для реализации законодательно закрепленных прав обучающихся и работников образования</w:t>
            </w:r>
          </w:p>
        </w:tc>
        <w:tc>
          <w:tcPr>
            <w:tcW w:w="0" w:type="auto"/>
          </w:tcPr>
          <w:p w:rsidR="00D15CD8" w:rsidRPr="00FC47F3" w:rsidRDefault="00D15CD8" w:rsidP="0099070E">
            <w:pPr>
              <w:widowControl w:val="0"/>
              <w:shd w:val="clear" w:color="auto" w:fill="FFFFFF"/>
              <w:autoSpaceDE w:val="0"/>
              <w:autoSpaceDN w:val="0"/>
              <w:adjustRightInd w:val="0"/>
              <w:jc w:val="both"/>
              <w:rPr>
                <w:spacing w:val="-1"/>
              </w:rPr>
            </w:pPr>
            <w:r w:rsidRPr="00FC47F3">
              <w:t>Количество мероприятий</w:t>
            </w:r>
            <w:r w:rsidRPr="00FC47F3">
              <w:rPr>
                <w:bCs/>
              </w:rPr>
              <w:t xml:space="preserve"> для обучающихся и работников сферы образования</w:t>
            </w:r>
            <w:r w:rsidRPr="00FC47F3">
              <w:t xml:space="preserve">, организованных  </w:t>
            </w:r>
            <w:r w:rsidRPr="00FC47F3">
              <w:rPr>
                <w:bCs/>
                <w:iCs/>
              </w:rPr>
              <w:t xml:space="preserve">отделом образования администрации муниципального образования Каменский район </w:t>
            </w:r>
            <w:r w:rsidRPr="00FC47F3">
              <w:t xml:space="preserve">и подведомственными учреждениями, единиц </w:t>
            </w:r>
            <w:r w:rsidRPr="00FC47F3">
              <w:lastRenderedPageBreak/>
              <w:t>в год</w:t>
            </w:r>
          </w:p>
        </w:tc>
        <w:tc>
          <w:tcPr>
            <w:tcW w:w="0" w:type="auto"/>
            <w:vAlign w:val="center"/>
          </w:tcPr>
          <w:p w:rsidR="00D15CD8" w:rsidRPr="00FC47F3" w:rsidRDefault="00D15CD8" w:rsidP="00A543D0">
            <w:pPr>
              <w:widowControl w:val="0"/>
              <w:tabs>
                <w:tab w:val="left" w:pos="4275"/>
              </w:tabs>
              <w:autoSpaceDE w:val="0"/>
              <w:autoSpaceDN w:val="0"/>
              <w:adjustRightInd w:val="0"/>
              <w:ind w:right="5"/>
              <w:jc w:val="center"/>
              <w:rPr>
                <w:spacing w:val="-1"/>
              </w:rPr>
            </w:pPr>
            <w:r w:rsidRPr="00FC47F3">
              <w:rPr>
                <w:spacing w:val="-1"/>
              </w:rPr>
              <w:lastRenderedPageBreak/>
              <w:t>13</w:t>
            </w:r>
          </w:p>
        </w:tc>
        <w:tc>
          <w:tcPr>
            <w:tcW w:w="777" w:type="dxa"/>
            <w:vAlign w:val="center"/>
          </w:tcPr>
          <w:p w:rsidR="00D15CD8" w:rsidRPr="00FC47F3" w:rsidRDefault="00D15CD8" w:rsidP="00A543D0">
            <w:pPr>
              <w:widowControl w:val="0"/>
              <w:tabs>
                <w:tab w:val="left" w:pos="4275"/>
              </w:tabs>
              <w:autoSpaceDE w:val="0"/>
              <w:autoSpaceDN w:val="0"/>
              <w:adjustRightInd w:val="0"/>
              <w:ind w:right="5"/>
              <w:jc w:val="center"/>
              <w:rPr>
                <w:spacing w:val="-1"/>
              </w:rPr>
            </w:pPr>
            <w:r w:rsidRPr="00FC47F3">
              <w:rPr>
                <w:spacing w:val="-1"/>
              </w:rPr>
              <w:t>13</w:t>
            </w:r>
          </w:p>
        </w:tc>
        <w:tc>
          <w:tcPr>
            <w:tcW w:w="777" w:type="dxa"/>
            <w:vAlign w:val="center"/>
          </w:tcPr>
          <w:p w:rsidR="00D15CD8" w:rsidRPr="00FC47F3" w:rsidRDefault="00D15CD8" w:rsidP="00A543D0">
            <w:pPr>
              <w:widowControl w:val="0"/>
              <w:tabs>
                <w:tab w:val="left" w:pos="4275"/>
              </w:tabs>
              <w:autoSpaceDE w:val="0"/>
              <w:autoSpaceDN w:val="0"/>
              <w:adjustRightInd w:val="0"/>
              <w:ind w:right="5"/>
              <w:jc w:val="center"/>
              <w:rPr>
                <w:spacing w:val="-1"/>
              </w:rPr>
            </w:pPr>
            <w:r w:rsidRPr="00FC47F3">
              <w:rPr>
                <w:spacing w:val="-1"/>
              </w:rPr>
              <w:t>13</w:t>
            </w:r>
          </w:p>
        </w:tc>
        <w:tc>
          <w:tcPr>
            <w:tcW w:w="0" w:type="auto"/>
            <w:vAlign w:val="center"/>
          </w:tcPr>
          <w:p w:rsidR="00D15CD8" w:rsidRPr="00FC47F3" w:rsidRDefault="00D15CD8" w:rsidP="00A543D0">
            <w:pPr>
              <w:widowControl w:val="0"/>
              <w:tabs>
                <w:tab w:val="left" w:pos="4275"/>
              </w:tabs>
              <w:autoSpaceDE w:val="0"/>
              <w:autoSpaceDN w:val="0"/>
              <w:adjustRightInd w:val="0"/>
              <w:ind w:right="5"/>
              <w:jc w:val="center"/>
              <w:rPr>
                <w:spacing w:val="-1"/>
              </w:rPr>
            </w:pPr>
            <w:r w:rsidRPr="00FC47F3">
              <w:rPr>
                <w:spacing w:val="-1"/>
              </w:rPr>
              <w:t>13</w:t>
            </w:r>
          </w:p>
        </w:tc>
        <w:tc>
          <w:tcPr>
            <w:tcW w:w="0" w:type="auto"/>
            <w:vAlign w:val="center"/>
          </w:tcPr>
          <w:p w:rsidR="00D15CD8" w:rsidRPr="00FC47F3" w:rsidRDefault="00D15CD8" w:rsidP="00A543D0">
            <w:pPr>
              <w:widowControl w:val="0"/>
              <w:tabs>
                <w:tab w:val="left" w:pos="4275"/>
              </w:tabs>
              <w:autoSpaceDE w:val="0"/>
              <w:autoSpaceDN w:val="0"/>
              <w:adjustRightInd w:val="0"/>
              <w:ind w:right="5"/>
              <w:jc w:val="center"/>
              <w:rPr>
                <w:spacing w:val="-1"/>
              </w:rPr>
            </w:pPr>
            <w:r w:rsidRPr="00FC47F3">
              <w:rPr>
                <w:spacing w:val="-1"/>
              </w:rPr>
              <w:t>13</w:t>
            </w:r>
          </w:p>
        </w:tc>
        <w:tc>
          <w:tcPr>
            <w:tcW w:w="0" w:type="auto"/>
            <w:vAlign w:val="center"/>
          </w:tcPr>
          <w:p w:rsidR="00D15CD8" w:rsidRPr="00FC47F3" w:rsidRDefault="00D15CD8" w:rsidP="00A543D0">
            <w:pPr>
              <w:widowControl w:val="0"/>
              <w:tabs>
                <w:tab w:val="left" w:pos="4275"/>
              </w:tabs>
              <w:autoSpaceDE w:val="0"/>
              <w:autoSpaceDN w:val="0"/>
              <w:adjustRightInd w:val="0"/>
              <w:ind w:right="5"/>
              <w:jc w:val="center"/>
              <w:rPr>
                <w:spacing w:val="-1"/>
              </w:rPr>
            </w:pPr>
            <w:r w:rsidRPr="00FC47F3">
              <w:rPr>
                <w:spacing w:val="-1"/>
              </w:rPr>
              <w:t>13</w:t>
            </w:r>
          </w:p>
        </w:tc>
        <w:tc>
          <w:tcPr>
            <w:tcW w:w="0" w:type="auto"/>
            <w:vAlign w:val="center"/>
          </w:tcPr>
          <w:p w:rsidR="00D15CD8" w:rsidRPr="00FC47F3" w:rsidRDefault="00D15CD8" w:rsidP="00A543D0">
            <w:pPr>
              <w:widowControl w:val="0"/>
              <w:tabs>
                <w:tab w:val="left" w:pos="4275"/>
              </w:tabs>
              <w:autoSpaceDE w:val="0"/>
              <w:autoSpaceDN w:val="0"/>
              <w:adjustRightInd w:val="0"/>
              <w:ind w:right="5"/>
              <w:jc w:val="center"/>
              <w:rPr>
                <w:spacing w:val="-1"/>
              </w:rPr>
            </w:pPr>
            <w:r w:rsidRPr="00FC47F3">
              <w:rPr>
                <w:spacing w:val="-1"/>
              </w:rPr>
              <w:t>13</w:t>
            </w:r>
          </w:p>
        </w:tc>
        <w:tc>
          <w:tcPr>
            <w:tcW w:w="777" w:type="dxa"/>
            <w:vAlign w:val="center"/>
          </w:tcPr>
          <w:p w:rsidR="00D15CD8" w:rsidRPr="00FC47F3" w:rsidRDefault="00D15CD8" w:rsidP="00A543D0">
            <w:pPr>
              <w:widowControl w:val="0"/>
              <w:tabs>
                <w:tab w:val="left" w:pos="4275"/>
              </w:tabs>
              <w:autoSpaceDE w:val="0"/>
              <w:autoSpaceDN w:val="0"/>
              <w:adjustRightInd w:val="0"/>
              <w:ind w:right="5"/>
              <w:jc w:val="center"/>
              <w:rPr>
                <w:spacing w:val="-1"/>
              </w:rPr>
            </w:pPr>
            <w:r w:rsidRPr="00FC47F3">
              <w:rPr>
                <w:spacing w:val="-1"/>
              </w:rPr>
              <w:t>13</w:t>
            </w:r>
          </w:p>
        </w:tc>
        <w:tc>
          <w:tcPr>
            <w:tcW w:w="2325" w:type="dxa"/>
            <w:vAlign w:val="center"/>
          </w:tcPr>
          <w:p w:rsidR="00D15CD8" w:rsidRPr="00FC47F3" w:rsidRDefault="00D15CD8" w:rsidP="00A543D0">
            <w:pPr>
              <w:widowControl w:val="0"/>
              <w:tabs>
                <w:tab w:val="left" w:pos="4275"/>
              </w:tabs>
              <w:autoSpaceDE w:val="0"/>
              <w:autoSpaceDN w:val="0"/>
              <w:adjustRightInd w:val="0"/>
              <w:ind w:left="34" w:right="5"/>
              <w:jc w:val="center"/>
              <w:rPr>
                <w:spacing w:val="-1"/>
              </w:rPr>
            </w:pPr>
            <w:r w:rsidRPr="00FC47F3">
              <w:rPr>
                <w:spacing w:val="-1"/>
              </w:rPr>
              <w:t>13</w:t>
            </w:r>
          </w:p>
        </w:tc>
      </w:tr>
      <w:tr w:rsidR="00D15CD8" w:rsidRPr="00FC47F3" w:rsidTr="00A543D0">
        <w:tc>
          <w:tcPr>
            <w:tcW w:w="0" w:type="auto"/>
          </w:tcPr>
          <w:p w:rsidR="00D15CD8" w:rsidRPr="00FC47F3" w:rsidRDefault="00D15CD8" w:rsidP="0099070E">
            <w:pPr>
              <w:shd w:val="clear" w:color="auto" w:fill="FFFFFF"/>
              <w:jc w:val="both"/>
            </w:pPr>
            <w:r w:rsidRPr="00FC47F3">
              <w:lastRenderedPageBreak/>
              <w:t>Задача 4</w:t>
            </w:r>
            <w:r w:rsidRPr="00FC47F3">
              <w:br/>
              <w:t>Обеспечение полномочий муниципального образования Каменский район по повышению квалификации педагогических работников;</w:t>
            </w:r>
          </w:p>
          <w:p w:rsidR="00D15CD8" w:rsidRPr="00FC47F3" w:rsidRDefault="00D15CD8" w:rsidP="0099070E">
            <w:pPr>
              <w:shd w:val="clear" w:color="auto" w:fill="FFFFFF"/>
              <w:jc w:val="both"/>
            </w:pPr>
          </w:p>
        </w:tc>
        <w:tc>
          <w:tcPr>
            <w:tcW w:w="0" w:type="auto"/>
          </w:tcPr>
          <w:p w:rsidR="00D15CD8" w:rsidRPr="00FC47F3" w:rsidRDefault="00D15CD8" w:rsidP="0099070E">
            <w:pPr>
              <w:pStyle w:val="ConsPlusNormal"/>
              <w:ind w:right="-70" w:firstLine="0"/>
              <w:jc w:val="both"/>
              <w:rPr>
                <w:rFonts w:ascii="Times New Roman" w:hAnsi="Times New Roman"/>
                <w:sz w:val="24"/>
                <w:szCs w:val="24"/>
              </w:rPr>
            </w:pPr>
            <w:r w:rsidRPr="00FC47F3">
              <w:rPr>
                <w:rFonts w:ascii="Times New Roman" w:hAnsi="Times New Roman"/>
                <w:sz w:val="24"/>
                <w:szCs w:val="24"/>
              </w:rPr>
              <w:t>Количество педагогических работников, прошедших повышение квалификации, (человек)</w:t>
            </w:r>
          </w:p>
        </w:tc>
        <w:tc>
          <w:tcPr>
            <w:tcW w:w="0" w:type="auto"/>
            <w:vAlign w:val="center"/>
          </w:tcPr>
          <w:p w:rsidR="00D15CD8" w:rsidRPr="00FC47F3" w:rsidRDefault="00D15CD8" w:rsidP="00A543D0">
            <w:pPr>
              <w:pStyle w:val="ConsPlusNormal"/>
              <w:ind w:firstLine="0"/>
              <w:jc w:val="center"/>
              <w:rPr>
                <w:rFonts w:ascii="Times New Roman" w:hAnsi="Times New Roman"/>
                <w:sz w:val="24"/>
                <w:szCs w:val="24"/>
              </w:rPr>
            </w:pPr>
            <w:r w:rsidRPr="00FC47F3">
              <w:rPr>
                <w:rFonts w:ascii="Times New Roman" w:hAnsi="Times New Roman"/>
                <w:sz w:val="24"/>
                <w:szCs w:val="24"/>
              </w:rPr>
              <w:t>50</w:t>
            </w:r>
          </w:p>
        </w:tc>
        <w:tc>
          <w:tcPr>
            <w:tcW w:w="777" w:type="dxa"/>
            <w:vAlign w:val="center"/>
          </w:tcPr>
          <w:p w:rsidR="00D15CD8" w:rsidRPr="00FC47F3" w:rsidRDefault="00D15CD8" w:rsidP="00A543D0">
            <w:pPr>
              <w:pStyle w:val="ConsPlusNormal"/>
              <w:ind w:firstLine="0"/>
              <w:jc w:val="center"/>
              <w:rPr>
                <w:rFonts w:ascii="Times New Roman" w:hAnsi="Times New Roman"/>
                <w:sz w:val="24"/>
                <w:szCs w:val="24"/>
              </w:rPr>
            </w:pPr>
            <w:r w:rsidRPr="00FC47F3">
              <w:rPr>
                <w:rFonts w:ascii="Times New Roman" w:hAnsi="Times New Roman"/>
                <w:sz w:val="24"/>
                <w:szCs w:val="24"/>
              </w:rPr>
              <w:t>50</w:t>
            </w:r>
          </w:p>
        </w:tc>
        <w:tc>
          <w:tcPr>
            <w:tcW w:w="777" w:type="dxa"/>
            <w:vAlign w:val="center"/>
          </w:tcPr>
          <w:p w:rsidR="00D15CD8" w:rsidRPr="00FC47F3" w:rsidRDefault="00D15CD8" w:rsidP="00A543D0">
            <w:pPr>
              <w:pStyle w:val="ConsPlusNormal"/>
              <w:ind w:firstLine="0"/>
              <w:jc w:val="center"/>
              <w:rPr>
                <w:rFonts w:ascii="Times New Roman" w:hAnsi="Times New Roman"/>
                <w:sz w:val="24"/>
                <w:szCs w:val="24"/>
              </w:rPr>
            </w:pPr>
            <w:r w:rsidRPr="00FC47F3">
              <w:rPr>
                <w:rFonts w:ascii="Times New Roman" w:hAnsi="Times New Roman"/>
                <w:sz w:val="24"/>
                <w:szCs w:val="24"/>
              </w:rPr>
              <w:t>100</w:t>
            </w:r>
          </w:p>
        </w:tc>
        <w:tc>
          <w:tcPr>
            <w:tcW w:w="0" w:type="auto"/>
            <w:vAlign w:val="center"/>
          </w:tcPr>
          <w:p w:rsidR="00D15CD8" w:rsidRPr="00FC47F3" w:rsidRDefault="00D15CD8" w:rsidP="00A543D0">
            <w:pPr>
              <w:pStyle w:val="ConsPlusNormal"/>
              <w:ind w:firstLine="0"/>
              <w:jc w:val="center"/>
              <w:rPr>
                <w:rFonts w:ascii="Times New Roman" w:hAnsi="Times New Roman"/>
                <w:sz w:val="24"/>
                <w:szCs w:val="24"/>
              </w:rPr>
            </w:pPr>
            <w:r w:rsidRPr="00FC47F3">
              <w:rPr>
                <w:rFonts w:ascii="Times New Roman" w:hAnsi="Times New Roman"/>
                <w:sz w:val="24"/>
                <w:szCs w:val="24"/>
              </w:rPr>
              <w:t>150</w:t>
            </w:r>
          </w:p>
        </w:tc>
        <w:tc>
          <w:tcPr>
            <w:tcW w:w="0" w:type="auto"/>
            <w:vAlign w:val="center"/>
          </w:tcPr>
          <w:p w:rsidR="00D15CD8" w:rsidRPr="00FC47F3" w:rsidRDefault="00D15CD8" w:rsidP="00A543D0">
            <w:pPr>
              <w:pStyle w:val="ConsPlusNormal"/>
              <w:ind w:firstLine="0"/>
              <w:jc w:val="center"/>
              <w:rPr>
                <w:rFonts w:ascii="Times New Roman" w:hAnsi="Times New Roman"/>
                <w:sz w:val="24"/>
                <w:szCs w:val="24"/>
              </w:rPr>
            </w:pPr>
            <w:r w:rsidRPr="00FC47F3">
              <w:rPr>
                <w:rFonts w:ascii="Times New Roman" w:hAnsi="Times New Roman"/>
                <w:sz w:val="24"/>
                <w:szCs w:val="24"/>
              </w:rPr>
              <w:t>200</w:t>
            </w:r>
          </w:p>
        </w:tc>
        <w:tc>
          <w:tcPr>
            <w:tcW w:w="0" w:type="auto"/>
            <w:vAlign w:val="center"/>
          </w:tcPr>
          <w:p w:rsidR="00D15CD8" w:rsidRPr="00FC47F3" w:rsidRDefault="00D15CD8" w:rsidP="00A543D0">
            <w:pPr>
              <w:pStyle w:val="ConsPlusNormal"/>
              <w:ind w:firstLine="0"/>
              <w:jc w:val="center"/>
              <w:rPr>
                <w:rFonts w:ascii="Times New Roman" w:hAnsi="Times New Roman"/>
                <w:sz w:val="24"/>
                <w:szCs w:val="24"/>
              </w:rPr>
            </w:pPr>
            <w:r w:rsidRPr="00FC47F3">
              <w:rPr>
                <w:rFonts w:ascii="Times New Roman" w:hAnsi="Times New Roman"/>
                <w:sz w:val="24"/>
                <w:szCs w:val="24"/>
              </w:rPr>
              <w:t>250</w:t>
            </w:r>
          </w:p>
        </w:tc>
        <w:tc>
          <w:tcPr>
            <w:tcW w:w="0" w:type="auto"/>
            <w:vAlign w:val="center"/>
          </w:tcPr>
          <w:p w:rsidR="00D15CD8" w:rsidRPr="00FC47F3" w:rsidRDefault="00D15CD8" w:rsidP="00A543D0">
            <w:pPr>
              <w:pStyle w:val="ConsPlusNormal"/>
              <w:ind w:firstLine="0"/>
              <w:jc w:val="center"/>
              <w:rPr>
                <w:rFonts w:ascii="Times New Roman" w:hAnsi="Times New Roman"/>
                <w:sz w:val="24"/>
                <w:szCs w:val="24"/>
              </w:rPr>
            </w:pPr>
            <w:r w:rsidRPr="00FC47F3">
              <w:rPr>
                <w:rFonts w:ascii="Times New Roman" w:hAnsi="Times New Roman"/>
                <w:sz w:val="24"/>
                <w:szCs w:val="24"/>
              </w:rPr>
              <w:t>300</w:t>
            </w:r>
          </w:p>
        </w:tc>
        <w:tc>
          <w:tcPr>
            <w:tcW w:w="777" w:type="dxa"/>
            <w:vAlign w:val="center"/>
          </w:tcPr>
          <w:p w:rsidR="00D15CD8" w:rsidRPr="00FC47F3" w:rsidRDefault="00D15CD8" w:rsidP="00A543D0">
            <w:pPr>
              <w:pStyle w:val="ConsPlusNormal"/>
              <w:ind w:firstLine="0"/>
              <w:jc w:val="center"/>
              <w:rPr>
                <w:rFonts w:ascii="Times New Roman" w:hAnsi="Times New Roman"/>
                <w:sz w:val="24"/>
                <w:szCs w:val="24"/>
              </w:rPr>
            </w:pPr>
            <w:r w:rsidRPr="00FC47F3">
              <w:rPr>
                <w:rFonts w:ascii="Times New Roman" w:hAnsi="Times New Roman"/>
                <w:sz w:val="24"/>
                <w:szCs w:val="24"/>
              </w:rPr>
              <w:t>350</w:t>
            </w:r>
          </w:p>
        </w:tc>
        <w:tc>
          <w:tcPr>
            <w:tcW w:w="2325" w:type="dxa"/>
            <w:vAlign w:val="center"/>
          </w:tcPr>
          <w:p w:rsidR="00D15CD8" w:rsidRPr="00FC47F3" w:rsidRDefault="00D15CD8" w:rsidP="00A543D0">
            <w:pPr>
              <w:pStyle w:val="ConsPlusNormal"/>
              <w:ind w:firstLine="0"/>
              <w:jc w:val="center"/>
              <w:rPr>
                <w:rFonts w:ascii="Times New Roman" w:hAnsi="Times New Roman"/>
                <w:sz w:val="24"/>
                <w:szCs w:val="24"/>
              </w:rPr>
            </w:pPr>
            <w:r w:rsidRPr="00FC47F3">
              <w:rPr>
                <w:rFonts w:ascii="Times New Roman" w:hAnsi="Times New Roman"/>
                <w:sz w:val="24"/>
                <w:szCs w:val="24"/>
              </w:rPr>
              <w:t>350</w:t>
            </w:r>
          </w:p>
        </w:tc>
      </w:tr>
      <w:tr w:rsidR="00D15CD8" w:rsidRPr="00FC47F3" w:rsidTr="00A543D0">
        <w:tc>
          <w:tcPr>
            <w:tcW w:w="0" w:type="auto"/>
          </w:tcPr>
          <w:p w:rsidR="00D15CD8" w:rsidRPr="00FC47F3" w:rsidRDefault="00D15CD8" w:rsidP="0099070E">
            <w:pPr>
              <w:shd w:val="clear" w:color="auto" w:fill="FFFFFF"/>
              <w:jc w:val="both"/>
            </w:pPr>
            <w:r w:rsidRPr="00FC47F3">
              <w:t>Задача 5</w:t>
            </w:r>
          </w:p>
          <w:p w:rsidR="00D15CD8" w:rsidRPr="00FC47F3" w:rsidRDefault="00D15CD8" w:rsidP="0099070E">
            <w:pPr>
              <w:shd w:val="clear" w:color="auto" w:fill="FFFFFF"/>
              <w:jc w:val="both"/>
            </w:pPr>
            <w:r w:rsidRPr="00FC47F3">
              <w:t>Обеспечение организационно-методического, информационного, просветительского и кадрового сопровождения процесса внедрения ФГОС нового поколения, в том числе поддержки российской культуры и русского языка как общенационального достояния народов Российской Федерации</w:t>
            </w:r>
          </w:p>
        </w:tc>
        <w:tc>
          <w:tcPr>
            <w:tcW w:w="0" w:type="auto"/>
          </w:tcPr>
          <w:p w:rsidR="00D15CD8" w:rsidRPr="00FC47F3" w:rsidRDefault="00D15CD8" w:rsidP="0099070E">
            <w:pPr>
              <w:pStyle w:val="ConsPlusNormal"/>
              <w:ind w:right="-70" w:firstLine="0"/>
              <w:jc w:val="both"/>
              <w:rPr>
                <w:rFonts w:ascii="Times New Roman" w:hAnsi="Times New Roman"/>
                <w:sz w:val="24"/>
                <w:szCs w:val="24"/>
              </w:rPr>
            </w:pPr>
            <w:r w:rsidRPr="00FC47F3">
              <w:rPr>
                <w:rFonts w:ascii="Times New Roman" w:hAnsi="Times New Roman"/>
                <w:sz w:val="24"/>
                <w:szCs w:val="24"/>
              </w:rPr>
              <w:t>Количество учителей, прошедших повышение квалификации по проблемам введения ФГОС нового поколения, в том числе учителей русского языка,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w:t>
            </w:r>
          </w:p>
        </w:tc>
        <w:tc>
          <w:tcPr>
            <w:tcW w:w="0" w:type="auto"/>
            <w:vAlign w:val="center"/>
          </w:tcPr>
          <w:p w:rsidR="00D15CD8" w:rsidRPr="00FC47F3" w:rsidRDefault="00D15CD8" w:rsidP="00A543D0">
            <w:pPr>
              <w:pStyle w:val="ConsPlusNormal"/>
              <w:ind w:firstLine="0"/>
              <w:jc w:val="center"/>
              <w:rPr>
                <w:rFonts w:ascii="Times New Roman" w:hAnsi="Times New Roman"/>
                <w:sz w:val="24"/>
                <w:szCs w:val="24"/>
              </w:rPr>
            </w:pPr>
            <w:r w:rsidRPr="00FC47F3">
              <w:rPr>
                <w:rFonts w:ascii="Times New Roman" w:hAnsi="Times New Roman"/>
                <w:sz w:val="24"/>
                <w:szCs w:val="24"/>
              </w:rPr>
              <w:t>25</w:t>
            </w:r>
          </w:p>
        </w:tc>
        <w:tc>
          <w:tcPr>
            <w:tcW w:w="777" w:type="dxa"/>
            <w:vAlign w:val="center"/>
          </w:tcPr>
          <w:p w:rsidR="00D15CD8" w:rsidRPr="00FC47F3" w:rsidRDefault="00D15CD8" w:rsidP="00A543D0">
            <w:pPr>
              <w:pStyle w:val="ConsPlusNormal"/>
              <w:ind w:firstLine="0"/>
              <w:jc w:val="center"/>
              <w:rPr>
                <w:rFonts w:ascii="Times New Roman" w:hAnsi="Times New Roman"/>
                <w:sz w:val="24"/>
                <w:szCs w:val="24"/>
              </w:rPr>
            </w:pPr>
            <w:r w:rsidRPr="00FC47F3">
              <w:rPr>
                <w:rFonts w:ascii="Times New Roman" w:hAnsi="Times New Roman"/>
                <w:sz w:val="24"/>
                <w:szCs w:val="24"/>
              </w:rPr>
              <w:t>25</w:t>
            </w:r>
          </w:p>
        </w:tc>
        <w:tc>
          <w:tcPr>
            <w:tcW w:w="777" w:type="dxa"/>
            <w:vAlign w:val="center"/>
          </w:tcPr>
          <w:p w:rsidR="00D15CD8" w:rsidRPr="00FC47F3" w:rsidRDefault="00D15CD8" w:rsidP="00A543D0">
            <w:pPr>
              <w:pStyle w:val="ConsPlusNormal"/>
              <w:ind w:firstLine="0"/>
              <w:jc w:val="center"/>
              <w:rPr>
                <w:rFonts w:ascii="Times New Roman" w:hAnsi="Times New Roman"/>
                <w:sz w:val="24"/>
                <w:szCs w:val="24"/>
              </w:rPr>
            </w:pPr>
            <w:r w:rsidRPr="00FC47F3">
              <w:rPr>
                <w:rFonts w:ascii="Times New Roman" w:hAnsi="Times New Roman"/>
                <w:sz w:val="24"/>
                <w:szCs w:val="24"/>
              </w:rPr>
              <w:t>50</w:t>
            </w:r>
          </w:p>
        </w:tc>
        <w:tc>
          <w:tcPr>
            <w:tcW w:w="0" w:type="auto"/>
            <w:vAlign w:val="center"/>
          </w:tcPr>
          <w:p w:rsidR="00D15CD8" w:rsidRPr="00FC47F3" w:rsidRDefault="00D15CD8" w:rsidP="00A543D0">
            <w:pPr>
              <w:pStyle w:val="ConsPlusNormal"/>
              <w:ind w:firstLine="0"/>
              <w:jc w:val="center"/>
              <w:rPr>
                <w:rFonts w:ascii="Times New Roman" w:hAnsi="Times New Roman"/>
                <w:sz w:val="24"/>
                <w:szCs w:val="24"/>
              </w:rPr>
            </w:pPr>
            <w:r w:rsidRPr="00FC47F3">
              <w:rPr>
                <w:rFonts w:ascii="Times New Roman" w:hAnsi="Times New Roman"/>
                <w:sz w:val="24"/>
                <w:szCs w:val="24"/>
              </w:rPr>
              <w:t>75</w:t>
            </w:r>
          </w:p>
        </w:tc>
        <w:tc>
          <w:tcPr>
            <w:tcW w:w="0" w:type="auto"/>
            <w:vAlign w:val="center"/>
          </w:tcPr>
          <w:p w:rsidR="00D15CD8" w:rsidRPr="00FC47F3" w:rsidRDefault="00D15CD8" w:rsidP="00A543D0">
            <w:pPr>
              <w:pStyle w:val="ConsPlusNormal"/>
              <w:ind w:firstLine="0"/>
              <w:jc w:val="center"/>
              <w:rPr>
                <w:rFonts w:ascii="Times New Roman" w:hAnsi="Times New Roman"/>
                <w:sz w:val="24"/>
                <w:szCs w:val="24"/>
              </w:rPr>
            </w:pPr>
            <w:r w:rsidRPr="00FC47F3">
              <w:rPr>
                <w:rFonts w:ascii="Times New Roman" w:hAnsi="Times New Roman"/>
                <w:sz w:val="24"/>
                <w:szCs w:val="24"/>
              </w:rPr>
              <w:t>100</w:t>
            </w:r>
          </w:p>
        </w:tc>
        <w:tc>
          <w:tcPr>
            <w:tcW w:w="0" w:type="auto"/>
            <w:vAlign w:val="center"/>
          </w:tcPr>
          <w:p w:rsidR="00D15CD8" w:rsidRPr="00FC47F3" w:rsidRDefault="00D15CD8" w:rsidP="00A543D0">
            <w:pPr>
              <w:pStyle w:val="ConsPlusNormal"/>
              <w:ind w:firstLine="0"/>
              <w:jc w:val="center"/>
              <w:rPr>
                <w:rFonts w:ascii="Times New Roman" w:hAnsi="Times New Roman"/>
                <w:sz w:val="24"/>
                <w:szCs w:val="24"/>
              </w:rPr>
            </w:pPr>
            <w:r w:rsidRPr="00FC47F3">
              <w:rPr>
                <w:rFonts w:ascii="Times New Roman" w:hAnsi="Times New Roman"/>
                <w:sz w:val="24"/>
                <w:szCs w:val="24"/>
              </w:rPr>
              <w:t>125</w:t>
            </w:r>
          </w:p>
        </w:tc>
        <w:tc>
          <w:tcPr>
            <w:tcW w:w="0" w:type="auto"/>
            <w:vAlign w:val="center"/>
          </w:tcPr>
          <w:p w:rsidR="00D15CD8" w:rsidRPr="00FC47F3" w:rsidRDefault="00D15CD8" w:rsidP="00A543D0">
            <w:pPr>
              <w:pStyle w:val="ConsPlusNormal"/>
              <w:ind w:firstLine="0"/>
              <w:jc w:val="center"/>
              <w:rPr>
                <w:rFonts w:ascii="Times New Roman" w:hAnsi="Times New Roman"/>
                <w:sz w:val="24"/>
                <w:szCs w:val="24"/>
              </w:rPr>
            </w:pPr>
            <w:r w:rsidRPr="00FC47F3">
              <w:rPr>
                <w:rFonts w:ascii="Times New Roman" w:hAnsi="Times New Roman"/>
                <w:sz w:val="24"/>
                <w:szCs w:val="24"/>
              </w:rPr>
              <w:t>150</w:t>
            </w:r>
          </w:p>
        </w:tc>
        <w:tc>
          <w:tcPr>
            <w:tcW w:w="777" w:type="dxa"/>
            <w:vAlign w:val="center"/>
          </w:tcPr>
          <w:p w:rsidR="00D15CD8" w:rsidRPr="00FC47F3" w:rsidRDefault="00D15CD8" w:rsidP="00A543D0">
            <w:pPr>
              <w:pStyle w:val="ConsPlusNormal"/>
              <w:ind w:firstLine="0"/>
              <w:jc w:val="center"/>
              <w:rPr>
                <w:rFonts w:ascii="Times New Roman" w:hAnsi="Times New Roman"/>
                <w:sz w:val="24"/>
                <w:szCs w:val="24"/>
              </w:rPr>
            </w:pPr>
            <w:r w:rsidRPr="00FC47F3">
              <w:rPr>
                <w:rFonts w:ascii="Times New Roman" w:hAnsi="Times New Roman"/>
                <w:sz w:val="24"/>
                <w:szCs w:val="24"/>
              </w:rPr>
              <w:t>175</w:t>
            </w:r>
          </w:p>
        </w:tc>
        <w:tc>
          <w:tcPr>
            <w:tcW w:w="2325" w:type="dxa"/>
            <w:vAlign w:val="center"/>
          </w:tcPr>
          <w:p w:rsidR="00D15CD8" w:rsidRPr="00FC47F3" w:rsidRDefault="00D15CD8" w:rsidP="00A543D0">
            <w:pPr>
              <w:pStyle w:val="ConsPlusNormal"/>
              <w:ind w:firstLine="0"/>
              <w:jc w:val="center"/>
              <w:rPr>
                <w:rFonts w:ascii="Times New Roman" w:hAnsi="Times New Roman"/>
                <w:sz w:val="24"/>
                <w:szCs w:val="24"/>
              </w:rPr>
            </w:pPr>
            <w:r w:rsidRPr="00FC47F3">
              <w:rPr>
                <w:rFonts w:ascii="Times New Roman" w:hAnsi="Times New Roman"/>
                <w:sz w:val="24"/>
                <w:szCs w:val="24"/>
              </w:rPr>
              <w:t>175</w:t>
            </w:r>
          </w:p>
        </w:tc>
      </w:tr>
    </w:tbl>
    <w:p w:rsidR="00D15CD8" w:rsidRPr="00FC47F3" w:rsidRDefault="00D15CD8" w:rsidP="00BC15BE">
      <w:pPr>
        <w:shd w:val="clear" w:color="auto" w:fill="FFFFFF"/>
        <w:tabs>
          <w:tab w:val="left" w:pos="4275"/>
        </w:tabs>
        <w:spacing w:before="346"/>
        <w:ind w:right="5"/>
        <w:rPr>
          <w:spacing w:val="-1"/>
        </w:rPr>
      </w:pPr>
    </w:p>
    <w:p w:rsidR="00D15CD8" w:rsidRPr="00FC47F3" w:rsidRDefault="00D15CD8" w:rsidP="00BC15BE"/>
    <w:p w:rsidR="00D15CD8" w:rsidRPr="00FC47F3" w:rsidRDefault="00D15CD8" w:rsidP="00BC15BE">
      <w:pPr>
        <w:sectPr w:rsidR="00D15CD8" w:rsidRPr="00FC47F3" w:rsidSect="00950CF1">
          <w:type w:val="continuous"/>
          <w:pgSz w:w="16838" w:h="11906" w:orient="landscape"/>
          <w:pgMar w:top="1134" w:right="851" w:bottom="1134" w:left="1701" w:header="720" w:footer="720" w:gutter="0"/>
          <w:cols w:space="720"/>
        </w:sectPr>
      </w:pPr>
    </w:p>
    <w:p w:rsidR="00D15CD8" w:rsidRPr="00FC47F3" w:rsidRDefault="00D15CD8" w:rsidP="0099070E">
      <w:pPr>
        <w:pStyle w:val="ConsPlusNormal"/>
        <w:ind w:firstLine="709"/>
        <w:jc w:val="center"/>
        <w:outlineLvl w:val="2"/>
        <w:rPr>
          <w:rFonts w:ascii="Times New Roman" w:hAnsi="Times New Roman"/>
          <w:b/>
          <w:sz w:val="24"/>
          <w:szCs w:val="24"/>
        </w:rPr>
      </w:pPr>
      <w:r w:rsidRPr="00FC47F3">
        <w:rPr>
          <w:rFonts w:ascii="Times New Roman" w:hAnsi="Times New Roman"/>
          <w:b/>
          <w:sz w:val="24"/>
          <w:szCs w:val="24"/>
        </w:rPr>
        <w:lastRenderedPageBreak/>
        <w:t xml:space="preserve">ПАСПОРТ ПОКАЗАТЕЛЯ </w:t>
      </w:r>
    </w:p>
    <w:p w:rsidR="00D15CD8" w:rsidRPr="00FC47F3" w:rsidRDefault="00D15CD8" w:rsidP="0099070E">
      <w:pPr>
        <w:pStyle w:val="ConsPlusNormal"/>
        <w:ind w:firstLine="709"/>
        <w:jc w:val="center"/>
        <w:outlineLvl w:val="2"/>
        <w:rPr>
          <w:rFonts w:ascii="Times New Roman" w:hAnsi="Times New Roman"/>
          <w:b/>
          <w:sz w:val="24"/>
          <w:szCs w:val="24"/>
        </w:rPr>
      </w:pPr>
      <w:r w:rsidRPr="00FC47F3">
        <w:rPr>
          <w:rFonts w:ascii="Times New Roman" w:hAnsi="Times New Roman"/>
          <w:b/>
          <w:sz w:val="24"/>
          <w:szCs w:val="24"/>
        </w:rPr>
        <w:t>«Доля  нормативных правовых и  инструктивно-методических документов, разработанных в рамках Программы, к которым предоставлен доступ в сети Интернет, в общем числе таких документов</w:t>
      </w:r>
      <w:r w:rsidRPr="00FC47F3">
        <w:rPr>
          <w:rFonts w:ascii="Times New Roman" w:hAnsi="Times New Roman"/>
          <w:b/>
          <w:spacing w:val="-1"/>
          <w:sz w:val="24"/>
          <w:szCs w:val="24"/>
        </w:rPr>
        <w:t xml:space="preserve">, разработанных в рамках </w:t>
      </w:r>
      <w:r w:rsidRPr="00FC47F3">
        <w:rPr>
          <w:rFonts w:ascii="Times New Roman" w:hAnsi="Times New Roman"/>
          <w:b/>
          <w:sz w:val="24"/>
          <w:szCs w:val="24"/>
        </w:rPr>
        <w:t>Программы»</w:t>
      </w:r>
    </w:p>
    <w:p w:rsidR="00D15CD8" w:rsidRPr="00FC47F3" w:rsidRDefault="00D15CD8" w:rsidP="00BC15BE">
      <w:pPr>
        <w:pStyle w:val="ConsPlusNormal"/>
        <w:ind w:firstLine="0"/>
        <w:jc w:val="center"/>
        <w:outlineLvl w:val="2"/>
        <w:rPr>
          <w:rFonts w:ascii="Times New Roman" w:hAnsi="Times New Roman"/>
          <w:b/>
          <w:sz w:val="24"/>
          <w:szCs w:val="24"/>
        </w:rPr>
      </w:pPr>
    </w:p>
    <w:tbl>
      <w:tblPr>
        <w:tblW w:w="4712" w:type="pct"/>
        <w:tblInd w:w="637" w:type="dxa"/>
        <w:tblCellMar>
          <w:left w:w="70" w:type="dxa"/>
          <w:right w:w="70" w:type="dxa"/>
        </w:tblCellMar>
        <w:tblLook w:val="00A0"/>
      </w:tblPr>
      <w:tblGrid>
        <w:gridCol w:w="280"/>
        <w:gridCol w:w="2698"/>
        <w:gridCol w:w="6237"/>
      </w:tblGrid>
      <w:tr w:rsidR="00D15CD8" w:rsidRPr="00042FDD" w:rsidTr="00F645EA">
        <w:trPr>
          <w:trHeight w:val="600"/>
        </w:trPr>
        <w:tc>
          <w:tcPr>
            <w:tcW w:w="1071" w:type="pct"/>
            <w:gridSpan w:val="2"/>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center"/>
              <w:rPr>
                <w:rFonts w:ascii="Times New Roman" w:hAnsi="Times New Roman"/>
                <w:b/>
                <w:sz w:val="24"/>
                <w:szCs w:val="24"/>
              </w:rPr>
            </w:pPr>
            <w:r w:rsidRPr="00FC47F3">
              <w:rPr>
                <w:rFonts w:ascii="Times New Roman" w:hAnsi="Times New Roman"/>
                <w:b/>
                <w:sz w:val="24"/>
                <w:szCs w:val="24"/>
              </w:rPr>
              <w:t>Исполнитель, ответственный за формирование показателя (контактная информация:Ф.И.О., должность, телефон, адрес электронной почты)</w:t>
            </w:r>
          </w:p>
        </w:tc>
        <w:tc>
          <w:tcPr>
            <w:tcW w:w="2244" w:type="pct"/>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af0"/>
              <w:spacing w:after="0"/>
              <w:jc w:val="center"/>
              <w:rPr>
                <w:b/>
              </w:rPr>
            </w:pPr>
            <w:r w:rsidRPr="00FC47F3">
              <w:rPr>
                <w:b/>
              </w:rPr>
              <w:t>Колобкова Наталья Викторовна – руководитель отдела образования администрации муниципального образования Каменский район Тел.: 48744-2-13-20,</w:t>
            </w:r>
          </w:p>
          <w:p w:rsidR="00D15CD8" w:rsidRPr="00FC47F3" w:rsidRDefault="00D15CD8" w:rsidP="0099070E">
            <w:pPr>
              <w:pStyle w:val="af0"/>
              <w:spacing w:after="0"/>
              <w:jc w:val="center"/>
              <w:rPr>
                <w:b/>
                <w:iCs/>
                <w:lang w:val="en-US"/>
              </w:rPr>
            </w:pPr>
            <w:r w:rsidRPr="00FC47F3">
              <w:rPr>
                <w:b/>
                <w:lang w:val="en-US"/>
              </w:rPr>
              <w:t>e-mail: kamenobr@list.ru</w:t>
            </w:r>
          </w:p>
        </w:tc>
      </w:tr>
      <w:tr w:rsidR="00D15CD8" w:rsidRPr="00FC47F3" w:rsidTr="00F645EA">
        <w:trPr>
          <w:trHeight w:val="240"/>
        </w:trPr>
        <w:tc>
          <w:tcPr>
            <w:tcW w:w="101" w:type="pct"/>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1</w:t>
            </w:r>
          </w:p>
        </w:tc>
        <w:tc>
          <w:tcPr>
            <w:tcW w:w="971" w:type="pct"/>
            <w:tcBorders>
              <w:top w:val="single" w:sz="6" w:space="0" w:color="auto"/>
              <w:left w:val="single" w:sz="6" w:space="0" w:color="auto"/>
              <w:bottom w:val="single" w:sz="6" w:space="0" w:color="auto"/>
              <w:right w:val="single" w:sz="6" w:space="0" w:color="auto"/>
            </w:tcBorders>
          </w:tcPr>
          <w:p w:rsidR="00D15CD8" w:rsidRPr="00FC47F3" w:rsidRDefault="00D15CD8" w:rsidP="00E30C10">
            <w:pPr>
              <w:pStyle w:val="ConsPlusNormal"/>
              <w:ind w:firstLine="0"/>
              <w:rPr>
                <w:rFonts w:ascii="Times New Roman" w:hAnsi="Times New Roman"/>
                <w:sz w:val="24"/>
                <w:szCs w:val="24"/>
              </w:rPr>
            </w:pPr>
            <w:r w:rsidRPr="00FC47F3">
              <w:rPr>
                <w:rFonts w:ascii="Times New Roman" w:hAnsi="Times New Roman"/>
                <w:sz w:val="24"/>
                <w:szCs w:val="24"/>
              </w:rPr>
              <w:t xml:space="preserve">Номер паспорта показателя       </w:t>
            </w:r>
          </w:p>
        </w:tc>
        <w:tc>
          <w:tcPr>
            <w:tcW w:w="2244" w:type="pct"/>
            <w:tcBorders>
              <w:top w:val="single" w:sz="6" w:space="0" w:color="auto"/>
              <w:left w:val="single" w:sz="6" w:space="0" w:color="auto"/>
              <w:bottom w:val="single" w:sz="6" w:space="0" w:color="auto"/>
              <w:right w:val="single" w:sz="6" w:space="0" w:color="auto"/>
            </w:tcBorders>
          </w:tcPr>
          <w:p w:rsidR="00D15CD8" w:rsidRPr="00FC47F3" w:rsidRDefault="00D15CD8" w:rsidP="00E30C10">
            <w:pPr>
              <w:pStyle w:val="ConsPlusNormal"/>
              <w:ind w:firstLine="0"/>
              <w:jc w:val="center"/>
              <w:rPr>
                <w:rFonts w:ascii="Times New Roman" w:hAnsi="Times New Roman"/>
                <w:sz w:val="24"/>
                <w:szCs w:val="24"/>
              </w:rPr>
            </w:pPr>
            <w:r w:rsidRPr="00FC47F3">
              <w:rPr>
                <w:rFonts w:ascii="Times New Roman" w:hAnsi="Times New Roman"/>
                <w:sz w:val="24"/>
                <w:szCs w:val="24"/>
              </w:rPr>
              <w:t>1</w:t>
            </w:r>
          </w:p>
        </w:tc>
      </w:tr>
      <w:tr w:rsidR="00D15CD8" w:rsidRPr="00FC47F3" w:rsidTr="00F645EA">
        <w:trPr>
          <w:trHeight w:val="240"/>
        </w:trPr>
        <w:tc>
          <w:tcPr>
            <w:tcW w:w="101" w:type="pct"/>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2</w:t>
            </w:r>
          </w:p>
        </w:tc>
        <w:tc>
          <w:tcPr>
            <w:tcW w:w="971" w:type="pct"/>
            <w:tcBorders>
              <w:top w:val="single" w:sz="6" w:space="0" w:color="auto"/>
              <w:left w:val="single" w:sz="6" w:space="0" w:color="auto"/>
              <w:bottom w:val="single" w:sz="6" w:space="0" w:color="auto"/>
              <w:right w:val="single" w:sz="6" w:space="0" w:color="auto"/>
            </w:tcBorders>
          </w:tcPr>
          <w:p w:rsidR="00D15CD8" w:rsidRPr="00FC47F3" w:rsidRDefault="00D15CD8" w:rsidP="00E30C10">
            <w:pPr>
              <w:pStyle w:val="ConsPlusNormal"/>
              <w:ind w:firstLine="0"/>
              <w:rPr>
                <w:rFonts w:ascii="Times New Roman" w:hAnsi="Times New Roman"/>
                <w:sz w:val="24"/>
                <w:szCs w:val="24"/>
              </w:rPr>
            </w:pPr>
            <w:r w:rsidRPr="00FC47F3">
              <w:rPr>
                <w:rFonts w:ascii="Times New Roman" w:hAnsi="Times New Roman"/>
                <w:sz w:val="24"/>
                <w:szCs w:val="24"/>
              </w:rPr>
              <w:t xml:space="preserve">Наименование показателя         </w:t>
            </w:r>
          </w:p>
        </w:tc>
        <w:tc>
          <w:tcPr>
            <w:tcW w:w="2244" w:type="pct"/>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Доля  нормативных правовых и  инструктивно-методических документов, разработанных в рамках Программы, к которым предоставлен доступ в сети Интернет, в общем числе таких документов</w:t>
            </w:r>
            <w:r w:rsidRPr="00FC47F3">
              <w:rPr>
                <w:rFonts w:ascii="Times New Roman" w:hAnsi="Times New Roman"/>
                <w:spacing w:val="-1"/>
                <w:sz w:val="24"/>
                <w:szCs w:val="24"/>
              </w:rPr>
              <w:t xml:space="preserve">, разработанных в рамках </w:t>
            </w:r>
            <w:r w:rsidRPr="00FC47F3">
              <w:rPr>
                <w:rFonts w:ascii="Times New Roman" w:hAnsi="Times New Roman"/>
                <w:sz w:val="24"/>
                <w:szCs w:val="24"/>
              </w:rPr>
              <w:t>Программы</w:t>
            </w:r>
          </w:p>
        </w:tc>
      </w:tr>
      <w:tr w:rsidR="00D15CD8" w:rsidRPr="00FC47F3" w:rsidTr="00F645EA">
        <w:trPr>
          <w:trHeight w:val="240"/>
        </w:trPr>
        <w:tc>
          <w:tcPr>
            <w:tcW w:w="101" w:type="pct"/>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3</w:t>
            </w:r>
          </w:p>
        </w:tc>
        <w:tc>
          <w:tcPr>
            <w:tcW w:w="971" w:type="pct"/>
            <w:tcBorders>
              <w:top w:val="single" w:sz="6" w:space="0" w:color="auto"/>
              <w:left w:val="single" w:sz="6" w:space="0" w:color="auto"/>
              <w:bottom w:val="single" w:sz="6" w:space="0" w:color="auto"/>
              <w:right w:val="single" w:sz="6" w:space="0" w:color="auto"/>
            </w:tcBorders>
          </w:tcPr>
          <w:p w:rsidR="00D15CD8" w:rsidRPr="00FC47F3" w:rsidRDefault="00D15CD8" w:rsidP="00E30C10">
            <w:pPr>
              <w:pStyle w:val="ConsPlusNormal"/>
              <w:ind w:firstLine="0"/>
              <w:rPr>
                <w:rFonts w:ascii="Times New Roman" w:hAnsi="Times New Roman"/>
                <w:sz w:val="24"/>
                <w:szCs w:val="24"/>
              </w:rPr>
            </w:pPr>
            <w:r w:rsidRPr="00FC47F3">
              <w:rPr>
                <w:rFonts w:ascii="Times New Roman" w:hAnsi="Times New Roman"/>
                <w:sz w:val="24"/>
                <w:szCs w:val="24"/>
              </w:rPr>
              <w:t xml:space="preserve">Единица измерения               </w:t>
            </w:r>
          </w:p>
        </w:tc>
        <w:tc>
          <w:tcPr>
            <w:tcW w:w="2244" w:type="pct"/>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Процент</w:t>
            </w:r>
          </w:p>
        </w:tc>
      </w:tr>
      <w:tr w:rsidR="00D15CD8" w:rsidRPr="00FC47F3" w:rsidTr="00F645EA">
        <w:trPr>
          <w:trHeight w:val="240"/>
        </w:trPr>
        <w:tc>
          <w:tcPr>
            <w:tcW w:w="101" w:type="pct"/>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4</w:t>
            </w:r>
          </w:p>
        </w:tc>
        <w:tc>
          <w:tcPr>
            <w:tcW w:w="971" w:type="pct"/>
            <w:tcBorders>
              <w:top w:val="single" w:sz="6" w:space="0" w:color="auto"/>
              <w:left w:val="single" w:sz="6" w:space="0" w:color="auto"/>
              <w:bottom w:val="single" w:sz="6" w:space="0" w:color="auto"/>
              <w:right w:val="single" w:sz="6" w:space="0" w:color="auto"/>
            </w:tcBorders>
          </w:tcPr>
          <w:p w:rsidR="00D15CD8" w:rsidRPr="00FC47F3" w:rsidRDefault="00D15CD8" w:rsidP="00E30C10">
            <w:pPr>
              <w:pStyle w:val="ConsPlusNormal"/>
              <w:ind w:firstLine="0"/>
              <w:rPr>
                <w:rFonts w:ascii="Times New Roman" w:hAnsi="Times New Roman"/>
                <w:sz w:val="24"/>
                <w:szCs w:val="24"/>
              </w:rPr>
            </w:pPr>
            <w:r w:rsidRPr="00FC47F3">
              <w:rPr>
                <w:rFonts w:ascii="Times New Roman" w:hAnsi="Times New Roman"/>
                <w:sz w:val="24"/>
                <w:szCs w:val="24"/>
              </w:rPr>
              <w:t xml:space="preserve">Тип показателя </w:t>
            </w:r>
          </w:p>
        </w:tc>
        <w:tc>
          <w:tcPr>
            <w:tcW w:w="2244" w:type="pct"/>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Показатель непосредственного результата</w:t>
            </w:r>
          </w:p>
        </w:tc>
      </w:tr>
      <w:tr w:rsidR="00D15CD8" w:rsidRPr="00FC47F3" w:rsidTr="00F645EA">
        <w:trPr>
          <w:trHeight w:val="360"/>
        </w:trPr>
        <w:tc>
          <w:tcPr>
            <w:tcW w:w="101" w:type="pct"/>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5</w:t>
            </w:r>
          </w:p>
        </w:tc>
        <w:tc>
          <w:tcPr>
            <w:tcW w:w="971" w:type="pct"/>
            <w:tcBorders>
              <w:top w:val="single" w:sz="6" w:space="0" w:color="auto"/>
              <w:left w:val="single" w:sz="6" w:space="0" w:color="auto"/>
              <w:bottom w:val="single" w:sz="6" w:space="0" w:color="auto"/>
              <w:right w:val="single" w:sz="6" w:space="0" w:color="auto"/>
            </w:tcBorders>
          </w:tcPr>
          <w:p w:rsidR="00D15CD8" w:rsidRPr="00FC47F3" w:rsidRDefault="00D15CD8" w:rsidP="00E30C10">
            <w:pPr>
              <w:pStyle w:val="ConsPlusNormal"/>
              <w:ind w:firstLine="0"/>
              <w:rPr>
                <w:rFonts w:ascii="Times New Roman" w:hAnsi="Times New Roman"/>
                <w:sz w:val="24"/>
                <w:szCs w:val="24"/>
              </w:rPr>
            </w:pPr>
            <w:r w:rsidRPr="00FC47F3">
              <w:rPr>
                <w:rFonts w:ascii="Times New Roman" w:hAnsi="Times New Roman"/>
                <w:sz w:val="24"/>
                <w:szCs w:val="24"/>
              </w:rPr>
              <w:t xml:space="preserve">Порядок формирования показателя </w:t>
            </w:r>
          </w:p>
        </w:tc>
        <w:tc>
          <w:tcPr>
            <w:tcW w:w="2244" w:type="pct"/>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Показатель формируется путем деления числа  нормативных правовых и инструктивно-методических документов, разработанных в рамках Программы, к которым предоставлен доступ в сети Интернет, на  общее число таких документов</w:t>
            </w:r>
            <w:r w:rsidRPr="00FC47F3">
              <w:rPr>
                <w:rFonts w:ascii="Times New Roman" w:hAnsi="Times New Roman"/>
                <w:spacing w:val="-1"/>
                <w:sz w:val="24"/>
                <w:szCs w:val="24"/>
              </w:rPr>
              <w:t xml:space="preserve">, разработанных в рамках </w:t>
            </w:r>
            <w:r w:rsidRPr="00FC47F3">
              <w:rPr>
                <w:rFonts w:ascii="Times New Roman" w:hAnsi="Times New Roman"/>
                <w:sz w:val="24"/>
                <w:szCs w:val="24"/>
              </w:rPr>
              <w:t>Программы</w:t>
            </w:r>
          </w:p>
        </w:tc>
      </w:tr>
      <w:tr w:rsidR="00D15CD8" w:rsidRPr="00FC47F3" w:rsidTr="00F645EA">
        <w:trPr>
          <w:trHeight w:val="360"/>
        </w:trPr>
        <w:tc>
          <w:tcPr>
            <w:tcW w:w="101" w:type="pct"/>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6</w:t>
            </w:r>
          </w:p>
        </w:tc>
        <w:tc>
          <w:tcPr>
            <w:tcW w:w="971" w:type="pct"/>
            <w:tcBorders>
              <w:top w:val="single" w:sz="6" w:space="0" w:color="auto"/>
              <w:left w:val="single" w:sz="6" w:space="0" w:color="auto"/>
              <w:bottom w:val="single" w:sz="6" w:space="0" w:color="auto"/>
              <w:right w:val="single" w:sz="6" w:space="0" w:color="auto"/>
            </w:tcBorders>
          </w:tcPr>
          <w:p w:rsidR="00D15CD8" w:rsidRPr="00FC47F3" w:rsidRDefault="00D15CD8" w:rsidP="00E30C10">
            <w:pPr>
              <w:pStyle w:val="ConsPlusNormal"/>
              <w:ind w:firstLine="0"/>
              <w:rPr>
                <w:rFonts w:ascii="Times New Roman" w:hAnsi="Times New Roman"/>
                <w:sz w:val="24"/>
                <w:szCs w:val="24"/>
              </w:rPr>
            </w:pPr>
            <w:r w:rsidRPr="00FC47F3">
              <w:rPr>
                <w:rFonts w:ascii="Times New Roman" w:hAnsi="Times New Roman"/>
                <w:sz w:val="24"/>
                <w:szCs w:val="24"/>
              </w:rPr>
              <w:t xml:space="preserve">Описание   системы   мониторинга показателя                      </w:t>
            </w:r>
          </w:p>
        </w:tc>
        <w:tc>
          <w:tcPr>
            <w:tcW w:w="2244" w:type="pct"/>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Мониторинг осуществляется отделом образования администрации муниципального образования Каменский район 1 раз в квартал</w:t>
            </w:r>
          </w:p>
        </w:tc>
      </w:tr>
    </w:tbl>
    <w:p w:rsidR="00D15CD8" w:rsidRPr="00FC47F3" w:rsidRDefault="00D15CD8" w:rsidP="00BC15BE">
      <w:pPr>
        <w:pStyle w:val="ConsPlusNormal"/>
        <w:ind w:firstLine="0"/>
        <w:jc w:val="center"/>
        <w:outlineLvl w:val="2"/>
        <w:rPr>
          <w:rFonts w:ascii="Times New Roman" w:hAnsi="Times New Roman"/>
          <w:b/>
          <w:sz w:val="24"/>
          <w:szCs w:val="24"/>
        </w:rPr>
        <w:sectPr w:rsidR="00D15CD8" w:rsidRPr="00FC47F3" w:rsidSect="00EC35F9">
          <w:pgSz w:w="11906" w:h="16838"/>
          <w:pgMar w:top="851" w:right="1134" w:bottom="1701" w:left="1134" w:header="709" w:footer="709" w:gutter="0"/>
          <w:cols w:space="720"/>
        </w:sectPr>
      </w:pPr>
    </w:p>
    <w:p w:rsidR="00D15CD8" w:rsidRPr="00FC47F3" w:rsidRDefault="00D15CD8" w:rsidP="0099070E">
      <w:pPr>
        <w:pStyle w:val="ConsPlusNormal"/>
        <w:ind w:firstLine="709"/>
        <w:jc w:val="center"/>
        <w:outlineLvl w:val="2"/>
        <w:rPr>
          <w:rFonts w:ascii="Times New Roman" w:hAnsi="Times New Roman"/>
          <w:b/>
          <w:sz w:val="24"/>
          <w:szCs w:val="24"/>
        </w:rPr>
      </w:pPr>
      <w:r w:rsidRPr="00FC47F3">
        <w:rPr>
          <w:rFonts w:ascii="Times New Roman" w:hAnsi="Times New Roman"/>
          <w:b/>
          <w:sz w:val="24"/>
          <w:szCs w:val="24"/>
        </w:rPr>
        <w:lastRenderedPageBreak/>
        <w:t xml:space="preserve">ПАСПОРТ ПОКАЗАТЕЛЯ </w:t>
      </w:r>
    </w:p>
    <w:p w:rsidR="00D15CD8" w:rsidRPr="00FC47F3" w:rsidRDefault="00D15CD8" w:rsidP="0099070E">
      <w:pPr>
        <w:ind w:firstLine="709"/>
        <w:jc w:val="center"/>
        <w:rPr>
          <w:b/>
          <w:color w:val="000000"/>
          <w:shd w:val="clear" w:color="auto" w:fill="FFFFFF"/>
        </w:rPr>
      </w:pPr>
      <w:r w:rsidRPr="00FC47F3">
        <w:rPr>
          <w:b/>
        </w:rPr>
        <w:t>«</w:t>
      </w:r>
      <w:r w:rsidRPr="00FC47F3">
        <w:rPr>
          <w:b/>
          <w:bCs/>
        </w:rPr>
        <w:t xml:space="preserve">Доля организаций, подведомственных </w:t>
      </w:r>
      <w:r w:rsidRPr="00FC47F3">
        <w:rPr>
          <w:b/>
          <w:bCs/>
          <w:iCs/>
        </w:rPr>
        <w:t>отделу образования администрации муниципального образования Каменский район</w:t>
      </w:r>
      <w:r w:rsidRPr="00FC47F3">
        <w:rPr>
          <w:b/>
          <w:bCs/>
        </w:rPr>
        <w:t xml:space="preserve">, в отношении которых  осуществлено централизованное ведение бюджетного учета, </w:t>
      </w:r>
      <w:r w:rsidRPr="00FC47F3">
        <w:rPr>
          <w:b/>
        </w:rPr>
        <w:t xml:space="preserve"> в числе </w:t>
      </w:r>
      <w:r w:rsidRPr="00FC47F3">
        <w:rPr>
          <w:b/>
          <w:bCs/>
        </w:rPr>
        <w:t>организаций, заключивших договор о ведении бюджетного учета с м</w:t>
      </w:r>
      <w:r w:rsidRPr="00FC47F3">
        <w:rPr>
          <w:b/>
          <w:color w:val="000000"/>
          <w:shd w:val="clear" w:color="auto" w:fill="FFFFFF"/>
        </w:rPr>
        <w:t>униципальное казенное учреждение «Центр обеспечения деятельности системы образования» муниципального образования Каменский район.</w:t>
      </w:r>
    </w:p>
    <w:p w:rsidR="00D15CD8" w:rsidRPr="00FC47F3" w:rsidRDefault="00D15CD8" w:rsidP="00DB1400">
      <w:pPr>
        <w:pStyle w:val="ConsPlusNormal"/>
        <w:ind w:left="567" w:firstLine="0"/>
        <w:jc w:val="center"/>
        <w:outlineLvl w:val="2"/>
        <w:rPr>
          <w:rFonts w:ascii="Times New Roman" w:hAnsi="Times New Roman"/>
          <w:b/>
          <w:sz w:val="24"/>
          <w:szCs w:val="24"/>
        </w:rPr>
      </w:pPr>
    </w:p>
    <w:p w:rsidR="00D15CD8" w:rsidRPr="00FC47F3" w:rsidRDefault="00D15CD8" w:rsidP="00BC15BE">
      <w:pPr>
        <w:pStyle w:val="ConsPlusNormal"/>
        <w:ind w:firstLine="0"/>
        <w:jc w:val="center"/>
        <w:outlineLvl w:val="2"/>
        <w:rPr>
          <w:rFonts w:ascii="Times New Roman" w:hAnsi="Times New Roman"/>
          <w:b/>
          <w:sz w:val="24"/>
          <w:szCs w:val="24"/>
        </w:rPr>
      </w:pPr>
    </w:p>
    <w:tbl>
      <w:tblPr>
        <w:tblW w:w="4857" w:type="pct"/>
        <w:tblInd w:w="637" w:type="dxa"/>
        <w:tblCellMar>
          <w:left w:w="70" w:type="dxa"/>
          <w:right w:w="70" w:type="dxa"/>
        </w:tblCellMar>
        <w:tblLook w:val="00A0"/>
      </w:tblPr>
      <w:tblGrid>
        <w:gridCol w:w="284"/>
        <w:gridCol w:w="2839"/>
        <w:gridCol w:w="6375"/>
      </w:tblGrid>
      <w:tr w:rsidR="00D15CD8" w:rsidRPr="00042FDD" w:rsidTr="00F645EA">
        <w:trPr>
          <w:trHeight w:val="600"/>
        </w:trPr>
        <w:tc>
          <w:tcPr>
            <w:tcW w:w="1090" w:type="pct"/>
            <w:gridSpan w:val="2"/>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center"/>
              <w:rPr>
                <w:rFonts w:ascii="Times New Roman" w:hAnsi="Times New Roman"/>
                <w:b/>
                <w:sz w:val="24"/>
                <w:szCs w:val="24"/>
              </w:rPr>
            </w:pPr>
            <w:r w:rsidRPr="00FC47F3">
              <w:rPr>
                <w:rFonts w:ascii="Times New Roman" w:hAnsi="Times New Roman"/>
                <w:b/>
                <w:sz w:val="24"/>
                <w:szCs w:val="24"/>
              </w:rPr>
              <w:t>Исполнитель, ответственный за формирование показателя (контактная информация:Ф.И.О., должность, телефон, адрес электронной почты)</w:t>
            </w:r>
          </w:p>
        </w:tc>
        <w:tc>
          <w:tcPr>
            <w:tcW w:w="2228" w:type="pct"/>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Style10"/>
              <w:widowControl/>
              <w:spacing w:before="19"/>
              <w:jc w:val="center"/>
              <w:rPr>
                <w:rStyle w:val="FontStyle15"/>
                <w:b/>
                <w:sz w:val="24"/>
              </w:rPr>
            </w:pPr>
            <w:r w:rsidRPr="00FC47F3">
              <w:rPr>
                <w:b/>
              </w:rPr>
              <w:t xml:space="preserve">Дорохова Елена Михайловна– </w:t>
            </w:r>
            <w:r w:rsidRPr="00FC47F3">
              <w:rPr>
                <w:rStyle w:val="FontStyle15"/>
                <w:b/>
                <w:sz w:val="24"/>
              </w:rPr>
              <w:t xml:space="preserve">Руководитель </w:t>
            </w:r>
            <w:r w:rsidRPr="00FC47F3">
              <w:rPr>
                <w:b/>
                <w:lang w:eastAsia="en-US"/>
              </w:rPr>
              <w:t>МКУ «ЦОДСО» МО Каменский район</w:t>
            </w:r>
          </w:p>
          <w:p w:rsidR="00D15CD8" w:rsidRPr="00FC47F3" w:rsidRDefault="00D15CD8" w:rsidP="0099070E">
            <w:pPr>
              <w:pStyle w:val="af0"/>
              <w:spacing w:after="0"/>
              <w:jc w:val="center"/>
              <w:rPr>
                <w:b/>
              </w:rPr>
            </w:pPr>
          </w:p>
          <w:p w:rsidR="00D15CD8" w:rsidRPr="00FC47F3" w:rsidRDefault="00D15CD8" w:rsidP="0099070E">
            <w:pPr>
              <w:pStyle w:val="af0"/>
              <w:spacing w:after="0"/>
              <w:jc w:val="center"/>
              <w:rPr>
                <w:b/>
                <w:lang w:val="en-US"/>
              </w:rPr>
            </w:pPr>
            <w:r w:rsidRPr="00FC47F3">
              <w:rPr>
                <w:b/>
              </w:rPr>
              <w:t>Тел</w:t>
            </w:r>
            <w:r w:rsidRPr="00FC47F3">
              <w:rPr>
                <w:b/>
                <w:lang w:val="en-US"/>
              </w:rPr>
              <w:t>.: 487444-2-11-33,</w:t>
            </w:r>
          </w:p>
          <w:p w:rsidR="00D15CD8" w:rsidRPr="00FC47F3" w:rsidRDefault="00D15CD8" w:rsidP="0099070E">
            <w:pPr>
              <w:pStyle w:val="af0"/>
              <w:spacing w:after="0"/>
              <w:jc w:val="center"/>
              <w:rPr>
                <w:b/>
                <w:iCs/>
                <w:lang w:val="en-US"/>
              </w:rPr>
            </w:pPr>
            <w:r w:rsidRPr="00FC47F3">
              <w:rPr>
                <w:b/>
                <w:lang w:val="en-US"/>
              </w:rPr>
              <w:t xml:space="preserve">e-mail: </w:t>
            </w:r>
            <w:r w:rsidRPr="00FC47F3">
              <w:rPr>
                <w:b/>
                <w:color w:val="5E6061"/>
                <w:shd w:val="clear" w:color="auto" w:fill="FFFFFF"/>
                <w:lang w:val="en-US"/>
              </w:rPr>
              <w:t>kamencb@mail.ru</w:t>
            </w:r>
          </w:p>
        </w:tc>
      </w:tr>
      <w:tr w:rsidR="00D15CD8" w:rsidRPr="00FC47F3" w:rsidTr="00F645EA">
        <w:trPr>
          <w:trHeight w:val="240"/>
        </w:trPr>
        <w:tc>
          <w:tcPr>
            <w:tcW w:w="99" w:type="pct"/>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1</w:t>
            </w:r>
          </w:p>
        </w:tc>
        <w:tc>
          <w:tcPr>
            <w:tcW w:w="992" w:type="pct"/>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Номер паспорта показателя       </w:t>
            </w:r>
          </w:p>
        </w:tc>
        <w:tc>
          <w:tcPr>
            <w:tcW w:w="2228" w:type="pct"/>
            <w:tcBorders>
              <w:top w:val="single" w:sz="6" w:space="0" w:color="auto"/>
              <w:left w:val="single" w:sz="6" w:space="0" w:color="auto"/>
              <w:bottom w:val="single" w:sz="6" w:space="0" w:color="auto"/>
              <w:right w:val="single" w:sz="6" w:space="0" w:color="auto"/>
            </w:tcBorders>
          </w:tcPr>
          <w:p w:rsidR="00D15CD8" w:rsidRPr="00FC47F3" w:rsidRDefault="00D15CD8" w:rsidP="00E30C10">
            <w:pPr>
              <w:pStyle w:val="ConsPlusNormal"/>
              <w:ind w:firstLine="0"/>
              <w:jc w:val="center"/>
              <w:rPr>
                <w:rFonts w:ascii="Times New Roman" w:hAnsi="Times New Roman"/>
                <w:sz w:val="24"/>
                <w:szCs w:val="24"/>
              </w:rPr>
            </w:pPr>
            <w:r w:rsidRPr="00FC47F3">
              <w:rPr>
                <w:rFonts w:ascii="Times New Roman" w:hAnsi="Times New Roman"/>
                <w:sz w:val="24"/>
                <w:szCs w:val="24"/>
              </w:rPr>
              <w:t>2</w:t>
            </w:r>
          </w:p>
        </w:tc>
      </w:tr>
      <w:tr w:rsidR="00D15CD8" w:rsidRPr="00FC47F3" w:rsidTr="00F645EA">
        <w:trPr>
          <w:trHeight w:val="240"/>
        </w:trPr>
        <w:tc>
          <w:tcPr>
            <w:tcW w:w="99" w:type="pct"/>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2</w:t>
            </w:r>
          </w:p>
        </w:tc>
        <w:tc>
          <w:tcPr>
            <w:tcW w:w="992" w:type="pct"/>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Наименование показателя         </w:t>
            </w:r>
          </w:p>
        </w:tc>
        <w:tc>
          <w:tcPr>
            <w:tcW w:w="2228" w:type="pct"/>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both"/>
              <w:outlineLvl w:val="2"/>
              <w:rPr>
                <w:rFonts w:ascii="Times New Roman" w:hAnsi="Times New Roman"/>
                <w:sz w:val="24"/>
                <w:szCs w:val="24"/>
              </w:rPr>
            </w:pPr>
            <w:r w:rsidRPr="00FC47F3">
              <w:rPr>
                <w:rFonts w:ascii="Times New Roman" w:hAnsi="Times New Roman"/>
                <w:bCs/>
                <w:sz w:val="24"/>
                <w:szCs w:val="24"/>
              </w:rPr>
              <w:t xml:space="preserve">Доля организаций, подведомственных </w:t>
            </w:r>
            <w:r w:rsidRPr="00FC47F3">
              <w:rPr>
                <w:rFonts w:ascii="Times New Roman" w:hAnsi="Times New Roman"/>
                <w:bCs/>
                <w:iCs/>
                <w:sz w:val="24"/>
                <w:szCs w:val="24"/>
              </w:rPr>
              <w:t>отделу образования администрации муниципального образования Каменский район</w:t>
            </w:r>
            <w:r w:rsidRPr="00FC47F3">
              <w:rPr>
                <w:rFonts w:ascii="Times New Roman" w:hAnsi="Times New Roman"/>
                <w:bCs/>
                <w:sz w:val="24"/>
                <w:szCs w:val="24"/>
              </w:rPr>
              <w:t xml:space="preserve">, в отношении которых  осуществлено централизованное ведение бюджетного учета, </w:t>
            </w:r>
            <w:r w:rsidRPr="00FC47F3">
              <w:rPr>
                <w:rFonts w:ascii="Times New Roman" w:hAnsi="Times New Roman"/>
                <w:sz w:val="24"/>
                <w:szCs w:val="24"/>
              </w:rPr>
              <w:t xml:space="preserve"> в числе </w:t>
            </w:r>
            <w:r w:rsidRPr="00FC47F3">
              <w:rPr>
                <w:rFonts w:ascii="Times New Roman" w:hAnsi="Times New Roman"/>
                <w:bCs/>
                <w:sz w:val="24"/>
                <w:szCs w:val="24"/>
              </w:rPr>
              <w:t xml:space="preserve">организаций, заключивших договор о ведении бюджетного учета с </w:t>
            </w:r>
            <w:r w:rsidRPr="00FC47F3">
              <w:rPr>
                <w:rFonts w:ascii="Times New Roman" w:hAnsi="Times New Roman"/>
                <w:color w:val="000000"/>
                <w:sz w:val="24"/>
                <w:szCs w:val="24"/>
                <w:shd w:val="clear" w:color="auto" w:fill="FFFFFF"/>
              </w:rPr>
              <w:t>муниципальное казенное учреждение «Центр обеспечения деятельности системы образования» муниципального образования Каменский район.</w:t>
            </w:r>
          </w:p>
        </w:tc>
      </w:tr>
      <w:tr w:rsidR="00D15CD8" w:rsidRPr="00FC47F3" w:rsidTr="00F645EA">
        <w:trPr>
          <w:trHeight w:val="240"/>
        </w:trPr>
        <w:tc>
          <w:tcPr>
            <w:tcW w:w="99" w:type="pct"/>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3</w:t>
            </w:r>
          </w:p>
        </w:tc>
        <w:tc>
          <w:tcPr>
            <w:tcW w:w="992" w:type="pct"/>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Единица измерения               </w:t>
            </w:r>
          </w:p>
        </w:tc>
        <w:tc>
          <w:tcPr>
            <w:tcW w:w="2228" w:type="pct"/>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Процент</w:t>
            </w:r>
          </w:p>
        </w:tc>
      </w:tr>
      <w:tr w:rsidR="00D15CD8" w:rsidRPr="00FC47F3" w:rsidTr="00F645EA">
        <w:trPr>
          <w:trHeight w:val="240"/>
        </w:trPr>
        <w:tc>
          <w:tcPr>
            <w:tcW w:w="99" w:type="pct"/>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4</w:t>
            </w:r>
          </w:p>
        </w:tc>
        <w:tc>
          <w:tcPr>
            <w:tcW w:w="992" w:type="pct"/>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Тип показателя </w:t>
            </w:r>
          </w:p>
        </w:tc>
        <w:tc>
          <w:tcPr>
            <w:tcW w:w="2228" w:type="pct"/>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Показатель конечного результата</w:t>
            </w:r>
          </w:p>
        </w:tc>
      </w:tr>
      <w:tr w:rsidR="00D15CD8" w:rsidRPr="00FC47F3" w:rsidTr="00F645EA">
        <w:trPr>
          <w:trHeight w:val="360"/>
        </w:trPr>
        <w:tc>
          <w:tcPr>
            <w:tcW w:w="99" w:type="pct"/>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5</w:t>
            </w:r>
          </w:p>
        </w:tc>
        <w:tc>
          <w:tcPr>
            <w:tcW w:w="992" w:type="pct"/>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Порядок формирования показателя </w:t>
            </w:r>
          </w:p>
        </w:tc>
        <w:tc>
          <w:tcPr>
            <w:tcW w:w="2228" w:type="pct"/>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Показатель формируется путем деления числа  </w:t>
            </w:r>
            <w:r w:rsidRPr="00FC47F3">
              <w:rPr>
                <w:rFonts w:ascii="Times New Roman" w:hAnsi="Times New Roman"/>
                <w:bCs/>
                <w:sz w:val="24"/>
                <w:szCs w:val="24"/>
              </w:rPr>
              <w:t xml:space="preserve">подведомственных </w:t>
            </w:r>
            <w:r w:rsidRPr="00FC47F3">
              <w:rPr>
                <w:rFonts w:ascii="Times New Roman" w:hAnsi="Times New Roman"/>
                <w:bCs/>
                <w:iCs/>
                <w:sz w:val="24"/>
                <w:szCs w:val="24"/>
              </w:rPr>
              <w:t>отделу образования администрации муниципального образования Каменский район</w:t>
            </w:r>
            <w:r w:rsidRPr="00FC47F3">
              <w:rPr>
                <w:rFonts w:ascii="Times New Roman" w:hAnsi="Times New Roman"/>
                <w:bCs/>
                <w:sz w:val="24"/>
                <w:szCs w:val="24"/>
              </w:rPr>
              <w:t xml:space="preserve">, в отношении которых  осуществлено централизованное ведение бюджетного учета на </w:t>
            </w:r>
            <w:r w:rsidRPr="00FC47F3">
              <w:rPr>
                <w:rFonts w:ascii="Times New Roman" w:hAnsi="Times New Roman"/>
                <w:sz w:val="24"/>
                <w:szCs w:val="24"/>
              </w:rPr>
              <w:t xml:space="preserve">число </w:t>
            </w:r>
            <w:r w:rsidRPr="00FC47F3">
              <w:rPr>
                <w:rFonts w:ascii="Times New Roman" w:hAnsi="Times New Roman"/>
                <w:bCs/>
                <w:sz w:val="24"/>
                <w:szCs w:val="24"/>
              </w:rPr>
              <w:t xml:space="preserve">организаций, заключивших договор о ведении бюджетного учета с </w:t>
            </w:r>
            <w:r w:rsidRPr="00FC47F3">
              <w:rPr>
                <w:rFonts w:ascii="Times New Roman" w:hAnsi="Times New Roman"/>
                <w:color w:val="000000"/>
                <w:sz w:val="24"/>
                <w:szCs w:val="24"/>
                <w:shd w:val="clear" w:color="auto" w:fill="FFFFFF"/>
              </w:rPr>
              <w:t>муниципальное казенное учреждение «Центр обеспечения деятельности системы образования» муниципального образования Каменский район.</w:t>
            </w:r>
          </w:p>
        </w:tc>
      </w:tr>
      <w:tr w:rsidR="00D15CD8" w:rsidRPr="00FC47F3" w:rsidTr="00F645EA">
        <w:trPr>
          <w:trHeight w:val="360"/>
        </w:trPr>
        <w:tc>
          <w:tcPr>
            <w:tcW w:w="99" w:type="pct"/>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6</w:t>
            </w:r>
          </w:p>
        </w:tc>
        <w:tc>
          <w:tcPr>
            <w:tcW w:w="992" w:type="pct"/>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Описание   системы   мониторинга показателя                      </w:t>
            </w:r>
          </w:p>
        </w:tc>
        <w:tc>
          <w:tcPr>
            <w:tcW w:w="2228" w:type="pct"/>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Мониторинг осуществляется отделом образования администрации муниципального образования Каменский район 1 раз в год на основе данных, предоставленных </w:t>
            </w:r>
            <w:r w:rsidRPr="00FC47F3">
              <w:rPr>
                <w:rFonts w:ascii="Times New Roman" w:hAnsi="Times New Roman"/>
                <w:color w:val="000000"/>
                <w:sz w:val="24"/>
                <w:szCs w:val="24"/>
                <w:shd w:val="clear" w:color="auto" w:fill="FFFFFF"/>
              </w:rPr>
              <w:t>муниципальным казенным учреждением «Центр обеспечения деятельности системы образования» муниципального образования Каменский район.</w:t>
            </w:r>
          </w:p>
        </w:tc>
      </w:tr>
    </w:tbl>
    <w:p w:rsidR="00D15CD8" w:rsidRPr="00FC47F3" w:rsidRDefault="00D15CD8" w:rsidP="00BC15BE">
      <w:pPr>
        <w:pStyle w:val="21"/>
        <w:spacing w:line="240" w:lineRule="auto"/>
        <w:ind w:left="0"/>
        <w:rPr>
          <w:b/>
        </w:rPr>
        <w:sectPr w:rsidR="00D15CD8" w:rsidRPr="00FC47F3" w:rsidSect="00EC35F9">
          <w:pgSz w:w="11906" w:h="16838"/>
          <w:pgMar w:top="851" w:right="1134" w:bottom="1701" w:left="1134" w:header="709" w:footer="709" w:gutter="0"/>
          <w:cols w:space="720"/>
          <w:docGrid w:linePitch="326"/>
        </w:sectPr>
      </w:pPr>
    </w:p>
    <w:p w:rsidR="00D15CD8" w:rsidRPr="00FC47F3" w:rsidRDefault="00D15CD8" w:rsidP="0099070E">
      <w:pPr>
        <w:pStyle w:val="ConsPlusNormal"/>
        <w:ind w:firstLine="709"/>
        <w:jc w:val="center"/>
        <w:outlineLvl w:val="2"/>
        <w:rPr>
          <w:rFonts w:ascii="Times New Roman" w:hAnsi="Times New Roman"/>
          <w:b/>
          <w:sz w:val="24"/>
          <w:szCs w:val="24"/>
        </w:rPr>
      </w:pPr>
      <w:r w:rsidRPr="00FC47F3">
        <w:rPr>
          <w:rFonts w:ascii="Times New Roman" w:hAnsi="Times New Roman"/>
          <w:b/>
          <w:sz w:val="24"/>
          <w:szCs w:val="24"/>
        </w:rPr>
        <w:lastRenderedPageBreak/>
        <w:t xml:space="preserve">ПАСПОРТ ПОКАЗАТЕЛЯ </w:t>
      </w:r>
    </w:p>
    <w:p w:rsidR="00D15CD8" w:rsidRPr="00FC47F3" w:rsidRDefault="00D15CD8" w:rsidP="0099070E">
      <w:pPr>
        <w:pStyle w:val="ConsPlusNormal"/>
        <w:ind w:firstLine="709"/>
        <w:jc w:val="center"/>
        <w:outlineLvl w:val="2"/>
        <w:rPr>
          <w:rFonts w:ascii="Times New Roman" w:hAnsi="Times New Roman"/>
          <w:b/>
          <w:sz w:val="24"/>
          <w:szCs w:val="24"/>
        </w:rPr>
      </w:pPr>
      <w:r w:rsidRPr="00FC47F3">
        <w:rPr>
          <w:rFonts w:ascii="Times New Roman" w:hAnsi="Times New Roman"/>
          <w:b/>
          <w:sz w:val="24"/>
          <w:szCs w:val="24"/>
        </w:rPr>
        <w:t>«Количество мероприятий</w:t>
      </w:r>
      <w:r w:rsidRPr="00FC47F3">
        <w:rPr>
          <w:rFonts w:ascii="Times New Roman" w:hAnsi="Times New Roman"/>
          <w:b/>
          <w:bCs/>
          <w:sz w:val="24"/>
          <w:szCs w:val="24"/>
        </w:rPr>
        <w:t xml:space="preserve"> для обучающихся и работников сферы образования</w:t>
      </w:r>
      <w:r w:rsidRPr="00FC47F3">
        <w:rPr>
          <w:rFonts w:ascii="Times New Roman" w:hAnsi="Times New Roman"/>
          <w:b/>
          <w:sz w:val="24"/>
          <w:szCs w:val="24"/>
        </w:rPr>
        <w:t xml:space="preserve">, организованных  </w:t>
      </w:r>
      <w:r w:rsidRPr="00FC47F3">
        <w:rPr>
          <w:rFonts w:ascii="Times New Roman" w:hAnsi="Times New Roman"/>
          <w:b/>
          <w:bCs/>
          <w:iCs/>
          <w:sz w:val="24"/>
          <w:szCs w:val="24"/>
        </w:rPr>
        <w:t xml:space="preserve">отделом образования администрации муниципального образования Каменский район </w:t>
      </w:r>
      <w:r w:rsidRPr="00FC47F3">
        <w:rPr>
          <w:rFonts w:ascii="Times New Roman" w:hAnsi="Times New Roman"/>
          <w:b/>
          <w:sz w:val="24"/>
          <w:szCs w:val="24"/>
        </w:rPr>
        <w:t xml:space="preserve">и подведомственными учреждениями»  </w:t>
      </w:r>
    </w:p>
    <w:p w:rsidR="00D15CD8" w:rsidRPr="00FC47F3" w:rsidRDefault="00D15CD8" w:rsidP="00BC15BE">
      <w:pPr>
        <w:pStyle w:val="ConsPlusNormal"/>
        <w:ind w:firstLine="0"/>
        <w:jc w:val="center"/>
        <w:outlineLvl w:val="2"/>
        <w:rPr>
          <w:rFonts w:ascii="Times New Roman" w:hAnsi="Times New Roman"/>
          <w:b/>
          <w:sz w:val="24"/>
          <w:szCs w:val="24"/>
        </w:rPr>
      </w:pPr>
    </w:p>
    <w:tbl>
      <w:tblPr>
        <w:tblW w:w="4927" w:type="pct"/>
        <w:tblInd w:w="70" w:type="dxa"/>
        <w:tblCellMar>
          <w:left w:w="70" w:type="dxa"/>
          <w:right w:w="70" w:type="dxa"/>
        </w:tblCellMar>
        <w:tblLook w:val="00A0"/>
      </w:tblPr>
      <w:tblGrid>
        <w:gridCol w:w="289"/>
        <w:gridCol w:w="2923"/>
        <w:gridCol w:w="6423"/>
      </w:tblGrid>
      <w:tr w:rsidR="00D15CD8" w:rsidRPr="00FC47F3" w:rsidTr="00F645EA">
        <w:trPr>
          <w:trHeight w:val="600"/>
        </w:trPr>
        <w:tc>
          <w:tcPr>
            <w:tcW w:w="1156" w:type="pct"/>
            <w:gridSpan w:val="2"/>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center"/>
              <w:rPr>
                <w:rFonts w:ascii="Times New Roman" w:hAnsi="Times New Roman"/>
                <w:b/>
                <w:sz w:val="24"/>
                <w:szCs w:val="24"/>
              </w:rPr>
            </w:pPr>
            <w:r w:rsidRPr="00FC47F3">
              <w:rPr>
                <w:rFonts w:ascii="Times New Roman" w:hAnsi="Times New Roman"/>
                <w:b/>
                <w:sz w:val="24"/>
                <w:szCs w:val="24"/>
              </w:rPr>
              <w:t>Исполнитель, ответственный за формирование показателя (контактная информация:Ф.И.О., должность, телефон, адрес электронной почты)</w:t>
            </w:r>
          </w:p>
        </w:tc>
        <w:tc>
          <w:tcPr>
            <w:tcW w:w="2311" w:type="pct"/>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afe"/>
              <w:jc w:val="center"/>
              <w:rPr>
                <w:rFonts w:ascii="Times New Roman" w:hAnsi="Times New Roman" w:cs="Times New Roman"/>
                <w:b/>
              </w:rPr>
            </w:pPr>
            <w:r w:rsidRPr="00FC47F3">
              <w:rPr>
                <w:rFonts w:ascii="Times New Roman" w:hAnsi="Times New Roman" w:cs="Times New Roman"/>
                <w:b/>
              </w:rPr>
              <w:t>Кузина Галина Валентиновна - главный специалист отдела образования администрации муниципального образования Каменский район</w:t>
            </w:r>
          </w:p>
          <w:p w:rsidR="00D15CD8" w:rsidRPr="00FC47F3" w:rsidRDefault="00D15CD8" w:rsidP="0099070E">
            <w:pPr>
              <w:pStyle w:val="af0"/>
              <w:spacing w:after="0"/>
              <w:jc w:val="center"/>
              <w:rPr>
                <w:b/>
                <w:iCs/>
                <w:lang w:val="en-US"/>
              </w:rPr>
            </w:pPr>
            <w:r w:rsidRPr="00FC47F3">
              <w:rPr>
                <w:b/>
              </w:rPr>
              <w:t>Тел.: 2-15-80, е-</w:t>
            </w:r>
            <w:r w:rsidRPr="00FC47F3">
              <w:rPr>
                <w:b/>
                <w:lang w:val="en-US"/>
              </w:rPr>
              <w:t>mail</w:t>
            </w:r>
            <w:r w:rsidRPr="00FC47F3">
              <w:rPr>
                <w:b/>
              </w:rPr>
              <w:t xml:space="preserve">: </w:t>
            </w:r>
            <w:hyperlink r:id="rId14" w:history="1">
              <w:r w:rsidRPr="00FC47F3">
                <w:rPr>
                  <w:rStyle w:val="af1"/>
                  <w:b/>
                  <w:lang w:val="en-US"/>
                </w:rPr>
                <w:t>kamenobr</w:t>
              </w:r>
              <w:r w:rsidRPr="00FC47F3">
                <w:rPr>
                  <w:rStyle w:val="af1"/>
                  <w:b/>
                </w:rPr>
                <w:t>@</w:t>
              </w:r>
              <w:r w:rsidRPr="00FC47F3">
                <w:rPr>
                  <w:rStyle w:val="af1"/>
                  <w:b/>
                  <w:lang w:val="en-US"/>
                </w:rPr>
                <w:t>list</w:t>
              </w:r>
              <w:r w:rsidRPr="00FC47F3">
                <w:rPr>
                  <w:rStyle w:val="af1"/>
                  <w:b/>
                </w:rPr>
                <w:t>.</w:t>
              </w:r>
              <w:r w:rsidRPr="00FC47F3">
                <w:rPr>
                  <w:rStyle w:val="af1"/>
                  <w:b/>
                  <w:lang w:val="en-US"/>
                </w:rPr>
                <w:t>ru</w:t>
              </w:r>
            </w:hyperlink>
          </w:p>
        </w:tc>
      </w:tr>
      <w:tr w:rsidR="00D15CD8" w:rsidRPr="00FC47F3" w:rsidTr="00F645EA">
        <w:trPr>
          <w:trHeight w:val="240"/>
        </w:trPr>
        <w:tc>
          <w:tcPr>
            <w:tcW w:w="104" w:type="pct"/>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1</w:t>
            </w:r>
          </w:p>
        </w:tc>
        <w:tc>
          <w:tcPr>
            <w:tcW w:w="1052" w:type="pct"/>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Номер паспорта показателя       </w:t>
            </w:r>
          </w:p>
        </w:tc>
        <w:tc>
          <w:tcPr>
            <w:tcW w:w="2311" w:type="pct"/>
            <w:tcBorders>
              <w:top w:val="single" w:sz="6" w:space="0" w:color="auto"/>
              <w:left w:val="single" w:sz="6" w:space="0" w:color="auto"/>
              <w:bottom w:val="single" w:sz="6" w:space="0" w:color="auto"/>
              <w:right w:val="single" w:sz="6" w:space="0" w:color="auto"/>
            </w:tcBorders>
          </w:tcPr>
          <w:p w:rsidR="00D15CD8" w:rsidRPr="00FC47F3" w:rsidRDefault="00D15CD8" w:rsidP="009C31B4">
            <w:pPr>
              <w:pStyle w:val="ConsPlusNormal"/>
              <w:ind w:firstLine="0"/>
              <w:jc w:val="center"/>
              <w:rPr>
                <w:rFonts w:ascii="Times New Roman" w:hAnsi="Times New Roman"/>
                <w:sz w:val="24"/>
                <w:szCs w:val="24"/>
              </w:rPr>
            </w:pPr>
            <w:r w:rsidRPr="00FC47F3">
              <w:rPr>
                <w:rFonts w:ascii="Times New Roman" w:hAnsi="Times New Roman"/>
                <w:sz w:val="24"/>
                <w:szCs w:val="24"/>
              </w:rPr>
              <w:t>3</w:t>
            </w:r>
          </w:p>
        </w:tc>
      </w:tr>
      <w:tr w:rsidR="00D15CD8" w:rsidRPr="00FC47F3" w:rsidTr="00F645EA">
        <w:trPr>
          <w:trHeight w:val="240"/>
        </w:trPr>
        <w:tc>
          <w:tcPr>
            <w:tcW w:w="104" w:type="pct"/>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2</w:t>
            </w:r>
          </w:p>
        </w:tc>
        <w:tc>
          <w:tcPr>
            <w:tcW w:w="1052" w:type="pct"/>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Наименование показателя         </w:t>
            </w:r>
          </w:p>
        </w:tc>
        <w:tc>
          <w:tcPr>
            <w:tcW w:w="2311" w:type="pct"/>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Количество мероприятий</w:t>
            </w:r>
            <w:r w:rsidRPr="00FC47F3">
              <w:rPr>
                <w:rFonts w:ascii="Times New Roman" w:hAnsi="Times New Roman"/>
                <w:bCs/>
                <w:sz w:val="24"/>
                <w:szCs w:val="24"/>
              </w:rPr>
              <w:t xml:space="preserve"> для обучающихся и работников сферы образования</w:t>
            </w:r>
            <w:r w:rsidRPr="00FC47F3">
              <w:rPr>
                <w:rFonts w:ascii="Times New Roman" w:hAnsi="Times New Roman"/>
                <w:sz w:val="24"/>
                <w:szCs w:val="24"/>
              </w:rPr>
              <w:t xml:space="preserve">, организованных  </w:t>
            </w:r>
            <w:r w:rsidRPr="00FC47F3">
              <w:rPr>
                <w:rFonts w:ascii="Times New Roman" w:hAnsi="Times New Roman"/>
                <w:bCs/>
                <w:iCs/>
                <w:sz w:val="24"/>
                <w:szCs w:val="24"/>
              </w:rPr>
              <w:t xml:space="preserve">отделом образования администрации муниципального образования Каменский район </w:t>
            </w:r>
            <w:r w:rsidRPr="00FC47F3">
              <w:rPr>
                <w:rFonts w:ascii="Times New Roman" w:hAnsi="Times New Roman"/>
                <w:sz w:val="24"/>
                <w:szCs w:val="24"/>
              </w:rPr>
              <w:t>и подведомственными учреждениями</w:t>
            </w:r>
          </w:p>
        </w:tc>
      </w:tr>
      <w:tr w:rsidR="00D15CD8" w:rsidRPr="00FC47F3" w:rsidTr="00F645EA">
        <w:trPr>
          <w:trHeight w:val="240"/>
        </w:trPr>
        <w:tc>
          <w:tcPr>
            <w:tcW w:w="104" w:type="pct"/>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3</w:t>
            </w:r>
          </w:p>
        </w:tc>
        <w:tc>
          <w:tcPr>
            <w:tcW w:w="1052" w:type="pct"/>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Единица измерения               </w:t>
            </w:r>
          </w:p>
        </w:tc>
        <w:tc>
          <w:tcPr>
            <w:tcW w:w="2311" w:type="pct"/>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Единиц </w:t>
            </w:r>
          </w:p>
        </w:tc>
      </w:tr>
      <w:tr w:rsidR="00D15CD8" w:rsidRPr="00FC47F3" w:rsidTr="00F645EA">
        <w:trPr>
          <w:trHeight w:val="240"/>
        </w:trPr>
        <w:tc>
          <w:tcPr>
            <w:tcW w:w="104" w:type="pct"/>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4</w:t>
            </w:r>
          </w:p>
        </w:tc>
        <w:tc>
          <w:tcPr>
            <w:tcW w:w="1052" w:type="pct"/>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Тип показателя </w:t>
            </w:r>
          </w:p>
        </w:tc>
        <w:tc>
          <w:tcPr>
            <w:tcW w:w="2311" w:type="pct"/>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Показатель непосредственного  результата</w:t>
            </w:r>
          </w:p>
        </w:tc>
      </w:tr>
      <w:tr w:rsidR="00D15CD8" w:rsidRPr="00FC47F3" w:rsidTr="00F645EA">
        <w:trPr>
          <w:trHeight w:val="360"/>
        </w:trPr>
        <w:tc>
          <w:tcPr>
            <w:tcW w:w="104" w:type="pct"/>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5</w:t>
            </w:r>
          </w:p>
        </w:tc>
        <w:tc>
          <w:tcPr>
            <w:tcW w:w="1052" w:type="pct"/>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Порядок формирования показателя </w:t>
            </w:r>
          </w:p>
        </w:tc>
        <w:tc>
          <w:tcPr>
            <w:tcW w:w="2311" w:type="pct"/>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Показатель формируется путем суммирования количества мероприятий</w:t>
            </w:r>
            <w:r w:rsidRPr="00FC47F3">
              <w:rPr>
                <w:rFonts w:ascii="Times New Roman" w:hAnsi="Times New Roman"/>
                <w:bCs/>
                <w:sz w:val="24"/>
                <w:szCs w:val="24"/>
              </w:rPr>
              <w:t xml:space="preserve"> для обучающихся и работников  сферы образования</w:t>
            </w:r>
            <w:r w:rsidRPr="00FC47F3">
              <w:rPr>
                <w:rFonts w:ascii="Times New Roman" w:hAnsi="Times New Roman"/>
                <w:sz w:val="24"/>
                <w:szCs w:val="24"/>
              </w:rPr>
              <w:t xml:space="preserve">, организованных  </w:t>
            </w:r>
            <w:r w:rsidRPr="00FC47F3">
              <w:rPr>
                <w:rFonts w:ascii="Times New Roman" w:hAnsi="Times New Roman"/>
                <w:bCs/>
                <w:iCs/>
                <w:sz w:val="24"/>
                <w:szCs w:val="24"/>
              </w:rPr>
              <w:t xml:space="preserve">отделом образования администрации муниципального образования Каменский район </w:t>
            </w:r>
            <w:r w:rsidRPr="00FC47F3">
              <w:rPr>
                <w:rFonts w:ascii="Times New Roman" w:hAnsi="Times New Roman"/>
                <w:sz w:val="24"/>
                <w:szCs w:val="24"/>
              </w:rPr>
              <w:t>и подведомственными учреждениями</w:t>
            </w:r>
          </w:p>
        </w:tc>
      </w:tr>
      <w:tr w:rsidR="00D15CD8" w:rsidRPr="00FC47F3" w:rsidTr="00F645EA">
        <w:trPr>
          <w:trHeight w:val="360"/>
        </w:trPr>
        <w:tc>
          <w:tcPr>
            <w:tcW w:w="104" w:type="pct"/>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6</w:t>
            </w:r>
          </w:p>
        </w:tc>
        <w:tc>
          <w:tcPr>
            <w:tcW w:w="1052" w:type="pct"/>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Описание   системы   мониторинга показателя                      </w:t>
            </w:r>
          </w:p>
        </w:tc>
        <w:tc>
          <w:tcPr>
            <w:tcW w:w="2311" w:type="pct"/>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Мониторинг осуществляется </w:t>
            </w:r>
            <w:r w:rsidRPr="00FC47F3">
              <w:rPr>
                <w:rFonts w:ascii="Times New Roman" w:hAnsi="Times New Roman"/>
                <w:bCs/>
                <w:iCs/>
                <w:sz w:val="24"/>
                <w:szCs w:val="24"/>
              </w:rPr>
              <w:t>отделом образования администрации муниципального образования Каменский район</w:t>
            </w:r>
            <w:r w:rsidRPr="00FC47F3">
              <w:rPr>
                <w:rFonts w:ascii="Times New Roman" w:hAnsi="Times New Roman"/>
                <w:sz w:val="24"/>
                <w:szCs w:val="24"/>
              </w:rPr>
              <w:t xml:space="preserve"> 1 раз в квартал  на основании данных, представленных подведомственными учреждениями</w:t>
            </w:r>
          </w:p>
        </w:tc>
      </w:tr>
    </w:tbl>
    <w:p w:rsidR="00D15CD8" w:rsidRPr="00FC47F3" w:rsidRDefault="00D15CD8" w:rsidP="00BC15BE">
      <w:pPr>
        <w:pStyle w:val="ConsPlusNormal"/>
        <w:ind w:firstLine="0"/>
        <w:outlineLvl w:val="2"/>
        <w:rPr>
          <w:rFonts w:ascii="Times New Roman" w:hAnsi="Times New Roman"/>
          <w:b/>
          <w:sz w:val="24"/>
          <w:szCs w:val="24"/>
        </w:rPr>
      </w:pPr>
    </w:p>
    <w:p w:rsidR="00D15CD8" w:rsidRPr="00FC47F3" w:rsidRDefault="00D15CD8" w:rsidP="00622BA0">
      <w:pPr>
        <w:pStyle w:val="ConsPlusNormal"/>
        <w:ind w:firstLine="0"/>
        <w:outlineLvl w:val="2"/>
        <w:rPr>
          <w:rFonts w:ascii="Times New Roman" w:hAnsi="Times New Roman"/>
          <w:b/>
          <w:sz w:val="24"/>
          <w:szCs w:val="24"/>
        </w:rPr>
      </w:pPr>
    </w:p>
    <w:p w:rsidR="00D15CD8" w:rsidRPr="00FC47F3" w:rsidRDefault="00D15CD8" w:rsidP="00BC15BE">
      <w:pPr>
        <w:pStyle w:val="ConsPlusNormal"/>
        <w:ind w:firstLine="0"/>
        <w:jc w:val="center"/>
        <w:outlineLvl w:val="2"/>
        <w:rPr>
          <w:rFonts w:ascii="Times New Roman" w:hAnsi="Times New Roman"/>
          <w:b/>
          <w:sz w:val="24"/>
          <w:szCs w:val="24"/>
        </w:rPr>
      </w:pPr>
    </w:p>
    <w:p w:rsidR="00D15CD8" w:rsidRPr="00FC47F3" w:rsidRDefault="00D15CD8" w:rsidP="00BC15BE">
      <w:pPr>
        <w:pStyle w:val="21"/>
        <w:ind w:left="-543" w:hanging="24"/>
        <w:jc w:val="center"/>
        <w:rPr>
          <w:b/>
        </w:rPr>
      </w:pPr>
    </w:p>
    <w:p w:rsidR="00D15CD8" w:rsidRPr="00FC47F3" w:rsidRDefault="00D15CD8">
      <w:pPr>
        <w:rPr>
          <w:b/>
        </w:rPr>
      </w:pPr>
      <w:r w:rsidRPr="00FC47F3">
        <w:rPr>
          <w:b/>
        </w:rPr>
        <w:br w:type="page"/>
      </w:r>
    </w:p>
    <w:p w:rsidR="00D15CD8" w:rsidRPr="00FC47F3" w:rsidRDefault="00D15CD8" w:rsidP="009C31B4">
      <w:pPr>
        <w:jc w:val="center"/>
        <w:rPr>
          <w:b/>
        </w:rPr>
      </w:pPr>
      <w:r w:rsidRPr="00FC47F3">
        <w:rPr>
          <w:b/>
        </w:rPr>
        <w:t>ПАСПОРТ ПОКАЗАТЕЛЯ</w:t>
      </w:r>
    </w:p>
    <w:p w:rsidR="00D15CD8" w:rsidRPr="00FC47F3" w:rsidRDefault="00D15CD8" w:rsidP="009C31B4">
      <w:pPr>
        <w:pStyle w:val="ConsPlusNormal"/>
        <w:ind w:firstLine="0"/>
        <w:jc w:val="center"/>
        <w:rPr>
          <w:rFonts w:ascii="Times New Roman" w:hAnsi="Times New Roman"/>
          <w:b/>
          <w:sz w:val="24"/>
          <w:szCs w:val="24"/>
        </w:rPr>
      </w:pPr>
      <w:r w:rsidRPr="00FC47F3">
        <w:rPr>
          <w:rFonts w:ascii="Times New Roman" w:hAnsi="Times New Roman"/>
          <w:b/>
          <w:sz w:val="24"/>
          <w:szCs w:val="24"/>
        </w:rPr>
        <w:t>«Количество педагогических работников, прошедших повышение квалификации»</w:t>
      </w:r>
    </w:p>
    <w:p w:rsidR="00D15CD8" w:rsidRPr="00FC47F3" w:rsidRDefault="00D15CD8" w:rsidP="00CB52EA">
      <w:pPr>
        <w:pStyle w:val="ConsPlusNormal"/>
        <w:ind w:firstLine="0"/>
        <w:rPr>
          <w:rFonts w:ascii="Times New Roman" w:hAnsi="Times New Roman"/>
          <w:sz w:val="24"/>
          <w:szCs w:val="24"/>
        </w:rPr>
      </w:pPr>
    </w:p>
    <w:tbl>
      <w:tblPr>
        <w:tblW w:w="9356" w:type="dxa"/>
        <w:tblInd w:w="70" w:type="dxa"/>
        <w:tblLayout w:type="fixed"/>
        <w:tblCellMar>
          <w:left w:w="70" w:type="dxa"/>
          <w:right w:w="70" w:type="dxa"/>
        </w:tblCellMar>
        <w:tblLook w:val="00A0"/>
      </w:tblPr>
      <w:tblGrid>
        <w:gridCol w:w="851"/>
        <w:gridCol w:w="2835"/>
        <w:gridCol w:w="5670"/>
      </w:tblGrid>
      <w:tr w:rsidR="00D15CD8" w:rsidRPr="00FC47F3" w:rsidTr="0042739A">
        <w:trPr>
          <w:cantSplit/>
          <w:trHeight w:val="858"/>
        </w:trPr>
        <w:tc>
          <w:tcPr>
            <w:tcW w:w="3686" w:type="dxa"/>
            <w:gridSpan w:val="2"/>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center"/>
              <w:rPr>
                <w:rFonts w:ascii="Times New Roman" w:hAnsi="Times New Roman"/>
                <w:b/>
                <w:sz w:val="24"/>
                <w:szCs w:val="24"/>
              </w:rPr>
            </w:pPr>
            <w:r w:rsidRPr="00FC47F3">
              <w:rPr>
                <w:rFonts w:ascii="Times New Roman" w:hAnsi="Times New Roman"/>
                <w:b/>
                <w:sz w:val="24"/>
                <w:szCs w:val="24"/>
              </w:rPr>
              <w:t>Исполнитель, ответственный</w:t>
            </w:r>
            <w:r w:rsidRPr="00FC47F3">
              <w:rPr>
                <w:rFonts w:ascii="Times New Roman" w:hAnsi="Times New Roman"/>
                <w:b/>
                <w:sz w:val="24"/>
                <w:szCs w:val="24"/>
              </w:rPr>
              <w:br/>
              <w:t>за формирование показателя</w:t>
            </w:r>
            <w:r w:rsidRPr="00FC47F3">
              <w:rPr>
                <w:rFonts w:ascii="Times New Roman" w:hAnsi="Times New Roman"/>
                <w:b/>
                <w:sz w:val="24"/>
                <w:szCs w:val="24"/>
              </w:rPr>
              <w:br/>
              <w:t>(контактная информация:</w:t>
            </w:r>
            <w:r w:rsidRPr="00FC47F3">
              <w:rPr>
                <w:rFonts w:ascii="Times New Roman" w:hAnsi="Times New Roman"/>
                <w:b/>
                <w:sz w:val="24"/>
                <w:szCs w:val="24"/>
              </w:rPr>
              <w:br/>
              <w:t>Ф.И.О., должность, телефон, адрес электронной почты)</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Style10"/>
              <w:widowControl/>
              <w:spacing w:before="19"/>
              <w:jc w:val="center"/>
              <w:rPr>
                <w:rStyle w:val="FontStyle15"/>
                <w:b/>
                <w:sz w:val="24"/>
              </w:rPr>
            </w:pPr>
            <w:r w:rsidRPr="00FC47F3">
              <w:rPr>
                <w:b/>
              </w:rPr>
              <w:t xml:space="preserve">Дорохова Елена Михайловна – </w:t>
            </w:r>
            <w:r w:rsidRPr="00FC47F3">
              <w:rPr>
                <w:rStyle w:val="FontStyle15"/>
                <w:b/>
                <w:sz w:val="24"/>
              </w:rPr>
              <w:t xml:space="preserve">Руководитель </w:t>
            </w:r>
            <w:r w:rsidRPr="00FC47F3">
              <w:rPr>
                <w:b/>
                <w:lang w:eastAsia="en-US"/>
              </w:rPr>
              <w:t>МКУ «ЦОДСО» МО Каменский район</w:t>
            </w:r>
          </w:p>
          <w:p w:rsidR="00D15CD8" w:rsidRPr="00FC47F3" w:rsidRDefault="00D15CD8" w:rsidP="0099070E">
            <w:pPr>
              <w:pStyle w:val="ConsPlusNormal"/>
              <w:ind w:firstLine="0"/>
              <w:jc w:val="center"/>
              <w:rPr>
                <w:rFonts w:ascii="Times New Roman" w:hAnsi="Times New Roman"/>
                <w:b/>
                <w:sz w:val="24"/>
                <w:szCs w:val="24"/>
              </w:rPr>
            </w:pPr>
            <w:r w:rsidRPr="00FC47F3">
              <w:rPr>
                <w:rFonts w:ascii="Times New Roman" w:hAnsi="Times New Roman"/>
                <w:b/>
                <w:sz w:val="24"/>
                <w:szCs w:val="24"/>
              </w:rPr>
              <w:t>Тел. 48744-2-15-80 е-</w:t>
            </w:r>
            <w:r w:rsidRPr="00FC47F3">
              <w:rPr>
                <w:rFonts w:ascii="Times New Roman" w:hAnsi="Times New Roman"/>
                <w:b/>
                <w:sz w:val="24"/>
                <w:szCs w:val="24"/>
                <w:lang w:val="en-US"/>
              </w:rPr>
              <w:t>mail</w:t>
            </w:r>
            <w:r w:rsidRPr="00FC47F3">
              <w:rPr>
                <w:rFonts w:ascii="Times New Roman" w:hAnsi="Times New Roman"/>
                <w:b/>
                <w:sz w:val="24"/>
                <w:szCs w:val="24"/>
              </w:rPr>
              <w:t xml:space="preserve">: </w:t>
            </w:r>
            <w:r w:rsidRPr="00FC47F3">
              <w:rPr>
                <w:rFonts w:ascii="Times New Roman" w:hAnsi="Times New Roman"/>
                <w:b/>
                <w:sz w:val="24"/>
                <w:szCs w:val="24"/>
                <w:lang w:val="en-US"/>
              </w:rPr>
              <w:t>kamenobr</w:t>
            </w:r>
            <w:r w:rsidRPr="00FC47F3">
              <w:rPr>
                <w:rFonts w:ascii="Times New Roman" w:hAnsi="Times New Roman"/>
                <w:b/>
                <w:sz w:val="24"/>
                <w:szCs w:val="24"/>
              </w:rPr>
              <w:t>@</w:t>
            </w:r>
            <w:r w:rsidRPr="00FC47F3">
              <w:rPr>
                <w:rFonts w:ascii="Times New Roman" w:hAnsi="Times New Roman"/>
                <w:b/>
                <w:sz w:val="24"/>
                <w:szCs w:val="24"/>
                <w:lang w:val="en-US"/>
              </w:rPr>
              <w:t>list</w:t>
            </w:r>
            <w:r w:rsidRPr="00FC47F3">
              <w:rPr>
                <w:rFonts w:ascii="Times New Roman" w:hAnsi="Times New Roman"/>
                <w:b/>
                <w:sz w:val="24"/>
                <w:szCs w:val="24"/>
              </w:rPr>
              <w:t>.</w:t>
            </w:r>
            <w:r w:rsidRPr="00FC47F3">
              <w:rPr>
                <w:rFonts w:ascii="Times New Roman" w:hAnsi="Times New Roman"/>
                <w:b/>
                <w:sz w:val="24"/>
                <w:szCs w:val="24"/>
                <w:lang w:val="en-US"/>
              </w:rPr>
              <w:t>ru</w:t>
            </w:r>
          </w:p>
        </w:tc>
      </w:tr>
      <w:tr w:rsidR="00D15CD8" w:rsidRPr="00FC47F3" w:rsidTr="0042739A">
        <w:trPr>
          <w:cantSplit/>
          <w:trHeight w:val="368"/>
        </w:trPr>
        <w:tc>
          <w:tcPr>
            <w:tcW w:w="851"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1</w:t>
            </w:r>
          </w:p>
        </w:tc>
        <w:tc>
          <w:tcPr>
            <w:tcW w:w="2835" w:type="dxa"/>
            <w:tcBorders>
              <w:top w:val="single" w:sz="6" w:space="0" w:color="auto"/>
              <w:left w:val="single" w:sz="6" w:space="0" w:color="auto"/>
              <w:bottom w:val="single" w:sz="6" w:space="0" w:color="auto"/>
              <w:right w:val="single" w:sz="6" w:space="0" w:color="auto"/>
            </w:tcBorders>
          </w:tcPr>
          <w:p w:rsidR="00D15CD8" w:rsidRPr="00FC47F3" w:rsidRDefault="00D15CD8" w:rsidP="00392FED">
            <w:pPr>
              <w:pStyle w:val="ConsPlusNormal"/>
              <w:ind w:firstLine="0"/>
              <w:rPr>
                <w:rFonts w:ascii="Times New Roman" w:hAnsi="Times New Roman"/>
                <w:sz w:val="24"/>
                <w:szCs w:val="24"/>
              </w:rPr>
            </w:pPr>
            <w:r w:rsidRPr="00FC47F3">
              <w:rPr>
                <w:rFonts w:ascii="Times New Roman" w:hAnsi="Times New Roman"/>
                <w:sz w:val="24"/>
                <w:szCs w:val="24"/>
              </w:rPr>
              <w:t xml:space="preserve">Номер паспорта          </w:t>
            </w:r>
            <w:r w:rsidRPr="00FC47F3">
              <w:rPr>
                <w:rFonts w:ascii="Times New Roman" w:hAnsi="Times New Roman"/>
                <w:sz w:val="24"/>
                <w:szCs w:val="24"/>
              </w:rPr>
              <w:br/>
              <w:t xml:space="preserve">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9C31B4">
            <w:pPr>
              <w:pStyle w:val="ConsPlusNormal"/>
              <w:ind w:firstLine="0"/>
              <w:jc w:val="center"/>
              <w:rPr>
                <w:rFonts w:ascii="Times New Roman" w:hAnsi="Times New Roman"/>
                <w:sz w:val="24"/>
                <w:szCs w:val="24"/>
              </w:rPr>
            </w:pPr>
            <w:r w:rsidRPr="00FC47F3">
              <w:rPr>
                <w:rFonts w:ascii="Times New Roman" w:hAnsi="Times New Roman"/>
                <w:sz w:val="24"/>
                <w:szCs w:val="24"/>
              </w:rPr>
              <w:t>4</w:t>
            </w:r>
          </w:p>
        </w:tc>
      </w:tr>
      <w:tr w:rsidR="00D15CD8" w:rsidRPr="00FC47F3" w:rsidTr="0042739A">
        <w:trPr>
          <w:cantSplit/>
          <w:trHeight w:val="490"/>
        </w:trPr>
        <w:tc>
          <w:tcPr>
            <w:tcW w:w="851"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2</w:t>
            </w:r>
          </w:p>
        </w:tc>
        <w:tc>
          <w:tcPr>
            <w:tcW w:w="2835" w:type="dxa"/>
            <w:tcBorders>
              <w:top w:val="single" w:sz="6" w:space="0" w:color="auto"/>
              <w:left w:val="single" w:sz="6" w:space="0" w:color="auto"/>
              <w:bottom w:val="single" w:sz="6" w:space="0" w:color="auto"/>
              <w:right w:val="single" w:sz="6" w:space="0" w:color="auto"/>
            </w:tcBorders>
          </w:tcPr>
          <w:p w:rsidR="00D15CD8" w:rsidRPr="00FC47F3" w:rsidRDefault="00D15CD8" w:rsidP="00392FED">
            <w:pPr>
              <w:pStyle w:val="ConsPlusNormal"/>
              <w:ind w:firstLine="0"/>
              <w:rPr>
                <w:rFonts w:ascii="Times New Roman" w:hAnsi="Times New Roman"/>
                <w:sz w:val="24"/>
                <w:szCs w:val="24"/>
              </w:rPr>
            </w:pPr>
            <w:r w:rsidRPr="00FC47F3">
              <w:rPr>
                <w:rFonts w:ascii="Times New Roman" w:hAnsi="Times New Roman"/>
                <w:sz w:val="24"/>
                <w:szCs w:val="24"/>
              </w:rPr>
              <w:t xml:space="preserve">Наименование 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Количество педагогических работников, прошедших повышение квалификации </w:t>
            </w:r>
          </w:p>
        </w:tc>
      </w:tr>
      <w:tr w:rsidR="00D15CD8" w:rsidRPr="00FC47F3" w:rsidTr="0042739A">
        <w:trPr>
          <w:cantSplit/>
          <w:trHeight w:val="245"/>
        </w:trPr>
        <w:tc>
          <w:tcPr>
            <w:tcW w:w="851"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3</w:t>
            </w:r>
          </w:p>
        </w:tc>
        <w:tc>
          <w:tcPr>
            <w:tcW w:w="2835" w:type="dxa"/>
            <w:tcBorders>
              <w:top w:val="single" w:sz="6" w:space="0" w:color="auto"/>
              <w:left w:val="single" w:sz="6" w:space="0" w:color="auto"/>
              <w:bottom w:val="single" w:sz="6" w:space="0" w:color="auto"/>
              <w:right w:val="single" w:sz="6" w:space="0" w:color="auto"/>
            </w:tcBorders>
          </w:tcPr>
          <w:p w:rsidR="00D15CD8" w:rsidRPr="00FC47F3" w:rsidRDefault="00D15CD8" w:rsidP="00392FED">
            <w:pPr>
              <w:pStyle w:val="ConsPlusNormal"/>
              <w:ind w:firstLine="0"/>
              <w:rPr>
                <w:rFonts w:ascii="Times New Roman" w:hAnsi="Times New Roman"/>
                <w:sz w:val="24"/>
                <w:szCs w:val="24"/>
              </w:rPr>
            </w:pPr>
            <w:r w:rsidRPr="00FC47F3">
              <w:rPr>
                <w:rFonts w:ascii="Times New Roman" w:hAnsi="Times New Roman"/>
                <w:sz w:val="24"/>
                <w:szCs w:val="24"/>
              </w:rPr>
              <w:t xml:space="preserve">Единица измерения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Человек                                       </w:t>
            </w:r>
          </w:p>
        </w:tc>
      </w:tr>
      <w:tr w:rsidR="00D15CD8" w:rsidRPr="00FC47F3" w:rsidTr="0042739A">
        <w:trPr>
          <w:cantSplit/>
          <w:trHeight w:val="245"/>
        </w:trPr>
        <w:tc>
          <w:tcPr>
            <w:tcW w:w="851"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4</w:t>
            </w:r>
          </w:p>
        </w:tc>
        <w:tc>
          <w:tcPr>
            <w:tcW w:w="2835" w:type="dxa"/>
            <w:tcBorders>
              <w:top w:val="single" w:sz="6" w:space="0" w:color="auto"/>
              <w:left w:val="single" w:sz="6" w:space="0" w:color="auto"/>
              <w:bottom w:val="single" w:sz="6" w:space="0" w:color="auto"/>
              <w:right w:val="single" w:sz="6" w:space="0" w:color="auto"/>
            </w:tcBorders>
          </w:tcPr>
          <w:p w:rsidR="00D15CD8" w:rsidRPr="00FC47F3" w:rsidRDefault="00D15CD8" w:rsidP="00392FED">
            <w:pPr>
              <w:pStyle w:val="ConsPlusNormal"/>
              <w:ind w:firstLine="0"/>
              <w:rPr>
                <w:rFonts w:ascii="Times New Roman" w:hAnsi="Times New Roman"/>
                <w:sz w:val="24"/>
                <w:szCs w:val="24"/>
              </w:rPr>
            </w:pPr>
            <w:r w:rsidRPr="00FC47F3">
              <w:rPr>
                <w:rFonts w:ascii="Times New Roman" w:hAnsi="Times New Roman"/>
                <w:sz w:val="24"/>
                <w:szCs w:val="24"/>
              </w:rPr>
              <w:t xml:space="preserve">Тип 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Показатель конечного результата               </w:t>
            </w:r>
          </w:p>
        </w:tc>
      </w:tr>
      <w:tr w:rsidR="00D15CD8" w:rsidRPr="00FC47F3" w:rsidTr="0042739A">
        <w:trPr>
          <w:cantSplit/>
          <w:trHeight w:val="613"/>
        </w:trPr>
        <w:tc>
          <w:tcPr>
            <w:tcW w:w="851"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5</w:t>
            </w:r>
          </w:p>
        </w:tc>
        <w:tc>
          <w:tcPr>
            <w:tcW w:w="2835" w:type="dxa"/>
            <w:tcBorders>
              <w:top w:val="single" w:sz="6" w:space="0" w:color="auto"/>
              <w:left w:val="single" w:sz="6" w:space="0" w:color="auto"/>
              <w:bottom w:val="single" w:sz="6" w:space="0" w:color="auto"/>
              <w:right w:val="single" w:sz="6" w:space="0" w:color="auto"/>
            </w:tcBorders>
          </w:tcPr>
          <w:p w:rsidR="00D15CD8" w:rsidRPr="00FC47F3" w:rsidRDefault="00D15CD8" w:rsidP="00392FED">
            <w:pPr>
              <w:pStyle w:val="ConsPlusNormal"/>
              <w:ind w:firstLine="0"/>
              <w:rPr>
                <w:rFonts w:ascii="Times New Roman" w:hAnsi="Times New Roman"/>
                <w:sz w:val="24"/>
                <w:szCs w:val="24"/>
              </w:rPr>
            </w:pPr>
            <w:r w:rsidRPr="00FC47F3">
              <w:rPr>
                <w:rFonts w:ascii="Times New Roman" w:hAnsi="Times New Roman"/>
                <w:sz w:val="24"/>
                <w:szCs w:val="24"/>
              </w:rPr>
              <w:t xml:space="preserve">Порядок формирования    </w:t>
            </w:r>
            <w:r w:rsidRPr="00FC47F3">
              <w:rPr>
                <w:rFonts w:ascii="Times New Roman" w:hAnsi="Times New Roman"/>
                <w:sz w:val="24"/>
                <w:szCs w:val="24"/>
              </w:rPr>
              <w:br/>
              <w:t xml:space="preserve">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Показатель формируется путем суммирования количества педагогических работников, прошедших повышение квалификации </w:t>
            </w:r>
          </w:p>
        </w:tc>
      </w:tr>
      <w:tr w:rsidR="00D15CD8" w:rsidRPr="00FC47F3" w:rsidTr="0042739A">
        <w:trPr>
          <w:cantSplit/>
          <w:trHeight w:val="981"/>
        </w:trPr>
        <w:tc>
          <w:tcPr>
            <w:tcW w:w="851"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6</w:t>
            </w:r>
          </w:p>
        </w:tc>
        <w:tc>
          <w:tcPr>
            <w:tcW w:w="2835" w:type="dxa"/>
            <w:tcBorders>
              <w:top w:val="single" w:sz="6" w:space="0" w:color="auto"/>
              <w:left w:val="single" w:sz="6" w:space="0" w:color="auto"/>
              <w:bottom w:val="single" w:sz="6" w:space="0" w:color="auto"/>
              <w:right w:val="single" w:sz="6" w:space="0" w:color="auto"/>
            </w:tcBorders>
          </w:tcPr>
          <w:p w:rsidR="00D15CD8" w:rsidRPr="00FC47F3" w:rsidRDefault="00D15CD8" w:rsidP="00392FED">
            <w:pPr>
              <w:pStyle w:val="ConsPlusNormal"/>
              <w:ind w:firstLine="0"/>
              <w:rPr>
                <w:rFonts w:ascii="Times New Roman" w:hAnsi="Times New Roman"/>
                <w:sz w:val="24"/>
                <w:szCs w:val="24"/>
              </w:rPr>
            </w:pPr>
            <w:r w:rsidRPr="00FC47F3">
              <w:rPr>
                <w:rFonts w:ascii="Times New Roman" w:hAnsi="Times New Roman"/>
                <w:sz w:val="24"/>
                <w:szCs w:val="24"/>
              </w:rPr>
              <w:t xml:space="preserve">Описание системы        </w:t>
            </w:r>
            <w:r w:rsidRPr="00FC47F3">
              <w:rPr>
                <w:rFonts w:ascii="Times New Roman" w:hAnsi="Times New Roman"/>
                <w:sz w:val="24"/>
                <w:szCs w:val="24"/>
              </w:rPr>
              <w:br/>
              <w:t xml:space="preserve">мониторинга 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Мониторинг осуществляется МКУ «ЦОДСО» МО Каменский район 1 раз в год на основании сведений ГОУ ДПО ТО «ИПК и ППРО ТО» о завершении цикла повышения квалификации педагогических работников с подведением итогов по результатам обучения за год                                          </w:t>
            </w:r>
          </w:p>
        </w:tc>
      </w:tr>
    </w:tbl>
    <w:p w:rsidR="00D15CD8" w:rsidRPr="00FC47F3" w:rsidRDefault="00D15CD8" w:rsidP="00CB52EA">
      <w:pPr>
        <w:pStyle w:val="ConsPlusNormal"/>
        <w:ind w:firstLine="0"/>
        <w:jc w:val="center"/>
        <w:rPr>
          <w:rFonts w:ascii="Times New Roman" w:hAnsi="Times New Roman"/>
          <w:sz w:val="24"/>
          <w:szCs w:val="24"/>
        </w:rPr>
      </w:pPr>
    </w:p>
    <w:p w:rsidR="00D15CD8" w:rsidRPr="00FC47F3" w:rsidRDefault="00D15CD8" w:rsidP="0099070E">
      <w:pPr>
        <w:pStyle w:val="ConsPlusNormal"/>
        <w:ind w:firstLine="709"/>
        <w:jc w:val="center"/>
        <w:outlineLvl w:val="2"/>
        <w:rPr>
          <w:rFonts w:ascii="Times New Roman" w:hAnsi="Times New Roman"/>
          <w:b/>
          <w:sz w:val="24"/>
          <w:szCs w:val="24"/>
        </w:rPr>
      </w:pPr>
      <w:r w:rsidRPr="00FC47F3">
        <w:rPr>
          <w:rFonts w:ascii="Times New Roman" w:hAnsi="Times New Roman"/>
          <w:b/>
          <w:sz w:val="24"/>
          <w:szCs w:val="24"/>
        </w:rPr>
        <w:t>ПАСПОРТ ПОКАЗАТЕЛЯ</w:t>
      </w:r>
    </w:p>
    <w:p w:rsidR="00D15CD8" w:rsidRPr="00FC47F3" w:rsidRDefault="00D15CD8" w:rsidP="0099070E">
      <w:pPr>
        <w:pStyle w:val="ConsPlusNormal"/>
        <w:ind w:firstLine="709"/>
        <w:jc w:val="center"/>
        <w:rPr>
          <w:rFonts w:ascii="Times New Roman" w:hAnsi="Times New Roman"/>
          <w:b/>
          <w:sz w:val="24"/>
          <w:szCs w:val="24"/>
        </w:rPr>
      </w:pPr>
      <w:r w:rsidRPr="00FC47F3">
        <w:rPr>
          <w:rFonts w:ascii="Times New Roman" w:hAnsi="Times New Roman"/>
          <w:b/>
          <w:sz w:val="24"/>
          <w:szCs w:val="24"/>
        </w:rPr>
        <w:t>«Количество учителей, прошедших повышение квалификации по проблемам введения ФГОС нового поколения, в том числе учителей русского языка,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w:t>
      </w:r>
    </w:p>
    <w:p w:rsidR="00D15CD8" w:rsidRPr="00FC47F3" w:rsidRDefault="00D15CD8" w:rsidP="00CB52EA">
      <w:pPr>
        <w:pStyle w:val="ConsPlusNormal"/>
        <w:ind w:firstLine="0"/>
        <w:rPr>
          <w:rFonts w:ascii="Times New Roman" w:hAnsi="Times New Roman"/>
          <w:b/>
          <w:sz w:val="24"/>
          <w:szCs w:val="24"/>
        </w:rPr>
      </w:pPr>
    </w:p>
    <w:tbl>
      <w:tblPr>
        <w:tblW w:w="9356" w:type="dxa"/>
        <w:tblInd w:w="70" w:type="dxa"/>
        <w:tblLayout w:type="fixed"/>
        <w:tblCellMar>
          <w:left w:w="70" w:type="dxa"/>
          <w:right w:w="70" w:type="dxa"/>
        </w:tblCellMar>
        <w:tblLook w:val="00A0"/>
      </w:tblPr>
      <w:tblGrid>
        <w:gridCol w:w="851"/>
        <w:gridCol w:w="2835"/>
        <w:gridCol w:w="5670"/>
      </w:tblGrid>
      <w:tr w:rsidR="00D15CD8" w:rsidRPr="00FC47F3" w:rsidTr="0042739A">
        <w:trPr>
          <w:cantSplit/>
          <w:trHeight w:val="858"/>
        </w:trPr>
        <w:tc>
          <w:tcPr>
            <w:tcW w:w="3686" w:type="dxa"/>
            <w:gridSpan w:val="2"/>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center"/>
              <w:rPr>
                <w:rFonts w:ascii="Times New Roman" w:hAnsi="Times New Roman"/>
                <w:b/>
                <w:sz w:val="24"/>
                <w:szCs w:val="24"/>
              </w:rPr>
            </w:pPr>
            <w:r w:rsidRPr="00FC47F3">
              <w:rPr>
                <w:rFonts w:ascii="Times New Roman" w:hAnsi="Times New Roman"/>
                <w:b/>
                <w:sz w:val="24"/>
                <w:szCs w:val="24"/>
              </w:rPr>
              <w:t>Исполнитель, ответственный</w:t>
            </w:r>
            <w:r w:rsidRPr="00FC47F3">
              <w:rPr>
                <w:rFonts w:ascii="Times New Roman" w:hAnsi="Times New Roman"/>
                <w:b/>
                <w:sz w:val="24"/>
                <w:szCs w:val="24"/>
              </w:rPr>
              <w:br/>
              <w:t>за формирование показателя</w:t>
            </w:r>
            <w:r w:rsidRPr="00FC47F3">
              <w:rPr>
                <w:rFonts w:ascii="Times New Roman" w:hAnsi="Times New Roman"/>
                <w:b/>
                <w:sz w:val="24"/>
                <w:szCs w:val="24"/>
              </w:rPr>
              <w:br/>
              <w:t>(контактная информация:</w:t>
            </w:r>
            <w:r w:rsidRPr="00FC47F3">
              <w:rPr>
                <w:rFonts w:ascii="Times New Roman" w:hAnsi="Times New Roman"/>
                <w:b/>
                <w:sz w:val="24"/>
                <w:szCs w:val="24"/>
              </w:rPr>
              <w:br/>
              <w:t>Ф.И.О., должность, телефон, адрес электронной почты)</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Style10"/>
              <w:widowControl/>
              <w:spacing w:before="19"/>
              <w:jc w:val="center"/>
              <w:rPr>
                <w:rStyle w:val="FontStyle15"/>
                <w:b/>
                <w:sz w:val="24"/>
              </w:rPr>
            </w:pPr>
            <w:r w:rsidRPr="00FC47F3">
              <w:rPr>
                <w:b/>
              </w:rPr>
              <w:t xml:space="preserve">Дорохова Елена Михайловна – </w:t>
            </w:r>
            <w:r w:rsidRPr="00FC47F3">
              <w:rPr>
                <w:rStyle w:val="FontStyle15"/>
                <w:b/>
                <w:sz w:val="24"/>
              </w:rPr>
              <w:t xml:space="preserve">Руководитель </w:t>
            </w:r>
            <w:r w:rsidRPr="00FC47F3">
              <w:rPr>
                <w:b/>
                <w:lang w:eastAsia="en-US"/>
              </w:rPr>
              <w:t>МКУ «ЦОДСО» МО Каменский район</w:t>
            </w:r>
          </w:p>
          <w:p w:rsidR="00D15CD8" w:rsidRPr="00FC47F3" w:rsidRDefault="00D15CD8" w:rsidP="0099070E">
            <w:pPr>
              <w:pStyle w:val="ConsPlusNormal"/>
              <w:ind w:firstLine="0"/>
              <w:jc w:val="center"/>
              <w:rPr>
                <w:rFonts w:ascii="Times New Roman" w:hAnsi="Times New Roman"/>
                <w:b/>
                <w:sz w:val="24"/>
                <w:szCs w:val="24"/>
              </w:rPr>
            </w:pPr>
            <w:r w:rsidRPr="00FC47F3">
              <w:rPr>
                <w:rFonts w:ascii="Times New Roman" w:hAnsi="Times New Roman"/>
                <w:b/>
                <w:sz w:val="24"/>
                <w:szCs w:val="24"/>
              </w:rPr>
              <w:t>Тел. 48744-2-15-80 е-</w:t>
            </w:r>
            <w:r w:rsidRPr="00FC47F3">
              <w:rPr>
                <w:rFonts w:ascii="Times New Roman" w:hAnsi="Times New Roman"/>
                <w:b/>
                <w:sz w:val="24"/>
                <w:szCs w:val="24"/>
                <w:lang w:val="en-US"/>
              </w:rPr>
              <w:t>mail</w:t>
            </w:r>
            <w:r w:rsidRPr="00FC47F3">
              <w:rPr>
                <w:rFonts w:ascii="Times New Roman" w:hAnsi="Times New Roman"/>
                <w:b/>
                <w:sz w:val="24"/>
                <w:szCs w:val="24"/>
              </w:rPr>
              <w:t xml:space="preserve">: </w:t>
            </w:r>
            <w:r w:rsidRPr="00FC47F3">
              <w:rPr>
                <w:rFonts w:ascii="Times New Roman" w:hAnsi="Times New Roman"/>
                <w:b/>
                <w:sz w:val="24"/>
                <w:szCs w:val="24"/>
                <w:lang w:val="en-US"/>
              </w:rPr>
              <w:t>kamenobr</w:t>
            </w:r>
            <w:r w:rsidRPr="00FC47F3">
              <w:rPr>
                <w:rFonts w:ascii="Times New Roman" w:hAnsi="Times New Roman"/>
                <w:b/>
                <w:sz w:val="24"/>
                <w:szCs w:val="24"/>
              </w:rPr>
              <w:t>@</w:t>
            </w:r>
            <w:r w:rsidRPr="00FC47F3">
              <w:rPr>
                <w:rFonts w:ascii="Times New Roman" w:hAnsi="Times New Roman"/>
                <w:b/>
                <w:sz w:val="24"/>
                <w:szCs w:val="24"/>
                <w:lang w:val="en-US"/>
              </w:rPr>
              <w:t>list</w:t>
            </w:r>
            <w:r w:rsidRPr="00FC47F3">
              <w:rPr>
                <w:rFonts w:ascii="Times New Roman" w:hAnsi="Times New Roman"/>
                <w:b/>
                <w:sz w:val="24"/>
                <w:szCs w:val="24"/>
              </w:rPr>
              <w:t>.</w:t>
            </w:r>
            <w:r w:rsidRPr="00FC47F3">
              <w:rPr>
                <w:rFonts w:ascii="Times New Roman" w:hAnsi="Times New Roman"/>
                <w:b/>
                <w:sz w:val="24"/>
                <w:szCs w:val="24"/>
                <w:lang w:val="en-US"/>
              </w:rPr>
              <w:t>ru</w:t>
            </w:r>
          </w:p>
        </w:tc>
      </w:tr>
      <w:tr w:rsidR="00D15CD8" w:rsidRPr="00FC47F3" w:rsidTr="0042739A">
        <w:trPr>
          <w:cantSplit/>
          <w:trHeight w:val="368"/>
        </w:trPr>
        <w:tc>
          <w:tcPr>
            <w:tcW w:w="851"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1</w:t>
            </w:r>
          </w:p>
        </w:tc>
        <w:tc>
          <w:tcPr>
            <w:tcW w:w="2835" w:type="dxa"/>
            <w:tcBorders>
              <w:top w:val="single" w:sz="6" w:space="0" w:color="auto"/>
              <w:left w:val="single" w:sz="6" w:space="0" w:color="auto"/>
              <w:bottom w:val="single" w:sz="6" w:space="0" w:color="auto"/>
              <w:right w:val="single" w:sz="6" w:space="0" w:color="auto"/>
            </w:tcBorders>
          </w:tcPr>
          <w:p w:rsidR="00D15CD8" w:rsidRPr="00FC47F3" w:rsidRDefault="00D15CD8" w:rsidP="00392FED">
            <w:pPr>
              <w:pStyle w:val="ConsPlusNormal"/>
              <w:ind w:firstLine="0"/>
              <w:rPr>
                <w:rFonts w:ascii="Times New Roman" w:hAnsi="Times New Roman"/>
                <w:sz w:val="24"/>
                <w:szCs w:val="24"/>
              </w:rPr>
            </w:pPr>
            <w:r w:rsidRPr="00FC47F3">
              <w:rPr>
                <w:rFonts w:ascii="Times New Roman" w:hAnsi="Times New Roman"/>
                <w:sz w:val="24"/>
                <w:szCs w:val="24"/>
              </w:rPr>
              <w:t xml:space="preserve">Номер паспорта          </w:t>
            </w:r>
            <w:r w:rsidRPr="00FC47F3">
              <w:rPr>
                <w:rFonts w:ascii="Times New Roman" w:hAnsi="Times New Roman"/>
                <w:sz w:val="24"/>
                <w:szCs w:val="24"/>
              </w:rPr>
              <w:br/>
              <w:t xml:space="preserve">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392FED">
            <w:pPr>
              <w:pStyle w:val="ConsPlusNormal"/>
              <w:ind w:firstLine="0"/>
              <w:jc w:val="center"/>
              <w:rPr>
                <w:rFonts w:ascii="Times New Roman" w:hAnsi="Times New Roman"/>
                <w:sz w:val="24"/>
                <w:szCs w:val="24"/>
              </w:rPr>
            </w:pPr>
            <w:r w:rsidRPr="00FC47F3">
              <w:rPr>
                <w:rFonts w:ascii="Times New Roman" w:hAnsi="Times New Roman"/>
                <w:sz w:val="24"/>
                <w:szCs w:val="24"/>
              </w:rPr>
              <w:t>5</w:t>
            </w:r>
          </w:p>
        </w:tc>
      </w:tr>
      <w:tr w:rsidR="00D15CD8" w:rsidRPr="00FC47F3" w:rsidTr="0042739A">
        <w:trPr>
          <w:cantSplit/>
          <w:trHeight w:val="490"/>
        </w:trPr>
        <w:tc>
          <w:tcPr>
            <w:tcW w:w="851"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2</w:t>
            </w:r>
          </w:p>
        </w:tc>
        <w:tc>
          <w:tcPr>
            <w:tcW w:w="2835" w:type="dxa"/>
            <w:tcBorders>
              <w:top w:val="single" w:sz="6" w:space="0" w:color="auto"/>
              <w:left w:val="single" w:sz="6" w:space="0" w:color="auto"/>
              <w:bottom w:val="single" w:sz="6" w:space="0" w:color="auto"/>
              <w:right w:val="single" w:sz="6" w:space="0" w:color="auto"/>
            </w:tcBorders>
          </w:tcPr>
          <w:p w:rsidR="00D15CD8" w:rsidRPr="00FC47F3" w:rsidRDefault="00D15CD8" w:rsidP="00392FED">
            <w:pPr>
              <w:pStyle w:val="ConsPlusNormal"/>
              <w:ind w:firstLine="0"/>
              <w:rPr>
                <w:rFonts w:ascii="Times New Roman" w:hAnsi="Times New Roman"/>
                <w:sz w:val="24"/>
                <w:szCs w:val="24"/>
              </w:rPr>
            </w:pPr>
            <w:r w:rsidRPr="00FC47F3">
              <w:rPr>
                <w:rFonts w:ascii="Times New Roman" w:hAnsi="Times New Roman"/>
                <w:sz w:val="24"/>
                <w:szCs w:val="24"/>
              </w:rPr>
              <w:t xml:space="preserve">Наименование 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Количество учителей, прошедших повышение квалификации по проблемам введения ФГОС нового поколения, в том числе учителей русского языка,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w:t>
            </w:r>
          </w:p>
        </w:tc>
      </w:tr>
      <w:tr w:rsidR="00D15CD8" w:rsidRPr="00FC47F3" w:rsidTr="0042739A">
        <w:trPr>
          <w:cantSplit/>
          <w:trHeight w:val="245"/>
        </w:trPr>
        <w:tc>
          <w:tcPr>
            <w:tcW w:w="851"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3</w:t>
            </w:r>
          </w:p>
        </w:tc>
        <w:tc>
          <w:tcPr>
            <w:tcW w:w="2835" w:type="dxa"/>
            <w:tcBorders>
              <w:top w:val="single" w:sz="6" w:space="0" w:color="auto"/>
              <w:left w:val="single" w:sz="6" w:space="0" w:color="auto"/>
              <w:bottom w:val="single" w:sz="6" w:space="0" w:color="auto"/>
              <w:right w:val="single" w:sz="6" w:space="0" w:color="auto"/>
            </w:tcBorders>
          </w:tcPr>
          <w:p w:rsidR="00D15CD8" w:rsidRPr="00FC47F3" w:rsidRDefault="00D15CD8" w:rsidP="00392FED">
            <w:pPr>
              <w:pStyle w:val="ConsPlusNormal"/>
              <w:ind w:firstLine="0"/>
              <w:rPr>
                <w:rFonts w:ascii="Times New Roman" w:hAnsi="Times New Roman"/>
                <w:sz w:val="24"/>
                <w:szCs w:val="24"/>
              </w:rPr>
            </w:pPr>
            <w:r w:rsidRPr="00FC47F3">
              <w:rPr>
                <w:rFonts w:ascii="Times New Roman" w:hAnsi="Times New Roman"/>
                <w:sz w:val="24"/>
                <w:szCs w:val="24"/>
              </w:rPr>
              <w:t xml:space="preserve">Единица измерения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Человек                                       </w:t>
            </w:r>
          </w:p>
        </w:tc>
      </w:tr>
      <w:tr w:rsidR="00D15CD8" w:rsidRPr="00FC47F3" w:rsidTr="0042739A">
        <w:trPr>
          <w:cantSplit/>
          <w:trHeight w:val="245"/>
        </w:trPr>
        <w:tc>
          <w:tcPr>
            <w:tcW w:w="851"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4</w:t>
            </w:r>
          </w:p>
        </w:tc>
        <w:tc>
          <w:tcPr>
            <w:tcW w:w="2835" w:type="dxa"/>
            <w:tcBorders>
              <w:top w:val="single" w:sz="6" w:space="0" w:color="auto"/>
              <w:left w:val="single" w:sz="6" w:space="0" w:color="auto"/>
              <w:bottom w:val="single" w:sz="6" w:space="0" w:color="auto"/>
              <w:right w:val="single" w:sz="6" w:space="0" w:color="auto"/>
            </w:tcBorders>
          </w:tcPr>
          <w:p w:rsidR="00D15CD8" w:rsidRPr="00FC47F3" w:rsidRDefault="00D15CD8" w:rsidP="00392FED">
            <w:pPr>
              <w:pStyle w:val="ConsPlusNormal"/>
              <w:ind w:firstLine="0"/>
              <w:rPr>
                <w:rFonts w:ascii="Times New Roman" w:hAnsi="Times New Roman"/>
                <w:sz w:val="24"/>
                <w:szCs w:val="24"/>
              </w:rPr>
            </w:pPr>
            <w:r w:rsidRPr="00FC47F3">
              <w:rPr>
                <w:rFonts w:ascii="Times New Roman" w:hAnsi="Times New Roman"/>
                <w:sz w:val="24"/>
                <w:szCs w:val="24"/>
              </w:rPr>
              <w:t xml:space="preserve">Тип 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Показатель конечного результата               </w:t>
            </w:r>
          </w:p>
        </w:tc>
      </w:tr>
      <w:tr w:rsidR="00D15CD8" w:rsidRPr="00FC47F3" w:rsidTr="0042739A">
        <w:trPr>
          <w:cantSplit/>
          <w:trHeight w:val="613"/>
        </w:trPr>
        <w:tc>
          <w:tcPr>
            <w:tcW w:w="851"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lastRenderedPageBreak/>
              <w:t>5</w:t>
            </w:r>
          </w:p>
        </w:tc>
        <w:tc>
          <w:tcPr>
            <w:tcW w:w="2835" w:type="dxa"/>
            <w:tcBorders>
              <w:top w:val="single" w:sz="6" w:space="0" w:color="auto"/>
              <w:left w:val="single" w:sz="6" w:space="0" w:color="auto"/>
              <w:bottom w:val="single" w:sz="6" w:space="0" w:color="auto"/>
              <w:right w:val="single" w:sz="6" w:space="0" w:color="auto"/>
            </w:tcBorders>
          </w:tcPr>
          <w:p w:rsidR="00D15CD8" w:rsidRPr="00FC47F3" w:rsidRDefault="00D15CD8" w:rsidP="00392FED">
            <w:pPr>
              <w:pStyle w:val="ConsPlusNormal"/>
              <w:ind w:firstLine="0"/>
              <w:rPr>
                <w:rFonts w:ascii="Times New Roman" w:hAnsi="Times New Roman"/>
                <w:sz w:val="24"/>
                <w:szCs w:val="24"/>
              </w:rPr>
            </w:pPr>
            <w:r w:rsidRPr="00FC47F3">
              <w:rPr>
                <w:rFonts w:ascii="Times New Roman" w:hAnsi="Times New Roman"/>
                <w:sz w:val="24"/>
                <w:szCs w:val="24"/>
              </w:rPr>
              <w:t xml:space="preserve">Порядок формирования    </w:t>
            </w:r>
            <w:r w:rsidRPr="00FC47F3">
              <w:rPr>
                <w:rFonts w:ascii="Times New Roman" w:hAnsi="Times New Roman"/>
                <w:sz w:val="24"/>
                <w:szCs w:val="24"/>
              </w:rPr>
              <w:br/>
              <w:t xml:space="preserve">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Показатель формируется путем суммирования количества педагогических работников, прошедших повышение квалификации по проблемам введения ФГОС нового поколения и учителей русского языка,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w:t>
            </w:r>
          </w:p>
        </w:tc>
      </w:tr>
      <w:tr w:rsidR="00D15CD8" w:rsidRPr="00FC47F3" w:rsidTr="0042739A">
        <w:trPr>
          <w:cantSplit/>
          <w:trHeight w:val="981"/>
        </w:trPr>
        <w:tc>
          <w:tcPr>
            <w:tcW w:w="851" w:type="dxa"/>
            <w:tcBorders>
              <w:top w:val="single" w:sz="6" w:space="0" w:color="auto"/>
              <w:left w:val="single" w:sz="6" w:space="0" w:color="auto"/>
              <w:bottom w:val="single" w:sz="6" w:space="0" w:color="auto"/>
              <w:right w:val="single" w:sz="6" w:space="0" w:color="auto"/>
            </w:tcBorders>
          </w:tcPr>
          <w:p w:rsidR="00D15CD8" w:rsidRPr="00FC47F3" w:rsidRDefault="00D15CD8" w:rsidP="00DF38C3">
            <w:pPr>
              <w:pStyle w:val="ConsPlusNormal"/>
              <w:ind w:firstLine="0"/>
              <w:jc w:val="center"/>
              <w:rPr>
                <w:rFonts w:ascii="Times New Roman" w:hAnsi="Times New Roman"/>
                <w:sz w:val="24"/>
                <w:szCs w:val="24"/>
              </w:rPr>
            </w:pPr>
            <w:r w:rsidRPr="00FC47F3">
              <w:rPr>
                <w:rFonts w:ascii="Times New Roman" w:hAnsi="Times New Roman"/>
                <w:sz w:val="24"/>
                <w:szCs w:val="24"/>
              </w:rPr>
              <w:t>6</w:t>
            </w:r>
          </w:p>
        </w:tc>
        <w:tc>
          <w:tcPr>
            <w:tcW w:w="2835" w:type="dxa"/>
            <w:tcBorders>
              <w:top w:val="single" w:sz="6" w:space="0" w:color="auto"/>
              <w:left w:val="single" w:sz="6" w:space="0" w:color="auto"/>
              <w:bottom w:val="single" w:sz="6" w:space="0" w:color="auto"/>
              <w:right w:val="single" w:sz="6" w:space="0" w:color="auto"/>
            </w:tcBorders>
          </w:tcPr>
          <w:p w:rsidR="00D15CD8" w:rsidRPr="00FC47F3" w:rsidRDefault="00D15CD8" w:rsidP="00392FED">
            <w:pPr>
              <w:pStyle w:val="ConsPlusNormal"/>
              <w:ind w:firstLine="0"/>
              <w:rPr>
                <w:rFonts w:ascii="Times New Roman" w:hAnsi="Times New Roman"/>
                <w:sz w:val="24"/>
                <w:szCs w:val="24"/>
              </w:rPr>
            </w:pPr>
            <w:r w:rsidRPr="00FC47F3">
              <w:rPr>
                <w:rFonts w:ascii="Times New Roman" w:hAnsi="Times New Roman"/>
                <w:sz w:val="24"/>
                <w:szCs w:val="24"/>
              </w:rPr>
              <w:t xml:space="preserve">Описание системы        </w:t>
            </w:r>
            <w:r w:rsidRPr="00FC47F3">
              <w:rPr>
                <w:rFonts w:ascii="Times New Roman" w:hAnsi="Times New Roman"/>
                <w:sz w:val="24"/>
                <w:szCs w:val="24"/>
              </w:rPr>
              <w:br/>
              <w:t xml:space="preserve">мониторинга 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Мониторинг осуществляется МКУ «ЦОДСО» МО Каменский район 1 раз в год на основании сведений ГОУ ДПО ТО «ИПК и ППРО ТО» о завершении цикла повышения квалификации педагогических работников с подведением итогов по результатам обучения за год                                          </w:t>
            </w:r>
          </w:p>
        </w:tc>
      </w:tr>
    </w:tbl>
    <w:p w:rsidR="00D15CD8" w:rsidRPr="00FC47F3" w:rsidRDefault="00D15CD8" w:rsidP="00CB52EA">
      <w:pPr>
        <w:pStyle w:val="ConsPlusNormal"/>
        <w:ind w:firstLine="0"/>
        <w:jc w:val="center"/>
        <w:rPr>
          <w:rFonts w:ascii="Times New Roman" w:hAnsi="Times New Roman"/>
          <w:sz w:val="24"/>
          <w:szCs w:val="24"/>
        </w:rPr>
        <w:sectPr w:rsidR="00D15CD8" w:rsidRPr="00FC47F3" w:rsidSect="00EC35F9">
          <w:pgSz w:w="11906" w:h="16838"/>
          <w:pgMar w:top="851" w:right="1134" w:bottom="1701" w:left="1134" w:header="720" w:footer="720" w:gutter="0"/>
          <w:cols w:space="720"/>
          <w:docGrid w:linePitch="326"/>
        </w:sectPr>
      </w:pPr>
    </w:p>
    <w:p w:rsidR="00D15CD8" w:rsidRPr="00FC47F3" w:rsidRDefault="00D15CD8" w:rsidP="0099070E">
      <w:pPr>
        <w:pStyle w:val="21"/>
        <w:ind w:left="0" w:firstLine="709"/>
        <w:jc w:val="center"/>
        <w:rPr>
          <w:b/>
          <w:sz w:val="26"/>
          <w:szCs w:val="26"/>
        </w:rPr>
      </w:pPr>
      <w:r w:rsidRPr="00FC47F3">
        <w:rPr>
          <w:b/>
          <w:sz w:val="26"/>
          <w:szCs w:val="26"/>
        </w:rPr>
        <w:lastRenderedPageBreak/>
        <w:t>5. Ресурсное обеспечение подпрограммы</w:t>
      </w:r>
    </w:p>
    <w:p w:rsidR="00D15CD8" w:rsidRPr="00FC47F3" w:rsidRDefault="00D15CD8" w:rsidP="0099070E">
      <w:pPr>
        <w:widowControl w:val="0"/>
        <w:autoSpaceDE w:val="0"/>
        <w:autoSpaceDN w:val="0"/>
        <w:adjustRightInd w:val="0"/>
        <w:ind w:firstLine="709"/>
        <w:jc w:val="center"/>
        <w:outlineLvl w:val="2"/>
        <w:rPr>
          <w:b/>
          <w:sz w:val="26"/>
          <w:szCs w:val="26"/>
        </w:rPr>
      </w:pPr>
      <w:r w:rsidRPr="00FC47F3">
        <w:rPr>
          <w:b/>
          <w:sz w:val="26"/>
          <w:szCs w:val="26"/>
        </w:rPr>
        <w:t>Подпрограмма финансируется за счет средств муниципального образования Каменский район. Общая потребность в ресурсах:</w:t>
      </w:r>
    </w:p>
    <w:tbl>
      <w:tblPr>
        <w:tblW w:w="13898" w:type="dxa"/>
        <w:jc w:val="center"/>
        <w:tblInd w:w="-1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82"/>
        <w:gridCol w:w="1306"/>
        <w:gridCol w:w="1262"/>
        <w:gridCol w:w="1219"/>
        <w:gridCol w:w="1163"/>
        <w:gridCol w:w="1292"/>
        <w:gridCol w:w="1292"/>
        <w:gridCol w:w="1155"/>
        <w:gridCol w:w="1291"/>
        <w:gridCol w:w="1236"/>
      </w:tblGrid>
      <w:tr w:rsidR="00D15CD8" w:rsidRPr="00FC47F3" w:rsidTr="00EE68E8">
        <w:trPr>
          <w:trHeight w:val="271"/>
          <w:jc w:val="center"/>
        </w:trPr>
        <w:tc>
          <w:tcPr>
            <w:tcW w:w="2682" w:type="dxa"/>
            <w:vMerge w:val="restart"/>
            <w:vAlign w:val="center"/>
          </w:tcPr>
          <w:p w:rsidR="00D15CD8" w:rsidRPr="00FC47F3" w:rsidRDefault="00D15CD8" w:rsidP="00EE68E8">
            <w:pPr>
              <w:suppressAutoHyphens/>
              <w:autoSpaceDE w:val="0"/>
              <w:autoSpaceDN w:val="0"/>
              <w:adjustRightInd w:val="0"/>
              <w:jc w:val="center"/>
              <w:rPr>
                <w:b/>
              </w:rPr>
            </w:pPr>
            <w:r w:rsidRPr="00FC47F3">
              <w:rPr>
                <w:b/>
              </w:rPr>
              <w:t>Наименование ресурсов</w:t>
            </w:r>
          </w:p>
        </w:tc>
        <w:tc>
          <w:tcPr>
            <w:tcW w:w="1306" w:type="dxa"/>
            <w:vMerge w:val="restart"/>
            <w:vAlign w:val="center"/>
          </w:tcPr>
          <w:p w:rsidR="00D15CD8" w:rsidRPr="00FC47F3" w:rsidRDefault="00D15CD8" w:rsidP="00EE68E8">
            <w:pPr>
              <w:suppressAutoHyphens/>
              <w:autoSpaceDE w:val="0"/>
              <w:autoSpaceDN w:val="0"/>
              <w:adjustRightInd w:val="0"/>
              <w:ind w:left="-105" w:right="-51"/>
              <w:jc w:val="center"/>
              <w:rPr>
                <w:b/>
              </w:rPr>
            </w:pPr>
            <w:r w:rsidRPr="00FC47F3">
              <w:rPr>
                <w:b/>
              </w:rPr>
              <w:t>Единица измерения</w:t>
            </w:r>
          </w:p>
        </w:tc>
        <w:tc>
          <w:tcPr>
            <w:tcW w:w="9910" w:type="dxa"/>
            <w:gridSpan w:val="8"/>
          </w:tcPr>
          <w:p w:rsidR="00D15CD8" w:rsidRPr="00FC47F3" w:rsidRDefault="00D15CD8" w:rsidP="0099070E">
            <w:pPr>
              <w:pStyle w:val="ConsPlusNormal"/>
              <w:spacing w:line="340" w:lineRule="exact"/>
              <w:ind w:left="-85" w:right="-62" w:firstLine="0"/>
              <w:jc w:val="center"/>
              <w:rPr>
                <w:rFonts w:ascii="Times New Roman" w:hAnsi="Times New Roman"/>
                <w:b/>
                <w:sz w:val="24"/>
                <w:szCs w:val="24"/>
              </w:rPr>
            </w:pPr>
            <w:r w:rsidRPr="00FC47F3">
              <w:rPr>
                <w:rFonts w:ascii="Times New Roman" w:hAnsi="Times New Roman"/>
                <w:b/>
                <w:sz w:val="24"/>
                <w:szCs w:val="24"/>
              </w:rPr>
              <w:t>Потребность</w:t>
            </w:r>
          </w:p>
        </w:tc>
      </w:tr>
      <w:tr w:rsidR="00D15CD8" w:rsidRPr="00FC47F3" w:rsidTr="009F3571">
        <w:trPr>
          <w:trHeight w:val="271"/>
          <w:jc w:val="center"/>
        </w:trPr>
        <w:tc>
          <w:tcPr>
            <w:tcW w:w="2682" w:type="dxa"/>
            <w:vMerge/>
            <w:vAlign w:val="center"/>
          </w:tcPr>
          <w:p w:rsidR="00D15CD8" w:rsidRPr="00FC47F3" w:rsidRDefault="00D15CD8" w:rsidP="0099070E">
            <w:pPr>
              <w:jc w:val="center"/>
              <w:rPr>
                <w:b/>
              </w:rPr>
            </w:pPr>
          </w:p>
        </w:tc>
        <w:tc>
          <w:tcPr>
            <w:tcW w:w="1306" w:type="dxa"/>
            <w:vMerge/>
            <w:vAlign w:val="center"/>
          </w:tcPr>
          <w:p w:rsidR="00D15CD8" w:rsidRPr="00FC47F3" w:rsidRDefault="00D15CD8" w:rsidP="0099070E">
            <w:pPr>
              <w:jc w:val="center"/>
              <w:rPr>
                <w:b/>
              </w:rPr>
            </w:pPr>
          </w:p>
        </w:tc>
        <w:tc>
          <w:tcPr>
            <w:tcW w:w="1262" w:type="dxa"/>
            <w:vMerge w:val="restart"/>
            <w:vAlign w:val="center"/>
          </w:tcPr>
          <w:p w:rsidR="00D15CD8" w:rsidRPr="00FC47F3" w:rsidRDefault="00D15CD8" w:rsidP="0099070E">
            <w:pPr>
              <w:pStyle w:val="ConsPlusNormal"/>
              <w:spacing w:line="340" w:lineRule="exact"/>
              <w:ind w:firstLine="0"/>
              <w:jc w:val="center"/>
              <w:rPr>
                <w:rFonts w:ascii="Times New Roman" w:hAnsi="Times New Roman"/>
                <w:b/>
                <w:sz w:val="24"/>
                <w:szCs w:val="24"/>
              </w:rPr>
            </w:pPr>
            <w:r w:rsidRPr="00FC47F3">
              <w:rPr>
                <w:rFonts w:ascii="Times New Roman" w:hAnsi="Times New Roman"/>
                <w:b/>
                <w:sz w:val="24"/>
                <w:szCs w:val="24"/>
              </w:rPr>
              <w:t>всего</w:t>
            </w:r>
          </w:p>
        </w:tc>
        <w:tc>
          <w:tcPr>
            <w:tcW w:w="8648" w:type="dxa"/>
            <w:gridSpan w:val="7"/>
          </w:tcPr>
          <w:p w:rsidR="00D15CD8" w:rsidRPr="00FC47F3" w:rsidRDefault="00D15CD8" w:rsidP="0099070E">
            <w:pPr>
              <w:pStyle w:val="ConsPlusNormal"/>
              <w:spacing w:line="340" w:lineRule="exact"/>
              <w:ind w:left="-85" w:right="-62" w:firstLine="0"/>
              <w:jc w:val="center"/>
              <w:rPr>
                <w:rFonts w:ascii="Times New Roman" w:hAnsi="Times New Roman"/>
                <w:b/>
                <w:sz w:val="24"/>
                <w:szCs w:val="24"/>
              </w:rPr>
            </w:pPr>
            <w:r w:rsidRPr="00FC47F3">
              <w:rPr>
                <w:rFonts w:ascii="Times New Roman" w:hAnsi="Times New Roman"/>
                <w:b/>
                <w:sz w:val="24"/>
                <w:szCs w:val="24"/>
              </w:rPr>
              <w:t>в том числе по годам</w:t>
            </w:r>
          </w:p>
        </w:tc>
      </w:tr>
      <w:tr w:rsidR="00D15CD8" w:rsidRPr="00FC47F3" w:rsidTr="00062CA5">
        <w:trPr>
          <w:trHeight w:val="676"/>
          <w:jc w:val="center"/>
        </w:trPr>
        <w:tc>
          <w:tcPr>
            <w:tcW w:w="2682" w:type="dxa"/>
            <w:vMerge/>
            <w:vAlign w:val="center"/>
          </w:tcPr>
          <w:p w:rsidR="00D15CD8" w:rsidRPr="00FC47F3" w:rsidRDefault="00D15CD8" w:rsidP="0099070E">
            <w:pPr>
              <w:jc w:val="center"/>
              <w:rPr>
                <w:b/>
              </w:rPr>
            </w:pPr>
          </w:p>
        </w:tc>
        <w:tc>
          <w:tcPr>
            <w:tcW w:w="1306" w:type="dxa"/>
            <w:vMerge/>
            <w:vAlign w:val="center"/>
          </w:tcPr>
          <w:p w:rsidR="00D15CD8" w:rsidRPr="00FC47F3" w:rsidRDefault="00D15CD8" w:rsidP="0099070E">
            <w:pPr>
              <w:jc w:val="center"/>
              <w:rPr>
                <w:b/>
              </w:rPr>
            </w:pPr>
          </w:p>
        </w:tc>
        <w:tc>
          <w:tcPr>
            <w:tcW w:w="1262" w:type="dxa"/>
            <w:vMerge/>
            <w:vAlign w:val="center"/>
          </w:tcPr>
          <w:p w:rsidR="00D15CD8" w:rsidRPr="00FC47F3" w:rsidRDefault="00D15CD8" w:rsidP="0099070E">
            <w:pPr>
              <w:jc w:val="center"/>
              <w:rPr>
                <w:b/>
              </w:rPr>
            </w:pPr>
          </w:p>
        </w:tc>
        <w:tc>
          <w:tcPr>
            <w:tcW w:w="1219" w:type="dxa"/>
          </w:tcPr>
          <w:p w:rsidR="00D15CD8" w:rsidRPr="00FC47F3" w:rsidRDefault="00D15CD8" w:rsidP="0099070E">
            <w:pPr>
              <w:pStyle w:val="ConsPlusNormal"/>
              <w:spacing w:line="340" w:lineRule="exact"/>
              <w:ind w:firstLine="0"/>
              <w:jc w:val="center"/>
              <w:rPr>
                <w:rFonts w:ascii="Times New Roman" w:hAnsi="Times New Roman"/>
                <w:b/>
                <w:sz w:val="24"/>
                <w:szCs w:val="24"/>
              </w:rPr>
            </w:pPr>
            <w:r w:rsidRPr="00FC47F3">
              <w:rPr>
                <w:rFonts w:ascii="Times New Roman" w:hAnsi="Times New Roman"/>
                <w:b/>
                <w:sz w:val="24"/>
                <w:szCs w:val="24"/>
              </w:rPr>
              <w:t>2014</w:t>
            </w:r>
          </w:p>
        </w:tc>
        <w:tc>
          <w:tcPr>
            <w:tcW w:w="1163" w:type="dxa"/>
          </w:tcPr>
          <w:p w:rsidR="00D15CD8" w:rsidRPr="00FC47F3" w:rsidRDefault="00D15CD8" w:rsidP="0099070E">
            <w:pPr>
              <w:pStyle w:val="ConsPlusNormal"/>
              <w:spacing w:line="340" w:lineRule="exact"/>
              <w:ind w:firstLine="0"/>
              <w:jc w:val="center"/>
              <w:rPr>
                <w:rFonts w:ascii="Times New Roman" w:hAnsi="Times New Roman"/>
                <w:b/>
                <w:sz w:val="24"/>
                <w:szCs w:val="24"/>
              </w:rPr>
            </w:pPr>
            <w:r w:rsidRPr="00FC47F3">
              <w:rPr>
                <w:rFonts w:ascii="Times New Roman" w:hAnsi="Times New Roman"/>
                <w:b/>
                <w:sz w:val="24"/>
                <w:szCs w:val="24"/>
              </w:rPr>
              <w:t>2015</w:t>
            </w:r>
          </w:p>
        </w:tc>
        <w:tc>
          <w:tcPr>
            <w:tcW w:w="1292" w:type="dxa"/>
          </w:tcPr>
          <w:p w:rsidR="00D15CD8" w:rsidRPr="00FC47F3" w:rsidRDefault="00D15CD8" w:rsidP="0099070E">
            <w:pPr>
              <w:pStyle w:val="ConsPlusNormal"/>
              <w:spacing w:line="340" w:lineRule="exact"/>
              <w:ind w:firstLine="0"/>
              <w:jc w:val="center"/>
              <w:rPr>
                <w:rFonts w:ascii="Times New Roman" w:hAnsi="Times New Roman"/>
                <w:b/>
                <w:sz w:val="24"/>
                <w:szCs w:val="24"/>
              </w:rPr>
            </w:pPr>
            <w:r w:rsidRPr="00FC47F3">
              <w:rPr>
                <w:rFonts w:ascii="Times New Roman" w:hAnsi="Times New Roman"/>
                <w:b/>
                <w:sz w:val="24"/>
                <w:szCs w:val="24"/>
              </w:rPr>
              <w:t>2016</w:t>
            </w:r>
          </w:p>
        </w:tc>
        <w:tc>
          <w:tcPr>
            <w:tcW w:w="1292" w:type="dxa"/>
          </w:tcPr>
          <w:p w:rsidR="00D15CD8" w:rsidRPr="00FC47F3" w:rsidRDefault="00D15CD8" w:rsidP="0099070E">
            <w:pPr>
              <w:pStyle w:val="ConsPlusNormal"/>
              <w:spacing w:line="340" w:lineRule="exact"/>
              <w:ind w:firstLine="0"/>
              <w:jc w:val="center"/>
              <w:rPr>
                <w:rFonts w:ascii="Times New Roman" w:hAnsi="Times New Roman"/>
                <w:b/>
                <w:sz w:val="24"/>
                <w:szCs w:val="24"/>
              </w:rPr>
            </w:pPr>
            <w:r w:rsidRPr="00FC47F3">
              <w:rPr>
                <w:rFonts w:ascii="Times New Roman" w:hAnsi="Times New Roman"/>
                <w:b/>
                <w:sz w:val="24"/>
                <w:szCs w:val="24"/>
              </w:rPr>
              <w:t>2017</w:t>
            </w:r>
          </w:p>
        </w:tc>
        <w:tc>
          <w:tcPr>
            <w:tcW w:w="1155" w:type="dxa"/>
          </w:tcPr>
          <w:p w:rsidR="00D15CD8" w:rsidRPr="00FC47F3" w:rsidRDefault="00D15CD8" w:rsidP="0099070E">
            <w:pPr>
              <w:pStyle w:val="ConsPlusNormal"/>
              <w:spacing w:line="340" w:lineRule="exact"/>
              <w:ind w:firstLine="0"/>
              <w:jc w:val="center"/>
              <w:rPr>
                <w:rFonts w:ascii="Times New Roman" w:hAnsi="Times New Roman"/>
                <w:b/>
                <w:sz w:val="24"/>
                <w:szCs w:val="24"/>
              </w:rPr>
            </w:pPr>
            <w:r w:rsidRPr="00FC47F3">
              <w:rPr>
                <w:rFonts w:ascii="Times New Roman" w:hAnsi="Times New Roman"/>
                <w:b/>
                <w:sz w:val="24"/>
                <w:szCs w:val="24"/>
              </w:rPr>
              <w:t>2018</w:t>
            </w:r>
          </w:p>
        </w:tc>
        <w:tc>
          <w:tcPr>
            <w:tcW w:w="1291" w:type="dxa"/>
          </w:tcPr>
          <w:p w:rsidR="00D15CD8" w:rsidRPr="00FC47F3" w:rsidRDefault="00D15CD8" w:rsidP="0099070E">
            <w:pPr>
              <w:pStyle w:val="ConsPlusNormal"/>
              <w:spacing w:line="340" w:lineRule="exact"/>
              <w:ind w:firstLine="0"/>
              <w:jc w:val="center"/>
              <w:rPr>
                <w:rFonts w:ascii="Times New Roman" w:hAnsi="Times New Roman"/>
                <w:b/>
                <w:sz w:val="24"/>
                <w:szCs w:val="24"/>
              </w:rPr>
            </w:pPr>
            <w:r w:rsidRPr="00FC47F3">
              <w:rPr>
                <w:rFonts w:ascii="Times New Roman" w:hAnsi="Times New Roman"/>
                <w:b/>
                <w:sz w:val="24"/>
                <w:szCs w:val="24"/>
              </w:rPr>
              <w:t>2019</w:t>
            </w:r>
          </w:p>
        </w:tc>
        <w:tc>
          <w:tcPr>
            <w:tcW w:w="1236" w:type="dxa"/>
          </w:tcPr>
          <w:p w:rsidR="00D15CD8" w:rsidRPr="00FC47F3" w:rsidRDefault="00D15CD8" w:rsidP="0099070E">
            <w:pPr>
              <w:pStyle w:val="ConsPlusNormal"/>
              <w:spacing w:line="340" w:lineRule="exact"/>
              <w:ind w:left="-85" w:right="-62" w:firstLine="0"/>
              <w:jc w:val="center"/>
              <w:rPr>
                <w:rFonts w:ascii="Times New Roman" w:hAnsi="Times New Roman"/>
                <w:b/>
                <w:sz w:val="24"/>
                <w:szCs w:val="24"/>
              </w:rPr>
            </w:pPr>
            <w:r w:rsidRPr="00FC47F3">
              <w:rPr>
                <w:rFonts w:ascii="Times New Roman" w:hAnsi="Times New Roman"/>
                <w:b/>
                <w:sz w:val="24"/>
                <w:szCs w:val="24"/>
              </w:rPr>
              <w:t>2020</w:t>
            </w:r>
          </w:p>
        </w:tc>
      </w:tr>
      <w:tr w:rsidR="00D15CD8" w:rsidRPr="00FC47F3" w:rsidTr="00594141">
        <w:trPr>
          <w:trHeight w:val="271"/>
          <w:jc w:val="center"/>
        </w:trPr>
        <w:tc>
          <w:tcPr>
            <w:tcW w:w="2682" w:type="dxa"/>
          </w:tcPr>
          <w:p w:rsidR="00D15CD8" w:rsidRPr="00695B7A" w:rsidRDefault="00D15CD8" w:rsidP="0099070E">
            <w:pPr>
              <w:pStyle w:val="a7"/>
              <w:jc w:val="both"/>
              <w:rPr>
                <w:bCs/>
              </w:rPr>
            </w:pPr>
            <w:r w:rsidRPr="00695B7A">
              <w:t>Финансовые ресурсы,</w:t>
            </w:r>
          </w:p>
        </w:tc>
        <w:tc>
          <w:tcPr>
            <w:tcW w:w="1306" w:type="dxa"/>
            <w:vAlign w:val="center"/>
          </w:tcPr>
          <w:p w:rsidR="00D15CD8" w:rsidRPr="00FC47F3" w:rsidRDefault="00D15CD8" w:rsidP="0099070E">
            <w:pPr>
              <w:jc w:val="both"/>
            </w:pPr>
            <w:r w:rsidRPr="00FC47F3">
              <w:t>тыс. руб.</w:t>
            </w:r>
          </w:p>
        </w:tc>
        <w:tc>
          <w:tcPr>
            <w:tcW w:w="1262" w:type="dxa"/>
            <w:vAlign w:val="center"/>
          </w:tcPr>
          <w:p w:rsidR="00D15CD8" w:rsidRPr="00FC47F3" w:rsidRDefault="00D15CD8" w:rsidP="00594141">
            <w:pPr>
              <w:jc w:val="center"/>
            </w:pPr>
            <w:r w:rsidRPr="00FC47F3">
              <w:t>620,9</w:t>
            </w:r>
          </w:p>
        </w:tc>
        <w:tc>
          <w:tcPr>
            <w:tcW w:w="1219" w:type="dxa"/>
            <w:vAlign w:val="center"/>
          </w:tcPr>
          <w:p w:rsidR="00D15CD8" w:rsidRPr="00FC47F3" w:rsidRDefault="00D15CD8" w:rsidP="00594141">
            <w:pPr>
              <w:jc w:val="center"/>
            </w:pPr>
            <w:r w:rsidRPr="00FC47F3">
              <w:t>620,9</w:t>
            </w:r>
          </w:p>
        </w:tc>
        <w:tc>
          <w:tcPr>
            <w:tcW w:w="1163" w:type="dxa"/>
            <w:vAlign w:val="center"/>
          </w:tcPr>
          <w:p w:rsidR="00D15CD8" w:rsidRPr="00FC47F3" w:rsidRDefault="00D15CD8" w:rsidP="00594141">
            <w:pPr>
              <w:jc w:val="center"/>
            </w:pPr>
            <w:r w:rsidRPr="00FC47F3">
              <w:t>0</w:t>
            </w:r>
          </w:p>
        </w:tc>
        <w:tc>
          <w:tcPr>
            <w:tcW w:w="1292" w:type="dxa"/>
            <w:vAlign w:val="center"/>
          </w:tcPr>
          <w:p w:rsidR="00D15CD8" w:rsidRPr="00FC47F3" w:rsidRDefault="00D15CD8" w:rsidP="00594141">
            <w:pPr>
              <w:jc w:val="center"/>
            </w:pPr>
            <w:r w:rsidRPr="00FC47F3">
              <w:t>0</w:t>
            </w:r>
          </w:p>
        </w:tc>
        <w:tc>
          <w:tcPr>
            <w:tcW w:w="1292" w:type="dxa"/>
            <w:vAlign w:val="center"/>
          </w:tcPr>
          <w:p w:rsidR="00D15CD8" w:rsidRPr="00FC47F3" w:rsidRDefault="00D15CD8" w:rsidP="00594141">
            <w:pPr>
              <w:jc w:val="center"/>
            </w:pPr>
            <w:r w:rsidRPr="00FC47F3">
              <w:t>0</w:t>
            </w:r>
          </w:p>
        </w:tc>
        <w:tc>
          <w:tcPr>
            <w:tcW w:w="1155" w:type="dxa"/>
            <w:vAlign w:val="center"/>
          </w:tcPr>
          <w:p w:rsidR="00D15CD8" w:rsidRPr="00FC47F3" w:rsidRDefault="00D15CD8" w:rsidP="00594141">
            <w:pPr>
              <w:jc w:val="center"/>
            </w:pPr>
            <w:r w:rsidRPr="00FC47F3">
              <w:t>0</w:t>
            </w:r>
          </w:p>
        </w:tc>
        <w:tc>
          <w:tcPr>
            <w:tcW w:w="1291" w:type="dxa"/>
            <w:vAlign w:val="center"/>
          </w:tcPr>
          <w:p w:rsidR="00D15CD8" w:rsidRPr="00FC47F3" w:rsidRDefault="00D15CD8" w:rsidP="00594141">
            <w:pPr>
              <w:jc w:val="center"/>
            </w:pPr>
            <w:r w:rsidRPr="00FC47F3">
              <w:t>0</w:t>
            </w:r>
          </w:p>
        </w:tc>
        <w:tc>
          <w:tcPr>
            <w:tcW w:w="1236" w:type="dxa"/>
            <w:vAlign w:val="center"/>
          </w:tcPr>
          <w:p w:rsidR="00D15CD8" w:rsidRPr="00FC47F3" w:rsidRDefault="00D15CD8" w:rsidP="00594141">
            <w:pPr>
              <w:jc w:val="center"/>
            </w:pPr>
            <w:r w:rsidRPr="00FC47F3">
              <w:t>0</w:t>
            </w:r>
          </w:p>
        </w:tc>
      </w:tr>
      <w:tr w:rsidR="00D15CD8" w:rsidRPr="00FC47F3" w:rsidTr="00594141">
        <w:trPr>
          <w:trHeight w:val="274"/>
          <w:jc w:val="center"/>
        </w:trPr>
        <w:tc>
          <w:tcPr>
            <w:tcW w:w="2682" w:type="dxa"/>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в том числе:</w:t>
            </w:r>
          </w:p>
        </w:tc>
        <w:tc>
          <w:tcPr>
            <w:tcW w:w="1306" w:type="dxa"/>
          </w:tcPr>
          <w:p w:rsidR="00D15CD8" w:rsidRPr="00FC47F3" w:rsidRDefault="00D15CD8" w:rsidP="0099070E">
            <w:pPr>
              <w:jc w:val="both"/>
            </w:pPr>
          </w:p>
        </w:tc>
        <w:tc>
          <w:tcPr>
            <w:tcW w:w="1262" w:type="dxa"/>
            <w:vAlign w:val="center"/>
          </w:tcPr>
          <w:p w:rsidR="00D15CD8" w:rsidRPr="00FC47F3" w:rsidRDefault="00D15CD8" w:rsidP="00594141">
            <w:pPr>
              <w:jc w:val="center"/>
            </w:pPr>
          </w:p>
        </w:tc>
        <w:tc>
          <w:tcPr>
            <w:tcW w:w="1219" w:type="dxa"/>
            <w:vAlign w:val="center"/>
          </w:tcPr>
          <w:p w:rsidR="00D15CD8" w:rsidRPr="00FC47F3" w:rsidRDefault="00D15CD8" w:rsidP="00594141">
            <w:pPr>
              <w:jc w:val="center"/>
            </w:pPr>
          </w:p>
        </w:tc>
        <w:tc>
          <w:tcPr>
            <w:tcW w:w="1163" w:type="dxa"/>
            <w:vAlign w:val="center"/>
          </w:tcPr>
          <w:p w:rsidR="00D15CD8" w:rsidRPr="00FC47F3" w:rsidRDefault="00D15CD8" w:rsidP="00594141">
            <w:pPr>
              <w:jc w:val="center"/>
            </w:pPr>
          </w:p>
        </w:tc>
        <w:tc>
          <w:tcPr>
            <w:tcW w:w="1292" w:type="dxa"/>
            <w:vAlign w:val="center"/>
          </w:tcPr>
          <w:p w:rsidR="00D15CD8" w:rsidRPr="00FC47F3" w:rsidRDefault="00D15CD8" w:rsidP="00594141">
            <w:pPr>
              <w:jc w:val="center"/>
            </w:pPr>
          </w:p>
        </w:tc>
        <w:tc>
          <w:tcPr>
            <w:tcW w:w="1292" w:type="dxa"/>
            <w:vAlign w:val="center"/>
          </w:tcPr>
          <w:p w:rsidR="00D15CD8" w:rsidRPr="00FC47F3" w:rsidRDefault="00D15CD8" w:rsidP="00594141">
            <w:pPr>
              <w:jc w:val="center"/>
            </w:pPr>
          </w:p>
        </w:tc>
        <w:tc>
          <w:tcPr>
            <w:tcW w:w="1155" w:type="dxa"/>
            <w:vAlign w:val="center"/>
          </w:tcPr>
          <w:p w:rsidR="00D15CD8" w:rsidRPr="00FC47F3" w:rsidRDefault="00D15CD8" w:rsidP="00594141">
            <w:pPr>
              <w:jc w:val="center"/>
            </w:pPr>
          </w:p>
        </w:tc>
        <w:tc>
          <w:tcPr>
            <w:tcW w:w="1291" w:type="dxa"/>
            <w:vAlign w:val="center"/>
          </w:tcPr>
          <w:p w:rsidR="00D15CD8" w:rsidRPr="00FC47F3" w:rsidRDefault="00D15CD8" w:rsidP="00594141">
            <w:pPr>
              <w:jc w:val="center"/>
            </w:pPr>
          </w:p>
        </w:tc>
        <w:tc>
          <w:tcPr>
            <w:tcW w:w="1236" w:type="dxa"/>
            <w:vAlign w:val="center"/>
          </w:tcPr>
          <w:p w:rsidR="00D15CD8" w:rsidRPr="00FC47F3" w:rsidRDefault="00D15CD8" w:rsidP="00594141">
            <w:pPr>
              <w:jc w:val="center"/>
            </w:pPr>
          </w:p>
        </w:tc>
      </w:tr>
      <w:tr w:rsidR="00D15CD8" w:rsidRPr="00FC47F3" w:rsidTr="00594141">
        <w:trPr>
          <w:trHeight w:val="195"/>
          <w:jc w:val="center"/>
        </w:trPr>
        <w:tc>
          <w:tcPr>
            <w:tcW w:w="2682" w:type="dxa"/>
          </w:tcPr>
          <w:p w:rsidR="00D15CD8" w:rsidRPr="00FC47F3" w:rsidRDefault="00D15CD8" w:rsidP="0099070E">
            <w:pPr>
              <w:pStyle w:val="ConsPlusNormal"/>
              <w:ind w:hanging="46"/>
              <w:jc w:val="both"/>
              <w:rPr>
                <w:rFonts w:ascii="Times New Roman" w:hAnsi="Times New Roman"/>
                <w:sz w:val="24"/>
                <w:szCs w:val="24"/>
              </w:rPr>
            </w:pPr>
            <w:r w:rsidRPr="00FC47F3">
              <w:rPr>
                <w:rFonts w:ascii="Times New Roman" w:hAnsi="Times New Roman"/>
                <w:sz w:val="24"/>
                <w:szCs w:val="24"/>
              </w:rPr>
              <w:t>федеральный бюджет</w:t>
            </w:r>
          </w:p>
        </w:tc>
        <w:tc>
          <w:tcPr>
            <w:tcW w:w="1306" w:type="dxa"/>
          </w:tcPr>
          <w:p w:rsidR="00D15CD8" w:rsidRPr="00FC47F3" w:rsidRDefault="00D15CD8" w:rsidP="0099070E">
            <w:pPr>
              <w:jc w:val="both"/>
            </w:pPr>
          </w:p>
        </w:tc>
        <w:tc>
          <w:tcPr>
            <w:tcW w:w="1262" w:type="dxa"/>
            <w:vAlign w:val="center"/>
          </w:tcPr>
          <w:p w:rsidR="00D15CD8" w:rsidRPr="00FC47F3" w:rsidRDefault="00D15CD8" w:rsidP="00594141">
            <w:pPr>
              <w:jc w:val="center"/>
            </w:pPr>
          </w:p>
        </w:tc>
        <w:tc>
          <w:tcPr>
            <w:tcW w:w="1219" w:type="dxa"/>
            <w:vAlign w:val="center"/>
          </w:tcPr>
          <w:p w:rsidR="00D15CD8" w:rsidRPr="00FC47F3" w:rsidRDefault="00D15CD8" w:rsidP="00594141">
            <w:pPr>
              <w:jc w:val="center"/>
            </w:pPr>
          </w:p>
        </w:tc>
        <w:tc>
          <w:tcPr>
            <w:tcW w:w="1163" w:type="dxa"/>
            <w:vAlign w:val="center"/>
          </w:tcPr>
          <w:p w:rsidR="00D15CD8" w:rsidRPr="00FC47F3" w:rsidRDefault="00D15CD8" w:rsidP="00594141">
            <w:pPr>
              <w:jc w:val="center"/>
            </w:pPr>
          </w:p>
        </w:tc>
        <w:tc>
          <w:tcPr>
            <w:tcW w:w="1292" w:type="dxa"/>
            <w:vAlign w:val="center"/>
          </w:tcPr>
          <w:p w:rsidR="00D15CD8" w:rsidRPr="00FC47F3" w:rsidRDefault="00D15CD8" w:rsidP="00594141">
            <w:pPr>
              <w:jc w:val="center"/>
            </w:pPr>
          </w:p>
        </w:tc>
        <w:tc>
          <w:tcPr>
            <w:tcW w:w="1292" w:type="dxa"/>
            <w:vAlign w:val="center"/>
          </w:tcPr>
          <w:p w:rsidR="00D15CD8" w:rsidRPr="00FC47F3" w:rsidRDefault="00D15CD8" w:rsidP="00594141">
            <w:pPr>
              <w:jc w:val="center"/>
            </w:pPr>
          </w:p>
        </w:tc>
        <w:tc>
          <w:tcPr>
            <w:tcW w:w="1155" w:type="dxa"/>
            <w:vAlign w:val="center"/>
          </w:tcPr>
          <w:p w:rsidR="00D15CD8" w:rsidRPr="00FC47F3" w:rsidRDefault="00D15CD8" w:rsidP="00594141">
            <w:pPr>
              <w:jc w:val="center"/>
            </w:pPr>
          </w:p>
        </w:tc>
        <w:tc>
          <w:tcPr>
            <w:tcW w:w="1291" w:type="dxa"/>
            <w:vAlign w:val="center"/>
          </w:tcPr>
          <w:p w:rsidR="00D15CD8" w:rsidRPr="00FC47F3" w:rsidRDefault="00D15CD8" w:rsidP="00594141">
            <w:pPr>
              <w:jc w:val="center"/>
            </w:pPr>
          </w:p>
        </w:tc>
        <w:tc>
          <w:tcPr>
            <w:tcW w:w="1236" w:type="dxa"/>
            <w:vAlign w:val="center"/>
          </w:tcPr>
          <w:p w:rsidR="00D15CD8" w:rsidRPr="00FC47F3" w:rsidRDefault="00D15CD8" w:rsidP="00594141">
            <w:pPr>
              <w:jc w:val="center"/>
            </w:pPr>
          </w:p>
        </w:tc>
      </w:tr>
      <w:tr w:rsidR="00D15CD8" w:rsidRPr="00FC47F3" w:rsidTr="00594141">
        <w:trPr>
          <w:trHeight w:val="198"/>
          <w:jc w:val="center"/>
        </w:trPr>
        <w:tc>
          <w:tcPr>
            <w:tcW w:w="2682" w:type="dxa"/>
          </w:tcPr>
          <w:p w:rsidR="00D15CD8" w:rsidRPr="00FC47F3" w:rsidRDefault="00D15CD8" w:rsidP="0099070E">
            <w:pPr>
              <w:pStyle w:val="ConsPlusNormal"/>
              <w:ind w:hanging="46"/>
              <w:jc w:val="both"/>
              <w:rPr>
                <w:rFonts w:ascii="Times New Roman" w:hAnsi="Times New Roman"/>
                <w:sz w:val="24"/>
                <w:szCs w:val="24"/>
              </w:rPr>
            </w:pPr>
            <w:r w:rsidRPr="00FC47F3">
              <w:rPr>
                <w:rFonts w:ascii="Times New Roman" w:hAnsi="Times New Roman"/>
                <w:sz w:val="24"/>
                <w:szCs w:val="24"/>
              </w:rPr>
              <w:t>бюджет области</w:t>
            </w:r>
          </w:p>
        </w:tc>
        <w:tc>
          <w:tcPr>
            <w:tcW w:w="1306" w:type="dxa"/>
          </w:tcPr>
          <w:p w:rsidR="00D15CD8" w:rsidRPr="00FC47F3" w:rsidRDefault="00D15CD8" w:rsidP="0099070E">
            <w:pPr>
              <w:jc w:val="both"/>
            </w:pPr>
          </w:p>
        </w:tc>
        <w:tc>
          <w:tcPr>
            <w:tcW w:w="1262" w:type="dxa"/>
            <w:vAlign w:val="center"/>
          </w:tcPr>
          <w:p w:rsidR="00D15CD8" w:rsidRPr="00FC47F3" w:rsidRDefault="00D15CD8" w:rsidP="00594141">
            <w:pPr>
              <w:jc w:val="center"/>
            </w:pPr>
          </w:p>
        </w:tc>
        <w:tc>
          <w:tcPr>
            <w:tcW w:w="1219" w:type="dxa"/>
            <w:vAlign w:val="center"/>
          </w:tcPr>
          <w:p w:rsidR="00D15CD8" w:rsidRPr="00FC47F3" w:rsidRDefault="00D15CD8" w:rsidP="00594141">
            <w:pPr>
              <w:jc w:val="center"/>
            </w:pPr>
          </w:p>
        </w:tc>
        <w:tc>
          <w:tcPr>
            <w:tcW w:w="1163" w:type="dxa"/>
            <w:vAlign w:val="center"/>
          </w:tcPr>
          <w:p w:rsidR="00D15CD8" w:rsidRPr="00FC47F3" w:rsidRDefault="00D15CD8" w:rsidP="00594141">
            <w:pPr>
              <w:jc w:val="center"/>
            </w:pPr>
          </w:p>
        </w:tc>
        <w:tc>
          <w:tcPr>
            <w:tcW w:w="1292" w:type="dxa"/>
            <w:vAlign w:val="center"/>
          </w:tcPr>
          <w:p w:rsidR="00D15CD8" w:rsidRPr="00FC47F3" w:rsidRDefault="00D15CD8" w:rsidP="00594141">
            <w:pPr>
              <w:jc w:val="center"/>
            </w:pPr>
          </w:p>
        </w:tc>
        <w:tc>
          <w:tcPr>
            <w:tcW w:w="1292" w:type="dxa"/>
            <w:vAlign w:val="center"/>
          </w:tcPr>
          <w:p w:rsidR="00D15CD8" w:rsidRPr="00FC47F3" w:rsidRDefault="00D15CD8" w:rsidP="00594141">
            <w:pPr>
              <w:jc w:val="center"/>
            </w:pPr>
          </w:p>
        </w:tc>
        <w:tc>
          <w:tcPr>
            <w:tcW w:w="1155" w:type="dxa"/>
            <w:vAlign w:val="center"/>
          </w:tcPr>
          <w:p w:rsidR="00D15CD8" w:rsidRPr="00FC47F3" w:rsidRDefault="00D15CD8" w:rsidP="00594141">
            <w:pPr>
              <w:jc w:val="center"/>
            </w:pPr>
          </w:p>
        </w:tc>
        <w:tc>
          <w:tcPr>
            <w:tcW w:w="1291" w:type="dxa"/>
            <w:vAlign w:val="center"/>
          </w:tcPr>
          <w:p w:rsidR="00D15CD8" w:rsidRPr="00FC47F3" w:rsidRDefault="00D15CD8" w:rsidP="00594141">
            <w:pPr>
              <w:jc w:val="center"/>
            </w:pPr>
          </w:p>
        </w:tc>
        <w:tc>
          <w:tcPr>
            <w:tcW w:w="1236" w:type="dxa"/>
            <w:vAlign w:val="center"/>
          </w:tcPr>
          <w:p w:rsidR="00D15CD8" w:rsidRPr="00FC47F3" w:rsidRDefault="00D15CD8" w:rsidP="00594141">
            <w:pPr>
              <w:jc w:val="center"/>
            </w:pPr>
          </w:p>
        </w:tc>
      </w:tr>
      <w:tr w:rsidR="00D15CD8" w:rsidRPr="00FC47F3" w:rsidTr="00594141">
        <w:trPr>
          <w:trHeight w:val="276"/>
          <w:jc w:val="center"/>
        </w:trPr>
        <w:tc>
          <w:tcPr>
            <w:tcW w:w="2682" w:type="dxa"/>
          </w:tcPr>
          <w:p w:rsidR="00D15CD8" w:rsidRPr="00FC47F3" w:rsidRDefault="00D15CD8" w:rsidP="0099070E">
            <w:pPr>
              <w:pStyle w:val="ConsPlusNormal"/>
              <w:ind w:hanging="46"/>
              <w:jc w:val="both"/>
              <w:rPr>
                <w:rFonts w:ascii="Times New Roman" w:hAnsi="Times New Roman"/>
                <w:sz w:val="24"/>
                <w:szCs w:val="24"/>
              </w:rPr>
            </w:pPr>
            <w:r w:rsidRPr="00FC47F3">
              <w:rPr>
                <w:rFonts w:ascii="Times New Roman" w:hAnsi="Times New Roman"/>
                <w:sz w:val="24"/>
                <w:szCs w:val="24"/>
              </w:rPr>
              <w:t>местные бюджеты</w:t>
            </w:r>
          </w:p>
        </w:tc>
        <w:tc>
          <w:tcPr>
            <w:tcW w:w="1306" w:type="dxa"/>
          </w:tcPr>
          <w:p w:rsidR="00D15CD8" w:rsidRPr="00FC47F3" w:rsidRDefault="00D15CD8" w:rsidP="0099070E">
            <w:pPr>
              <w:jc w:val="both"/>
            </w:pPr>
            <w:r w:rsidRPr="00FC47F3">
              <w:t>тыс. руб.</w:t>
            </w:r>
          </w:p>
        </w:tc>
        <w:tc>
          <w:tcPr>
            <w:tcW w:w="1262" w:type="dxa"/>
            <w:vAlign w:val="center"/>
          </w:tcPr>
          <w:p w:rsidR="00D15CD8" w:rsidRPr="00FC47F3" w:rsidRDefault="00D15CD8" w:rsidP="00594141">
            <w:pPr>
              <w:jc w:val="center"/>
            </w:pPr>
            <w:r w:rsidRPr="00FC47F3">
              <w:t>620,9</w:t>
            </w:r>
          </w:p>
        </w:tc>
        <w:tc>
          <w:tcPr>
            <w:tcW w:w="1219" w:type="dxa"/>
            <w:vAlign w:val="center"/>
          </w:tcPr>
          <w:p w:rsidR="00D15CD8" w:rsidRPr="00FC47F3" w:rsidRDefault="00D15CD8" w:rsidP="00594141">
            <w:pPr>
              <w:jc w:val="center"/>
            </w:pPr>
            <w:r w:rsidRPr="00FC47F3">
              <w:t>620,9</w:t>
            </w:r>
          </w:p>
        </w:tc>
        <w:tc>
          <w:tcPr>
            <w:tcW w:w="1163" w:type="dxa"/>
            <w:vAlign w:val="center"/>
          </w:tcPr>
          <w:p w:rsidR="00D15CD8" w:rsidRPr="00FC47F3" w:rsidRDefault="00D15CD8" w:rsidP="00594141">
            <w:pPr>
              <w:jc w:val="center"/>
            </w:pPr>
            <w:r w:rsidRPr="00FC47F3">
              <w:t>0</w:t>
            </w:r>
          </w:p>
        </w:tc>
        <w:tc>
          <w:tcPr>
            <w:tcW w:w="1292" w:type="dxa"/>
            <w:vAlign w:val="center"/>
          </w:tcPr>
          <w:p w:rsidR="00D15CD8" w:rsidRPr="00FC47F3" w:rsidRDefault="00D15CD8" w:rsidP="00594141">
            <w:pPr>
              <w:jc w:val="center"/>
            </w:pPr>
            <w:r w:rsidRPr="00FC47F3">
              <w:t>0</w:t>
            </w:r>
          </w:p>
        </w:tc>
        <w:tc>
          <w:tcPr>
            <w:tcW w:w="1292" w:type="dxa"/>
            <w:vAlign w:val="center"/>
          </w:tcPr>
          <w:p w:rsidR="00D15CD8" w:rsidRPr="00FC47F3" w:rsidRDefault="00D15CD8" w:rsidP="00594141">
            <w:pPr>
              <w:jc w:val="center"/>
            </w:pPr>
            <w:r w:rsidRPr="00FC47F3">
              <w:t>0</w:t>
            </w:r>
          </w:p>
        </w:tc>
        <w:tc>
          <w:tcPr>
            <w:tcW w:w="1155" w:type="dxa"/>
            <w:vAlign w:val="center"/>
          </w:tcPr>
          <w:p w:rsidR="00D15CD8" w:rsidRPr="00FC47F3" w:rsidRDefault="00D15CD8" w:rsidP="00594141">
            <w:pPr>
              <w:jc w:val="center"/>
            </w:pPr>
            <w:r w:rsidRPr="00FC47F3">
              <w:t>0</w:t>
            </w:r>
          </w:p>
        </w:tc>
        <w:tc>
          <w:tcPr>
            <w:tcW w:w="1291" w:type="dxa"/>
            <w:vAlign w:val="center"/>
          </w:tcPr>
          <w:p w:rsidR="00D15CD8" w:rsidRPr="00FC47F3" w:rsidRDefault="00D15CD8" w:rsidP="00594141">
            <w:pPr>
              <w:jc w:val="center"/>
            </w:pPr>
            <w:r w:rsidRPr="00FC47F3">
              <w:t>0</w:t>
            </w:r>
          </w:p>
        </w:tc>
        <w:tc>
          <w:tcPr>
            <w:tcW w:w="1236" w:type="dxa"/>
            <w:vAlign w:val="center"/>
          </w:tcPr>
          <w:p w:rsidR="00D15CD8" w:rsidRPr="00FC47F3" w:rsidRDefault="00D15CD8" w:rsidP="00594141">
            <w:pPr>
              <w:jc w:val="center"/>
            </w:pPr>
            <w:r w:rsidRPr="00FC47F3">
              <w:t>0</w:t>
            </w:r>
          </w:p>
        </w:tc>
      </w:tr>
      <w:tr w:rsidR="00D15CD8" w:rsidRPr="00FC47F3" w:rsidTr="00594141">
        <w:trPr>
          <w:trHeight w:val="287"/>
          <w:jc w:val="center"/>
        </w:trPr>
        <w:tc>
          <w:tcPr>
            <w:tcW w:w="2682" w:type="dxa"/>
          </w:tcPr>
          <w:p w:rsidR="00D15CD8" w:rsidRPr="00FC47F3" w:rsidRDefault="00D15CD8" w:rsidP="0099070E">
            <w:pPr>
              <w:pStyle w:val="ConsPlusNormal"/>
              <w:ind w:hanging="46"/>
              <w:jc w:val="both"/>
              <w:rPr>
                <w:rFonts w:ascii="Times New Roman" w:hAnsi="Times New Roman"/>
                <w:sz w:val="24"/>
                <w:szCs w:val="24"/>
              </w:rPr>
            </w:pPr>
            <w:r w:rsidRPr="00FC47F3">
              <w:rPr>
                <w:rFonts w:ascii="Times New Roman" w:hAnsi="Times New Roman"/>
                <w:sz w:val="24"/>
                <w:szCs w:val="24"/>
              </w:rPr>
              <w:t>внебюджетные источники</w:t>
            </w:r>
          </w:p>
        </w:tc>
        <w:tc>
          <w:tcPr>
            <w:tcW w:w="1306" w:type="dxa"/>
          </w:tcPr>
          <w:p w:rsidR="00D15CD8" w:rsidRPr="00FC47F3" w:rsidRDefault="00D15CD8" w:rsidP="0099070E">
            <w:pPr>
              <w:pStyle w:val="ConsPlusNormal"/>
              <w:ind w:firstLine="0"/>
              <w:jc w:val="both"/>
              <w:rPr>
                <w:rFonts w:ascii="Times New Roman" w:hAnsi="Times New Roman"/>
                <w:sz w:val="24"/>
                <w:szCs w:val="24"/>
              </w:rPr>
            </w:pPr>
          </w:p>
        </w:tc>
        <w:tc>
          <w:tcPr>
            <w:tcW w:w="1262" w:type="dxa"/>
            <w:vAlign w:val="center"/>
          </w:tcPr>
          <w:p w:rsidR="00D15CD8" w:rsidRPr="00FC47F3" w:rsidRDefault="00D15CD8" w:rsidP="00594141">
            <w:pPr>
              <w:pStyle w:val="ConsPlusNormal"/>
              <w:ind w:firstLine="0"/>
              <w:jc w:val="center"/>
              <w:rPr>
                <w:rFonts w:ascii="Times New Roman" w:hAnsi="Times New Roman"/>
                <w:sz w:val="24"/>
                <w:szCs w:val="24"/>
              </w:rPr>
            </w:pPr>
          </w:p>
        </w:tc>
        <w:tc>
          <w:tcPr>
            <w:tcW w:w="1219" w:type="dxa"/>
            <w:vAlign w:val="center"/>
          </w:tcPr>
          <w:p w:rsidR="00D15CD8" w:rsidRPr="00FC47F3" w:rsidRDefault="00D15CD8" w:rsidP="00594141">
            <w:pPr>
              <w:pStyle w:val="ConsPlusNormal"/>
              <w:ind w:firstLine="0"/>
              <w:jc w:val="center"/>
              <w:rPr>
                <w:rFonts w:ascii="Times New Roman" w:hAnsi="Times New Roman"/>
                <w:sz w:val="24"/>
                <w:szCs w:val="24"/>
              </w:rPr>
            </w:pPr>
            <w:r w:rsidRPr="00FC47F3">
              <w:rPr>
                <w:rFonts w:ascii="Times New Roman" w:hAnsi="Times New Roman"/>
                <w:sz w:val="24"/>
                <w:szCs w:val="24"/>
              </w:rPr>
              <w:t>-</w:t>
            </w:r>
          </w:p>
        </w:tc>
        <w:tc>
          <w:tcPr>
            <w:tcW w:w="1163" w:type="dxa"/>
            <w:vAlign w:val="center"/>
          </w:tcPr>
          <w:p w:rsidR="00D15CD8" w:rsidRPr="00FC47F3" w:rsidRDefault="00D15CD8" w:rsidP="00594141">
            <w:pPr>
              <w:pStyle w:val="ConsPlusNormal"/>
              <w:ind w:firstLine="0"/>
              <w:jc w:val="center"/>
              <w:rPr>
                <w:rFonts w:ascii="Times New Roman" w:hAnsi="Times New Roman"/>
                <w:sz w:val="24"/>
                <w:szCs w:val="24"/>
              </w:rPr>
            </w:pPr>
          </w:p>
        </w:tc>
        <w:tc>
          <w:tcPr>
            <w:tcW w:w="1292" w:type="dxa"/>
            <w:vAlign w:val="center"/>
          </w:tcPr>
          <w:p w:rsidR="00D15CD8" w:rsidRPr="00FC47F3" w:rsidRDefault="00D15CD8" w:rsidP="00594141">
            <w:pPr>
              <w:pStyle w:val="ConsPlusNormal"/>
              <w:ind w:firstLine="0"/>
              <w:jc w:val="center"/>
              <w:rPr>
                <w:rFonts w:ascii="Times New Roman" w:hAnsi="Times New Roman"/>
                <w:sz w:val="24"/>
                <w:szCs w:val="24"/>
              </w:rPr>
            </w:pPr>
            <w:r w:rsidRPr="00FC47F3">
              <w:rPr>
                <w:rFonts w:ascii="Times New Roman" w:hAnsi="Times New Roman"/>
                <w:sz w:val="24"/>
                <w:szCs w:val="24"/>
              </w:rPr>
              <w:t>-</w:t>
            </w:r>
          </w:p>
        </w:tc>
        <w:tc>
          <w:tcPr>
            <w:tcW w:w="1292" w:type="dxa"/>
            <w:vAlign w:val="center"/>
          </w:tcPr>
          <w:p w:rsidR="00D15CD8" w:rsidRPr="00FC47F3" w:rsidRDefault="00D15CD8" w:rsidP="00594141">
            <w:pPr>
              <w:pStyle w:val="ConsPlusNormal"/>
              <w:ind w:hanging="5"/>
              <w:jc w:val="center"/>
              <w:rPr>
                <w:rFonts w:ascii="Times New Roman" w:hAnsi="Times New Roman"/>
                <w:sz w:val="24"/>
                <w:szCs w:val="24"/>
              </w:rPr>
            </w:pPr>
            <w:r w:rsidRPr="00FC47F3">
              <w:rPr>
                <w:rFonts w:ascii="Times New Roman" w:hAnsi="Times New Roman"/>
                <w:sz w:val="24"/>
                <w:szCs w:val="24"/>
              </w:rPr>
              <w:t>-</w:t>
            </w:r>
          </w:p>
        </w:tc>
        <w:tc>
          <w:tcPr>
            <w:tcW w:w="1155" w:type="dxa"/>
            <w:vAlign w:val="center"/>
          </w:tcPr>
          <w:p w:rsidR="00D15CD8" w:rsidRPr="00FC47F3" w:rsidRDefault="00D15CD8" w:rsidP="00594141">
            <w:pPr>
              <w:pStyle w:val="ConsPlusNormal"/>
              <w:ind w:hanging="5"/>
              <w:jc w:val="center"/>
              <w:rPr>
                <w:rFonts w:ascii="Times New Roman" w:hAnsi="Times New Roman"/>
                <w:sz w:val="24"/>
                <w:szCs w:val="24"/>
              </w:rPr>
            </w:pPr>
            <w:r w:rsidRPr="00FC47F3">
              <w:rPr>
                <w:rFonts w:ascii="Times New Roman" w:hAnsi="Times New Roman"/>
                <w:sz w:val="24"/>
                <w:szCs w:val="24"/>
              </w:rPr>
              <w:t>-</w:t>
            </w:r>
          </w:p>
        </w:tc>
        <w:tc>
          <w:tcPr>
            <w:tcW w:w="1291" w:type="dxa"/>
            <w:vAlign w:val="center"/>
          </w:tcPr>
          <w:p w:rsidR="00D15CD8" w:rsidRPr="00FC47F3" w:rsidRDefault="00D15CD8" w:rsidP="00594141">
            <w:pPr>
              <w:pStyle w:val="ConsPlusNormal"/>
              <w:ind w:hanging="5"/>
              <w:jc w:val="center"/>
              <w:rPr>
                <w:rFonts w:ascii="Times New Roman" w:hAnsi="Times New Roman"/>
                <w:sz w:val="24"/>
                <w:szCs w:val="24"/>
              </w:rPr>
            </w:pPr>
            <w:r w:rsidRPr="00FC47F3">
              <w:rPr>
                <w:rFonts w:ascii="Times New Roman" w:hAnsi="Times New Roman"/>
                <w:sz w:val="24"/>
                <w:szCs w:val="24"/>
              </w:rPr>
              <w:t>-</w:t>
            </w:r>
          </w:p>
        </w:tc>
        <w:tc>
          <w:tcPr>
            <w:tcW w:w="1236" w:type="dxa"/>
            <w:vAlign w:val="center"/>
          </w:tcPr>
          <w:p w:rsidR="00D15CD8" w:rsidRPr="00FC47F3" w:rsidRDefault="00D15CD8" w:rsidP="00594141">
            <w:pPr>
              <w:pStyle w:val="ConsPlusNormal"/>
              <w:ind w:hanging="5"/>
              <w:jc w:val="center"/>
              <w:rPr>
                <w:rFonts w:ascii="Times New Roman" w:hAnsi="Times New Roman"/>
                <w:sz w:val="24"/>
                <w:szCs w:val="24"/>
              </w:rPr>
            </w:pPr>
            <w:r w:rsidRPr="00FC47F3">
              <w:rPr>
                <w:rFonts w:ascii="Times New Roman" w:hAnsi="Times New Roman"/>
                <w:sz w:val="24"/>
                <w:szCs w:val="24"/>
              </w:rPr>
              <w:t>-</w:t>
            </w:r>
          </w:p>
        </w:tc>
      </w:tr>
      <w:tr w:rsidR="00D15CD8" w:rsidRPr="00FC47F3" w:rsidTr="00594141">
        <w:trPr>
          <w:trHeight w:val="562"/>
          <w:jc w:val="center"/>
        </w:trPr>
        <w:tc>
          <w:tcPr>
            <w:tcW w:w="2682" w:type="dxa"/>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Материально-технические ресурсы</w:t>
            </w:r>
          </w:p>
        </w:tc>
        <w:tc>
          <w:tcPr>
            <w:tcW w:w="1306" w:type="dxa"/>
          </w:tcPr>
          <w:p w:rsidR="00D15CD8" w:rsidRPr="00FC47F3" w:rsidRDefault="00D15CD8" w:rsidP="0099070E">
            <w:pPr>
              <w:pStyle w:val="ConsPlusNormal"/>
              <w:ind w:firstLine="0"/>
              <w:jc w:val="both"/>
              <w:rPr>
                <w:rFonts w:ascii="Times New Roman" w:hAnsi="Times New Roman"/>
                <w:sz w:val="24"/>
                <w:szCs w:val="24"/>
              </w:rPr>
            </w:pPr>
          </w:p>
        </w:tc>
        <w:tc>
          <w:tcPr>
            <w:tcW w:w="1262" w:type="dxa"/>
            <w:vAlign w:val="center"/>
          </w:tcPr>
          <w:p w:rsidR="00D15CD8" w:rsidRPr="00FC47F3" w:rsidRDefault="00D15CD8" w:rsidP="00594141">
            <w:pPr>
              <w:pStyle w:val="ConsPlusNormal"/>
              <w:ind w:firstLine="0"/>
              <w:jc w:val="center"/>
              <w:rPr>
                <w:rFonts w:ascii="Times New Roman" w:hAnsi="Times New Roman"/>
                <w:sz w:val="24"/>
                <w:szCs w:val="24"/>
              </w:rPr>
            </w:pPr>
          </w:p>
        </w:tc>
        <w:tc>
          <w:tcPr>
            <w:tcW w:w="1219" w:type="dxa"/>
            <w:vAlign w:val="center"/>
          </w:tcPr>
          <w:p w:rsidR="00D15CD8" w:rsidRPr="00FC47F3" w:rsidRDefault="00D15CD8" w:rsidP="00594141">
            <w:pPr>
              <w:pStyle w:val="ConsPlusNormal"/>
              <w:ind w:firstLine="0"/>
              <w:jc w:val="center"/>
              <w:rPr>
                <w:rFonts w:ascii="Times New Roman" w:hAnsi="Times New Roman"/>
                <w:sz w:val="24"/>
                <w:szCs w:val="24"/>
              </w:rPr>
            </w:pPr>
            <w:r w:rsidRPr="00FC47F3">
              <w:rPr>
                <w:rFonts w:ascii="Times New Roman" w:hAnsi="Times New Roman"/>
                <w:sz w:val="24"/>
                <w:szCs w:val="24"/>
              </w:rPr>
              <w:t>-</w:t>
            </w:r>
          </w:p>
        </w:tc>
        <w:tc>
          <w:tcPr>
            <w:tcW w:w="1163" w:type="dxa"/>
            <w:vAlign w:val="center"/>
          </w:tcPr>
          <w:p w:rsidR="00D15CD8" w:rsidRPr="00FC47F3" w:rsidRDefault="00D15CD8" w:rsidP="00594141">
            <w:pPr>
              <w:pStyle w:val="ConsPlusNormal"/>
              <w:ind w:firstLine="0"/>
              <w:jc w:val="center"/>
              <w:rPr>
                <w:rFonts w:ascii="Times New Roman" w:hAnsi="Times New Roman"/>
                <w:sz w:val="24"/>
                <w:szCs w:val="24"/>
              </w:rPr>
            </w:pPr>
          </w:p>
        </w:tc>
        <w:tc>
          <w:tcPr>
            <w:tcW w:w="1292" w:type="dxa"/>
            <w:vAlign w:val="center"/>
          </w:tcPr>
          <w:p w:rsidR="00D15CD8" w:rsidRPr="00FC47F3" w:rsidRDefault="00D15CD8" w:rsidP="00594141">
            <w:pPr>
              <w:pStyle w:val="ConsPlusNormal"/>
              <w:ind w:firstLine="0"/>
              <w:jc w:val="center"/>
              <w:rPr>
                <w:rFonts w:ascii="Times New Roman" w:hAnsi="Times New Roman"/>
                <w:sz w:val="24"/>
                <w:szCs w:val="24"/>
              </w:rPr>
            </w:pPr>
            <w:r w:rsidRPr="00FC47F3">
              <w:rPr>
                <w:rFonts w:ascii="Times New Roman" w:hAnsi="Times New Roman"/>
                <w:sz w:val="24"/>
                <w:szCs w:val="24"/>
              </w:rPr>
              <w:t>-</w:t>
            </w:r>
          </w:p>
        </w:tc>
        <w:tc>
          <w:tcPr>
            <w:tcW w:w="1292" w:type="dxa"/>
            <w:vAlign w:val="center"/>
          </w:tcPr>
          <w:p w:rsidR="00D15CD8" w:rsidRPr="00FC47F3" w:rsidRDefault="00D15CD8" w:rsidP="00594141">
            <w:pPr>
              <w:pStyle w:val="ConsPlusNormal"/>
              <w:ind w:hanging="5"/>
              <w:jc w:val="center"/>
              <w:rPr>
                <w:rFonts w:ascii="Times New Roman" w:hAnsi="Times New Roman"/>
                <w:sz w:val="24"/>
                <w:szCs w:val="24"/>
              </w:rPr>
            </w:pPr>
            <w:r w:rsidRPr="00FC47F3">
              <w:rPr>
                <w:rFonts w:ascii="Times New Roman" w:hAnsi="Times New Roman"/>
                <w:sz w:val="24"/>
                <w:szCs w:val="24"/>
              </w:rPr>
              <w:t>-</w:t>
            </w:r>
          </w:p>
        </w:tc>
        <w:tc>
          <w:tcPr>
            <w:tcW w:w="1155" w:type="dxa"/>
            <w:vAlign w:val="center"/>
          </w:tcPr>
          <w:p w:rsidR="00D15CD8" w:rsidRPr="00FC47F3" w:rsidRDefault="00D15CD8" w:rsidP="00594141">
            <w:pPr>
              <w:pStyle w:val="ConsPlusNormal"/>
              <w:ind w:hanging="5"/>
              <w:jc w:val="center"/>
              <w:rPr>
                <w:rFonts w:ascii="Times New Roman" w:hAnsi="Times New Roman"/>
                <w:sz w:val="24"/>
                <w:szCs w:val="24"/>
              </w:rPr>
            </w:pPr>
            <w:r w:rsidRPr="00FC47F3">
              <w:rPr>
                <w:rFonts w:ascii="Times New Roman" w:hAnsi="Times New Roman"/>
                <w:sz w:val="24"/>
                <w:szCs w:val="24"/>
              </w:rPr>
              <w:t>-</w:t>
            </w:r>
          </w:p>
        </w:tc>
        <w:tc>
          <w:tcPr>
            <w:tcW w:w="1291" w:type="dxa"/>
            <w:vAlign w:val="center"/>
          </w:tcPr>
          <w:p w:rsidR="00D15CD8" w:rsidRPr="00FC47F3" w:rsidRDefault="00D15CD8" w:rsidP="00594141">
            <w:pPr>
              <w:pStyle w:val="ConsPlusNormal"/>
              <w:ind w:hanging="5"/>
              <w:jc w:val="center"/>
              <w:rPr>
                <w:rFonts w:ascii="Times New Roman" w:hAnsi="Times New Roman"/>
                <w:sz w:val="24"/>
                <w:szCs w:val="24"/>
              </w:rPr>
            </w:pPr>
            <w:r w:rsidRPr="00FC47F3">
              <w:rPr>
                <w:rFonts w:ascii="Times New Roman" w:hAnsi="Times New Roman"/>
                <w:sz w:val="24"/>
                <w:szCs w:val="24"/>
              </w:rPr>
              <w:t>-</w:t>
            </w:r>
          </w:p>
        </w:tc>
        <w:tc>
          <w:tcPr>
            <w:tcW w:w="1236" w:type="dxa"/>
            <w:vAlign w:val="center"/>
          </w:tcPr>
          <w:p w:rsidR="00D15CD8" w:rsidRPr="00FC47F3" w:rsidRDefault="00D15CD8" w:rsidP="00594141">
            <w:pPr>
              <w:pStyle w:val="ConsPlusNormal"/>
              <w:ind w:hanging="5"/>
              <w:jc w:val="center"/>
              <w:rPr>
                <w:rFonts w:ascii="Times New Roman" w:hAnsi="Times New Roman"/>
                <w:sz w:val="24"/>
                <w:szCs w:val="24"/>
              </w:rPr>
            </w:pPr>
            <w:r w:rsidRPr="00FC47F3">
              <w:rPr>
                <w:rFonts w:ascii="Times New Roman" w:hAnsi="Times New Roman"/>
                <w:sz w:val="24"/>
                <w:szCs w:val="24"/>
              </w:rPr>
              <w:t>-</w:t>
            </w:r>
          </w:p>
        </w:tc>
      </w:tr>
      <w:tr w:rsidR="00D15CD8" w:rsidRPr="00FC47F3" w:rsidTr="00594141">
        <w:trPr>
          <w:trHeight w:val="272"/>
          <w:jc w:val="center"/>
        </w:trPr>
        <w:tc>
          <w:tcPr>
            <w:tcW w:w="2682" w:type="dxa"/>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Трудовые ресурсы</w:t>
            </w:r>
          </w:p>
        </w:tc>
        <w:tc>
          <w:tcPr>
            <w:tcW w:w="1306" w:type="dxa"/>
          </w:tcPr>
          <w:p w:rsidR="00D15CD8" w:rsidRPr="00FC47F3" w:rsidRDefault="00D15CD8" w:rsidP="0099070E">
            <w:pPr>
              <w:pStyle w:val="ConsPlusNormal"/>
              <w:ind w:firstLine="0"/>
              <w:jc w:val="both"/>
              <w:rPr>
                <w:rFonts w:ascii="Times New Roman" w:hAnsi="Times New Roman"/>
                <w:sz w:val="24"/>
                <w:szCs w:val="24"/>
              </w:rPr>
            </w:pPr>
          </w:p>
        </w:tc>
        <w:tc>
          <w:tcPr>
            <w:tcW w:w="1262" w:type="dxa"/>
            <w:vAlign w:val="center"/>
          </w:tcPr>
          <w:p w:rsidR="00D15CD8" w:rsidRPr="00FC47F3" w:rsidRDefault="00D15CD8" w:rsidP="00594141">
            <w:pPr>
              <w:pStyle w:val="ConsPlusNormal"/>
              <w:ind w:firstLine="0"/>
              <w:jc w:val="center"/>
              <w:rPr>
                <w:rFonts w:ascii="Times New Roman" w:hAnsi="Times New Roman"/>
                <w:sz w:val="24"/>
                <w:szCs w:val="24"/>
              </w:rPr>
            </w:pPr>
          </w:p>
        </w:tc>
        <w:tc>
          <w:tcPr>
            <w:tcW w:w="1219" w:type="dxa"/>
            <w:vAlign w:val="center"/>
          </w:tcPr>
          <w:p w:rsidR="00D15CD8" w:rsidRPr="00FC47F3" w:rsidRDefault="00D15CD8" w:rsidP="00594141">
            <w:pPr>
              <w:pStyle w:val="ConsPlusNormal"/>
              <w:ind w:firstLine="0"/>
              <w:jc w:val="center"/>
              <w:rPr>
                <w:rFonts w:ascii="Times New Roman" w:hAnsi="Times New Roman"/>
                <w:sz w:val="24"/>
                <w:szCs w:val="24"/>
              </w:rPr>
            </w:pPr>
            <w:r w:rsidRPr="00FC47F3">
              <w:rPr>
                <w:rFonts w:ascii="Times New Roman" w:hAnsi="Times New Roman"/>
                <w:sz w:val="24"/>
                <w:szCs w:val="24"/>
              </w:rPr>
              <w:t>-</w:t>
            </w:r>
          </w:p>
        </w:tc>
        <w:tc>
          <w:tcPr>
            <w:tcW w:w="1163" w:type="dxa"/>
            <w:vAlign w:val="center"/>
          </w:tcPr>
          <w:p w:rsidR="00D15CD8" w:rsidRPr="00FC47F3" w:rsidRDefault="00D15CD8" w:rsidP="00594141">
            <w:pPr>
              <w:pStyle w:val="ConsPlusNormal"/>
              <w:ind w:firstLine="0"/>
              <w:jc w:val="center"/>
              <w:rPr>
                <w:rFonts w:ascii="Times New Roman" w:hAnsi="Times New Roman"/>
                <w:sz w:val="24"/>
                <w:szCs w:val="24"/>
              </w:rPr>
            </w:pPr>
          </w:p>
        </w:tc>
        <w:tc>
          <w:tcPr>
            <w:tcW w:w="1292" w:type="dxa"/>
            <w:vAlign w:val="center"/>
          </w:tcPr>
          <w:p w:rsidR="00D15CD8" w:rsidRPr="00FC47F3" w:rsidRDefault="00D15CD8" w:rsidP="00594141">
            <w:pPr>
              <w:pStyle w:val="ConsPlusNormal"/>
              <w:ind w:firstLine="0"/>
              <w:jc w:val="center"/>
              <w:rPr>
                <w:rFonts w:ascii="Times New Roman" w:hAnsi="Times New Roman"/>
                <w:sz w:val="24"/>
                <w:szCs w:val="24"/>
              </w:rPr>
            </w:pPr>
            <w:r w:rsidRPr="00FC47F3">
              <w:rPr>
                <w:rFonts w:ascii="Times New Roman" w:hAnsi="Times New Roman"/>
                <w:sz w:val="24"/>
                <w:szCs w:val="24"/>
              </w:rPr>
              <w:t>-</w:t>
            </w:r>
          </w:p>
        </w:tc>
        <w:tc>
          <w:tcPr>
            <w:tcW w:w="1292" w:type="dxa"/>
            <w:vAlign w:val="center"/>
          </w:tcPr>
          <w:p w:rsidR="00D15CD8" w:rsidRPr="00FC47F3" w:rsidRDefault="00D15CD8" w:rsidP="00594141">
            <w:pPr>
              <w:pStyle w:val="ConsPlusNormal"/>
              <w:ind w:firstLine="0"/>
              <w:jc w:val="center"/>
              <w:rPr>
                <w:rFonts w:ascii="Times New Roman" w:hAnsi="Times New Roman"/>
                <w:sz w:val="24"/>
                <w:szCs w:val="24"/>
              </w:rPr>
            </w:pPr>
            <w:r w:rsidRPr="00FC47F3">
              <w:rPr>
                <w:rFonts w:ascii="Times New Roman" w:hAnsi="Times New Roman"/>
                <w:sz w:val="24"/>
                <w:szCs w:val="24"/>
              </w:rPr>
              <w:t>-</w:t>
            </w:r>
          </w:p>
        </w:tc>
        <w:tc>
          <w:tcPr>
            <w:tcW w:w="1155" w:type="dxa"/>
            <w:vAlign w:val="center"/>
          </w:tcPr>
          <w:p w:rsidR="00D15CD8" w:rsidRPr="00FC47F3" w:rsidRDefault="00D15CD8" w:rsidP="00594141">
            <w:pPr>
              <w:pStyle w:val="ConsPlusNormal"/>
              <w:ind w:firstLine="0"/>
              <w:jc w:val="center"/>
              <w:rPr>
                <w:rFonts w:ascii="Times New Roman" w:hAnsi="Times New Roman"/>
                <w:sz w:val="24"/>
                <w:szCs w:val="24"/>
              </w:rPr>
            </w:pPr>
            <w:r w:rsidRPr="00FC47F3">
              <w:rPr>
                <w:rFonts w:ascii="Times New Roman" w:hAnsi="Times New Roman"/>
                <w:sz w:val="24"/>
                <w:szCs w:val="24"/>
              </w:rPr>
              <w:t>-</w:t>
            </w:r>
          </w:p>
        </w:tc>
        <w:tc>
          <w:tcPr>
            <w:tcW w:w="1291" w:type="dxa"/>
            <w:vAlign w:val="center"/>
          </w:tcPr>
          <w:p w:rsidR="00D15CD8" w:rsidRPr="00FC47F3" w:rsidRDefault="00D15CD8" w:rsidP="00594141">
            <w:pPr>
              <w:pStyle w:val="ConsPlusNormal"/>
              <w:ind w:firstLine="0"/>
              <w:jc w:val="center"/>
              <w:rPr>
                <w:rFonts w:ascii="Times New Roman" w:hAnsi="Times New Roman"/>
                <w:sz w:val="24"/>
                <w:szCs w:val="24"/>
              </w:rPr>
            </w:pPr>
            <w:r w:rsidRPr="00FC47F3">
              <w:rPr>
                <w:rFonts w:ascii="Times New Roman" w:hAnsi="Times New Roman"/>
                <w:sz w:val="24"/>
                <w:szCs w:val="24"/>
              </w:rPr>
              <w:t>-</w:t>
            </w:r>
          </w:p>
        </w:tc>
        <w:tc>
          <w:tcPr>
            <w:tcW w:w="1236" w:type="dxa"/>
            <w:vAlign w:val="center"/>
          </w:tcPr>
          <w:p w:rsidR="00D15CD8" w:rsidRPr="00FC47F3" w:rsidRDefault="00D15CD8" w:rsidP="00594141">
            <w:pPr>
              <w:pStyle w:val="ConsPlusNormal"/>
              <w:ind w:firstLine="0"/>
              <w:jc w:val="center"/>
              <w:rPr>
                <w:rFonts w:ascii="Times New Roman" w:hAnsi="Times New Roman"/>
                <w:sz w:val="24"/>
                <w:szCs w:val="24"/>
              </w:rPr>
            </w:pPr>
            <w:r w:rsidRPr="00FC47F3">
              <w:rPr>
                <w:rFonts w:ascii="Times New Roman" w:hAnsi="Times New Roman"/>
                <w:sz w:val="24"/>
                <w:szCs w:val="24"/>
              </w:rPr>
              <w:t>-</w:t>
            </w:r>
          </w:p>
        </w:tc>
      </w:tr>
      <w:tr w:rsidR="00D15CD8" w:rsidRPr="00FC47F3" w:rsidTr="00594141">
        <w:trPr>
          <w:trHeight w:val="373"/>
          <w:jc w:val="center"/>
        </w:trPr>
        <w:tc>
          <w:tcPr>
            <w:tcW w:w="2682" w:type="dxa"/>
          </w:tcPr>
          <w:p w:rsidR="00D15CD8" w:rsidRPr="00FC47F3" w:rsidRDefault="00D15CD8" w:rsidP="0099070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Прочие виды ресурсов (информационные, природные и другие) </w:t>
            </w:r>
          </w:p>
        </w:tc>
        <w:tc>
          <w:tcPr>
            <w:tcW w:w="1306" w:type="dxa"/>
          </w:tcPr>
          <w:p w:rsidR="00D15CD8" w:rsidRPr="00FC47F3" w:rsidRDefault="00D15CD8" w:rsidP="0099070E">
            <w:pPr>
              <w:pStyle w:val="ConsPlusNormal"/>
              <w:ind w:firstLine="0"/>
              <w:jc w:val="both"/>
              <w:rPr>
                <w:rFonts w:ascii="Times New Roman" w:hAnsi="Times New Roman"/>
                <w:sz w:val="24"/>
                <w:szCs w:val="24"/>
              </w:rPr>
            </w:pPr>
          </w:p>
        </w:tc>
        <w:tc>
          <w:tcPr>
            <w:tcW w:w="1262" w:type="dxa"/>
            <w:vAlign w:val="center"/>
          </w:tcPr>
          <w:p w:rsidR="00D15CD8" w:rsidRPr="00FC47F3" w:rsidRDefault="00D15CD8" w:rsidP="00594141">
            <w:pPr>
              <w:pStyle w:val="ConsPlusNormal"/>
              <w:ind w:firstLine="0"/>
              <w:jc w:val="center"/>
              <w:rPr>
                <w:rFonts w:ascii="Times New Roman" w:hAnsi="Times New Roman"/>
                <w:sz w:val="24"/>
                <w:szCs w:val="24"/>
              </w:rPr>
            </w:pPr>
          </w:p>
        </w:tc>
        <w:tc>
          <w:tcPr>
            <w:tcW w:w="1219" w:type="dxa"/>
            <w:vAlign w:val="center"/>
          </w:tcPr>
          <w:p w:rsidR="00D15CD8" w:rsidRPr="00FC47F3" w:rsidRDefault="00D15CD8" w:rsidP="00594141">
            <w:pPr>
              <w:pStyle w:val="ConsPlusNormal"/>
              <w:ind w:firstLine="0"/>
              <w:jc w:val="center"/>
              <w:rPr>
                <w:rFonts w:ascii="Times New Roman" w:hAnsi="Times New Roman"/>
                <w:sz w:val="24"/>
                <w:szCs w:val="24"/>
              </w:rPr>
            </w:pPr>
            <w:r w:rsidRPr="00FC47F3">
              <w:rPr>
                <w:rFonts w:ascii="Times New Roman" w:hAnsi="Times New Roman"/>
                <w:sz w:val="24"/>
                <w:szCs w:val="24"/>
              </w:rPr>
              <w:t>-</w:t>
            </w:r>
          </w:p>
        </w:tc>
        <w:tc>
          <w:tcPr>
            <w:tcW w:w="1163" w:type="dxa"/>
            <w:vAlign w:val="center"/>
          </w:tcPr>
          <w:p w:rsidR="00D15CD8" w:rsidRPr="00FC47F3" w:rsidRDefault="00D15CD8" w:rsidP="00594141">
            <w:pPr>
              <w:pStyle w:val="ConsPlusNormal"/>
              <w:ind w:firstLine="0"/>
              <w:jc w:val="center"/>
              <w:rPr>
                <w:rFonts w:ascii="Times New Roman" w:hAnsi="Times New Roman"/>
                <w:sz w:val="24"/>
                <w:szCs w:val="24"/>
              </w:rPr>
            </w:pPr>
          </w:p>
        </w:tc>
        <w:tc>
          <w:tcPr>
            <w:tcW w:w="1292" w:type="dxa"/>
            <w:vAlign w:val="center"/>
          </w:tcPr>
          <w:p w:rsidR="00D15CD8" w:rsidRPr="00FC47F3" w:rsidRDefault="00D15CD8" w:rsidP="00594141">
            <w:pPr>
              <w:pStyle w:val="ConsPlusNormal"/>
              <w:ind w:firstLine="0"/>
              <w:jc w:val="center"/>
              <w:rPr>
                <w:rFonts w:ascii="Times New Roman" w:hAnsi="Times New Roman"/>
                <w:sz w:val="24"/>
                <w:szCs w:val="24"/>
              </w:rPr>
            </w:pPr>
            <w:r w:rsidRPr="00FC47F3">
              <w:rPr>
                <w:rFonts w:ascii="Times New Roman" w:hAnsi="Times New Roman"/>
                <w:sz w:val="24"/>
                <w:szCs w:val="24"/>
              </w:rPr>
              <w:t>-</w:t>
            </w:r>
          </w:p>
        </w:tc>
        <w:tc>
          <w:tcPr>
            <w:tcW w:w="1292" w:type="dxa"/>
            <w:vAlign w:val="center"/>
          </w:tcPr>
          <w:p w:rsidR="00D15CD8" w:rsidRPr="00FC47F3" w:rsidRDefault="00D15CD8" w:rsidP="00594141">
            <w:pPr>
              <w:pStyle w:val="ConsPlusNormal"/>
              <w:ind w:firstLine="0"/>
              <w:jc w:val="center"/>
              <w:rPr>
                <w:rFonts w:ascii="Times New Roman" w:hAnsi="Times New Roman"/>
                <w:sz w:val="24"/>
                <w:szCs w:val="24"/>
              </w:rPr>
            </w:pPr>
            <w:r w:rsidRPr="00FC47F3">
              <w:rPr>
                <w:rFonts w:ascii="Times New Roman" w:hAnsi="Times New Roman"/>
                <w:sz w:val="24"/>
                <w:szCs w:val="24"/>
              </w:rPr>
              <w:t>-</w:t>
            </w:r>
          </w:p>
        </w:tc>
        <w:tc>
          <w:tcPr>
            <w:tcW w:w="1155" w:type="dxa"/>
            <w:vAlign w:val="center"/>
          </w:tcPr>
          <w:p w:rsidR="00D15CD8" w:rsidRPr="00FC47F3" w:rsidRDefault="00D15CD8" w:rsidP="00594141">
            <w:pPr>
              <w:pStyle w:val="ConsPlusNormal"/>
              <w:ind w:firstLine="0"/>
              <w:jc w:val="center"/>
              <w:rPr>
                <w:rFonts w:ascii="Times New Roman" w:hAnsi="Times New Roman"/>
                <w:sz w:val="24"/>
                <w:szCs w:val="24"/>
              </w:rPr>
            </w:pPr>
            <w:r w:rsidRPr="00FC47F3">
              <w:rPr>
                <w:rFonts w:ascii="Times New Roman" w:hAnsi="Times New Roman"/>
                <w:sz w:val="24"/>
                <w:szCs w:val="24"/>
              </w:rPr>
              <w:t>-</w:t>
            </w:r>
          </w:p>
        </w:tc>
        <w:tc>
          <w:tcPr>
            <w:tcW w:w="1291" w:type="dxa"/>
            <w:vAlign w:val="center"/>
          </w:tcPr>
          <w:p w:rsidR="00D15CD8" w:rsidRPr="00FC47F3" w:rsidRDefault="00D15CD8" w:rsidP="00594141">
            <w:pPr>
              <w:pStyle w:val="ConsPlusNormal"/>
              <w:ind w:firstLine="0"/>
              <w:jc w:val="center"/>
              <w:rPr>
                <w:rFonts w:ascii="Times New Roman" w:hAnsi="Times New Roman"/>
                <w:sz w:val="24"/>
                <w:szCs w:val="24"/>
              </w:rPr>
            </w:pPr>
            <w:r w:rsidRPr="00FC47F3">
              <w:rPr>
                <w:rFonts w:ascii="Times New Roman" w:hAnsi="Times New Roman"/>
                <w:sz w:val="24"/>
                <w:szCs w:val="24"/>
              </w:rPr>
              <w:t>-</w:t>
            </w:r>
          </w:p>
        </w:tc>
        <w:tc>
          <w:tcPr>
            <w:tcW w:w="1236" w:type="dxa"/>
            <w:vAlign w:val="center"/>
          </w:tcPr>
          <w:p w:rsidR="00D15CD8" w:rsidRPr="00FC47F3" w:rsidRDefault="00D15CD8" w:rsidP="00594141">
            <w:pPr>
              <w:pStyle w:val="ConsPlusNormal"/>
              <w:ind w:firstLine="0"/>
              <w:jc w:val="center"/>
              <w:rPr>
                <w:rFonts w:ascii="Times New Roman" w:hAnsi="Times New Roman"/>
                <w:sz w:val="24"/>
                <w:szCs w:val="24"/>
              </w:rPr>
            </w:pPr>
            <w:r w:rsidRPr="00FC47F3">
              <w:rPr>
                <w:rFonts w:ascii="Times New Roman" w:hAnsi="Times New Roman"/>
                <w:sz w:val="24"/>
                <w:szCs w:val="24"/>
              </w:rPr>
              <w:t>-</w:t>
            </w:r>
          </w:p>
        </w:tc>
      </w:tr>
    </w:tbl>
    <w:p w:rsidR="00D15CD8" w:rsidRPr="00FC47F3" w:rsidRDefault="00D15CD8" w:rsidP="00622BA0">
      <w:pPr>
        <w:pStyle w:val="ConsPlusNormal"/>
        <w:ind w:firstLine="709"/>
        <w:jc w:val="both"/>
        <w:rPr>
          <w:rFonts w:ascii="Times New Roman" w:hAnsi="Times New Roman"/>
          <w:sz w:val="24"/>
          <w:szCs w:val="24"/>
        </w:rPr>
      </w:pPr>
    </w:p>
    <w:p w:rsidR="00D15CD8" w:rsidRPr="00FC47F3" w:rsidRDefault="00D15CD8" w:rsidP="0099070E">
      <w:pPr>
        <w:widowControl w:val="0"/>
        <w:autoSpaceDE w:val="0"/>
        <w:autoSpaceDN w:val="0"/>
        <w:adjustRightInd w:val="0"/>
        <w:ind w:firstLine="709"/>
        <w:jc w:val="both"/>
      </w:pPr>
      <w:r w:rsidRPr="00FC47F3">
        <w:t>Объемы финансирования подпрограммы могут подвергаться корректировке исходя из возможностей бюджета муниципального образования Каменский район, результатов выполнения программных мероприятий.</w:t>
      </w:r>
    </w:p>
    <w:p w:rsidR="00D15CD8" w:rsidRPr="00FC47F3" w:rsidRDefault="00D15CD8" w:rsidP="00BC15BE">
      <w:pPr>
        <w:sectPr w:rsidR="00D15CD8" w:rsidRPr="00FC47F3" w:rsidSect="00950CF1">
          <w:pgSz w:w="16838" w:h="11906" w:orient="landscape"/>
          <w:pgMar w:top="1134" w:right="851" w:bottom="1134" w:left="1701" w:header="709" w:footer="709" w:gutter="0"/>
          <w:cols w:space="720"/>
        </w:sectPr>
      </w:pPr>
    </w:p>
    <w:p w:rsidR="00D15CD8" w:rsidRPr="00FC47F3" w:rsidRDefault="00D15CD8" w:rsidP="0099070E">
      <w:pPr>
        <w:pStyle w:val="ConsPlusNormal"/>
        <w:ind w:firstLine="709"/>
        <w:jc w:val="center"/>
        <w:rPr>
          <w:rFonts w:ascii="Times New Roman" w:hAnsi="Times New Roman"/>
          <w:b/>
          <w:sz w:val="26"/>
          <w:szCs w:val="26"/>
        </w:rPr>
      </w:pPr>
      <w:r w:rsidRPr="00FC47F3">
        <w:rPr>
          <w:rFonts w:ascii="Times New Roman" w:hAnsi="Times New Roman"/>
          <w:b/>
          <w:sz w:val="26"/>
          <w:szCs w:val="26"/>
        </w:rPr>
        <w:lastRenderedPageBreak/>
        <w:t>6. Социально-экономическая эффективность подпрограммы</w:t>
      </w:r>
    </w:p>
    <w:p w:rsidR="00D15CD8" w:rsidRPr="00FC47F3" w:rsidRDefault="00D15CD8" w:rsidP="00DB1400">
      <w:pPr>
        <w:pStyle w:val="ConsPlusNormal"/>
        <w:ind w:firstLine="567"/>
        <w:jc w:val="both"/>
        <w:rPr>
          <w:rFonts w:ascii="Times New Roman" w:hAnsi="Times New Roman"/>
          <w:b/>
          <w:sz w:val="24"/>
          <w:szCs w:val="24"/>
        </w:rPr>
      </w:pPr>
    </w:p>
    <w:p w:rsidR="00D15CD8" w:rsidRPr="00FC47F3" w:rsidRDefault="00D15CD8" w:rsidP="0099070E">
      <w:pPr>
        <w:pStyle w:val="afd"/>
        <w:spacing w:before="0" w:beforeAutospacing="0" w:after="0" w:afterAutospacing="0"/>
        <w:ind w:firstLine="709"/>
        <w:jc w:val="both"/>
        <w:rPr>
          <w:rFonts w:ascii="Times New Roman" w:hAnsi="Times New Roman"/>
          <w:sz w:val="24"/>
          <w:szCs w:val="24"/>
          <w:lang w:val="ru-RU"/>
        </w:rPr>
      </w:pPr>
      <w:r w:rsidRPr="00FC47F3">
        <w:rPr>
          <w:rFonts w:ascii="Times New Roman" w:hAnsi="Times New Roman"/>
          <w:sz w:val="24"/>
          <w:szCs w:val="24"/>
          <w:lang w:val="ru-RU"/>
        </w:rPr>
        <w:t xml:space="preserve">Реализация подпрограммы позволит обеспечить своевременное </w:t>
      </w:r>
      <w:r w:rsidRPr="00FC47F3">
        <w:rPr>
          <w:rFonts w:ascii="Times New Roman" w:hAnsi="Times New Roman"/>
          <w:spacing w:val="-2"/>
          <w:sz w:val="24"/>
          <w:szCs w:val="24"/>
          <w:lang w:val="ru-RU"/>
        </w:rPr>
        <w:t xml:space="preserve">выполнение мероприятий Программы, достижение показателей и решение </w:t>
      </w:r>
      <w:r w:rsidRPr="00FC47F3">
        <w:rPr>
          <w:rFonts w:ascii="Times New Roman" w:hAnsi="Times New Roman"/>
          <w:sz w:val="24"/>
          <w:szCs w:val="24"/>
          <w:lang w:val="ru-RU"/>
        </w:rPr>
        <w:t>соответствующих задач. Будет организовано информирование общественности о ситуации в сфере образования, в том числе на официальном сайте администрации муниципального образования Каменский район.</w:t>
      </w:r>
    </w:p>
    <w:p w:rsidR="00D15CD8" w:rsidRPr="00FC47F3" w:rsidRDefault="00D15CD8" w:rsidP="0099070E">
      <w:pPr>
        <w:shd w:val="clear" w:color="auto" w:fill="FFFFFF"/>
        <w:ind w:firstLine="709"/>
        <w:jc w:val="both"/>
        <w:rPr>
          <w:bCs/>
        </w:rPr>
      </w:pPr>
      <w:r w:rsidRPr="00FC47F3">
        <w:rPr>
          <w:bCs/>
        </w:rPr>
        <w:t xml:space="preserve">В результате организационно-технического сопровождения деятельности организаций, подведомственных министерству образования Тульской области, МУК «Централизованная бухгалтерия» будет осуществлен бюджетный учет во всех муниципальных образовательных организациях, не имеющих бухгалтерские службы, в соответствии с нормативными требованиями. </w:t>
      </w:r>
    </w:p>
    <w:p w:rsidR="00D15CD8" w:rsidRPr="00FC47F3" w:rsidRDefault="00D15CD8" w:rsidP="0099070E">
      <w:pPr>
        <w:ind w:firstLine="709"/>
        <w:jc w:val="both"/>
        <w:rPr>
          <w:bCs/>
          <w:iCs/>
        </w:rPr>
      </w:pPr>
      <w:r w:rsidRPr="00FC47F3">
        <w:rPr>
          <w:bCs/>
          <w:iCs/>
        </w:rPr>
        <w:t>Будет организовано проведение итоговой аттестации для обучающихся общего образования, в том числе в форме ЕГЭ, школьного, муниципального этапов всероссийской олимпиады школьников по учебным предметам, другие мероприятия для обучающихся и педагогических работников, в том числе и по распространению результатов реализации настоящей Программы.</w:t>
      </w:r>
    </w:p>
    <w:p w:rsidR="00D15CD8" w:rsidRPr="00FC47F3" w:rsidRDefault="00D15CD8" w:rsidP="0099070E">
      <w:pPr>
        <w:ind w:firstLine="709"/>
        <w:jc w:val="both"/>
        <w:rPr>
          <w:bCs/>
          <w:iCs/>
        </w:rPr>
      </w:pPr>
      <w:r w:rsidRPr="00FC47F3">
        <w:rPr>
          <w:bCs/>
          <w:iCs/>
        </w:rPr>
        <w:t>Таким образом, главным социально-экономическим эффектом подпрограммы будет функционирование системы образования в штатном режиме за счет своевременного исполнения мероприятий Программы.</w:t>
      </w:r>
    </w:p>
    <w:p w:rsidR="00D15CD8" w:rsidRPr="00FC47F3" w:rsidRDefault="00D15CD8" w:rsidP="0099070E">
      <w:pPr>
        <w:suppressAutoHyphens/>
        <w:autoSpaceDE w:val="0"/>
        <w:autoSpaceDN w:val="0"/>
        <w:adjustRightInd w:val="0"/>
        <w:ind w:firstLine="709"/>
        <w:jc w:val="both"/>
      </w:pPr>
      <w:r w:rsidRPr="00FC47F3">
        <w:t>Реализация мероприятий подпрограммы будет способствовать повышению эффективности работы и оптимизации использования государственных ресурсов в сфере образования и обеспечит устойчивое развитие системы образования в муниципальном образовании Каменский район, в том числе:</w:t>
      </w:r>
    </w:p>
    <w:p w:rsidR="00D15CD8" w:rsidRPr="00FC47F3" w:rsidRDefault="00D15CD8" w:rsidP="0099070E">
      <w:pPr>
        <w:suppressAutoHyphens/>
        <w:autoSpaceDE w:val="0"/>
        <w:autoSpaceDN w:val="0"/>
        <w:adjustRightInd w:val="0"/>
        <w:ind w:firstLine="709"/>
        <w:jc w:val="both"/>
      </w:pPr>
      <w:r w:rsidRPr="00FC47F3">
        <w:t>-сохранение 100% доли лиц, сдавших единый государственный экзамен, от числа выпускников, участвовавших в едином государственном экзамене;</w:t>
      </w:r>
    </w:p>
    <w:p w:rsidR="00D15CD8" w:rsidRPr="00FC47F3" w:rsidRDefault="00D15CD8" w:rsidP="0099070E">
      <w:pPr>
        <w:suppressAutoHyphens/>
        <w:autoSpaceDE w:val="0"/>
        <w:autoSpaceDN w:val="0"/>
        <w:adjustRightInd w:val="0"/>
        <w:ind w:firstLine="709"/>
        <w:jc w:val="both"/>
      </w:pPr>
      <w:r w:rsidRPr="00FC47F3">
        <w:t>-повышение удельного  веса численности учащихся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учащихся до 100%;</w:t>
      </w:r>
    </w:p>
    <w:p w:rsidR="00D15CD8" w:rsidRPr="00FC47F3" w:rsidRDefault="00D15CD8" w:rsidP="0099070E">
      <w:pPr>
        <w:suppressAutoHyphens/>
        <w:autoSpaceDE w:val="0"/>
        <w:autoSpaceDN w:val="0"/>
        <w:adjustRightInd w:val="0"/>
        <w:ind w:firstLine="709"/>
        <w:jc w:val="both"/>
      </w:pPr>
      <w:r w:rsidRPr="00FC47F3">
        <w:t>-поддержание среднемесячной заработной платы педагогических работников муниципальных общеобразовательных организаций на уровне средней заработной платы в экономике региона;</w:t>
      </w:r>
    </w:p>
    <w:p w:rsidR="00D15CD8" w:rsidRPr="00FC47F3" w:rsidRDefault="00D15CD8" w:rsidP="0099070E">
      <w:pPr>
        <w:widowControl w:val="0"/>
        <w:autoSpaceDE w:val="0"/>
        <w:autoSpaceDN w:val="0"/>
        <w:adjustRightInd w:val="0"/>
        <w:ind w:firstLine="709"/>
        <w:jc w:val="both"/>
      </w:pPr>
      <w:r w:rsidRPr="00FC47F3">
        <w:t>-обеспечение социальной поддержкой 100% педагогических и иных работников образовательных организаций, имеющих право на соответствующие меры социальной поддержки;</w:t>
      </w:r>
    </w:p>
    <w:p w:rsidR="00D15CD8" w:rsidRPr="00FC47F3" w:rsidRDefault="00D15CD8" w:rsidP="0099070E">
      <w:pPr>
        <w:suppressAutoHyphens/>
        <w:autoSpaceDE w:val="0"/>
        <w:autoSpaceDN w:val="0"/>
        <w:adjustRightInd w:val="0"/>
        <w:ind w:firstLine="709"/>
        <w:jc w:val="both"/>
      </w:pPr>
      <w:r w:rsidRPr="00FC47F3">
        <w:t>-увеличение доли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до 65%.</w:t>
      </w:r>
    </w:p>
    <w:p w:rsidR="00D15CD8" w:rsidRPr="00FC47F3" w:rsidRDefault="00D15CD8" w:rsidP="0099070E">
      <w:pPr>
        <w:suppressAutoHyphens/>
        <w:autoSpaceDE w:val="0"/>
        <w:autoSpaceDN w:val="0"/>
        <w:adjustRightInd w:val="0"/>
        <w:ind w:firstLine="709"/>
        <w:jc w:val="both"/>
      </w:pPr>
      <w:r w:rsidRPr="00FC47F3">
        <w:t>-ежегодное поощрение не менее 3 лучших педагогических работников общеобразовательных организаций;</w:t>
      </w:r>
    </w:p>
    <w:p w:rsidR="00D15CD8" w:rsidRPr="00FC47F3" w:rsidRDefault="00D15CD8" w:rsidP="0099070E">
      <w:pPr>
        <w:suppressAutoHyphens/>
        <w:autoSpaceDE w:val="0"/>
        <w:autoSpaceDN w:val="0"/>
        <w:adjustRightInd w:val="0"/>
        <w:ind w:firstLine="709"/>
        <w:jc w:val="both"/>
      </w:pPr>
      <w:r w:rsidRPr="00FC47F3">
        <w:t>-ежегодное поощрение не менее 4 победителей и призеров конкурсных мероприятий из числа одаренных и талантливых учащихся общеобразовательных организаций.</w:t>
      </w:r>
    </w:p>
    <w:p w:rsidR="00D15CD8" w:rsidRPr="00FC47F3" w:rsidRDefault="00D15CD8" w:rsidP="0099070E">
      <w:pPr>
        <w:jc w:val="both"/>
        <w:rPr>
          <w:b/>
          <w:bCs/>
          <w:iCs/>
        </w:rPr>
      </w:pPr>
    </w:p>
    <w:p w:rsidR="00D15CD8" w:rsidRPr="00FC47F3" w:rsidRDefault="00D15CD8" w:rsidP="0099070E">
      <w:pPr>
        <w:pStyle w:val="ConsPlusNormal"/>
        <w:ind w:firstLine="709"/>
        <w:jc w:val="center"/>
        <w:rPr>
          <w:rFonts w:ascii="Times New Roman" w:hAnsi="Times New Roman"/>
          <w:b/>
          <w:sz w:val="26"/>
          <w:szCs w:val="26"/>
        </w:rPr>
      </w:pPr>
      <w:r w:rsidRPr="00FC47F3">
        <w:rPr>
          <w:rFonts w:ascii="Times New Roman" w:hAnsi="Times New Roman"/>
          <w:b/>
          <w:sz w:val="26"/>
          <w:szCs w:val="26"/>
        </w:rPr>
        <w:t>7. Управление реализацией подпрограммы</w:t>
      </w:r>
    </w:p>
    <w:p w:rsidR="00D15CD8" w:rsidRPr="00FC47F3" w:rsidRDefault="00D15CD8" w:rsidP="00DB1400">
      <w:pPr>
        <w:pStyle w:val="ConsPlusNormal"/>
        <w:ind w:firstLine="567"/>
        <w:jc w:val="center"/>
        <w:rPr>
          <w:rFonts w:ascii="Times New Roman" w:hAnsi="Times New Roman"/>
          <w:b/>
          <w:sz w:val="24"/>
          <w:szCs w:val="24"/>
        </w:rPr>
      </w:pPr>
    </w:p>
    <w:p w:rsidR="00D15CD8" w:rsidRPr="00FC47F3" w:rsidRDefault="00D15CD8" w:rsidP="0099070E">
      <w:pPr>
        <w:ind w:firstLine="709"/>
        <w:jc w:val="both"/>
      </w:pPr>
      <w:r w:rsidRPr="00FC47F3">
        <w:t>Управление реализацией подпрограммы осуществляет муниципальный заказчик - отдел образования администрации муниципального образования Каменский район, которое в пределах своих полномочий:</w:t>
      </w:r>
    </w:p>
    <w:p w:rsidR="00D15CD8" w:rsidRPr="00FC47F3" w:rsidRDefault="00D15CD8" w:rsidP="0099070E">
      <w:pPr>
        <w:ind w:firstLine="709"/>
        <w:jc w:val="both"/>
      </w:pPr>
      <w:r w:rsidRPr="00FC47F3">
        <w:t>- разрабатывает при необходимости проект постановления правительства Тульской области о внесении изменений в подпрограмму или о ее досрочном прекращении;</w:t>
      </w:r>
    </w:p>
    <w:p w:rsidR="00D15CD8" w:rsidRPr="00FC47F3" w:rsidRDefault="00D15CD8" w:rsidP="0099070E">
      <w:pPr>
        <w:ind w:firstLine="709"/>
        <w:jc w:val="both"/>
      </w:pPr>
      <w:r w:rsidRPr="00FC47F3">
        <w:lastRenderedPageBreak/>
        <w:t>- организует реализацию программы, осуществляет координацию деятельности исполнителей программы;</w:t>
      </w:r>
    </w:p>
    <w:p w:rsidR="00D15CD8" w:rsidRPr="00FC47F3" w:rsidRDefault="00D15CD8" w:rsidP="0099070E">
      <w:pPr>
        <w:ind w:firstLine="709"/>
        <w:jc w:val="both"/>
      </w:pPr>
      <w:r w:rsidRPr="00FC47F3">
        <w:t>- разрабатывает в пределах своих полномочий правовые акты, необходимые для реализации подпрограммы;</w:t>
      </w:r>
    </w:p>
    <w:p w:rsidR="00D15CD8" w:rsidRPr="00FC47F3" w:rsidRDefault="00D15CD8" w:rsidP="0099070E">
      <w:pPr>
        <w:ind w:firstLine="709"/>
        <w:jc w:val="both"/>
      </w:pPr>
      <w:r w:rsidRPr="00FC47F3">
        <w:t>- осуществляет мониторинг реализации подпрограммы;</w:t>
      </w:r>
    </w:p>
    <w:p w:rsidR="00D15CD8" w:rsidRPr="00FC47F3" w:rsidRDefault="00D15CD8" w:rsidP="0099070E">
      <w:pPr>
        <w:ind w:firstLine="709"/>
        <w:jc w:val="both"/>
      </w:pPr>
      <w:r w:rsidRPr="00FC47F3">
        <w:t>- запрашивает у исполнителей информацию, необходимую для оценки результативности и эффективности подпрограммы;</w:t>
      </w:r>
    </w:p>
    <w:p w:rsidR="00D15CD8" w:rsidRPr="00FC47F3" w:rsidRDefault="00D15CD8" w:rsidP="0099070E">
      <w:pPr>
        <w:ind w:firstLine="709"/>
        <w:jc w:val="both"/>
      </w:pPr>
      <w:r w:rsidRPr="00FC47F3">
        <w:t xml:space="preserve">- предоставляет в установленном порядке отчеты о реализации подпрограммы в министерство экономического развития Тульской области; </w:t>
      </w:r>
    </w:p>
    <w:p w:rsidR="00D15CD8" w:rsidRPr="00FC47F3" w:rsidRDefault="00D15CD8" w:rsidP="0099070E">
      <w:pPr>
        <w:ind w:firstLine="709"/>
        <w:jc w:val="both"/>
      </w:pPr>
      <w:r w:rsidRPr="00FC47F3">
        <w:t>- 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механизм реализации подпрограммы;</w:t>
      </w:r>
    </w:p>
    <w:p w:rsidR="00D15CD8" w:rsidRPr="00FC47F3" w:rsidRDefault="00D15CD8" w:rsidP="0099070E">
      <w:pPr>
        <w:ind w:firstLine="709"/>
        <w:jc w:val="both"/>
      </w:pPr>
      <w:r w:rsidRPr="00FC47F3">
        <w:t>Исполнитель в лице администрации муниципального образования Каменский район выполняет в пределах своих полномочий следующие функции по реализации подпрограммы:</w:t>
      </w:r>
    </w:p>
    <w:p w:rsidR="00D15CD8" w:rsidRPr="00FC47F3" w:rsidRDefault="00D15CD8" w:rsidP="0099070E">
      <w:pPr>
        <w:ind w:firstLine="709"/>
        <w:jc w:val="both"/>
      </w:pPr>
      <w:r w:rsidRPr="00FC47F3">
        <w:t>- заключает с министерством образования Тульской области соглашения о предоставлении субсидий на исполнение мероприятий подпрограммы, реализуемых за счет средств бюджета Тульской области;</w:t>
      </w:r>
    </w:p>
    <w:p w:rsidR="00D15CD8" w:rsidRPr="00FC47F3" w:rsidRDefault="00D15CD8" w:rsidP="0099070E">
      <w:pPr>
        <w:ind w:firstLine="709"/>
        <w:jc w:val="both"/>
      </w:pPr>
      <w:r w:rsidRPr="00FC47F3">
        <w:t>- разрабатывают в пределах своих полномочий нормативные правовые акты, необходимые для реализации программы;</w:t>
      </w:r>
    </w:p>
    <w:p w:rsidR="00D15CD8" w:rsidRPr="00FC47F3" w:rsidRDefault="00D15CD8" w:rsidP="0099070E">
      <w:pPr>
        <w:ind w:firstLine="709"/>
        <w:jc w:val="both"/>
      </w:pPr>
      <w:r w:rsidRPr="00FC47F3">
        <w:t>Исполнители – отдел образования администрации муниципального образования Каменский район, МКУ «Централизованная бухгалтерия образовательных учреждений», образовательные организации:</w:t>
      </w:r>
    </w:p>
    <w:p w:rsidR="00D15CD8" w:rsidRPr="00FC47F3" w:rsidRDefault="00D15CD8" w:rsidP="0099070E">
      <w:pPr>
        <w:ind w:firstLine="709"/>
        <w:jc w:val="both"/>
      </w:pPr>
      <w:r w:rsidRPr="00FC47F3">
        <w:t>-формируют планы реализации мероприятий подпрограммы, в отношении которых они являются исполнителями;</w:t>
      </w:r>
    </w:p>
    <w:p w:rsidR="00D15CD8" w:rsidRPr="00FC47F3" w:rsidRDefault="00D15CD8" w:rsidP="0099070E">
      <w:pPr>
        <w:ind w:firstLine="709"/>
        <w:jc w:val="both"/>
      </w:pPr>
      <w:r w:rsidRPr="00FC47F3">
        <w:rPr>
          <w:color w:val="FF0000"/>
        </w:rPr>
        <w:t>-</w:t>
      </w:r>
      <w:r w:rsidRPr="00FC47F3">
        <w:t>организуют работу по размещению государственного (муниципального) заказа по программным мероприятиям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(муниципальных) нужд за счет средств, предусмотренных бюджетной росписью на соответствующее мероприятие подпрограммы;</w:t>
      </w:r>
    </w:p>
    <w:p w:rsidR="00D15CD8" w:rsidRPr="00FC47F3" w:rsidRDefault="00D15CD8" w:rsidP="0099070E">
      <w:pPr>
        <w:ind w:firstLine="709"/>
        <w:jc w:val="both"/>
      </w:pPr>
      <w:r w:rsidRPr="00FC47F3">
        <w:t>разрабатывают в пределах своих полномочий локальные акты, необходимые для реализации подпрограммы;</w:t>
      </w:r>
    </w:p>
    <w:p w:rsidR="00D15CD8" w:rsidRPr="00FC47F3" w:rsidRDefault="00D15CD8" w:rsidP="0099070E">
      <w:pPr>
        <w:ind w:firstLine="709"/>
        <w:jc w:val="both"/>
      </w:pPr>
      <w:r w:rsidRPr="00FC47F3">
        <w:t>анализируют эффективность использования средств муниципального бюджета в рамках подпрограммы;</w:t>
      </w:r>
    </w:p>
    <w:p w:rsidR="00D15CD8" w:rsidRPr="00FC47F3" w:rsidRDefault="00D15CD8" w:rsidP="0099070E">
      <w:pPr>
        <w:ind w:firstLine="709"/>
        <w:jc w:val="both"/>
      </w:pPr>
      <w:r w:rsidRPr="00FC47F3">
        <w:t>организуют самостоятельно или участвуют в организации экспертных проверок хода реализации отдельных мероприятий подпрограммы;</w:t>
      </w:r>
    </w:p>
    <w:p w:rsidR="00D15CD8" w:rsidRPr="00FC47F3" w:rsidRDefault="00D15CD8" w:rsidP="0099070E">
      <w:pPr>
        <w:ind w:firstLine="709"/>
        <w:jc w:val="both"/>
      </w:pPr>
      <w:r w:rsidRPr="00FC47F3">
        <w:t>осуществляют контроль за исполнением мероприятий подпрограммы;</w:t>
      </w:r>
    </w:p>
    <w:p w:rsidR="00D15CD8" w:rsidRPr="00FC47F3" w:rsidRDefault="00D15CD8" w:rsidP="0099070E">
      <w:pPr>
        <w:ind w:firstLine="709"/>
        <w:jc w:val="both"/>
      </w:pPr>
      <w:r w:rsidRPr="00FC47F3">
        <w:t>представляют в установленном порядке отчеты о реализации подпрограммы муниципальному заказчику;</w:t>
      </w:r>
    </w:p>
    <w:p w:rsidR="00D15CD8" w:rsidRPr="00FC47F3" w:rsidRDefault="00D15CD8" w:rsidP="0099070E">
      <w:pPr>
        <w:ind w:firstLine="709"/>
        <w:jc w:val="both"/>
      </w:pPr>
      <w:r w:rsidRPr="00FC47F3">
        <w:t>вносят предложения и участвуют в уточнении состава мероприятий и расходов на реализацию подпрограммы, а также в совершенствовании механизма реализации подпрограммы.</w:t>
      </w:r>
    </w:p>
    <w:p w:rsidR="00D15CD8" w:rsidRPr="00FC47F3" w:rsidRDefault="00D15CD8" w:rsidP="00B345A4">
      <w:pPr>
        <w:jc w:val="both"/>
      </w:pPr>
    </w:p>
    <w:p w:rsidR="00D15CD8" w:rsidRPr="00FC47F3" w:rsidRDefault="00D15CD8">
      <w:r w:rsidRPr="00FC47F3">
        <w:br w:type="page"/>
      </w:r>
    </w:p>
    <w:p w:rsidR="00D15CD8" w:rsidRPr="00FC47F3" w:rsidRDefault="00D15CD8" w:rsidP="00594141">
      <w:pPr>
        <w:pStyle w:val="ConsPlusNormal"/>
        <w:ind w:firstLine="0"/>
        <w:jc w:val="center"/>
        <w:outlineLvl w:val="1"/>
        <w:rPr>
          <w:rFonts w:ascii="Times New Roman" w:hAnsi="Times New Roman"/>
          <w:b/>
          <w:sz w:val="28"/>
          <w:szCs w:val="28"/>
        </w:rPr>
      </w:pPr>
      <w:r w:rsidRPr="00FC47F3">
        <w:rPr>
          <w:rFonts w:ascii="Times New Roman" w:hAnsi="Times New Roman"/>
          <w:b/>
          <w:sz w:val="28"/>
          <w:szCs w:val="28"/>
        </w:rPr>
        <w:t>ПОДПРОГРАММА 7</w:t>
      </w:r>
    </w:p>
    <w:p w:rsidR="00D15CD8" w:rsidRPr="00FC47F3" w:rsidRDefault="00D15CD8" w:rsidP="00594141">
      <w:pPr>
        <w:pStyle w:val="ConsPlusNormal"/>
        <w:ind w:firstLine="0"/>
        <w:jc w:val="center"/>
        <w:outlineLvl w:val="1"/>
        <w:rPr>
          <w:rFonts w:ascii="Times New Roman" w:hAnsi="Times New Roman"/>
          <w:b/>
          <w:sz w:val="28"/>
          <w:szCs w:val="28"/>
        </w:rPr>
      </w:pPr>
      <w:r w:rsidRPr="00FC47F3">
        <w:rPr>
          <w:rFonts w:ascii="Times New Roman" w:hAnsi="Times New Roman"/>
          <w:b/>
          <w:sz w:val="28"/>
          <w:szCs w:val="28"/>
        </w:rPr>
        <w:t xml:space="preserve">«Обеспечение деятельности МКУ «ЦОДСО» </w:t>
      </w:r>
    </w:p>
    <w:p w:rsidR="00D15CD8" w:rsidRPr="00FC47F3" w:rsidRDefault="00D15CD8" w:rsidP="00594141">
      <w:pPr>
        <w:pStyle w:val="ConsPlusNormal"/>
        <w:ind w:firstLine="0"/>
        <w:jc w:val="center"/>
        <w:outlineLvl w:val="1"/>
        <w:rPr>
          <w:rFonts w:ascii="Times New Roman" w:hAnsi="Times New Roman"/>
          <w:b/>
          <w:sz w:val="28"/>
          <w:szCs w:val="28"/>
        </w:rPr>
      </w:pPr>
    </w:p>
    <w:p w:rsidR="00D15CD8" w:rsidRPr="00FC47F3" w:rsidRDefault="00D15CD8" w:rsidP="00594141">
      <w:pPr>
        <w:pStyle w:val="ConsPlusNormal"/>
        <w:ind w:firstLine="0"/>
        <w:jc w:val="center"/>
        <w:outlineLvl w:val="1"/>
        <w:rPr>
          <w:rFonts w:ascii="Times New Roman" w:hAnsi="Times New Roman"/>
          <w:b/>
          <w:sz w:val="28"/>
          <w:szCs w:val="28"/>
        </w:rPr>
      </w:pPr>
      <w:r w:rsidRPr="00FC47F3">
        <w:rPr>
          <w:rFonts w:ascii="Times New Roman" w:hAnsi="Times New Roman"/>
          <w:b/>
          <w:sz w:val="28"/>
          <w:szCs w:val="28"/>
        </w:rPr>
        <w:t>ПАСПОРТ</w:t>
      </w:r>
    </w:p>
    <w:p w:rsidR="00D15CD8" w:rsidRPr="00FC47F3" w:rsidRDefault="00D15CD8" w:rsidP="00594141">
      <w:pPr>
        <w:pStyle w:val="ConsPlusNormal"/>
        <w:ind w:firstLine="0"/>
        <w:jc w:val="center"/>
        <w:outlineLvl w:val="1"/>
        <w:rPr>
          <w:rFonts w:ascii="Times New Roman" w:hAnsi="Times New Roman"/>
          <w:sz w:val="28"/>
          <w:szCs w:val="28"/>
        </w:rPr>
      </w:pPr>
      <w:r w:rsidRPr="00FC47F3">
        <w:rPr>
          <w:rFonts w:ascii="Times New Roman" w:hAnsi="Times New Roman"/>
          <w:b/>
          <w:sz w:val="28"/>
          <w:szCs w:val="28"/>
        </w:rPr>
        <w:t>подпрограммы</w:t>
      </w:r>
    </w:p>
    <w:p w:rsidR="00D15CD8" w:rsidRPr="00FC47F3" w:rsidRDefault="00D15CD8" w:rsidP="00BC277E">
      <w:pPr>
        <w:pStyle w:val="ConsPlusNormal"/>
        <w:ind w:firstLine="0"/>
        <w:jc w:val="center"/>
        <w:outlineLvl w:val="1"/>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6946"/>
      </w:tblGrid>
      <w:tr w:rsidR="00D15CD8" w:rsidRPr="00FC47F3" w:rsidTr="00BC277E">
        <w:tc>
          <w:tcPr>
            <w:tcW w:w="2518" w:type="dxa"/>
          </w:tcPr>
          <w:p w:rsidR="00D15CD8" w:rsidRPr="00FC47F3" w:rsidRDefault="00D15CD8" w:rsidP="00BC277E">
            <w:pPr>
              <w:pStyle w:val="ConsPlusNormal"/>
              <w:ind w:firstLine="0"/>
              <w:jc w:val="both"/>
              <w:outlineLvl w:val="1"/>
              <w:rPr>
                <w:rFonts w:ascii="Times New Roman" w:hAnsi="Times New Roman"/>
                <w:sz w:val="24"/>
                <w:szCs w:val="24"/>
              </w:rPr>
            </w:pPr>
            <w:r w:rsidRPr="00FC47F3">
              <w:rPr>
                <w:rFonts w:ascii="Times New Roman" w:hAnsi="Times New Roman"/>
                <w:sz w:val="24"/>
                <w:szCs w:val="24"/>
              </w:rPr>
              <w:t>Наименование подпрограммы</w:t>
            </w:r>
          </w:p>
        </w:tc>
        <w:tc>
          <w:tcPr>
            <w:tcW w:w="6946" w:type="dxa"/>
          </w:tcPr>
          <w:p w:rsidR="00D15CD8" w:rsidRPr="00FC47F3" w:rsidRDefault="00D15CD8" w:rsidP="00BC277E">
            <w:pPr>
              <w:pStyle w:val="ConsPlusNormal"/>
              <w:ind w:firstLine="0"/>
              <w:jc w:val="both"/>
              <w:outlineLvl w:val="1"/>
              <w:rPr>
                <w:rFonts w:ascii="Times New Roman" w:hAnsi="Times New Roman"/>
                <w:sz w:val="24"/>
                <w:szCs w:val="24"/>
              </w:rPr>
            </w:pPr>
            <w:r w:rsidRPr="00FC47F3">
              <w:rPr>
                <w:rFonts w:ascii="Times New Roman" w:hAnsi="Times New Roman"/>
                <w:sz w:val="24"/>
                <w:szCs w:val="24"/>
              </w:rPr>
              <w:t>«Развитие дополнительного профессионального образования муниципального образования Каменский район» (далее - подпрограмма)</w:t>
            </w:r>
          </w:p>
        </w:tc>
      </w:tr>
      <w:tr w:rsidR="00D15CD8" w:rsidRPr="00FC47F3" w:rsidTr="00BC277E">
        <w:tc>
          <w:tcPr>
            <w:tcW w:w="2518" w:type="dxa"/>
          </w:tcPr>
          <w:p w:rsidR="00D15CD8" w:rsidRPr="00FC47F3" w:rsidRDefault="00D15CD8" w:rsidP="00BC277E">
            <w:pPr>
              <w:pStyle w:val="ConsPlusNormal"/>
              <w:ind w:firstLine="0"/>
              <w:jc w:val="both"/>
              <w:outlineLvl w:val="1"/>
              <w:rPr>
                <w:rFonts w:ascii="Times New Roman" w:hAnsi="Times New Roman"/>
                <w:sz w:val="24"/>
                <w:szCs w:val="24"/>
              </w:rPr>
            </w:pPr>
            <w:r w:rsidRPr="00FC47F3">
              <w:rPr>
                <w:rFonts w:ascii="Times New Roman" w:hAnsi="Times New Roman"/>
                <w:sz w:val="24"/>
                <w:szCs w:val="24"/>
              </w:rPr>
              <w:t>Муниципальный заказчик</w:t>
            </w:r>
          </w:p>
        </w:tc>
        <w:tc>
          <w:tcPr>
            <w:tcW w:w="6946" w:type="dxa"/>
          </w:tcPr>
          <w:p w:rsidR="00D15CD8" w:rsidRPr="00FC47F3" w:rsidRDefault="00D15CD8" w:rsidP="00BC277E">
            <w:pPr>
              <w:pStyle w:val="ConsPlusNormal"/>
              <w:ind w:firstLine="0"/>
              <w:jc w:val="both"/>
              <w:outlineLvl w:val="1"/>
              <w:rPr>
                <w:rFonts w:ascii="Times New Roman" w:hAnsi="Times New Roman"/>
                <w:sz w:val="24"/>
                <w:szCs w:val="24"/>
              </w:rPr>
            </w:pPr>
            <w:r w:rsidRPr="00FC47F3">
              <w:rPr>
                <w:rFonts w:ascii="Times New Roman" w:hAnsi="Times New Roman"/>
                <w:sz w:val="24"/>
                <w:szCs w:val="24"/>
              </w:rPr>
              <w:t>Отдел образования администрации муниципального образования Каменский район</w:t>
            </w:r>
          </w:p>
        </w:tc>
      </w:tr>
      <w:tr w:rsidR="00D15CD8" w:rsidRPr="00FC47F3" w:rsidTr="00BC277E">
        <w:tc>
          <w:tcPr>
            <w:tcW w:w="2518" w:type="dxa"/>
          </w:tcPr>
          <w:p w:rsidR="00D15CD8" w:rsidRPr="00FC47F3" w:rsidRDefault="00D15CD8" w:rsidP="00BC277E">
            <w:pPr>
              <w:pStyle w:val="ConsPlusNormal"/>
              <w:ind w:firstLine="0"/>
              <w:jc w:val="both"/>
              <w:outlineLvl w:val="1"/>
              <w:rPr>
                <w:rFonts w:ascii="Times New Roman" w:hAnsi="Times New Roman"/>
                <w:sz w:val="24"/>
                <w:szCs w:val="24"/>
              </w:rPr>
            </w:pPr>
            <w:r w:rsidRPr="00FC47F3">
              <w:rPr>
                <w:rFonts w:ascii="Times New Roman" w:hAnsi="Times New Roman"/>
                <w:sz w:val="24"/>
                <w:szCs w:val="24"/>
              </w:rPr>
              <w:t>Основные разработчики подпрограммы</w:t>
            </w:r>
          </w:p>
        </w:tc>
        <w:tc>
          <w:tcPr>
            <w:tcW w:w="6946" w:type="dxa"/>
          </w:tcPr>
          <w:p w:rsidR="00D15CD8" w:rsidRPr="00FC47F3" w:rsidRDefault="00D15CD8" w:rsidP="00BC277E">
            <w:pPr>
              <w:pStyle w:val="ConsPlusNormal"/>
              <w:ind w:firstLine="0"/>
              <w:jc w:val="both"/>
              <w:outlineLvl w:val="1"/>
              <w:rPr>
                <w:rFonts w:ascii="Times New Roman" w:hAnsi="Times New Roman"/>
                <w:sz w:val="24"/>
                <w:szCs w:val="24"/>
              </w:rPr>
            </w:pPr>
            <w:r w:rsidRPr="00FC47F3">
              <w:rPr>
                <w:rFonts w:ascii="Times New Roman" w:hAnsi="Times New Roman"/>
                <w:sz w:val="24"/>
                <w:szCs w:val="24"/>
              </w:rPr>
              <w:t>Отдел образования администрации муниципального образования Каменский район</w:t>
            </w:r>
          </w:p>
        </w:tc>
      </w:tr>
      <w:tr w:rsidR="00D15CD8" w:rsidRPr="00FC47F3" w:rsidTr="00BC277E">
        <w:tc>
          <w:tcPr>
            <w:tcW w:w="2518" w:type="dxa"/>
          </w:tcPr>
          <w:p w:rsidR="00D15CD8" w:rsidRPr="00FC47F3" w:rsidRDefault="00D15CD8" w:rsidP="00BC277E">
            <w:pPr>
              <w:pStyle w:val="ConsPlusNormal"/>
              <w:spacing w:line="228" w:lineRule="auto"/>
              <w:ind w:firstLine="0"/>
              <w:jc w:val="both"/>
              <w:outlineLvl w:val="1"/>
              <w:rPr>
                <w:rFonts w:ascii="Times New Roman" w:hAnsi="Times New Roman"/>
                <w:sz w:val="24"/>
                <w:szCs w:val="24"/>
              </w:rPr>
            </w:pPr>
            <w:r w:rsidRPr="00FC47F3">
              <w:rPr>
                <w:rFonts w:ascii="Times New Roman" w:hAnsi="Times New Roman"/>
                <w:sz w:val="24"/>
                <w:szCs w:val="24"/>
              </w:rPr>
              <w:t xml:space="preserve">Исполнители подпрограммы </w:t>
            </w:r>
          </w:p>
        </w:tc>
        <w:tc>
          <w:tcPr>
            <w:tcW w:w="6946" w:type="dxa"/>
          </w:tcPr>
          <w:p w:rsidR="00D15CD8" w:rsidRPr="00FC47F3" w:rsidRDefault="00D15CD8" w:rsidP="00BC277E">
            <w:pPr>
              <w:pStyle w:val="ConsPlusNormal"/>
              <w:spacing w:line="228" w:lineRule="auto"/>
              <w:ind w:firstLine="0"/>
              <w:jc w:val="both"/>
              <w:outlineLvl w:val="1"/>
              <w:rPr>
                <w:rFonts w:ascii="Times New Roman" w:hAnsi="Times New Roman"/>
                <w:sz w:val="24"/>
                <w:szCs w:val="24"/>
              </w:rPr>
            </w:pPr>
            <w:r w:rsidRPr="00FC47F3">
              <w:rPr>
                <w:rFonts w:ascii="Times New Roman" w:hAnsi="Times New Roman"/>
                <w:sz w:val="24"/>
                <w:szCs w:val="24"/>
              </w:rPr>
              <w:t>Отдел образования администрации муниципального образования Каменский район, муниципальное казенное учреждение «Центр обеспечения деятельности системы образования» муниципального образования Каменский район.</w:t>
            </w:r>
          </w:p>
        </w:tc>
      </w:tr>
      <w:tr w:rsidR="00D15CD8" w:rsidRPr="00FC47F3" w:rsidTr="00BC277E">
        <w:tc>
          <w:tcPr>
            <w:tcW w:w="2518" w:type="dxa"/>
          </w:tcPr>
          <w:p w:rsidR="00D15CD8" w:rsidRPr="00FC47F3" w:rsidRDefault="00D15CD8" w:rsidP="00BC277E">
            <w:pPr>
              <w:pStyle w:val="ConsPlusNormal"/>
              <w:ind w:firstLine="0"/>
              <w:jc w:val="both"/>
              <w:outlineLvl w:val="1"/>
              <w:rPr>
                <w:rFonts w:ascii="Times New Roman" w:hAnsi="Times New Roman"/>
                <w:sz w:val="24"/>
                <w:szCs w:val="24"/>
              </w:rPr>
            </w:pPr>
            <w:r w:rsidRPr="00FC47F3">
              <w:rPr>
                <w:rFonts w:ascii="Times New Roman" w:hAnsi="Times New Roman"/>
                <w:sz w:val="24"/>
                <w:szCs w:val="24"/>
              </w:rPr>
              <w:t>Цели и задачи подпрограммы</w:t>
            </w:r>
          </w:p>
        </w:tc>
        <w:tc>
          <w:tcPr>
            <w:tcW w:w="6946" w:type="dxa"/>
          </w:tcPr>
          <w:p w:rsidR="00D15CD8" w:rsidRPr="00FC47F3" w:rsidRDefault="00D15CD8" w:rsidP="00BC277E">
            <w:pPr>
              <w:widowControl w:val="0"/>
              <w:shd w:val="clear" w:color="auto" w:fill="FFFFFF"/>
              <w:spacing w:line="228" w:lineRule="auto"/>
              <w:jc w:val="both"/>
            </w:pPr>
            <w:r w:rsidRPr="00FC47F3">
              <w:t>Цель: обеспечение организационных, информационных, методических условий для реализации Программы и прочих мероприятий в сфере образования;</w:t>
            </w:r>
          </w:p>
          <w:p w:rsidR="00D15CD8" w:rsidRPr="00FC47F3" w:rsidRDefault="00D15CD8" w:rsidP="00BC277E">
            <w:pPr>
              <w:widowControl w:val="0"/>
              <w:shd w:val="clear" w:color="auto" w:fill="FFFFFF"/>
              <w:spacing w:line="228" w:lineRule="auto"/>
              <w:jc w:val="both"/>
            </w:pPr>
            <w:r w:rsidRPr="00FC47F3">
              <w:t>обеспечение соответствия квалификации специалистов меняющимся условиям профессиональной деятельности и социальной среды;</w:t>
            </w:r>
          </w:p>
          <w:p w:rsidR="00D15CD8" w:rsidRPr="00FC47F3" w:rsidRDefault="00D15CD8" w:rsidP="00BC277E">
            <w:pPr>
              <w:pStyle w:val="ConsPlusNormal"/>
              <w:ind w:left="34" w:firstLine="0"/>
              <w:jc w:val="both"/>
              <w:outlineLvl w:val="1"/>
              <w:rPr>
                <w:rFonts w:ascii="Times New Roman" w:hAnsi="Times New Roman"/>
                <w:sz w:val="24"/>
                <w:szCs w:val="24"/>
              </w:rPr>
            </w:pPr>
            <w:r w:rsidRPr="00FC47F3">
              <w:rPr>
                <w:rFonts w:ascii="Times New Roman" w:hAnsi="Times New Roman"/>
                <w:sz w:val="24"/>
                <w:szCs w:val="24"/>
              </w:rPr>
              <w:t xml:space="preserve">Задачи: </w:t>
            </w:r>
          </w:p>
          <w:p w:rsidR="00D15CD8" w:rsidRPr="00FC47F3" w:rsidRDefault="00D15CD8" w:rsidP="00BC277E">
            <w:pPr>
              <w:widowControl w:val="0"/>
              <w:shd w:val="clear" w:color="auto" w:fill="FFFFFF"/>
              <w:spacing w:line="228" w:lineRule="auto"/>
              <w:jc w:val="both"/>
              <w:rPr>
                <w:bCs/>
                <w:iCs/>
              </w:rPr>
            </w:pPr>
            <w:r w:rsidRPr="00FC47F3">
              <w:rPr>
                <w:bCs/>
                <w:iCs/>
              </w:rPr>
              <w:t>-обеспечение информационной открытости деятельности отдела образования администрации муниципального образования Каменский район по реализации Программы;</w:t>
            </w:r>
          </w:p>
          <w:p w:rsidR="00D15CD8" w:rsidRPr="00FC47F3" w:rsidRDefault="00D15CD8" w:rsidP="00BC277E">
            <w:pPr>
              <w:widowControl w:val="0"/>
              <w:shd w:val="clear" w:color="auto" w:fill="FFFFFF"/>
              <w:spacing w:line="228" w:lineRule="auto"/>
              <w:jc w:val="both"/>
              <w:rPr>
                <w:bCs/>
                <w:iCs/>
              </w:rPr>
            </w:pPr>
            <w:r w:rsidRPr="00FC47F3">
              <w:rPr>
                <w:bCs/>
                <w:iCs/>
              </w:rPr>
              <w:t>-обеспечение централизованного ведения бюджетного учета образовательных организаций, подведомственных отделу образования администрации муниципального образования Каменский район, в соответствии с нормативными требованиями;</w:t>
            </w:r>
          </w:p>
          <w:p w:rsidR="00D15CD8" w:rsidRPr="00FC47F3" w:rsidRDefault="00D15CD8" w:rsidP="00BC277E">
            <w:pPr>
              <w:shd w:val="clear" w:color="auto" w:fill="FFFFFF"/>
              <w:jc w:val="both"/>
            </w:pPr>
            <w:r w:rsidRPr="00FC47F3">
              <w:t>-обеспечение полномочий муниципального образования Каменский район по повышению квалификации педагогических работников;</w:t>
            </w:r>
          </w:p>
          <w:p w:rsidR="00D15CD8" w:rsidRPr="00FC47F3" w:rsidRDefault="00D15CD8" w:rsidP="00BC277E">
            <w:pPr>
              <w:shd w:val="clear" w:color="auto" w:fill="FFFFFF"/>
              <w:jc w:val="both"/>
            </w:pPr>
            <w:r w:rsidRPr="00FC47F3">
              <w:t>-обеспечение организационно-методического, информационного, просветительского и кадрового сопровождения процесса внедрения ФГОС нового поколения, в том числе поддержки российской культуры и русского языка как общенационального достояния народов Российской Федерации.</w:t>
            </w:r>
          </w:p>
          <w:p w:rsidR="00D15CD8" w:rsidRPr="00FC47F3" w:rsidRDefault="00D15CD8" w:rsidP="00BC277E">
            <w:pPr>
              <w:shd w:val="clear" w:color="auto" w:fill="FFFFFF"/>
              <w:ind w:left="34"/>
              <w:jc w:val="both"/>
            </w:pPr>
          </w:p>
        </w:tc>
      </w:tr>
      <w:tr w:rsidR="00D15CD8" w:rsidRPr="00FC47F3" w:rsidTr="00BC277E">
        <w:tc>
          <w:tcPr>
            <w:tcW w:w="2518" w:type="dxa"/>
          </w:tcPr>
          <w:p w:rsidR="00D15CD8" w:rsidRPr="00FC47F3" w:rsidRDefault="00D15CD8" w:rsidP="00BC277E">
            <w:pPr>
              <w:pStyle w:val="af0"/>
              <w:autoSpaceDE w:val="0"/>
              <w:autoSpaceDN w:val="0"/>
              <w:adjustRightInd w:val="0"/>
              <w:spacing w:after="0"/>
              <w:jc w:val="both"/>
              <w:outlineLvl w:val="1"/>
            </w:pPr>
            <w:r w:rsidRPr="00FC47F3">
              <w:t>Важнейшие целевые показатели подпрограммы</w:t>
            </w:r>
          </w:p>
        </w:tc>
        <w:tc>
          <w:tcPr>
            <w:tcW w:w="6946" w:type="dxa"/>
          </w:tcPr>
          <w:p w:rsidR="00D15CD8" w:rsidRPr="00FC47F3" w:rsidRDefault="00D15CD8" w:rsidP="00BC277E">
            <w:pPr>
              <w:widowControl w:val="0"/>
              <w:shd w:val="clear" w:color="auto" w:fill="FFFFFF"/>
              <w:autoSpaceDE w:val="0"/>
              <w:autoSpaceDN w:val="0"/>
              <w:adjustRightInd w:val="0"/>
              <w:spacing w:line="228" w:lineRule="auto"/>
              <w:jc w:val="both"/>
              <w:rPr>
                <w:bCs/>
              </w:rPr>
            </w:pPr>
            <w:r w:rsidRPr="00FC47F3">
              <w:rPr>
                <w:bCs/>
              </w:rPr>
              <w:t xml:space="preserve">-Доля организаций, подведомственных </w:t>
            </w:r>
            <w:r w:rsidRPr="00FC47F3">
              <w:rPr>
                <w:bCs/>
                <w:iCs/>
              </w:rPr>
              <w:t>отделу образования администрации муниципального образования Каменский район</w:t>
            </w:r>
            <w:r w:rsidRPr="00FC47F3">
              <w:rPr>
                <w:bCs/>
              </w:rPr>
              <w:t xml:space="preserve">, в отношении которых  осуществлено централизованное ведение бюджетного учета, </w:t>
            </w:r>
            <w:r w:rsidRPr="00FC47F3">
              <w:t xml:space="preserve"> в числе </w:t>
            </w:r>
            <w:r w:rsidRPr="00FC47F3">
              <w:rPr>
                <w:bCs/>
              </w:rPr>
              <w:t xml:space="preserve">организаций, заключивших договор о ведении бюджетного учета с </w:t>
            </w:r>
            <w:r w:rsidRPr="00FC47F3">
              <w:t>МКУ «Центр обеспечения деятельности системы образования» муниципального образования Каменский район;</w:t>
            </w:r>
          </w:p>
          <w:p w:rsidR="00D15CD8" w:rsidRPr="00FC47F3" w:rsidRDefault="00D15CD8" w:rsidP="00BC277E">
            <w:pPr>
              <w:pStyle w:val="ConsPlusNormal"/>
              <w:ind w:firstLine="0"/>
              <w:jc w:val="both"/>
              <w:rPr>
                <w:rFonts w:ascii="Times New Roman" w:hAnsi="Times New Roman"/>
                <w:sz w:val="24"/>
                <w:szCs w:val="24"/>
              </w:rPr>
            </w:pPr>
            <w:r w:rsidRPr="00FC47F3">
              <w:rPr>
                <w:rFonts w:ascii="Times New Roman" w:hAnsi="Times New Roman"/>
                <w:sz w:val="24"/>
                <w:szCs w:val="24"/>
              </w:rPr>
              <w:lastRenderedPageBreak/>
              <w:t>-количество педагогических работников, прошедших повышение квалификации;</w:t>
            </w:r>
          </w:p>
          <w:p w:rsidR="00D15CD8" w:rsidRPr="00FC47F3" w:rsidRDefault="00D15CD8" w:rsidP="00BC277E">
            <w:pPr>
              <w:pStyle w:val="ConsPlusNormal"/>
              <w:ind w:firstLine="0"/>
              <w:jc w:val="both"/>
              <w:rPr>
                <w:rFonts w:ascii="Times New Roman" w:hAnsi="Times New Roman"/>
                <w:sz w:val="24"/>
                <w:szCs w:val="24"/>
              </w:rPr>
            </w:pPr>
            <w:r w:rsidRPr="00FC47F3">
              <w:rPr>
                <w:rFonts w:ascii="Times New Roman" w:hAnsi="Times New Roman"/>
                <w:sz w:val="24"/>
                <w:szCs w:val="24"/>
              </w:rPr>
              <w:t>-количество учителей, прошедших повышение квалификации по проблемам введения ФГОС нового поколения, в том числе учителей русского языка,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w:t>
            </w:r>
          </w:p>
        </w:tc>
      </w:tr>
      <w:tr w:rsidR="00D15CD8" w:rsidRPr="00FC47F3" w:rsidTr="00BC277E">
        <w:tc>
          <w:tcPr>
            <w:tcW w:w="2518" w:type="dxa"/>
          </w:tcPr>
          <w:p w:rsidR="00D15CD8" w:rsidRPr="00FC47F3" w:rsidRDefault="00D15CD8" w:rsidP="00BC277E">
            <w:pPr>
              <w:pStyle w:val="ConsPlusNormal"/>
              <w:spacing w:line="228" w:lineRule="auto"/>
              <w:ind w:firstLine="0"/>
              <w:jc w:val="both"/>
              <w:outlineLvl w:val="1"/>
              <w:rPr>
                <w:rFonts w:ascii="Times New Roman" w:hAnsi="Times New Roman"/>
                <w:sz w:val="24"/>
                <w:szCs w:val="24"/>
              </w:rPr>
            </w:pPr>
            <w:r w:rsidRPr="00FC47F3">
              <w:rPr>
                <w:rFonts w:ascii="Times New Roman" w:hAnsi="Times New Roman"/>
                <w:sz w:val="24"/>
                <w:szCs w:val="24"/>
              </w:rPr>
              <w:lastRenderedPageBreak/>
              <w:t xml:space="preserve">Этапы и сроки </w:t>
            </w:r>
          </w:p>
          <w:p w:rsidR="00D15CD8" w:rsidRPr="00FC47F3" w:rsidRDefault="00D15CD8" w:rsidP="00BC277E">
            <w:pPr>
              <w:pStyle w:val="ConsPlusNormal"/>
              <w:spacing w:line="228" w:lineRule="auto"/>
              <w:ind w:firstLine="0"/>
              <w:jc w:val="both"/>
              <w:outlineLvl w:val="1"/>
              <w:rPr>
                <w:rFonts w:ascii="Times New Roman" w:hAnsi="Times New Roman"/>
                <w:sz w:val="24"/>
                <w:szCs w:val="24"/>
              </w:rPr>
            </w:pPr>
            <w:r w:rsidRPr="00FC47F3">
              <w:rPr>
                <w:rFonts w:ascii="Times New Roman" w:hAnsi="Times New Roman"/>
                <w:sz w:val="24"/>
                <w:szCs w:val="24"/>
              </w:rPr>
              <w:t>реализации подпрограммы</w:t>
            </w:r>
          </w:p>
        </w:tc>
        <w:tc>
          <w:tcPr>
            <w:tcW w:w="6946" w:type="dxa"/>
          </w:tcPr>
          <w:p w:rsidR="00D15CD8" w:rsidRPr="00FC47F3" w:rsidRDefault="00D15CD8" w:rsidP="00BC277E">
            <w:pPr>
              <w:shd w:val="clear" w:color="auto" w:fill="FFFFFF"/>
              <w:spacing w:line="228" w:lineRule="auto"/>
              <w:jc w:val="both"/>
            </w:pPr>
            <w:r w:rsidRPr="00FC47F3">
              <w:t xml:space="preserve">Подпрограмма реализуется в два  этапа: </w:t>
            </w:r>
          </w:p>
          <w:p w:rsidR="00D15CD8" w:rsidRPr="00FC47F3" w:rsidRDefault="00D15CD8" w:rsidP="00BC277E">
            <w:pPr>
              <w:shd w:val="clear" w:color="auto" w:fill="FFFFFF"/>
              <w:spacing w:line="228" w:lineRule="auto"/>
              <w:jc w:val="both"/>
            </w:pPr>
            <w:r w:rsidRPr="00FC47F3">
              <w:t>1-й этап – с 2014 по 2016 год;</w:t>
            </w:r>
          </w:p>
          <w:p w:rsidR="00D15CD8" w:rsidRPr="00FC47F3" w:rsidRDefault="00D15CD8" w:rsidP="00BC277E">
            <w:pPr>
              <w:shd w:val="clear" w:color="auto" w:fill="FFFFFF"/>
              <w:spacing w:line="228" w:lineRule="auto"/>
              <w:jc w:val="both"/>
            </w:pPr>
            <w:r w:rsidRPr="00FC47F3">
              <w:t>2-й этап – с 2017 по 2020 год.</w:t>
            </w:r>
          </w:p>
        </w:tc>
      </w:tr>
      <w:tr w:rsidR="00D15CD8" w:rsidRPr="00FC47F3" w:rsidTr="00BC277E">
        <w:tc>
          <w:tcPr>
            <w:tcW w:w="2518" w:type="dxa"/>
          </w:tcPr>
          <w:p w:rsidR="00D15CD8" w:rsidRPr="00FC47F3" w:rsidRDefault="00D15CD8" w:rsidP="00BC277E">
            <w:pPr>
              <w:pStyle w:val="ConsPlusNormal"/>
              <w:ind w:firstLine="0"/>
              <w:jc w:val="both"/>
              <w:outlineLvl w:val="1"/>
              <w:rPr>
                <w:rFonts w:ascii="Times New Roman" w:hAnsi="Times New Roman"/>
                <w:sz w:val="24"/>
                <w:szCs w:val="24"/>
              </w:rPr>
            </w:pPr>
            <w:r w:rsidRPr="00FC47F3">
              <w:rPr>
                <w:rFonts w:ascii="Times New Roman" w:hAnsi="Times New Roman"/>
                <w:sz w:val="24"/>
                <w:szCs w:val="24"/>
              </w:rPr>
              <w:t>Перечень мероприятий</w:t>
            </w:r>
          </w:p>
        </w:tc>
        <w:tc>
          <w:tcPr>
            <w:tcW w:w="6946" w:type="dxa"/>
          </w:tcPr>
          <w:p w:rsidR="00D15CD8" w:rsidRPr="00FC47F3" w:rsidRDefault="00D15CD8" w:rsidP="00BC277E">
            <w:pPr>
              <w:widowControl w:val="0"/>
              <w:autoSpaceDE w:val="0"/>
              <w:autoSpaceDN w:val="0"/>
              <w:adjustRightInd w:val="0"/>
              <w:spacing w:line="228" w:lineRule="auto"/>
              <w:jc w:val="both"/>
            </w:pPr>
            <w:r w:rsidRPr="00FC47F3">
              <w:t>-Обеспечение деятельности подведомственных организаций в сфере образования;</w:t>
            </w:r>
          </w:p>
          <w:p w:rsidR="00D15CD8" w:rsidRPr="00FC47F3" w:rsidRDefault="00D15CD8" w:rsidP="00BC277E">
            <w:pPr>
              <w:widowControl w:val="0"/>
              <w:autoSpaceDE w:val="0"/>
              <w:autoSpaceDN w:val="0"/>
              <w:adjustRightInd w:val="0"/>
              <w:spacing w:line="228" w:lineRule="auto"/>
              <w:jc w:val="both"/>
            </w:pPr>
            <w:r w:rsidRPr="00FC47F3">
              <w:t>-осуществление мероприятий в области образования;</w:t>
            </w:r>
          </w:p>
          <w:p w:rsidR="00D15CD8" w:rsidRPr="00FC47F3" w:rsidRDefault="00D15CD8" w:rsidP="00720B84">
            <w:pPr>
              <w:widowControl w:val="0"/>
              <w:autoSpaceDE w:val="0"/>
              <w:autoSpaceDN w:val="0"/>
              <w:adjustRightInd w:val="0"/>
              <w:spacing w:line="228" w:lineRule="auto"/>
              <w:jc w:val="both"/>
            </w:pPr>
          </w:p>
        </w:tc>
      </w:tr>
      <w:tr w:rsidR="00D15CD8" w:rsidRPr="00FC47F3" w:rsidTr="00BC277E">
        <w:trPr>
          <w:trHeight w:val="721"/>
        </w:trPr>
        <w:tc>
          <w:tcPr>
            <w:tcW w:w="2518" w:type="dxa"/>
          </w:tcPr>
          <w:p w:rsidR="00D15CD8" w:rsidRPr="00FC47F3" w:rsidRDefault="00D15CD8" w:rsidP="00BC277E">
            <w:pPr>
              <w:pStyle w:val="af0"/>
              <w:autoSpaceDE w:val="0"/>
              <w:autoSpaceDN w:val="0"/>
              <w:adjustRightInd w:val="0"/>
              <w:spacing w:after="0" w:line="228" w:lineRule="auto"/>
              <w:jc w:val="both"/>
              <w:outlineLvl w:val="1"/>
            </w:pPr>
            <w:r w:rsidRPr="00FC47F3">
              <w:t>Объем и источники финансирования подпрограммы, в том числе по годам</w:t>
            </w:r>
          </w:p>
        </w:tc>
        <w:tc>
          <w:tcPr>
            <w:tcW w:w="6946" w:type="dxa"/>
          </w:tcPr>
          <w:p w:rsidR="00D15CD8" w:rsidRPr="00FC47F3" w:rsidRDefault="00D15CD8" w:rsidP="00453DA7">
            <w:pPr>
              <w:pStyle w:val="ConsPlusNonformat"/>
              <w:jc w:val="both"/>
              <w:rPr>
                <w:rFonts w:ascii="Times New Roman" w:hAnsi="Times New Roman" w:cs="Times New Roman"/>
                <w:sz w:val="24"/>
                <w:szCs w:val="24"/>
              </w:rPr>
            </w:pPr>
            <w:r w:rsidRPr="00FC47F3">
              <w:rPr>
                <w:rFonts w:ascii="Times New Roman" w:hAnsi="Times New Roman" w:cs="Times New Roman"/>
                <w:sz w:val="24"/>
                <w:szCs w:val="24"/>
              </w:rPr>
              <w:t xml:space="preserve">общий объем финансирования подпрограммы – </w:t>
            </w:r>
          </w:p>
          <w:p w:rsidR="00D15CD8" w:rsidRPr="00FC47F3" w:rsidRDefault="00E3029F" w:rsidP="00453DA7">
            <w:pPr>
              <w:jc w:val="both"/>
            </w:pPr>
            <w:r>
              <w:t>31535,363</w:t>
            </w:r>
            <w:r w:rsidR="00D15CD8" w:rsidRPr="00FC47F3">
              <w:t xml:space="preserve">тыс. рублей, </w:t>
            </w:r>
          </w:p>
          <w:p w:rsidR="00D15CD8" w:rsidRPr="00FC47F3" w:rsidRDefault="00D15CD8" w:rsidP="00453DA7">
            <w:pPr>
              <w:widowControl w:val="0"/>
              <w:suppressAutoHyphens/>
              <w:autoSpaceDE w:val="0"/>
              <w:autoSpaceDN w:val="0"/>
              <w:adjustRightInd w:val="0"/>
              <w:jc w:val="both"/>
            </w:pPr>
            <w:r w:rsidRPr="00FC47F3">
              <w:t>в том числе по годам:</w:t>
            </w:r>
          </w:p>
          <w:p w:rsidR="00D15CD8" w:rsidRPr="00FC47F3" w:rsidRDefault="00D15CD8" w:rsidP="00453DA7">
            <w:pPr>
              <w:jc w:val="both"/>
            </w:pPr>
            <w:r w:rsidRPr="00FC47F3">
              <w:t>2014 год – 3214,188 тыс. рублей;</w:t>
            </w:r>
          </w:p>
          <w:p w:rsidR="00D15CD8" w:rsidRPr="00FC47F3" w:rsidRDefault="00D15CD8" w:rsidP="00453DA7">
            <w:pPr>
              <w:jc w:val="both"/>
            </w:pPr>
            <w:r w:rsidRPr="00FC47F3">
              <w:t>2015 год – 4487,075 тыс. рублей;</w:t>
            </w:r>
          </w:p>
          <w:p w:rsidR="00D15CD8" w:rsidRPr="00FC47F3" w:rsidRDefault="00E3029F" w:rsidP="00453DA7">
            <w:pPr>
              <w:jc w:val="both"/>
            </w:pPr>
            <w:r>
              <w:t>2016 год – 4628,0</w:t>
            </w:r>
            <w:r w:rsidR="00D15CD8" w:rsidRPr="00FC47F3">
              <w:t xml:space="preserve"> тыс. рублей;</w:t>
            </w:r>
          </w:p>
          <w:p w:rsidR="00D15CD8" w:rsidRPr="00FC47F3" w:rsidRDefault="00D15CD8" w:rsidP="00453DA7">
            <w:pPr>
              <w:jc w:val="both"/>
            </w:pPr>
            <w:r>
              <w:t>2017 год – 5087,9</w:t>
            </w:r>
            <w:r w:rsidRPr="00FC47F3">
              <w:t xml:space="preserve"> тыс. рублей;</w:t>
            </w:r>
          </w:p>
          <w:p w:rsidR="00D15CD8" w:rsidRPr="00FC47F3" w:rsidRDefault="00D15CD8" w:rsidP="00453DA7">
            <w:pPr>
              <w:jc w:val="both"/>
            </w:pPr>
            <w:r>
              <w:t>2018 год – 5116,8</w:t>
            </w:r>
            <w:r w:rsidRPr="00FC47F3">
              <w:t xml:space="preserve"> тыс. рублей;</w:t>
            </w:r>
          </w:p>
          <w:p w:rsidR="00D15CD8" w:rsidRPr="00FC47F3" w:rsidRDefault="00D15CD8" w:rsidP="00453DA7">
            <w:pPr>
              <w:jc w:val="both"/>
            </w:pPr>
            <w:r>
              <w:t>2019 год – 5132,6</w:t>
            </w:r>
            <w:r w:rsidRPr="00FC47F3">
              <w:t xml:space="preserve"> тыс. рублей;</w:t>
            </w:r>
          </w:p>
          <w:p w:rsidR="00D15CD8" w:rsidRPr="00FC47F3" w:rsidRDefault="00D15CD8" w:rsidP="00453DA7">
            <w:pPr>
              <w:jc w:val="both"/>
            </w:pPr>
            <w:r w:rsidRPr="00FC47F3">
              <w:t>2020 год – 3868,8 тыс. рублей;</w:t>
            </w:r>
          </w:p>
          <w:p w:rsidR="00D15CD8" w:rsidRPr="00FC47F3" w:rsidRDefault="00D15CD8" w:rsidP="00453DA7">
            <w:pPr>
              <w:pStyle w:val="ConsPlusNonformat"/>
              <w:jc w:val="both"/>
              <w:rPr>
                <w:rFonts w:ascii="Times New Roman" w:hAnsi="Times New Roman" w:cs="Times New Roman"/>
                <w:sz w:val="24"/>
                <w:szCs w:val="24"/>
              </w:rPr>
            </w:pPr>
          </w:p>
          <w:p w:rsidR="00D15CD8" w:rsidRPr="00FC47F3" w:rsidRDefault="00D15CD8" w:rsidP="00453DA7">
            <w:pPr>
              <w:pStyle w:val="ConsPlusNonformat"/>
              <w:jc w:val="both"/>
              <w:rPr>
                <w:rFonts w:ascii="Times New Roman" w:hAnsi="Times New Roman" w:cs="Times New Roman"/>
                <w:sz w:val="24"/>
                <w:szCs w:val="24"/>
              </w:rPr>
            </w:pPr>
            <w:r w:rsidRPr="00FC47F3">
              <w:rPr>
                <w:rFonts w:ascii="Times New Roman" w:hAnsi="Times New Roman" w:cs="Times New Roman"/>
                <w:sz w:val="24"/>
                <w:szCs w:val="24"/>
              </w:rPr>
              <w:t>средства местных бюджетов –</w:t>
            </w:r>
            <w:r w:rsidR="00E3029F">
              <w:rPr>
                <w:rFonts w:ascii="Times New Roman" w:hAnsi="Times New Roman" w:cs="Times New Roman"/>
                <w:sz w:val="24"/>
                <w:szCs w:val="24"/>
              </w:rPr>
              <w:t>31535,363</w:t>
            </w:r>
            <w:r w:rsidRPr="00FC47F3">
              <w:rPr>
                <w:rFonts w:ascii="Times New Roman" w:hAnsi="Times New Roman" w:cs="Times New Roman"/>
                <w:sz w:val="24"/>
                <w:szCs w:val="24"/>
              </w:rPr>
              <w:t xml:space="preserve"> тыс. рублей, </w:t>
            </w:r>
          </w:p>
          <w:p w:rsidR="00D15CD8" w:rsidRPr="00FC47F3" w:rsidRDefault="00D15CD8" w:rsidP="00453DA7">
            <w:pPr>
              <w:pStyle w:val="ConsPlusNonformat"/>
              <w:jc w:val="both"/>
              <w:rPr>
                <w:rFonts w:ascii="Times New Roman" w:hAnsi="Times New Roman" w:cs="Times New Roman"/>
                <w:sz w:val="24"/>
                <w:szCs w:val="24"/>
              </w:rPr>
            </w:pPr>
            <w:r w:rsidRPr="00FC47F3">
              <w:rPr>
                <w:rFonts w:ascii="Times New Roman" w:hAnsi="Times New Roman" w:cs="Times New Roman"/>
                <w:sz w:val="24"/>
                <w:szCs w:val="24"/>
              </w:rPr>
              <w:t>в том числе по годам:</w:t>
            </w:r>
          </w:p>
          <w:p w:rsidR="00D15CD8" w:rsidRPr="00FC47F3" w:rsidRDefault="00D15CD8" w:rsidP="00453DA7">
            <w:pPr>
              <w:jc w:val="both"/>
            </w:pPr>
            <w:r w:rsidRPr="00FC47F3">
              <w:t>2014 год – 3214,188 тыс. рублей;</w:t>
            </w:r>
          </w:p>
          <w:p w:rsidR="00D15CD8" w:rsidRPr="00FC47F3" w:rsidRDefault="00D15CD8" w:rsidP="00453DA7">
            <w:pPr>
              <w:jc w:val="both"/>
            </w:pPr>
            <w:r w:rsidRPr="00FC47F3">
              <w:t>2015 год – 4487,075 тыс. рублей;</w:t>
            </w:r>
          </w:p>
          <w:p w:rsidR="00D15CD8" w:rsidRPr="00FC47F3" w:rsidRDefault="00E3029F" w:rsidP="00453DA7">
            <w:pPr>
              <w:jc w:val="both"/>
            </w:pPr>
            <w:r>
              <w:t>2016 год – 4628,0</w:t>
            </w:r>
            <w:r w:rsidR="00D15CD8" w:rsidRPr="00FC47F3">
              <w:t xml:space="preserve"> тыс. рублей;</w:t>
            </w:r>
          </w:p>
          <w:p w:rsidR="00D15CD8" w:rsidRPr="00FC47F3" w:rsidRDefault="00D15CD8" w:rsidP="00453DA7">
            <w:pPr>
              <w:jc w:val="both"/>
            </w:pPr>
            <w:r>
              <w:t>2017 год – 5087,9</w:t>
            </w:r>
            <w:r w:rsidRPr="00FC47F3">
              <w:t xml:space="preserve"> тыс. рублей;</w:t>
            </w:r>
          </w:p>
          <w:p w:rsidR="00D15CD8" w:rsidRPr="00FC47F3" w:rsidRDefault="00D15CD8" w:rsidP="00453DA7">
            <w:pPr>
              <w:jc w:val="both"/>
            </w:pPr>
            <w:r>
              <w:t>2018 год – 5116,8</w:t>
            </w:r>
            <w:r w:rsidRPr="00FC47F3">
              <w:t xml:space="preserve"> тыс. рублей;</w:t>
            </w:r>
          </w:p>
          <w:p w:rsidR="00D15CD8" w:rsidRPr="00FC47F3" w:rsidRDefault="00D15CD8" w:rsidP="00453DA7">
            <w:pPr>
              <w:jc w:val="both"/>
            </w:pPr>
            <w:r>
              <w:t>2019 год – 5132,6</w:t>
            </w:r>
            <w:r w:rsidRPr="00FC47F3">
              <w:t xml:space="preserve"> тыс. рублей;</w:t>
            </w:r>
          </w:p>
          <w:p w:rsidR="00D15CD8" w:rsidRPr="00FC47F3" w:rsidRDefault="00D15CD8" w:rsidP="00453DA7">
            <w:pPr>
              <w:jc w:val="both"/>
            </w:pPr>
            <w:r w:rsidRPr="00FC47F3">
              <w:t>2020 год – 3868,8 тыс. рублей;</w:t>
            </w:r>
          </w:p>
          <w:p w:rsidR="00D15CD8" w:rsidRPr="00FC47F3" w:rsidRDefault="00D15CD8" w:rsidP="00453DA7">
            <w:pPr>
              <w:jc w:val="both"/>
            </w:pPr>
          </w:p>
          <w:p w:rsidR="00D15CD8" w:rsidRPr="00FC47F3" w:rsidRDefault="00D15CD8" w:rsidP="00BC277E">
            <w:pPr>
              <w:jc w:val="both"/>
            </w:pPr>
          </w:p>
        </w:tc>
      </w:tr>
      <w:tr w:rsidR="00D15CD8" w:rsidRPr="00FC47F3" w:rsidTr="00BC277E">
        <w:trPr>
          <w:trHeight w:val="273"/>
        </w:trPr>
        <w:tc>
          <w:tcPr>
            <w:tcW w:w="2518" w:type="dxa"/>
          </w:tcPr>
          <w:p w:rsidR="00D15CD8" w:rsidRPr="00FC47F3" w:rsidRDefault="00D15CD8" w:rsidP="00BC277E">
            <w:pPr>
              <w:pStyle w:val="af0"/>
              <w:autoSpaceDE w:val="0"/>
              <w:autoSpaceDN w:val="0"/>
              <w:adjustRightInd w:val="0"/>
              <w:spacing w:after="0" w:line="228" w:lineRule="auto"/>
              <w:jc w:val="both"/>
              <w:outlineLvl w:val="1"/>
            </w:pPr>
            <w:r w:rsidRPr="00FC47F3">
              <w:t>Ожидаемые результаты реализации подпрограммы и показатели социально-экономической эффективности</w:t>
            </w:r>
          </w:p>
        </w:tc>
        <w:tc>
          <w:tcPr>
            <w:tcW w:w="6946" w:type="dxa"/>
          </w:tcPr>
          <w:p w:rsidR="00D15CD8" w:rsidRPr="00FC47F3" w:rsidRDefault="00D15CD8" w:rsidP="00BC277E">
            <w:pPr>
              <w:pStyle w:val="ConsPlusNormal"/>
              <w:spacing w:line="228" w:lineRule="auto"/>
              <w:ind w:firstLine="0"/>
              <w:jc w:val="both"/>
              <w:rPr>
                <w:rFonts w:ascii="Times New Roman" w:hAnsi="Times New Roman"/>
                <w:sz w:val="24"/>
                <w:szCs w:val="24"/>
              </w:rPr>
            </w:pPr>
            <w:r w:rsidRPr="00FC47F3">
              <w:rPr>
                <w:rFonts w:ascii="Times New Roman" w:hAnsi="Times New Roman"/>
                <w:sz w:val="24"/>
                <w:szCs w:val="24"/>
              </w:rPr>
              <w:t>-Повышение квалификации не менее 33% педагогических работников муниципального образования Каменский район ежегодно;</w:t>
            </w:r>
          </w:p>
          <w:p w:rsidR="00D15CD8" w:rsidRPr="00FC47F3" w:rsidRDefault="00D15CD8" w:rsidP="00BC277E">
            <w:pPr>
              <w:pStyle w:val="ConsPlusNormal"/>
              <w:spacing w:line="228" w:lineRule="auto"/>
              <w:ind w:firstLine="0"/>
              <w:jc w:val="both"/>
              <w:rPr>
                <w:rFonts w:ascii="Times New Roman" w:hAnsi="Times New Roman"/>
                <w:sz w:val="24"/>
                <w:szCs w:val="24"/>
              </w:rPr>
            </w:pPr>
            <w:r w:rsidRPr="00FC47F3">
              <w:rPr>
                <w:rFonts w:ascii="Times New Roman" w:hAnsi="Times New Roman"/>
                <w:sz w:val="24"/>
                <w:szCs w:val="24"/>
              </w:rPr>
              <w:t>-увеличение количества педагогов, прошедших повышение квалификации по проблемам введения ФГОС нового поколения, в том числе учителей русского языка,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 с 53 до150 человек.</w:t>
            </w:r>
          </w:p>
          <w:p w:rsidR="00D15CD8" w:rsidRPr="00FC47F3" w:rsidRDefault="00D15CD8" w:rsidP="00BC277E">
            <w:pPr>
              <w:pStyle w:val="ConsPlusNormal"/>
              <w:spacing w:line="228" w:lineRule="auto"/>
              <w:ind w:firstLine="397"/>
              <w:jc w:val="both"/>
              <w:rPr>
                <w:rFonts w:ascii="Times New Roman" w:hAnsi="Times New Roman"/>
                <w:sz w:val="24"/>
                <w:szCs w:val="24"/>
              </w:rPr>
            </w:pPr>
          </w:p>
        </w:tc>
      </w:tr>
    </w:tbl>
    <w:p w:rsidR="00D15CD8" w:rsidRPr="00FC47F3" w:rsidRDefault="00D15CD8" w:rsidP="00BC277E"/>
    <w:p w:rsidR="00D15CD8" w:rsidRPr="00FC47F3" w:rsidRDefault="00D15CD8" w:rsidP="00594141">
      <w:pPr>
        <w:pStyle w:val="ConsPlusNormal"/>
        <w:numPr>
          <w:ilvl w:val="0"/>
          <w:numId w:val="33"/>
        </w:numPr>
        <w:spacing w:line="228" w:lineRule="auto"/>
        <w:ind w:left="0" w:firstLine="0"/>
        <w:jc w:val="center"/>
        <w:rPr>
          <w:rFonts w:ascii="Times New Roman" w:hAnsi="Times New Roman"/>
          <w:b/>
          <w:sz w:val="26"/>
          <w:szCs w:val="26"/>
        </w:rPr>
      </w:pPr>
      <w:r w:rsidRPr="00FC47F3">
        <w:rPr>
          <w:rFonts w:ascii="Times New Roman" w:hAnsi="Times New Roman"/>
          <w:b/>
          <w:sz w:val="26"/>
          <w:szCs w:val="26"/>
        </w:rPr>
        <w:t xml:space="preserve">Содержание проблемы и обоснование ее решения </w:t>
      </w:r>
    </w:p>
    <w:p w:rsidR="00D15CD8" w:rsidRPr="00FC47F3" w:rsidRDefault="00D15CD8" w:rsidP="00594141">
      <w:pPr>
        <w:pStyle w:val="ConsPlusNormal"/>
        <w:spacing w:line="228" w:lineRule="auto"/>
        <w:ind w:firstLine="0"/>
        <w:jc w:val="center"/>
        <w:rPr>
          <w:rFonts w:ascii="Times New Roman" w:hAnsi="Times New Roman"/>
          <w:b/>
          <w:sz w:val="26"/>
          <w:szCs w:val="26"/>
        </w:rPr>
      </w:pPr>
      <w:r w:rsidRPr="00FC47F3">
        <w:rPr>
          <w:rFonts w:ascii="Times New Roman" w:hAnsi="Times New Roman"/>
          <w:b/>
          <w:sz w:val="26"/>
          <w:szCs w:val="26"/>
        </w:rPr>
        <w:t>программно-целевым методом</w:t>
      </w:r>
    </w:p>
    <w:p w:rsidR="00D15CD8" w:rsidRPr="00FC47F3" w:rsidRDefault="00D15CD8" w:rsidP="00BC277E">
      <w:pPr>
        <w:pStyle w:val="ConsPlusNormal"/>
        <w:spacing w:line="228" w:lineRule="auto"/>
        <w:ind w:firstLine="0"/>
        <w:jc w:val="center"/>
        <w:rPr>
          <w:rFonts w:ascii="Times New Roman" w:hAnsi="Times New Roman"/>
          <w:b/>
          <w:sz w:val="24"/>
          <w:szCs w:val="24"/>
        </w:rPr>
      </w:pPr>
    </w:p>
    <w:p w:rsidR="00D15CD8" w:rsidRPr="00FC47F3" w:rsidRDefault="00D15CD8" w:rsidP="00BC277E">
      <w:pPr>
        <w:shd w:val="clear" w:color="auto" w:fill="FFFFFF"/>
        <w:spacing w:line="228" w:lineRule="auto"/>
        <w:ind w:firstLine="709"/>
        <w:jc w:val="both"/>
      </w:pPr>
      <w:r w:rsidRPr="00FC47F3">
        <w:t>В подпрограмму включены мероприятия, направленные на обеспечение организационных,  информационных, методических условий для реализации Программы, а также контроля за ходом ее реализации.</w:t>
      </w:r>
    </w:p>
    <w:p w:rsidR="00D15CD8" w:rsidRPr="00FC47F3" w:rsidRDefault="00D15CD8" w:rsidP="00BC277E">
      <w:pPr>
        <w:shd w:val="clear" w:color="auto" w:fill="FFFFFF"/>
        <w:spacing w:line="228" w:lineRule="auto"/>
        <w:ind w:firstLine="709"/>
        <w:jc w:val="both"/>
        <w:rPr>
          <w:spacing w:val="-1"/>
        </w:rPr>
      </w:pPr>
      <w:r w:rsidRPr="00FC47F3">
        <w:t xml:space="preserve">Кроме того, в подпрограмму включен ряд прочих мероприятий, </w:t>
      </w:r>
      <w:r w:rsidRPr="00FC47F3">
        <w:rPr>
          <w:spacing w:val="-2"/>
        </w:rPr>
        <w:t xml:space="preserve">направленных на осуществление отдельных полномочий муниципального образования Каменский район в сфере образования, </w:t>
      </w:r>
      <w:r w:rsidRPr="00FC47F3">
        <w:rPr>
          <w:spacing w:val="-1"/>
        </w:rPr>
        <w:t>включение которых в иные подпрограммы нецелесообразно.</w:t>
      </w:r>
    </w:p>
    <w:p w:rsidR="00D15CD8" w:rsidRPr="00FC47F3" w:rsidRDefault="00D15CD8" w:rsidP="00BC277E">
      <w:pPr>
        <w:pStyle w:val="ConsPlusNormal"/>
        <w:spacing w:line="228" w:lineRule="auto"/>
        <w:ind w:firstLine="709"/>
        <w:jc w:val="both"/>
        <w:rPr>
          <w:rFonts w:ascii="Times New Roman" w:hAnsi="Times New Roman"/>
          <w:sz w:val="24"/>
          <w:szCs w:val="24"/>
        </w:rPr>
      </w:pPr>
      <w:r w:rsidRPr="00FC47F3">
        <w:rPr>
          <w:rFonts w:ascii="Times New Roman" w:hAnsi="Times New Roman"/>
          <w:sz w:val="24"/>
          <w:szCs w:val="24"/>
        </w:rPr>
        <w:t>К числу таких полномочий  относятся следующие:</w:t>
      </w:r>
    </w:p>
    <w:p w:rsidR="00D15CD8" w:rsidRPr="00FC47F3" w:rsidRDefault="00D15CD8" w:rsidP="00BC277E">
      <w:pPr>
        <w:widowControl w:val="0"/>
        <w:shd w:val="clear" w:color="auto" w:fill="FFFFFF"/>
        <w:spacing w:line="228" w:lineRule="auto"/>
        <w:ind w:firstLine="709"/>
        <w:jc w:val="both"/>
        <w:rPr>
          <w:bCs/>
          <w:iCs/>
        </w:rPr>
      </w:pPr>
      <w:r w:rsidRPr="00FC47F3">
        <w:rPr>
          <w:bCs/>
        </w:rPr>
        <w:t xml:space="preserve">-осуществление </w:t>
      </w:r>
      <w:r w:rsidRPr="00FC47F3">
        <w:rPr>
          <w:bCs/>
          <w:iCs/>
        </w:rPr>
        <w:t>централизованного ведения бюджетного учета образовательных организаций, подведомственных отделу образования администрации муниципального образования Каменский район, в соответствии с нормативными требованиями;</w:t>
      </w:r>
    </w:p>
    <w:p w:rsidR="00D15CD8" w:rsidRPr="00FC47F3" w:rsidRDefault="00D15CD8" w:rsidP="00BC277E">
      <w:pPr>
        <w:autoSpaceDE w:val="0"/>
        <w:autoSpaceDN w:val="0"/>
        <w:adjustRightInd w:val="0"/>
        <w:spacing w:line="228" w:lineRule="auto"/>
        <w:ind w:firstLine="709"/>
        <w:jc w:val="both"/>
        <w:rPr>
          <w:bCs/>
        </w:rPr>
      </w:pPr>
      <w:r w:rsidRPr="00FC47F3">
        <w:rPr>
          <w:bCs/>
        </w:rPr>
        <w:t xml:space="preserve">обеспечение исполнения указанных  выше полномочий  осуществляют отдел образования администрации муниципального образования Каменский район и отдельные  муниципальные учреждения, находящиеся в его ведении, в том числе – </w:t>
      </w:r>
      <w:r w:rsidRPr="00FC47F3">
        <w:rPr>
          <w:color w:val="000000"/>
          <w:shd w:val="clear" w:color="auto" w:fill="FFFFFF"/>
        </w:rPr>
        <w:t>муниципальное казенное учреждение «Центр обеспечения деятельности системы образования» муниципального образования Каменский район.</w:t>
      </w:r>
    </w:p>
    <w:p w:rsidR="00D15CD8" w:rsidRPr="00FC47F3" w:rsidRDefault="00D15CD8" w:rsidP="00BC277E">
      <w:pPr>
        <w:shd w:val="clear" w:color="auto" w:fill="FFFFFF"/>
        <w:spacing w:line="228" w:lineRule="auto"/>
        <w:ind w:firstLine="709"/>
        <w:jc w:val="both"/>
      </w:pPr>
      <w:r w:rsidRPr="00FC47F3">
        <w:rPr>
          <w:spacing w:val="-1"/>
        </w:rPr>
        <w:t>Обеспечение реализации подпрограммы включает:</w:t>
      </w:r>
    </w:p>
    <w:p w:rsidR="00D15CD8" w:rsidRPr="00FC47F3" w:rsidRDefault="00D15CD8" w:rsidP="00BC277E">
      <w:pPr>
        <w:shd w:val="clear" w:color="auto" w:fill="FFFFFF"/>
        <w:spacing w:line="228" w:lineRule="auto"/>
        <w:ind w:firstLine="709"/>
        <w:jc w:val="both"/>
      </w:pPr>
      <w:r w:rsidRPr="00FC47F3">
        <w:t xml:space="preserve">-организационно-аналитическое сопровождение и мониторинг мероприятий Программы, что позволит своевременно анализировать </w:t>
      </w:r>
      <w:r w:rsidRPr="00FC47F3">
        <w:rPr>
          <w:spacing w:val="-2"/>
        </w:rPr>
        <w:t xml:space="preserve">выполнение мероприятий </w:t>
      </w:r>
      <w:r w:rsidRPr="00FC47F3">
        <w:t>Программы</w:t>
      </w:r>
      <w:r w:rsidRPr="00FC47F3">
        <w:rPr>
          <w:spacing w:val="-2"/>
        </w:rPr>
        <w:t xml:space="preserve">, достижение показателей и решение </w:t>
      </w:r>
      <w:r w:rsidRPr="00FC47F3">
        <w:t>соответствующих задач;</w:t>
      </w:r>
    </w:p>
    <w:p w:rsidR="00D15CD8" w:rsidRPr="00FC47F3" w:rsidRDefault="00D15CD8" w:rsidP="00BC277E">
      <w:pPr>
        <w:shd w:val="clear" w:color="auto" w:fill="FFFFFF"/>
        <w:spacing w:line="228" w:lineRule="auto"/>
        <w:ind w:firstLine="709"/>
        <w:jc w:val="both"/>
      </w:pPr>
      <w:r w:rsidRPr="00FC47F3">
        <w:t>-формирование системы контроля реализации Программы и информирование общественности о ситуации в сфере образования, в том числе на официальном сайте администрации муниципального образования Каменский район.</w:t>
      </w:r>
    </w:p>
    <w:p w:rsidR="00D15CD8" w:rsidRPr="00FC47F3" w:rsidRDefault="00D15CD8" w:rsidP="00BC277E">
      <w:pPr>
        <w:spacing w:line="228" w:lineRule="auto"/>
        <w:ind w:firstLine="709"/>
        <w:jc w:val="both"/>
        <w:rPr>
          <w:bCs/>
          <w:iCs/>
        </w:rPr>
      </w:pPr>
      <w:r w:rsidRPr="00FC47F3">
        <w:t xml:space="preserve">В результате реализации мероприятий подпрограммы будет обеспечено </w:t>
      </w:r>
      <w:r w:rsidRPr="00FC47F3">
        <w:rPr>
          <w:bCs/>
          <w:iCs/>
        </w:rPr>
        <w:t xml:space="preserve">ведение бюджетного учета в образовательных организациях, </w:t>
      </w:r>
      <w:r w:rsidRPr="00FC47F3">
        <w:rPr>
          <w:bCs/>
        </w:rPr>
        <w:t>подведомственных отделу образования администрации муниципального образования Каменский район,</w:t>
      </w:r>
      <w:r w:rsidRPr="00FC47F3">
        <w:rPr>
          <w:bCs/>
          <w:iCs/>
        </w:rPr>
        <w:t xml:space="preserve"> в соответствии с нормативными требованиями, а также создание условий для реализации законодательно закрепленных прав обучающихся и педагогических работников,  проведение мероприятий для обучающихся и педагогических работников, в том числе и по распространению результатов реализации Программы, выплата стипендии талантливым обучающимся.</w:t>
      </w:r>
    </w:p>
    <w:p w:rsidR="00D15CD8" w:rsidRPr="00FC47F3" w:rsidRDefault="00D15CD8" w:rsidP="00BC277E">
      <w:pPr>
        <w:autoSpaceDE w:val="0"/>
        <w:autoSpaceDN w:val="0"/>
        <w:adjustRightInd w:val="0"/>
        <w:spacing w:line="228" w:lineRule="auto"/>
        <w:ind w:firstLine="709"/>
        <w:jc w:val="both"/>
        <w:rPr>
          <w:bCs/>
        </w:rPr>
      </w:pPr>
      <w:r w:rsidRPr="00FC47F3">
        <w:rPr>
          <w:bCs/>
        </w:rPr>
        <w:t>Оптимальным методом достижения целей и задач настоящей подпрограммы представляется программно-целевой метод.</w:t>
      </w:r>
    </w:p>
    <w:p w:rsidR="00D15CD8" w:rsidRPr="00FC47F3" w:rsidRDefault="00D15CD8" w:rsidP="00BC277E">
      <w:pPr>
        <w:autoSpaceDE w:val="0"/>
        <w:autoSpaceDN w:val="0"/>
        <w:adjustRightInd w:val="0"/>
        <w:spacing w:line="228" w:lineRule="auto"/>
        <w:ind w:firstLine="709"/>
        <w:jc w:val="both"/>
      </w:pPr>
      <w:r w:rsidRPr="00FC47F3">
        <w:t>Муниципальное задание на оказание государственных услуг по повышению квалификации руководящих и педагогических работников устанавливается из расчета 50 человек в год, из них 25 человек должна пройти повышение квалификации по проблемам введения ФГОС нового поколения, в том числе учителя русского языка по проблемам общенационального достояния народов Российской поддержки российской культуры и русского языка как Федерации.</w:t>
      </w:r>
    </w:p>
    <w:p w:rsidR="00D15CD8" w:rsidRPr="00FC47F3" w:rsidRDefault="00D15CD8" w:rsidP="00BC277E">
      <w:pPr>
        <w:autoSpaceDE w:val="0"/>
        <w:autoSpaceDN w:val="0"/>
        <w:adjustRightInd w:val="0"/>
        <w:spacing w:line="228" w:lineRule="auto"/>
        <w:ind w:firstLine="709"/>
        <w:jc w:val="both"/>
      </w:pPr>
      <w:r w:rsidRPr="00FC47F3">
        <w:t>Введение ФГОС нового поколения, реализация программ и проектов федерального, регионального и муниципального уровней, переход на эффективный контракт, закупка нового современного учебного оборудования влекут за собой необходимость разработки новых подходов к содержанию образовательных программ и технологиям организации повышения квалификации педагогических работников.</w:t>
      </w:r>
    </w:p>
    <w:p w:rsidR="00D15CD8" w:rsidRPr="00FC47F3" w:rsidRDefault="00D15CD8" w:rsidP="00BC277E">
      <w:pPr>
        <w:pStyle w:val="ConsPlusNormal"/>
        <w:spacing w:line="228" w:lineRule="auto"/>
        <w:ind w:firstLine="709"/>
        <w:jc w:val="both"/>
        <w:rPr>
          <w:rFonts w:ascii="Times New Roman" w:hAnsi="Times New Roman"/>
          <w:sz w:val="24"/>
          <w:szCs w:val="24"/>
        </w:rPr>
      </w:pPr>
      <w:r w:rsidRPr="00FC47F3">
        <w:rPr>
          <w:rFonts w:ascii="Times New Roman" w:hAnsi="Times New Roman"/>
          <w:sz w:val="24"/>
          <w:szCs w:val="24"/>
        </w:rPr>
        <w:t xml:space="preserve">Большую актуальность имеет конкурсное движение педагогов как фактор способствующий повышению качества образования в организациях, росту престижа профессии педагога, что в настоящее время является немаловажным. </w:t>
      </w:r>
    </w:p>
    <w:p w:rsidR="00D15CD8" w:rsidRPr="00FC47F3" w:rsidRDefault="00D15CD8" w:rsidP="00BC277E">
      <w:pPr>
        <w:pStyle w:val="ConsPlusNormal"/>
        <w:spacing w:line="228" w:lineRule="auto"/>
        <w:ind w:firstLine="709"/>
        <w:jc w:val="both"/>
        <w:rPr>
          <w:rFonts w:ascii="Times New Roman" w:hAnsi="Times New Roman"/>
          <w:sz w:val="24"/>
          <w:szCs w:val="24"/>
        </w:rPr>
      </w:pPr>
      <w:r w:rsidRPr="00FC47F3">
        <w:rPr>
          <w:rFonts w:ascii="Times New Roman" w:hAnsi="Times New Roman"/>
          <w:sz w:val="24"/>
          <w:szCs w:val="24"/>
        </w:rPr>
        <w:t>Оптимальным методом достижения обозначенных выше задач является программно-целевой метод, позволяющий осуществить комплекс взаимосвязанных по ресурсам и срокам исполнения мероприятий.</w:t>
      </w:r>
    </w:p>
    <w:p w:rsidR="00D15CD8" w:rsidRPr="00FC47F3" w:rsidRDefault="00D15CD8" w:rsidP="00BC277E">
      <w:pPr>
        <w:pStyle w:val="ConsPlusNormal"/>
        <w:spacing w:line="228" w:lineRule="auto"/>
        <w:ind w:firstLine="709"/>
        <w:jc w:val="both"/>
        <w:rPr>
          <w:rFonts w:ascii="Times New Roman" w:hAnsi="Times New Roman"/>
          <w:sz w:val="24"/>
          <w:szCs w:val="24"/>
        </w:rPr>
      </w:pPr>
    </w:p>
    <w:p w:rsidR="00D15CD8" w:rsidRPr="00FC47F3" w:rsidRDefault="00D15CD8" w:rsidP="00594141">
      <w:pPr>
        <w:pStyle w:val="ConsPlusNormal"/>
        <w:spacing w:line="228" w:lineRule="auto"/>
        <w:ind w:firstLine="0"/>
        <w:jc w:val="center"/>
        <w:rPr>
          <w:rFonts w:ascii="Times New Roman" w:hAnsi="Times New Roman"/>
          <w:b/>
          <w:sz w:val="26"/>
          <w:szCs w:val="26"/>
        </w:rPr>
      </w:pPr>
      <w:r w:rsidRPr="00FC47F3">
        <w:rPr>
          <w:rFonts w:ascii="Times New Roman" w:hAnsi="Times New Roman"/>
          <w:b/>
          <w:sz w:val="26"/>
          <w:szCs w:val="26"/>
        </w:rPr>
        <w:t>2. Цели и задачи подпрограммы</w:t>
      </w:r>
    </w:p>
    <w:p w:rsidR="00D15CD8" w:rsidRPr="00FC47F3" w:rsidRDefault="00D15CD8" w:rsidP="00BC277E">
      <w:pPr>
        <w:pStyle w:val="ConsPlusNormal"/>
        <w:spacing w:line="228" w:lineRule="auto"/>
        <w:ind w:firstLine="567"/>
        <w:jc w:val="both"/>
        <w:rPr>
          <w:rFonts w:ascii="Times New Roman" w:hAnsi="Times New Roman"/>
          <w:b/>
          <w:sz w:val="24"/>
          <w:szCs w:val="24"/>
        </w:rPr>
      </w:pPr>
    </w:p>
    <w:p w:rsidR="00D15CD8" w:rsidRPr="00FC47F3" w:rsidRDefault="00D15CD8" w:rsidP="00BC277E">
      <w:pPr>
        <w:shd w:val="clear" w:color="auto" w:fill="FFFFFF"/>
        <w:spacing w:line="228" w:lineRule="auto"/>
        <w:ind w:firstLine="709"/>
        <w:jc w:val="both"/>
      </w:pPr>
      <w:r w:rsidRPr="00FC47F3">
        <w:lastRenderedPageBreak/>
        <w:t>Целями подпрограммы являются:</w:t>
      </w:r>
    </w:p>
    <w:p w:rsidR="00D15CD8" w:rsidRPr="00FC47F3" w:rsidRDefault="00D15CD8" w:rsidP="00BC277E">
      <w:pPr>
        <w:shd w:val="clear" w:color="auto" w:fill="FFFFFF"/>
        <w:spacing w:line="228" w:lineRule="auto"/>
        <w:ind w:firstLine="709"/>
        <w:jc w:val="both"/>
      </w:pPr>
      <w:r w:rsidRPr="00FC47F3">
        <w:t>- обеспечение организационных, информационных и методических условий для Программы и прочих мероприятий в сфере образования;</w:t>
      </w:r>
    </w:p>
    <w:p w:rsidR="00D15CD8" w:rsidRPr="00FC47F3" w:rsidRDefault="00D15CD8" w:rsidP="00BC277E">
      <w:pPr>
        <w:shd w:val="clear" w:color="auto" w:fill="FFFFFF"/>
        <w:spacing w:line="228" w:lineRule="auto"/>
        <w:ind w:firstLine="709"/>
        <w:jc w:val="both"/>
      </w:pPr>
      <w:r w:rsidRPr="00FC47F3">
        <w:t>- обеспечение соответствия квалификации специалистов меняющимся условиям профессиональной деятельности и социальной среды.</w:t>
      </w:r>
    </w:p>
    <w:p w:rsidR="00D15CD8" w:rsidRPr="00FC47F3" w:rsidRDefault="00D15CD8" w:rsidP="00BC277E">
      <w:pPr>
        <w:shd w:val="clear" w:color="auto" w:fill="FFFFFF"/>
        <w:spacing w:line="228" w:lineRule="auto"/>
        <w:ind w:firstLine="709"/>
        <w:jc w:val="both"/>
        <w:rPr>
          <w:spacing w:val="-2"/>
        </w:rPr>
      </w:pPr>
      <w:r w:rsidRPr="00FC47F3">
        <w:rPr>
          <w:spacing w:val="-2"/>
        </w:rPr>
        <w:t>Задачи подпрограммы:</w:t>
      </w:r>
    </w:p>
    <w:p w:rsidR="00D15CD8" w:rsidRPr="00FC47F3" w:rsidRDefault="00D15CD8" w:rsidP="00BC277E">
      <w:pPr>
        <w:widowControl w:val="0"/>
        <w:shd w:val="clear" w:color="auto" w:fill="FFFFFF"/>
        <w:spacing w:line="228" w:lineRule="auto"/>
        <w:ind w:firstLine="709"/>
        <w:jc w:val="both"/>
        <w:rPr>
          <w:bCs/>
          <w:iCs/>
        </w:rPr>
      </w:pPr>
      <w:r w:rsidRPr="00FC47F3">
        <w:rPr>
          <w:bCs/>
          <w:iCs/>
        </w:rPr>
        <w:t>-обеспечение информационной открытости деятельности отдела образования администрации муниципального образования Каменский район по реализации Программы;</w:t>
      </w:r>
    </w:p>
    <w:p w:rsidR="00D15CD8" w:rsidRPr="00FC47F3" w:rsidRDefault="00D15CD8" w:rsidP="00BC277E">
      <w:pPr>
        <w:widowControl w:val="0"/>
        <w:shd w:val="clear" w:color="auto" w:fill="FFFFFF"/>
        <w:spacing w:line="228" w:lineRule="auto"/>
        <w:ind w:firstLine="709"/>
        <w:jc w:val="both"/>
        <w:rPr>
          <w:bCs/>
          <w:iCs/>
        </w:rPr>
      </w:pPr>
      <w:r w:rsidRPr="00FC47F3">
        <w:rPr>
          <w:bCs/>
          <w:iCs/>
        </w:rPr>
        <w:t>-обеспечение централизованного ведения бюджетного учета образовательных организаций, подведомственных отделу образования администрации муниципального образования Каменский район, в соответствии с нормативными требованиями;</w:t>
      </w:r>
    </w:p>
    <w:p w:rsidR="00D15CD8" w:rsidRPr="00FC47F3" w:rsidRDefault="00D15CD8" w:rsidP="00BC277E">
      <w:pPr>
        <w:ind w:firstLine="709"/>
        <w:jc w:val="both"/>
        <w:rPr>
          <w:bCs/>
          <w:iCs/>
        </w:rPr>
      </w:pPr>
      <w:r w:rsidRPr="00FC47F3">
        <w:rPr>
          <w:bCs/>
          <w:iCs/>
        </w:rPr>
        <w:t>-создание условий для реализации законодательно закрепленных прав обучающихся и работников образования;</w:t>
      </w:r>
    </w:p>
    <w:p w:rsidR="00D15CD8" w:rsidRPr="00FC47F3" w:rsidRDefault="00D15CD8" w:rsidP="00BC277E">
      <w:pPr>
        <w:shd w:val="clear" w:color="auto" w:fill="FFFFFF"/>
        <w:ind w:firstLine="709"/>
        <w:jc w:val="both"/>
      </w:pPr>
      <w:r w:rsidRPr="00FC47F3">
        <w:rPr>
          <w:bCs/>
          <w:iCs/>
        </w:rPr>
        <w:t>-</w:t>
      </w:r>
      <w:r w:rsidRPr="00FC47F3">
        <w:t>обеспечение полномочий муниципального образования Каменский район по повышению квалификации педагогических работников;</w:t>
      </w:r>
    </w:p>
    <w:p w:rsidR="00D15CD8" w:rsidRPr="00FC47F3" w:rsidRDefault="00D15CD8" w:rsidP="00BC277E">
      <w:pPr>
        <w:shd w:val="clear" w:color="auto" w:fill="FFFFFF"/>
        <w:ind w:firstLine="709"/>
        <w:jc w:val="both"/>
      </w:pPr>
      <w:r w:rsidRPr="00FC47F3">
        <w:t>обеспечение организационно-методического, информационного, просветительского и кадрового сопровождения процесса внедрения ФГОС нового поколения, в том числе поддержки российской культуры и русского языка как общенационального достояния народов Российской Федерации;</w:t>
      </w:r>
    </w:p>
    <w:p w:rsidR="00D15CD8" w:rsidRPr="00FC47F3" w:rsidRDefault="00D15CD8" w:rsidP="00BC277E">
      <w:pPr>
        <w:rPr>
          <w:bCs/>
          <w:iCs/>
        </w:rPr>
        <w:sectPr w:rsidR="00D15CD8" w:rsidRPr="00FC47F3" w:rsidSect="00950CF1">
          <w:pgSz w:w="11906" w:h="16838"/>
          <w:pgMar w:top="851" w:right="1134" w:bottom="1701" w:left="1134" w:header="709" w:footer="709" w:gutter="0"/>
          <w:cols w:space="720"/>
        </w:sectPr>
      </w:pPr>
    </w:p>
    <w:p w:rsidR="00D15CD8" w:rsidRPr="00FC47F3" w:rsidRDefault="00D15CD8" w:rsidP="00BC277E">
      <w:pPr>
        <w:widowControl w:val="0"/>
        <w:numPr>
          <w:ilvl w:val="0"/>
          <w:numId w:val="5"/>
        </w:numPr>
        <w:autoSpaceDE w:val="0"/>
        <w:autoSpaceDN w:val="0"/>
        <w:adjustRightInd w:val="0"/>
        <w:jc w:val="center"/>
        <w:rPr>
          <w:b/>
          <w:sz w:val="26"/>
          <w:szCs w:val="26"/>
        </w:rPr>
      </w:pPr>
      <w:r w:rsidRPr="00FC47F3">
        <w:rPr>
          <w:b/>
          <w:sz w:val="26"/>
          <w:szCs w:val="26"/>
        </w:rPr>
        <w:lastRenderedPageBreak/>
        <w:t>Перечень мероприятий подпрограммы</w:t>
      </w:r>
    </w:p>
    <w:p w:rsidR="00D15CD8" w:rsidRPr="00FC47F3" w:rsidRDefault="00D15CD8" w:rsidP="00BC277E">
      <w:pPr>
        <w:widowControl w:val="0"/>
        <w:autoSpaceDE w:val="0"/>
        <w:autoSpaceDN w:val="0"/>
        <w:adjustRightInd w:val="0"/>
        <w:ind w:firstLine="720"/>
        <w:jc w:val="both"/>
      </w:pPr>
    </w:p>
    <w:tbl>
      <w:tblPr>
        <w:tblW w:w="14639" w:type="dxa"/>
        <w:tblInd w:w="-72" w:type="dxa"/>
        <w:tblLayout w:type="fixed"/>
        <w:tblLook w:val="00A0"/>
      </w:tblPr>
      <w:tblGrid>
        <w:gridCol w:w="3015"/>
        <w:gridCol w:w="993"/>
        <w:gridCol w:w="1984"/>
        <w:gridCol w:w="1276"/>
        <w:gridCol w:w="1417"/>
        <w:gridCol w:w="2268"/>
        <w:gridCol w:w="1276"/>
        <w:gridCol w:w="2410"/>
      </w:tblGrid>
      <w:tr w:rsidR="00D15CD8" w:rsidRPr="00FC47F3" w:rsidTr="00594141">
        <w:trPr>
          <w:cantSplit/>
          <w:trHeight w:val="192"/>
        </w:trPr>
        <w:tc>
          <w:tcPr>
            <w:tcW w:w="3015" w:type="dxa"/>
            <w:vMerge w:val="restart"/>
            <w:tcBorders>
              <w:top w:val="single" w:sz="4" w:space="0" w:color="auto"/>
              <w:left w:val="single" w:sz="4" w:space="0" w:color="auto"/>
              <w:bottom w:val="single" w:sz="4" w:space="0" w:color="auto"/>
              <w:right w:val="single" w:sz="4" w:space="0" w:color="auto"/>
            </w:tcBorders>
            <w:vAlign w:val="center"/>
          </w:tcPr>
          <w:p w:rsidR="00D15CD8" w:rsidRPr="00FC47F3" w:rsidRDefault="00D15CD8" w:rsidP="00594141">
            <w:pPr>
              <w:suppressAutoHyphens/>
              <w:jc w:val="center"/>
              <w:rPr>
                <w:b/>
              </w:rPr>
            </w:pPr>
            <w:r w:rsidRPr="00FC47F3">
              <w:rPr>
                <w:b/>
                <w:sz w:val="22"/>
                <w:szCs w:val="22"/>
              </w:rPr>
              <w:t>Наименование мероприятия</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D15CD8" w:rsidRPr="00FC47F3" w:rsidRDefault="00D15CD8" w:rsidP="00594141">
            <w:pPr>
              <w:suppressAutoHyphens/>
              <w:ind w:left="-108" w:right="-108"/>
              <w:jc w:val="center"/>
              <w:rPr>
                <w:b/>
              </w:rPr>
            </w:pPr>
            <w:r w:rsidRPr="00FC47F3">
              <w:rPr>
                <w:b/>
                <w:sz w:val="22"/>
                <w:szCs w:val="22"/>
              </w:rPr>
              <w:t>Срок исполнения</w:t>
            </w:r>
          </w:p>
        </w:tc>
        <w:tc>
          <w:tcPr>
            <w:tcW w:w="8221" w:type="dxa"/>
            <w:gridSpan w:val="5"/>
            <w:tcBorders>
              <w:top w:val="single" w:sz="4" w:space="0" w:color="auto"/>
              <w:left w:val="single" w:sz="4" w:space="0" w:color="auto"/>
              <w:bottom w:val="single" w:sz="4" w:space="0" w:color="auto"/>
              <w:right w:val="single" w:sz="4" w:space="0" w:color="auto"/>
            </w:tcBorders>
            <w:vAlign w:val="center"/>
          </w:tcPr>
          <w:p w:rsidR="00D15CD8" w:rsidRPr="00FC47F3" w:rsidRDefault="00D15CD8" w:rsidP="00594141">
            <w:pPr>
              <w:suppressAutoHyphens/>
              <w:jc w:val="center"/>
              <w:rPr>
                <w:b/>
              </w:rPr>
            </w:pPr>
            <w:r w:rsidRPr="00FC47F3">
              <w:rPr>
                <w:b/>
                <w:sz w:val="22"/>
                <w:szCs w:val="22"/>
              </w:rPr>
              <w:t>Объем финансирования (млн. руб.)</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D15CD8" w:rsidRPr="00FC47F3" w:rsidRDefault="00D15CD8" w:rsidP="00594141">
            <w:pPr>
              <w:suppressAutoHyphens/>
              <w:jc w:val="center"/>
              <w:rPr>
                <w:b/>
              </w:rPr>
            </w:pPr>
            <w:r w:rsidRPr="00FC47F3">
              <w:rPr>
                <w:b/>
                <w:sz w:val="22"/>
                <w:szCs w:val="22"/>
              </w:rPr>
              <w:t>Ответственные</w:t>
            </w:r>
          </w:p>
          <w:p w:rsidR="00D15CD8" w:rsidRPr="00FC47F3" w:rsidRDefault="00D15CD8" w:rsidP="00594141">
            <w:pPr>
              <w:suppressAutoHyphens/>
              <w:jc w:val="center"/>
            </w:pPr>
            <w:r w:rsidRPr="00FC47F3">
              <w:rPr>
                <w:b/>
                <w:sz w:val="22"/>
                <w:szCs w:val="22"/>
              </w:rPr>
              <w:t>за выполнение мероприятий</w:t>
            </w:r>
          </w:p>
        </w:tc>
      </w:tr>
      <w:tr w:rsidR="00D15CD8" w:rsidRPr="00FC47F3" w:rsidTr="00594141">
        <w:trPr>
          <w:cantSplit/>
          <w:trHeight w:val="253"/>
        </w:trPr>
        <w:tc>
          <w:tcPr>
            <w:tcW w:w="3015" w:type="dxa"/>
            <w:vMerge/>
            <w:tcBorders>
              <w:top w:val="single" w:sz="4" w:space="0" w:color="auto"/>
              <w:left w:val="single" w:sz="4" w:space="0" w:color="auto"/>
              <w:bottom w:val="single" w:sz="4" w:space="0" w:color="auto"/>
              <w:right w:val="single" w:sz="4" w:space="0" w:color="auto"/>
            </w:tcBorders>
            <w:vAlign w:val="center"/>
          </w:tcPr>
          <w:p w:rsidR="00D15CD8" w:rsidRPr="00FC47F3" w:rsidRDefault="00D15CD8" w:rsidP="00594141">
            <w:pPr>
              <w:jc w:val="center"/>
              <w:rPr>
                <w:b/>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D15CD8" w:rsidRPr="00FC47F3" w:rsidRDefault="00D15CD8" w:rsidP="00594141">
            <w:pPr>
              <w:jc w:val="center"/>
              <w:rPr>
                <w:b/>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D15CD8" w:rsidRPr="00FC47F3" w:rsidRDefault="00D15CD8" w:rsidP="00594141">
            <w:pPr>
              <w:suppressAutoHyphens/>
              <w:ind w:right="-108"/>
              <w:jc w:val="center"/>
              <w:rPr>
                <w:b/>
              </w:rPr>
            </w:pPr>
            <w:r w:rsidRPr="00FC47F3">
              <w:rPr>
                <w:b/>
                <w:sz w:val="22"/>
                <w:szCs w:val="22"/>
              </w:rPr>
              <w:t>Всего:</w:t>
            </w:r>
          </w:p>
        </w:tc>
        <w:tc>
          <w:tcPr>
            <w:tcW w:w="6237" w:type="dxa"/>
            <w:gridSpan w:val="4"/>
            <w:tcBorders>
              <w:top w:val="nil"/>
              <w:left w:val="nil"/>
              <w:bottom w:val="single" w:sz="4" w:space="0" w:color="auto"/>
              <w:right w:val="single" w:sz="4" w:space="0" w:color="auto"/>
            </w:tcBorders>
            <w:vAlign w:val="center"/>
          </w:tcPr>
          <w:p w:rsidR="00D15CD8" w:rsidRPr="00FC47F3" w:rsidRDefault="00D15CD8" w:rsidP="00594141">
            <w:pPr>
              <w:suppressAutoHyphens/>
              <w:jc w:val="center"/>
              <w:rPr>
                <w:b/>
              </w:rPr>
            </w:pPr>
            <w:r w:rsidRPr="00FC47F3">
              <w:rPr>
                <w:b/>
                <w:sz w:val="22"/>
                <w:szCs w:val="22"/>
              </w:rPr>
              <w:t>в том числе за счет средств:</w:t>
            </w:r>
          </w:p>
        </w:tc>
        <w:tc>
          <w:tcPr>
            <w:tcW w:w="2410" w:type="dxa"/>
            <w:vMerge/>
            <w:tcBorders>
              <w:top w:val="single" w:sz="4" w:space="0" w:color="auto"/>
              <w:left w:val="single" w:sz="4" w:space="0" w:color="auto"/>
              <w:bottom w:val="single" w:sz="4" w:space="0" w:color="auto"/>
              <w:right w:val="single" w:sz="4" w:space="0" w:color="auto"/>
            </w:tcBorders>
            <w:vAlign w:val="center"/>
          </w:tcPr>
          <w:p w:rsidR="00D15CD8" w:rsidRPr="00FC47F3" w:rsidRDefault="00D15CD8" w:rsidP="00BC277E"/>
        </w:tc>
      </w:tr>
      <w:tr w:rsidR="00D15CD8" w:rsidRPr="00FC47F3" w:rsidTr="00594141">
        <w:trPr>
          <w:cantSplit/>
          <w:trHeight w:val="20"/>
        </w:trPr>
        <w:tc>
          <w:tcPr>
            <w:tcW w:w="3015" w:type="dxa"/>
            <w:vMerge/>
            <w:tcBorders>
              <w:top w:val="single" w:sz="4" w:space="0" w:color="auto"/>
              <w:left w:val="single" w:sz="4" w:space="0" w:color="auto"/>
              <w:bottom w:val="single" w:sz="4" w:space="0" w:color="auto"/>
              <w:right w:val="single" w:sz="4" w:space="0" w:color="auto"/>
            </w:tcBorders>
            <w:vAlign w:val="center"/>
          </w:tcPr>
          <w:p w:rsidR="00D15CD8" w:rsidRPr="00FC47F3" w:rsidRDefault="00D15CD8" w:rsidP="00594141">
            <w:pPr>
              <w:jc w:val="center"/>
              <w:rPr>
                <w:b/>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D15CD8" w:rsidRPr="00FC47F3" w:rsidRDefault="00D15CD8" w:rsidP="00594141">
            <w:pPr>
              <w:jc w:val="center"/>
              <w:rPr>
                <w:b/>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D15CD8" w:rsidRPr="00FC47F3" w:rsidRDefault="00D15CD8" w:rsidP="00594141">
            <w:pPr>
              <w:jc w:val="center"/>
              <w:rPr>
                <w:b/>
              </w:rPr>
            </w:pPr>
          </w:p>
        </w:tc>
        <w:tc>
          <w:tcPr>
            <w:tcW w:w="1276" w:type="dxa"/>
            <w:tcBorders>
              <w:top w:val="nil"/>
              <w:left w:val="nil"/>
              <w:bottom w:val="single" w:sz="4" w:space="0" w:color="auto"/>
              <w:right w:val="single" w:sz="4" w:space="0" w:color="auto"/>
            </w:tcBorders>
            <w:vAlign w:val="center"/>
          </w:tcPr>
          <w:p w:rsidR="00D15CD8" w:rsidRPr="00FC47F3" w:rsidRDefault="00D15CD8" w:rsidP="00594141">
            <w:pPr>
              <w:suppressAutoHyphens/>
              <w:jc w:val="center"/>
              <w:rPr>
                <w:b/>
              </w:rPr>
            </w:pPr>
            <w:r w:rsidRPr="00FC47F3">
              <w:rPr>
                <w:b/>
                <w:sz w:val="22"/>
                <w:szCs w:val="22"/>
              </w:rPr>
              <w:t>федерального бюджета</w:t>
            </w:r>
          </w:p>
        </w:tc>
        <w:tc>
          <w:tcPr>
            <w:tcW w:w="1417" w:type="dxa"/>
            <w:tcBorders>
              <w:top w:val="single" w:sz="4" w:space="0" w:color="auto"/>
              <w:left w:val="nil"/>
              <w:bottom w:val="single" w:sz="4" w:space="0" w:color="auto"/>
              <w:right w:val="single" w:sz="4" w:space="0" w:color="auto"/>
            </w:tcBorders>
            <w:vAlign w:val="center"/>
          </w:tcPr>
          <w:p w:rsidR="00D15CD8" w:rsidRPr="00FC47F3" w:rsidRDefault="00D15CD8" w:rsidP="00594141">
            <w:pPr>
              <w:suppressAutoHyphens/>
              <w:ind w:left="-108" w:right="-108"/>
              <w:jc w:val="center"/>
              <w:rPr>
                <w:b/>
              </w:rPr>
            </w:pPr>
            <w:r w:rsidRPr="00FC47F3">
              <w:rPr>
                <w:b/>
                <w:sz w:val="22"/>
                <w:szCs w:val="22"/>
              </w:rPr>
              <w:t xml:space="preserve">бюджета </w:t>
            </w:r>
            <w:r w:rsidRPr="00FC47F3">
              <w:rPr>
                <w:b/>
                <w:sz w:val="22"/>
                <w:szCs w:val="22"/>
              </w:rPr>
              <w:br/>
              <w:t>Тульской</w:t>
            </w:r>
            <w:r w:rsidRPr="00FC47F3">
              <w:rPr>
                <w:b/>
                <w:sz w:val="22"/>
                <w:szCs w:val="22"/>
              </w:rPr>
              <w:br/>
              <w:t>области</w:t>
            </w:r>
          </w:p>
        </w:tc>
        <w:tc>
          <w:tcPr>
            <w:tcW w:w="2268" w:type="dxa"/>
            <w:tcBorders>
              <w:top w:val="single" w:sz="4" w:space="0" w:color="auto"/>
              <w:left w:val="nil"/>
              <w:bottom w:val="single" w:sz="4" w:space="0" w:color="auto"/>
              <w:right w:val="single" w:sz="4" w:space="0" w:color="auto"/>
            </w:tcBorders>
            <w:vAlign w:val="center"/>
          </w:tcPr>
          <w:p w:rsidR="00D15CD8" w:rsidRPr="00FC47F3" w:rsidRDefault="00D15CD8" w:rsidP="00594141">
            <w:pPr>
              <w:suppressAutoHyphens/>
              <w:ind w:left="-66" w:right="-108"/>
              <w:jc w:val="center"/>
              <w:rPr>
                <w:b/>
              </w:rPr>
            </w:pPr>
            <w:r w:rsidRPr="00FC47F3">
              <w:rPr>
                <w:b/>
                <w:sz w:val="22"/>
                <w:szCs w:val="22"/>
              </w:rPr>
              <w:t xml:space="preserve">местных </w:t>
            </w:r>
            <w:r w:rsidRPr="00FC47F3">
              <w:rPr>
                <w:b/>
                <w:sz w:val="22"/>
                <w:szCs w:val="22"/>
              </w:rPr>
              <w:br/>
              <w:t>бюджетов</w:t>
            </w:r>
          </w:p>
        </w:tc>
        <w:tc>
          <w:tcPr>
            <w:tcW w:w="1276" w:type="dxa"/>
            <w:tcBorders>
              <w:top w:val="nil"/>
              <w:left w:val="nil"/>
              <w:bottom w:val="single" w:sz="4" w:space="0" w:color="auto"/>
              <w:right w:val="single" w:sz="4" w:space="0" w:color="auto"/>
            </w:tcBorders>
            <w:vAlign w:val="center"/>
          </w:tcPr>
          <w:p w:rsidR="00D15CD8" w:rsidRPr="00FC47F3" w:rsidRDefault="00D15CD8" w:rsidP="00594141">
            <w:pPr>
              <w:suppressAutoHyphens/>
              <w:ind w:left="-107" w:right="-109"/>
              <w:jc w:val="center"/>
              <w:rPr>
                <w:b/>
              </w:rPr>
            </w:pPr>
            <w:r w:rsidRPr="00FC47F3">
              <w:rPr>
                <w:b/>
                <w:spacing w:val="-8"/>
                <w:sz w:val="22"/>
                <w:szCs w:val="22"/>
              </w:rPr>
              <w:t>внебюд</w:t>
            </w:r>
            <w:r w:rsidRPr="00FC47F3">
              <w:rPr>
                <w:b/>
                <w:sz w:val="22"/>
                <w:szCs w:val="22"/>
              </w:rPr>
              <w:t>жетных источников</w:t>
            </w:r>
          </w:p>
        </w:tc>
        <w:tc>
          <w:tcPr>
            <w:tcW w:w="2410" w:type="dxa"/>
            <w:vMerge/>
            <w:tcBorders>
              <w:top w:val="single" w:sz="4" w:space="0" w:color="auto"/>
              <w:left w:val="single" w:sz="4" w:space="0" w:color="auto"/>
              <w:bottom w:val="single" w:sz="4" w:space="0" w:color="auto"/>
              <w:right w:val="single" w:sz="4" w:space="0" w:color="auto"/>
            </w:tcBorders>
            <w:vAlign w:val="center"/>
          </w:tcPr>
          <w:p w:rsidR="00D15CD8" w:rsidRPr="00FC47F3" w:rsidRDefault="00D15CD8" w:rsidP="00BC277E"/>
        </w:tc>
      </w:tr>
    </w:tbl>
    <w:p w:rsidR="00D15CD8" w:rsidRPr="00FC47F3" w:rsidRDefault="00D15CD8" w:rsidP="00BC277E">
      <w:pPr>
        <w:jc w:val="center"/>
        <w:rPr>
          <w:sz w:val="22"/>
          <w:szCs w:val="22"/>
        </w:rPr>
      </w:pPr>
    </w:p>
    <w:tbl>
      <w:tblPr>
        <w:tblW w:w="146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15"/>
        <w:gridCol w:w="993"/>
        <w:gridCol w:w="1984"/>
        <w:gridCol w:w="1276"/>
        <w:gridCol w:w="1417"/>
        <w:gridCol w:w="2268"/>
        <w:gridCol w:w="1276"/>
        <w:gridCol w:w="2410"/>
      </w:tblGrid>
      <w:tr w:rsidR="00D15CD8" w:rsidRPr="00FC47F3" w:rsidTr="00594141">
        <w:trPr>
          <w:trHeight w:val="20"/>
          <w:tblHeader/>
        </w:trPr>
        <w:tc>
          <w:tcPr>
            <w:tcW w:w="3015" w:type="dxa"/>
            <w:vAlign w:val="center"/>
          </w:tcPr>
          <w:p w:rsidR="00D15CD8" w:rsidRPr="00FC47F3" w:rsidRDefault="00D15CD8" w:rsidP="00594141">
            <w:pPr>
              <w:tabs>
                <w:tab w:val="left" w:pos="0"/>
              </w:tabs>
              <w:suppressAutoHyphens/>
              <w:jc w:val="center"/>
            </w:pPr>
            <w:r w:rsidRPr="00FC47F3">
              <w:t>1</w:t>
            </w:r>
          </w:p>
        </w:tc>
        <w:tc>
          <w:tcPr>
            <w:tcW w:w="993" w:type="dxa"/>
            <w:vAlign w:val="center"/>
          </w:tcPr>
          <w:p w:rsidR="00D15CD8" w:rsidRPr="00FC47F3" w:rsidRDefault="00D15CD8" w:rsidP="00594141">
            <w:pPr>
              <w:suppressAutoHyphens/>
              <w:jc w:val="center"/>
            </w:pPr>
            <w:r w:rsidRPr="00FC47F3">
              <w:t>2</w:t>
            </w:r>
          </w:p>
        </w:tc>
        <w:tc>
          <w:tcPr>
            <w:tcW w:w="1984" w:type="dxa"/>
            <w:vAlign w:val="center"/>
          </w:tcPr>
          <w:p w:rsidR="00D15CD8" w:rsidRPr="00FC47F3" w:rsidRDefault="00D15CD8" w:rsidP="00594141">
            <w:pPr>
              <w:suppressAutoHyphens/>
              <w:jc w:val="center"/>
            </w:pPr>
            <w:r w:rsidRPr="00FC47F3">
              <w:t>3</w:t>
            </w:r>
          </w:p>
        </w:tc>
        <w:tc>
          <w:tcPr>
            <w:tcW w:w="1276" w:type="dxa"/>
            <w:vAlign w:val="center"/>
          </w:tcPr>
          <w:p w:rsidR="00D15CD8" w:rsidRPr="00FC47F3" w:rsidRDefault="00D15CD8" w:rsidP="00594141">
            <w:pPr>
              <w:suppressAutoHyphens/>
              <w:jc w:val="center"/>
            </w:pPr>
            <w:r w:rsidRPr="00FC47F3">
              <w:t>4</w:t>
            </w:r>
          </w:p>
        </w:tc>
        <w:tc>
          <w:tcPr>
            <w:tcW w:w="1417" w:type="dxa"/>
            <w:vAlign w:val="center"/>
          </w:tcPr>
          <w:p w:rsidR="00D15CD8" w:rsidRPr="00FC47F3" w:rsidRDefault="00D15CD8" w:rsidP="00594141">
            <w:pPr>
              <w:suppressAutoHyphens/>
              <w:jc w:val="center"/>
            </w:pPr>
            <w:r w:rsidRPr="00FC47F3">
              <w:t>5</w:t>
            </w:r>
          </w:p>
        </w:tc>
        <w:tc>
          <w:tcPr>
            <w:tcW w:w="2268" w:type="dxa"/>
            <w:vAlign w:val="center"/>
          </w:tcPr>
          <w:p w:rsidR="00D15CD8" w:rsidRPr="00FC47F3" w:rsidRDefault="00D15CD8" w:rsidP="00594141">
            <w:pPr>
              <w:suppressAutoHyphens/>
              <w:jc w:val="center"/>
            </w:pPr>
            <w:r w:rsidRPr="00FC47F3">
              <w:t>6</w:t>
            </w:r>
          </w:p>
        </w:tc>
        <w:tc>
          <w:tcPr>
            <w:tcW w:w="1276" w:type="dxa"/>
            <w:vAlign w:val="center"/>
          </w:tcPr>
          <w:p w:rsidR="00D15CD8" w:rsidRPr="00FC47F3" w:rsidRDefault="00D15CD8" w:rsidP="00594141">
            <w:pPr>
              <w:suppressAutoHyphens/>
              <w:jc w:val="center"/>
            </w:pPr>
            <w:r w:rsidRPr="00FC47F3">
              <w:t>7</w:t>
            </w:r>
          </w:p>
        </w:tc>
        <w:tc>
          <w:tcPr>
            <w:tcW w:w="2410" w:type="dxa"/>
            <w:vAlign w:val="center"/>
          </w:tcPr>
          <w:p w:rsidR="00D15CD8" w:rsidRPr="00FC47F3" w:rsidRDefault="00D15CD8" w:rsidP="00594141">
            <w:pPr>
              <w:suppressAutoHyphens/>
              <w:jc w:val="center"/>
            </w:pPr>
            <w:r w:rsidRPr="00FC47F3">
              <w:t>8</w:t>
            </w:r>
          </w:p>
        </w:tc>
      </w:tr>
      <w:tr w:rsidR="00D15CD8" w:rsidRPr="00FC47F3" w:rsidTr="00594141">
        <w:trPr>
          <w:trHeight w:val="510"/>
        </w:trPr>
        <w:tc>
          <w:tcPr>
            <w:tcW w:w="3015" w:type="dxa"/>
          </w:tcPr>
          <w:p w:rsidR="00D15CD8" w:rsidRPr="00FC47F3" w:rsidRDefault="00D15CD8" w:rsidP="00BC277E">
            <w:pPr>
              <w:autoSpaceDE w:val="0"/>
              <w:autoSpaceDN w:val="0"/>
              <w:adjustRightInd w:val="0"/>
              <w:jc w:val="both"/>
              <w:rPr>
                <w:rStyle w:val="apple-style-span"/>
                <w:iCs/>
              </w:rPr>
            </w:pPr>
            <w:r w:rsidRPr="00FC47F3">
              <w:t>1.Обеспечение деятельности прочих подведомственных организаций в сфере образования</w:t>
            </w:r>
          </w:p>
        </w:tc>
        <w:tc>
          <w:tcPr>
            <w:tcW w:w="993" w:type="dxa"/>
            <w:vAlign w:val="center"/>
          </w:tcPr>
          <w:p w:rsidR="00D15CD8" w:rsidRPr="00FC47F3" w:rsidRDefault="00D15CD8" w:rsidP="00594141">
            <w:pPr>
              <w:suppressAutoHyphens/>
              <w:ind w:left="-108" w:right="-108"/>
              <w:jc w:val="center"/>
              <w:rPr>
                <w:bCs/>
              </w:rPr>
            </w:pPr>
            <w:r w:rsidRPr="00FC47F3">
              <w:rPr>
                <w:bCs/>
              </w:rPr>
              <w:t>2014- 2020</w:t>
            </w:r>
          </w:p>
        </w:tc>
        <w:tc>
          <w:tcPr>
            <w:tcW w:w="1984" w:type="dxa"/>
            <w:vAlign w:val="center"/>
          </w:tcPr>
          <w:p w:rsidR="00D15CD8" w:rsidRPr="00FC47F3" w:rsidRDefault="00704D51" w:rsidP="00594141">
            <w:pPr>
              <w:jc w:val="center"/>
            </w:pPr>
            <w:r>
              <w:t>31535,363</w:t>
            </w:r>
          </w:p>
          <w:p w:rsidR="00D15CD8" w:rsidRPr="00FC47F3" w:rsidRDefault="00D15CD8" w:rsidP="00594141">
            <w:pPr>
              <w:jc w:val="center"/>
            </w:pPr>
            <w:r w:rsidRPr="00FC47F3">
              <w:t>2014– 3214,188</w:t>
            </w:r>
          </w:p>
          <w:p w:rsidR="00D15CD8" w:rsidRPr="00FC47F3" w:rsidRDefault="00704D51" w:rsidP="00594141">
            <w:pPr>
              <w:jc w:val="center"/>
            </w:pPr>
            <w:r>
              <w:t>2015-4487,075</w:t>
            </w:r>
          </w:p>
          <w:p w:rsidR="00D15CD8" w:rsidRPr="00FC47F3" w:rsidRDefault="00704D51" w:rsidP="00594141">
            <w:pPr>
              <w:jc w:val="center"/>
            </w:pPr>
            <w:r>
              <w:t>2016-4628,0</w:t>
            </w:r>
          </w:p>
          <w:p w:rsidR="00D15CD8" w:rsidRPr="00FC47F3" w:rsidRDefault="00704D51" w:rsidP="00594141">
            <w:pPr>
              <w:jc w:val="center"/>
            </w:pPr>
            <w:r>
              <w:t>2017-5087,9</w:t>
            </w:r>
          </w:p>
          <w:p w:rsidR="00D15CD8" w:rsidRPr="00FC47F3" w:rsidRDefault="00D15CD8" w:rsidP="00594141">
            <w:pPr>
              <w:jc w:val="center"/>
            </w:pPr>
            <w:r w:rsidRPr="00FC47F3">
              <w:t>2018-</w:t>
            </w:r>
            <w:r w:rsidR="00704D51">
              <w:t>5116,8</w:t>
            </w:r>
          </w:p>
          <w:p w:rsidR="00D15CD8" w:rsidRPr="00FC47F3" w:rsidRDefault="00704D51" w:rsidP="00594141">
            <w:pPr>
              <w:jc w:val="center"/>
            </w:pPr>
            <w:r>
              <w:t>2019-5132,6</w:t>
            </w:r>
          </w:p>
          <w:p w:rsidR="00D15CD8" w:rsidRPr="00FC47F3" w:rsidRDefault="00D15CD8" w:rsidP="00594141">
            <w:pPr>
              <w:jc w:val="center"/>
            </w:pPr>
            <w:r w:rsidRPr="00FC47F3">
              <w:t>2020-3868,8</w:t>
            </w:r>
          </w:p>
        </w:tc>
        <w:tc>
          <w:tcPr>
            <w:tcW w:w="1276" w:type="dxa"/>
            <w:vAlign w:val="center"/>
          </w:tcPr>
          <w:p w:rsidR="00D15CD8" w:rsidRPr="00FC47F3" w:rsidRDefault="00D15CD8" w:rsidP="00594141">
            <w:pPr>
              <w:suppressAutoHyphens/>
              <w:spacing w:line="240" w:lineRule="exact"/>
              <w:jc w:val="center"/>
              <w:rPr>
                <w:b/>
                <w:bCs/>
              </w:rPr>
            </w:pPr>
          </w:p>
        </w:tc>
        <w:tc>
          <w:tcPr>
            <w:tcW w:w="1417" w:type="dxa"/>
            <w:vAlign w:val="center"/>
          </w:tcPr>
          <w:p w:rsidR="00D15CD8" w:rsidRPr="00FC47F3" w:rsidRDefault="00D15CD8" w:rsidP="00594141">
            <w:pPr>
              <w:suppressAutoHyphens/>
              <w:spacing w:line="240" w:lineRule="exact"/>
              <w:jc w:val="center"/>
              <w:rPr>
                <w:b/>
                <w:bCs/>
              </w:rPr>
            </w:pPr>
          </w:p>
        </w:tc>
        <w:tc>
          <w:tcPr>
            <w:tcW w:w="2268" w:type="dxa"/>
            <w:vAlign w:val="center"/>
          </w:tcPr>
          <w:p w:rsidR="00D15CD8" w:rsidRPr="00FC47F3" w:rsidRDefault="00704D51" w:rsidP="00594141">
            <w:pPr>
              <w:jc w:val="center"/>
            </w:pPr>
            <w:r>
              <w:t>31535,363</w:t>
            </w:r>
          </w:p>
          <w:p w:rsidR="00D15CD8" w:rsidRPr="00FC47F3" w:rsidRDefault="00D15CD8" w:rsidP="00594141">
            <w:pPr>
              <w:jc w:val="center"/>
            </w:pPr>
            <w:r w:rsidRPr="00FC47F3">
              <w:t>2014– 3214,188</w:t>
            </w:r>
          </w:p>
          <w:p w:rsidR="00D15CD8" w:rsidRPr="00FC47F3" w:rsidRDefault="00704D51" w:rsidP="00594141">
            <w:pPr>
              <w:jc w:val="center"/>
            </w:pPr>
            <w:r>
              <w:t>2015-4487,075</w:t>
            </w:r>
          </w:p>
          <w:p w:rsidR="00D15CD8" w:rsidRPr="00FC47F3" w:rsidRDefault="00704D51" w:rsidP="00594141">
            <w:pPr>
              <w:jc w:val="center"/>
            </w:pPr>
            <w:r>
              <w:t>2016-4628,0</w:t>
            </w:r>
          </w:p>
          <w:p w:rsidR="00D15CD8" w:rsidRPr="00FC47F3" w:rsidRDefault="00704D51" w:rsidP="00594141">
            <w:pPr>
              <w:jc w:val="center"/>
            </w:pPr>
            <w:r>
              <w:t>2017-5087,9</w:t>
            </w:r>
          </w:p>
          <w:p w:rsidR="00D15CD8" w:rsidRPr="00FC47F3" w:rsidRDefault="00704D51" w:rsidP="00594141">
            <w:pPr>
              <w:jc w:val="center"/>
            </w:pPr>
            <w:r>
              <w:t>2018-5116,8</w:t>
            </w:r>
          </w:p>
          <w:p w:rsidR="00D15CD8" w:rsidRPr="00FC47F3" w:rsidRDefault="00704D51" w:rsidP="00594141">
            <w:pPr>
              <w:jc w:val="center"/>
            </w:pPr>
            <w:r>
              <w:t>2019-5132,6</w:t>
            </w:r>
          </w:p>
          <w:p w:rsidR="00D15CD8" w:rsidRPr="00FC47F3" w:rsidRDefault="00D15CD8" w:rsidP="00594141">
            <w:pPr>
              <w:jc w:val="center"/>
            </w:pPr>
            <w:r w:rsidRPr="00FC47F3">
              <w:t>2020-3868,8</w:t>
            </w:r>
          </w:p>
        </w:tc>
        <w:tc>
          <w:tcPr>
            <w:tcW w:w="1276" w:type="dxa"/>
          </w:tcPr>
          <w:p w:rsidR="00D15CD8" w:rsidRPr="00FC47F3" w:rsidRDefault="00D15CD8" w:rsidP="00BC277E">
            <w:pPr>
              <w:suppressAutoHyphens/>
              <w:spacing w:line="240" w:lineRule="exact"/>
              <w:jc w:val="both"/>
              <w:rPr>
                <w:b/>
              </w:rPr>
            </w:pPr>
          </w:p>
        </w:tc>
        <w:tc>
          <w:tcPr>
            <w:tcW w:w="2410" w:type="dxa"/>
          </w:tcPr>
          <w:p w:rsidR="00D15CD8" w:rsidRPr="00FC47F3" w:rsidRDefault="00D15CD8" w:rsidP="00BC277E">
            <w:pPr>
              <w:jc w:val="both"/>
            </w:pPr>
            <w:r w:rsidRPr="00FC47F3">
              <w:t>МКУ «ЦОДСО» МО Каменский район</w:t>
            </w:r>
          </w:p>
        </w:tc>
      </w:tr>
      <w:tr w:rsidR="00D15CD8" w:rsidRPr="00FC47F3" w:rsidTr="00594141">
        <w:trPr>
          <w:trHeight w:val="1168"/>
        </w:trPr>
        <w:tc>
          <w:tcPr>
            <w:tcW w:w="3015" w:type="dxa"/>
          </w:tcPr>
          <w:p w:rsidR="00D15CD8" w:rsidRPr="00FC47F3" w:rsidRDefault="00D15CD8" w:rsidP="00BC277E">
            <w:pPr>
              <w:jc w:val="both"/>
            </w:pPr>
            <w:r w:rsidRPr="00FC47F3">
              <w:t>3.Всего по подпрограмме</w:t>
            </w:r>
          </w:p>
        </w:tc>
        <w:tc>
          <w:tcPr>
            <w:tcW w:w="993" w:type="dxa"/>
            <w:vAlign w:val="center"/>
          </w:tcPr>
          <w:p w:rsidR="00D15CD8" w:rsidRPr="00FC47F3" w:rsidRDefault="00D15CD8" w:rsidP="00594141">
            <w:pPr>
              <w:suppressAutoHyphens/>
              <w:spacing w:line="240" w:lineRule="exact"/>
              <w:jc w:val="center"/>
              <w:rPr>
                <w:bCs/>
              </w:rPr>
            </w:pPr>
            <w:r w:rsidRPr="00FC47F3">
              <w:rPr>
                <w:bCs/>
              </w:rPr>
              <w:t>2014-2020</w:t>
            </w:r>
          </w:p>
        </w:tc>
        <w:tc>
          <w:tcPr>
            <w:tcW w:w="1984" w:type="dxa"/>
            <w:vAlign w:val="center"/>
          </w:tcPr>
          <w:p w:rsidR="00D15CD8" w:rsidRPr="00FC47F3" w:rsidRDefault="00704D51" w:rsidP="00594141">
            <w:pPr>
              <w:jc w:val="center"/>
            </w:pPr>
            <w:r>
              <w:t>31535,363</w:t>
            </w:r>
          </w:p>
          <w:p w:rsidR="00D15CD8" w:rsidRPr="00FC47F3" w:rsidRDefault="00D15CD8" w:rsidP="00594141">
            <w:pPr>
              <w:jc w:val="center"/>
            </w:pPr>
            <w:r w:rsidRPr="00FC47F3">
              <w:t>2014– 3214,188</w:t>
            </w:r>
          </w:p>
          <w:p w:rsidR="00D15CD8" w:rsidRPr="00FC47F3" w:rsidRDefault="00704D51" w:rsidP="00594141">
            <w:pPr>
              <w:jc w:val="center"/>
            </w:pPr>
            <w:r>
              <w:t>2015-4487,075</w:t>
            </w:r>
          </w:p>
          <w:p w:rsidR="00D15CD8" w:rsidRPr="00FC47F3" w:rsidRDefault="00704D51" w:rsidP="00594141">
            <w:pPr>
              <w:jc w:val="center"/>
            </w:pPr>
            <w:r>
              <w:t>2016-4628,0</w:t>
            </w:r>
          </w:p>
          <w:p w:rsidR="00D15CD8" w:rsidRPr="00FC47F3" w:rsidRDefault="00704D51" w:rsidP="00594141">
            <w:pPr>
              <w:jc w:val="center"/>
            </w:pPr>
            <w:r>
              <w:t>2017-5087,9</w:t>
            </w:r>
          </w:p>
          <w:p w:rsidR="00D15CD8" w:rsidRPr="00FC47F3" w:rsidRDefault="00704D51" w:rsidP="00594141">
            <w:pPr>
              <w:jc w:val="center"/>
            </w:pPr>
            <w:r>
              <w:t>2018-5116,8</w:t>
            </w:r>
          </w:p>
          <w:p w:rsidR="00D15CD8" w:rsidRPr="00FC47F3" w:rsidRDefault="00704D51" w:rsidP="00594141">
            <w:pPr>
              <w:jc w:val="center"/>
            </w:pPr>
            <w:r>
              <w:t>2019-5132,6</w:t>
            </w:r>
          </w:p>
          <w:p w:rsidR="00D15CD8" w:rsidRPr="00FC47F3" w:rsidRDefault="00D15CD8" w:rsidP="00594141">
            <w:pPr>
              <w:jc w:val="center"/>
            </w:pPr>
            <w:r w:rsidRPr="00FC47F3">
              <w:t>2020-3868,8</w:t>
            </w:r>
          </w:p>
        </w:tc>
        <w:tc>
          <w:tcPr>
            <w:tcW w:w="1276" w:type="dxa"/>
            <w:vAlign w:val="center"/>
          </w:tcPr>
          <w:p w:rsidR="00D15CD8" w:rsidRPr="00FC47F3" w:rsidRDefault="00D15CD8" w:rsidP="00594141">
            <w:pPr>
              <w:suppressAutoHyphens/>
              <w:spacing w:line="240" w:lineRule="exact"/>
              <w:jc w:val="center"/>
              <w:rPr>
                <w:b/>
                <w:bCs/>
              </w:rPr>
            </w:pPr>
          </w:p>
        </w:tc>
        <w:tc>
          <w:tcPr>
            <w:tcW w:w="1417" w:type="dxa"/>
            <w:vAlign w:val="center"/>
          </w:tcPr>
          <w:p w:rsidR="00D15CD8" w:rsidRPr="00FC47F3" w:rsidRDefault="00D15CD8" w:rsidP="00594141">
            <w:pPr>
              <w:suppressAutoHyphens/>
              <w:spacing w:line="240" w:lineRule="exact"/>
              <w:jc w:val="center"/>
              <w:rPr>
                <w:b/>
                <w:bCs/>
              </w:rPr>
            </w:pPr>
          </w:p>
        </w:tc>
        <w:tc>
          <w:tcPr>
            <w:tcW w:w="2268" w:type="dxa"/>
            <w:vAlign w:val="center"/>
          </w:tcPr>
          <w:p w:rsidR="00D15CD8" w:rsidRPr="00FC47F3" w:rsidRDefault="00704D51" w:rsidP="00594141">
            <w:pPr>
              <w:jc w:val="center"/>
            </w:pPr>
            <w:r>
              <w:t>31535,363</w:t>
            </w:r>
          </w:p>
          <w:p w:rsidR="00D15CD8" w:rsidRPr="00FC47F3" w:rsidRDefault="00D15CD8" w:rsidP="00594141">
            <w:pPr>
              <w:jc w:val="center"/>
            </w:pPr>
            <w:r w:rsidRPr="00FC47F3">
              <w:t>2014– 3214,188</w:t>
            </w:r>
          </w:p>
          <w:p w:rsidR="00D15CD8" w:rsidRPr="00FC47F3" w:rsidRDefault="00704D51" w:rsidP="00594141">
            <w:pPr>
              <w:jc w:val="center"/>
            </w:pPr>
            <w:r>
              <w:t>2015-4487,075</w:t>
            </w:r>
          </w:p>
          <w:p w:rsidR="00D15CD8" w:rsidRPr="00FC47F3" w:rsidRDefault="00704D51" w:rsidP="00594141">
            <w:pPr>
              <w:jc w:val="center"/>
            </w:pPr>
            <w:r>
              <w:t>2016-4628,0</w:t>
            </w:r>
          </w:p>
          <w:p w:rsidR="00D15CD8" w:rsidRPr="00FC47F3" w:rsidRDefault="00704D51" w:rsidP="00594141">
            <w:pPr>
              <w:jc w:val="center"/>
            </w:pPr>
            <w:r>
              <w:t>2017-5087,9</w:t>
            </w:r>
          </w:p>
          <w:p w:rsidR="00D15CD8" w:rsidRPr="00FC47F3" w:rsidRDefault="00704D51" w:rsidP="00594141">
            <w:pPr>
              <w:jc w:val="center"/>
            </w:pPr>
            <w:r>
              <w:t>2018-5116,8</w:t>
            </w:r>
          </w:p>
          <w:p w:rsidR="00D15CD8" w:rsidRPr="00FC47F3" w:rsidRDefault="00704D51" w:rsidP="00594141">
            <w:pPr>
              <w:jc w:val="center"/>
            </w:pPr>
            <w:r>
              <w:t>2019-5132,6</w:t>
            </w:r>
          </w:p>
          <w:p w:rsidR="00D15CD8" w:rsidRPr="00FC47F3" w:rsidRDefault="00D15CD8" w:rsidP="00594141">
            <w:pPr>
              <w:jc w:val="center"/>
            </w:pPr>
            <w:r w:rsidRPr="00FC47F3">
              <w:t>2020-3868,8</w:t>
            </w:r>
          </w:p>
        </w:tc>
        <w:tc>
          <w:tcPr>
            <w:tcW w:w="1276" w:type="dxa"/>
          </w:tcPr>
          <w:p w:rsidR="00D15CD8" w:rsidRPr="00FC47F3" w:rsidRDefault="00D15CD8" w:rsidP="00BC277E">
            <w:pPr>
              <w:suppressAutoHyphens/>
              <w:spacing w:line="240" w:lineRule="exact"/>
              <w:jc w:val="both"/>
              <w:rPr>
                <w:b/>
              </w:rPr>
            </w:pPr>
          </w:p>
        </w:tc>
        <w:tc>
          <w:tcPr>
            <w:tcW w:w="2410" w:type="dxa"/>
          </w:tcPr>
          <w:p w:rsidR="00D15CD8" w:rsidRPr="00FC47F3" w:rsidRDefault="00D15CD8" w:rsidP="00BC277E">
            <w:pPr>
              <w:jc w:val="both"/>
            </w:pPr>
            <w:r w:rsidRPr="00FC47F3">
              <w:t xml:space="preserve">Министерство образования </w:t>
            </w:r>
          </w:p>
          <w:p w:rsidR="00D15CD8" w:rsidRPr="00FC47F3" w:rsidRDefault="00D15CD8" w:rsidP="00BC277E">
            <w:pPr>
              <w:jc w:val="both"/>
            </w:pPr>
            <w:r w:rsidRPr="00FC47F3">
              <w:t>Тульской области</w:t>
            </w:r>
          </w:p>
        </w:tc>
      </w:tr>
    </w:tbl>
    <w:p w:rsidR="00D15CD8" w:rsidRPr="00FC47F3" w:rsidRDefault="00D15CD8" w:rsidP="00BC277E">
      <w:pPr>
        <w:pStyle w:val="21"/>
        <w:ind w:left="-543" w:hanging="24"/>
        <w:jc w:val="center"/>
        <w:rPr>
          <w:b/>
        </w:rPr>
      </w:pPr>
    </w:p>
    <w:p w:rsidR="00D15CD8" w:rsidRPr="00FC47F3" w:rsidRDefault="00D15CD8" w:rsidP="00BC277E">
      <w:pPr>
        <w:sectPr w:rsidR="00D15CD8" w:rsidRPr="00FC47F3" w:rsidSect="00554928">
          <w:pgSz w:w="16838" w:h="11906" w:orient="landscape"/>
          <w:pgMar w:top="1134" w:right="851" w:bottom="1134" w:left="1701" w:header="709" w:footer="709" w:gutter="0"/>
          <w:cols w:space="720"/>
        </w:sectPr>
      </w:pPr>
    </w:p>
    <w:p w:rsidR="00D15CD8" w:rsidRPr="00FC47F3" w:rsidRDefault="00D15CD8" w:rsidP="00BC277E">
      <w:pPr>
        <w:rPr>
          <w:b/>
          <w:bCs/>
        </w:rPr>
      </w:pPr>
    </w:p>
    <w:p w:rsidR="00D15CD8" w:rsidRPr="00FC47F3" w:rsidRDefault="00D15CD8" w:rsidP="00BC277E">
      <w:pPr>
        <w:numPr>
          <w:ilvl w:val="0"/>
          <w:numId w:val="5"/>
        </w:numPr>
        <w:shd w:val="clear" w:color="auto" w:fill="FFFFFF"/>
        <w:tabs>
          <w:tab w:val="left" w:pos="709"/>
        </w:tabs>
        <w:ind w:left="0" w:firstLine="0"/>
        <w:jc w:val="center"/>
        <w:rPr>
          <w:b/>
          <w:spacing w:val="-1"/>
          <w:sz w:val="26"/>
          <w:szCs w:val="26"/>
        </w:rPr>
      </w:pPr>
      <w:r w:rsidRPr="00FC47F3">
        <w:rPr>
          <w:b/>
          <w:spacing w:val="-1"/>
          <w:sz w:val="26"/>
          <w:szCs w:val="26"/>
        </w:rPr>
        <w:t>Перечень показателей результативности и эффективности реализации подпрограммы</w:t>
      </w:r>
    </w:p>
    <w:p w:rsidR="00D15CD8" w:rsidRPr="00FC47F3" w:rsidRDefault="00D15CD8" w:rsidP="00BC277E">
      <w:pPr>
        <w:shd w:val="clear" w:color="auto" w:fill="FFFFFF"/>
        <w:tabs>
          <w:tab w:val="left" w:pos="709"/>
        </w:tabs>
        <w:rPr>
          <w:b/>
          <w:spacing w:val="-1"/>
        </w:rPr>
      </w:pPr>
    </w:p>
    <w:tbl>
      <w:tblPr>
        <w:tblW w:w="14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04"/>
        <w:gridCol w:w="2658"/>
        <w:gridCol w:w="1947"/>
        <w:gridCol w:w="777"/>
        <w:gridCol w:w="777"/>
        <w:gridCol w:w="777"/>
        <w:gridCol w:w="777"/>
        <w:gridCol w:w="777"/>
        <w:gridCol w:w="777"/>
        <w:gridCol w:w="777"/>
        <w:gridCol w:w="2325"/>
      </w:tblGrid>
      <w:tr w:rsidR="00D15CD8" w:rsidRPr="00FC47F3" w:rsidTr="005D5091">
        <w:trPr>
          <w:trHeight w:val="653"/>
        </w:trPr>
        <w:tc>
          <w:tcPr>
            <w:tcW w:w="0" w:type="auto"/>
            <w:vMerge w:val="restart"/>
            <w:vAlign w:val="center"/>
          </w:tcPr>
          <w:p w:rsidR="00D15CD8" w:rsidRPr="00FC47F3" w:rsidRDefault="00D15CD8" w:rsidP="005D5091">
            <w:pPr>
              <w:widowControl w:val="0"/>
              <w:tabs>
                <w:tab w:val="left" w:pos="4275"/>
              </w:tabs>
              <w:autoSpaceDE w:val="0"/>
              <w:autoSpaceDN w:val="0"/>
              <w:adjustRightInd w:val="0"/>
              <w:jc w:val="center"/>
              <w:rPr>
                <w:b/>
                <w:spacing w:val="-1"/>
              </w:rPr>
            </w:pPr>
            <w:r w:rsidRPr="00FC47F3">
              <w:rPr>
                <w:b/>
                <w:spacing w:val="-1"/>
              </w:rPr>
              <w:t>Наименование цели и задачи</w:t>
            </w:r>
          </w:p>
        </w:tc>
        <w:tc>
          <w:tcPr>
            <w:tcW w:w="0" w:type="auto"/>
            <w:vMerge w:val="restart"/>
            <w:vAlign w:val="center"/>
          </w:tcPr>
          <w:p w:rsidR="00D15CD8" w:rsidRPr="00FC47F3" w:rsidRDefault="00D15CD8" w:rsidP="005D5091">
            <w:pPr>
              <w:widowControl w:val="0"/>
              <w:tabs>
                <w:tab w:val="left" w:pos="4275"/>
              </w:tabs>
              <w:autoSpaceDE w:val="0"/>
              <w:autoSpaceDN w:val="0"/>
              <w:adjustRightInd w:val="0"/>
              <w:jc w:val="center"/>
              <w:rPr>
                <w:b/>
                <w:spacing w:val="-1"/>
              </w:rPr>
            </w:pPr>
            <w:r w:rsidRPr="00FC47F3">
              <w:rPr>
                <w:b/>
                <w:spacing w:val="-1"/>
              </w:rPr>
              <w:t>Перечень конечных и непосредственных показателей</w:t>
            </w:r>
          </w:p>
        </w:tc>
        <w:tc>
          <w:tcPr>
            <w:tcW w:w="0" w:type="auto"/>
            <w:vMerge w:val="restart"/>
            <w:vAlign w:val="center"/>
          </w:tcPr>
          <w:p w:rsidR="00D15CD8" w:rsidRPr="00FC47F3" w:rsidRDefault="00D15CD8" w:rsidP="005D5091">
            <w:pPr>
              <w:widowControl w:val="0"/>
              <w:tabs>
                <w:tab w:val="left" w:pos="4275"/>
              </w:tabs>
              <w:autoSpaceDE w:val="0"/>
              <w:autoSpaceDN w:val="0"/>
              <w:adjustRightInd w:val="0"/>
              <w:jc w:val="center"/>
              <w:rPr>
                <w:b/>
                <w:spacing w:val="-1"/>
              </w:rPr>
            </w:pPr>
            <w:r w:rsidRPr="00FC47F3">
              <w:rPr>
                <w:b/>
                <w:spacing w:val="-1"/>
              </w:rPr>
              <w:t>Фактическое значение показателя на момент разработки подпрограммы (базисное значение)</w:t>
            </w:r>
          </w:p>
        </w:tc>
        <w:tc>
          <w:tcPr>
            <w:tcW w:w="5439" w:type="dxa"/>
            <w:gridSpan w:val="7"/>
            <w:vAlign w:val="center"/>
          </w:tcPr>
          <w:p w:rsidR="00D15CD8" w:rsidRPr="00FC47F3" w:rsidRDefault="00D15CD8" w:rsidP="005D5091">
            <w:pPr>
              <w:widowControl w:val="0"/>
              <w:tabs>
                <w:tab w:val="left" w:pos="4275"/>
              </w:tabs>
              <w:autoSpaceDE w:val="0"/>
              <w:autoSpaceDN w:val="0"/>
              <w:adjustRightInd w:val="0"/>
              <w:jc w:val="center"/>
              <w:rPr>
                <w:b/>
                <w:spacing w:val="-1"/>
              </w:rPr>
            </w:pPr>
            <w:r w:rsidRPr="00FC47F3">
              <w:rPr>
                <w:b/>
                <w:spacing w:val="-1"/>
              </w:rPr>
              <w:t>Значение показателя по годам</w:t>
            </w:r>
          </w:p>
        </w:tc>
        <w:tc>
          <w:tcPr>
            <w:tcW w:w="2325" w:type="dxa"/>
            <w:vMerge w:val="restart"/>
            <w:vAlign w:val="center"/>
          </w:tcPr>
          <w:p w:rsidR="00D15CD8" w:rsidRPr="00FC47F3" w:rsidRDefault="00D15CD8" w:rsidP="005D5091">
            <w:pPr>
              <w:widowControl w:val="0"/>
              <w:tabs>
                <w:tab w:val="left" w:pos="4275"/>
              </w:tabs>
              <w:autoSpaceDE w:val="0"/>
              <w:autoSpaceDN w:val="0"/>
              <w:adjustRightInd w:val="0"/>
              <w:jc w:val="center"/>
              <w:rPr>
                <w:b/>
                <w:spacing w:val="-1"/>
              </w:rPr>
            </w:pPr>
            <w:r w:rsidRPr="00FC47F3">
              <w:rPr>
                <w:b/>
                <w:spacing w:val="-1"/>
              </w:rPr>
              <w:t>Планируемое значение показателя на день окончания действия подпрограммы</w:t>
            </w:r>
          </w:p>
        </w:tc>
      </w:tr>
      <w:tr w:rsidR="00D15CD8" w:rsidRPr="00FC47F3" w:rsidTr="00BC277E">
        <w:trPr>
          <w:trHeight w:val="652"/>
        </w:trPr>
        <w:tc>
          <w:tcPr>
            <w:tcW w:w="0" w:type="auto"/>
            <w:vMerge/>
            <w:vAlign w:val="center"/>
          </w:tcPr>
          <w:p w:rsidR="00D15CD8" w:rsidRPr="00FC47F3" w:rsidRDefault="00D15CD8" w:rsidP="00BC277E">
            <w:pPr>
              <w:rPr>
                <w:b/>
                <w:spacing w:val="-1"/>
              </w:rPr>
            </w:pPr>
          </w:p>
        </w:tc>
        <w:tc>
          <w:tcPr>
            <w:tcW w:w="0" w:type="auto"/>
            <w:vMerge/>
            <w:vAlign w:val="center"/>
          </w:tcPr>
          <w:p w:rsidR="00D15CD8" w:rsidRPr="00FC47F3" w:rsidRDefault="00D15CD8" w:rsidP="00BC277E">
            <w:pPr>
              <w:rPr>
                <w:b/>
                <w:spacing w:val="-1"/>
              </w:rPr>
            </w:pPr>
          </w:p>
        </w:tc>
        <w:tc>
          <w:tcPr>
            <w:tcW w:w="0" w:type="auto"/>
            <w:vMerge/>
            <w:vAlign w:val="center"/>
          </w:tcPr>
          <w:p w:rsidR="00D15CD8" w:rsidRPr="00FC47F3" w:rsidRDefault="00D15CD8" w:rsidP="00BC277E">
            <w:pPr>
              <w:rPr>
                <w:b/>
                <w:spacing w:val="-1"/>
              </w:rPr>
            </w:pPr>
          </w:p>
        </w:tc>
        <w:tc>
          <w:tcPr>
            <w:tcW w:w="777" w:type="dxa"/>
            <w:vAlign w:val="center"/>
          </w:tcPr>
          <w:p w:rsidR="00D15CD8" w:rsidRPr="00FC47F3" w:rsidRDefault="00D15CD8" w:rsidP="00BC277E">
            <w:pPr>
              <w:widowControl w:val="0"/>
              <w:tabs>
                <w:tab w:val="left" w:pos="4275"/>
              </w:tabs>
              <w:autoSpaceDE w:val="0"/>
              <w:autoSpaceDN w:val="0"/>
              <w:adjustRightInd w:val="0"/>
              <w:rPr>
                <w:b/>
                <w:spacing w:val="-1"/>
              </w:rPr>
            </w:pPr>
            <w:r w:rsidRPr="00FC47F3">
              <w:rPr>
                <w:b/>
                <w:spacing w:val="-1"/>
              </w:rPr>
              <w:t>2014</w:t>
            </w:r>
          </w:p>
        </w:tc>
        <w:tc>
          <w:tcPr>
            <w:tcW w:w="777" w:type="dxa"/>
            <w:vAlign w:val="center"/>
          </w:tcPr>
          <w:p w:rsidR="00D15CD8" w:rsidRPr="00FC47F3" w:rsidRDefault="00D15CD8" w:rsidP="00BC277E">
            <w:pPr>
              <w:widowControl w:val="0"/>
              <w:tabs>
                <w:tab w:val="left" w:pos="4275"/>
              </w:tabs>
              <w:autoSpaceDE w:val="0"/>
              <w:autoSpaceDN w:val="0"/>
              <w:adjustRightInd w:val="0"/>
              <w:rPr>
                <w:b/>
                <w:spacing w:val="-1"/>
              </w:rPr>
            </w:pPr>
            <w:r w:rsidRPr="00FC47F3">
              <w:rPr>
                <w:b/>
                <w:spacing w:val="-1"/>
              </w:rPr>
              <w:t>2015</w:t>
            </w:r>
          </w:p>
        </w:tc>
        <w:tc>
          <w:tcPr>
            <w:tcW w:w="777" w:type="dxa"/>
            <w:vAlign w:val="center"/>
          </w:tcPr>
          <w:p w:rsidR="00D15CD8" w:rsidRPr="00FC47F3" w:rsidRDefault="00D15CD8" w:rsidP="00BC277E">
            <w:pPr>
              <w:widowControl w:val="0"/>
              <w:tabs>
                <w:tab w:val="left" w:pos="4275"/>
              </w:tabs>
              <w:autoSpaceDE w:val="0"/>
              <w:autoSpaceDN w:val="0"/>
              <w:adjustRightInd w:val="0"/>
              <w:rPr>
                <w:b/>
                <w:spacing w:val="-1"/>
              </w:rPr>
            </w:pPr>
            <w:r w:rsidRPr="00FC47F3">
              <w:rPr>
                <w:b/>
                <w:spacing w:val="-1"/>
              </w:rPr>
              <w:t>2016</w:t>
            </w:r>
          </w:p>
        </w:tc>
        <w:tc>
          <w:tcPr>
            <w:tcW w:w="777" w:type="dxa"/>
            <w:vAlign w:val="center"/>
          </w:tcPr>
          <w:p w:rsidR="00D15CD8" w:rsidRPr="00FC47F3" w:rsidRDefault="00D15CD8" w:rsidP="00BC277E">
            <w:pPr>
              <w:widowControl w:val="0"/>
              <w:tabs>
                <w:tab w:val="left" w:pos="4275"/>
              </w:tabs>
              <w:autoSpaceDE w:val="0"/>
              <w:autoSpaceDN w:val="0"/>
              <w:adjustRightInd w:val="0"/>
              <w:rPr>
                <w:b/>
                <w:spacing w:val="-1"/>
              </w:rPr>
            </w:pPr>
            <w:r w:rsidRPr="00FC47F3">
              <w:rPr>
                <w:b/>
                <w:spacing w:val="-1"/>
              </w:rPr>
              <w:t>2017</w:t>
            </w:r>
          </w:p>
        </w:tc>
        <w:tc>
          <w:tcPr>
            <w:tcW w:w="777" w:type="dxa"/>
            <w:vAlign w:val="center"/>
          </w:tcPr>
          <w:p w:rsidR="00D15CD8" w:rsidRPr="00FC47F3" w:rsidRDefault="00D15CD8" w:rsidP="00BC277E">
            <w:pPr>
              <w:widowControl w:val="0"/>
              <w:tabs>
                <w:tab w:val="left" w:pos="4275"/>
              </w:tabs>
              <w:autoSpaceDE w:val="0"/>
              <w:autoSpaceDN w:val="0"/>
              <w:adjustRightInd w:val="0"/>
              <w:rPr>
                <w:b/>
                <w:spacing w:val="-1"/>
              </w:rPr>
            </w:pPr>
            <w:r w:rsidRPr="00FC47F3">
              <w:rPr>
                <w:b/>
                <w:spacing w:val="-1"/>
              </w:rPr>
              <w:t>2018</w:t>
            </w:r>
          </w:p>
        </w:tc>
        <w:tc>
          <w:tcPr>
            <w:tcW w:w="777" w:type="dxa"/>
            <w:vAlign w:val="center"/>
          </w:tcPr>
          <w:p w:rsidR="00D15CD8" w:rsidRPr="00FC47F3" w:rsidRDefault="00D15CD8" w:rsidP="00BC277E">
            <w:pPr>
              <w:widowControl w:val="0"/>
              <w:tabs>
                <w:tab w:val="left" w:pos="4275"/>
              </w:tabs>
              <w:autoSpaceDE w:val="0"/>
              <w:autoSpaceDN w:val="0"/>
              <w:adjustRightInd w:val="0"/>
              <w:rPr>
                <w:b/>
                <w:spacing w:val="-1"/>
              </w:rPr>
            </w:pPr>
            <w:r w:rsidRPr="00FC47F3">
              <w:rPr>
                <w:b/>
                <w:spacing w:val="-1"/>
              </w:rPr>
              <w:t>2019</w:t>
            </w:r>
          </w:p>
        </w:tc>
        <w:tc>
          <w:tcPr>
            <w:tcW w:w="777" w:type="dxa"/>
            <w:vAlign w:val="center"/>
          </w:tcPr>
          <w:p w:rsidR="00D15CD8" w:rsidRPr="00FC47F3" w:rsidRDefault="00D15CD8" w:rsidP="00BC277E">
            <w:pPr>
              <w:widowControl w:val="0"/>
              <w:tabs>
                <w:tab w:val="left" w:pos="4275"/>
              </w:tabs>
              <w:autoSpaceDE w:val="0"/>
              <w:autoSpaceDN w:val="0"/>
              <w:adjustRightInd w:val="0"/>
              <w:rPr>
                <w:b/>
                <w:spacing w:val="-1"/>
              </w:rPr>
            </w:pPr>
            <w:r w:rsidRPr="00FC47F3">
              <w:rPr>
                <w:b/>
                <w:spacing w:val="-1"/>
              </w:rPr>
              <w:t>2020</w:t>
            </w:r>
          </w:p>
        </w:tc>
        <w:tc>
          <w:tcPr>
            <w:tcW w:w="0" w:type="auto"/>
            <w:vMerge/>
            <w:vAlign w:val="center"/>
          </w:tcPr>
          <w:p w:rsidR="00D15CD8" w:rsidRPr="00FC47F3" w:rsidRDefault="00D15CD8" w:rsidP="00BC277E">
            <w:pPr>
              <w:rPr>
                <w:spacing w:val="-1"/>
              </w:rPr>
            </w:pPr>
          </w:p>
        </w:tc>
      </w:tr>
      <w:tr w:rsidR="00D15CD8" w:rsidRPr="00FC47F3" w:rsidTr="00BC277E">
        <w:tc>
          <w:tcPr>
            <w:tcW w:w="14973" w:type="dxa"/>
            <w:gridSpan w:val="11"/>
          </w:tcPr>
          <w:p w:rsidR="00D15CD8" w:rsidRPr="00FC47F3" w:rsidRDefault="00D15CD8" w:rsidP="00BC277E">
            <w:pPr>
              <w:widowControl w:val="0"/>
              <w:tabs>
                <w:tab w:val="left" w:pos="4275"/>
              </w:tabs>
              <w:autoSpaceDE w:val="0"/>
              <w:autoSpaceDN w:val="0"/>
              <w:adjustRightInd w:val="0"/>
              <w:ind w:right="5"/>
              <w:jc w:val="both"/>
              <w:rPr>
                <w:spacing w:val="-1"/>
              </w:rPr>
            </w:pPr>
            <w:r w:rsidRPr="00FC47F3">
              <w:t>Цель: обеспечение организационных, информационных и методических условий для реализации государственной программы и прочих мероприятий в сфере образования</w:t>
            </w:r>
          </w:p>
        </w:tc>
      </w:tr>
      <w:tr w:rsidR="00D15CD8" w:rsidRPr="00FC47F3" w:rsidTr="005D5091">
        <w:tc>
          <w:tcPr>
            <w:tcW w:w="0" w:type="auto"/>
          </w:tcPr>
          <w:p w:rsidR="00D15CD8" w:rsidRPr="00FC47F3" w:rsidRDefault="00D15CD8" w:rsidP="00BC277E">
            <w:pPr>
              <w:widowControl w:val="0"/>
              <w:tabs>
                <w:tab w:val="left" w:pos="4275"/>
              </w:tabs>
              <w:autoSpaceDE w:val="0"/>
              <w:autoSpaceDN w:val="0"/>
              <w:adjustRightInd w:val="0"/>
              <w:ind w:right="5"/>
              <w:jc w:val="both"/>
              <w:rPr>
                <w:spacing w:val="-1"/>
              </w:rPr>
            </w:pPr>
            <w:r w:rsidRPr="00FC47F3">
              <w:rPr>
                <w:spacing w:val="-1"/>
              </w:rPr>
              <w:t>Задача 1</w:t>
            </w:r>
          </w:p>
          <w:p w:rsidR="00D15CD8" w:rsidRPr="00FC47F3" w:rsidRDefault="00D15CD8" w:rsidP="00BC277E">
            <w:pPr>
              <w:widowControl w:val="0"/>
              <w:tabs>
                <w:tab w:val="left" w:pos="4275"/>
              </w:tabs>
              <w:autoSpaceDE w:val="0"/>
              <w:autoSpaceDN w:val="0"/>
              <w:adjustRightInd w:val="0"/>
              <w:ind w:right="5"/>
              <w:jc w:val="both"/>
              <w:rPr>
                <w:spacing w:val="-1"/>
              </w:rPr>
            </w:pPr>
            <w:r w:rsidRPr="00FC47F3">
              <w:rPr>
                <w:bCs/>
                <w:iCs/>
              </w:rPr>
              <w:t>Обеспечение информационной открытости деятельности отдела образования администрации муниципального образования Каменский район по реализации Программы</w:t>
            </w:r>
          </w:p>
        </w:tc>
        <w:tc>
          <w:tcPr>
            <w:tcW w:w="0" w:type="auto"/>
          </w:tcPr>
          <w:p w:rsidR="00D15CD8" w:rsidRPr="00FC47F3" w:rsidRDefault="00D15CD8" w:rsidP="00BC277E">
            <w:pPr>
              <w:widowControl w:val="0"/>
              <w:shd w:val="clear" w:color="auto" w:fill="FFFFFF"/>
              <w:autoSpaceDE w:val="0"/>
              <w:autoSpaceDN w:val="0"/>
              <w:adjustRightInd w:val="0"/>
              <w:jc w:val="both"/>
            </w:pPr>
            <w:r w:rsidRPr="00FC47F3">
              <w:t>Доля нормативных правовых и  инструктивно-методических документов, разработанных в рамках Программы, к которым предоставлен доступ в сети Интернет, в общем числе таких документов</w:t>
            </w:r>
            <w:r w:rsidRPr="00FC47F3">
              <w:rPr>
                <w:spacing w:val="-1"/>
              </w:rPr>
              <w:t xml:space="preserve">, разработанных в рамках </w:t>
            </w:r>
            <w:r w:rsidRPr="00FC47F3">
              <w:t>Программы</w:t>
            </w:r>
            <w:r w:rsidRPr="00FC47F3">
              <w:rPr>
                <w:spacing w:val="-1"/>
              </w:rPr>
              <w:t>; %</w:t>
            </w:r>
          </w:p>
        </w:tc>
        <w:tc>
          <w:tcPr>
            <w:tcW w:w="0" w:type="auto"/>
            <w:vAlign w:val="center"/>
          </w:tcPr>
          <w:p w:rsidR="00D15CD8" w:rsidRPr="00FC47F3" w:rsidRDefault="00D15CD8" w:rsidP="005D5091">
            <w:pPr>
              <w:widowControl w:val="0"/>
              <w:tabs>
                <w:tab w:val="left" w:pos="4275"/>
              </w:tabs>
              <w:autoSpaceDE w:val="0"/>
              <w:autoSpaceDN w:val="0"/>
              <w:adjustRightInd w:val="0"/>
              <w:ind w:right="5"/>
              <w:jc w:val="center"/>
              <w:rPr>
                <w:spacing w:val="-1"/>
              </w:rPr>
            </w:pPr>
            <w:r w:rsidRPr="00FC47F3">
              <w:rPr>
                <w:spacing w:val="-1"/>
              </w:rPr>
              <w:t>100</w:t>
            </w:r>
          </w:p>
        </w:tc>
        <w:tc>
          <w:tcPr>
            <w:tcW w:w="777" w:type="dxa"/>
            <w:vAlign w:val="center"/>
          </w:tcPr>
          <w:p w:rsidR="00D15CD8" w:rsidRPr="00FC47F3" w:rsidRDefault="00D15CD8" w:rsidP="005D5091">
            <w:pPr>
              <w:widowControl w:val="0"/>
              <w:tabs>
                <w:tab w:val="left" w:pos="4275"/>
              </w:tabs>
              <w:autoSpaceDE w:val="0"/>
              <w:autoSpaceDN w:val="0"/>
              <w:adjustRightInd w:val="0"/>
              <w:ind w:right="5"/>
              <w:jc w:val="center"/>
              <w:rPr>
                <w:spacing w:val="-1"/>
              </w:rPr>
            </w:pPr>
            <w:r w:rsidRPr="00FC47F3">
              <w:rPr>
                <w:spacing w:val="-1"/>
              </w:rPr>
              <w:t>100</w:t>
            </w:r>
          </w:p>
        </w:tc>
        <w:tc>
          <w:tcPr>
            <w:tcW w:w="777" w:type="dxa"/>
            <w:vAlign w:val="center"/>
          </w:tcPr>
          <w:p w:rsidR="00D15CD8" w:rsidRPr="00FC47F3" w:rsidRDefault="00D15CD8" w:rsidP="005D5091">
            <w:pPr>
              <w:widowControl w:val="0"/>
              <w:tabs>
                <w:tab w:val="left" w:pos="4275"/>
              </w:tabs>
              <w:autoSpaceDE w:val="0"/>
              <w:autoSpaceDN w:val="0"/>
              <w:adjustRightInd w:val="0"/>
              <w:ind w:right="5"/>
              <w:jc w:val="center"/>
              <w:rPr>
                <w:spacing w:val="-1"/>
              </w:rPr>
            </w:pPr>
            <w:r w:rsidRPr="00FC47F3">
              <w:rPr>
                <w:spacing w:val="-1"/>
              </w:rPr>
              <w:t>100</w:t>
            </w:r>
          </w:p>
        </w:tc>
        <w:tc>
          <w:tcPr>
            <w:tcW w:w="0" w:type="auto"/>
            <w:vAlign w:val="center"/>
          </w:tcPr>
          <w:p w:rsidR="00D15CD8" w:rsidRPr="00FC47F3" w:rsidRDefault="00D15CD8" w:rsidP="005D5091">
            <w:pPr>
              <w:widowControl w:val="0"/>
              <w:tabs>
                <w:tab w:val="left" w:pos="4275"/>
              </w:tabs>
              <w:autoSpaceDE w:val="0"/>
              <w:autoSpaceDN w:val="0"/>
              <w:adjustRightInd w:val="0"/>
              <w:ind w:right="5"/>
              <w:jc w:val="center"/>
              <w:rPr>
                <w:spacing w:val="-1"/>
              </w:rPr>
            </w:pPr>
            <w:r w:rsidRPr="00FC47F3">
              <w:rPr>
                <w:spacing w:val="-1"/>
              </w:rPr>
              <w:t>100</w:t>
            </w:r>
          </w:p>
        </w:tc>
        <w:tc>
          <w:tcPr>
            <w:tcW w:w="0" w:type="auto"/>
            <w:vAlign w:val="center"/>
          </w:tcPr>
          <w:p w:rsidR="00D15CD8" w:rsidRPr="00FC47F3" w:rsidRDefault="00D15CD8" w:rsidP="005D5091">
            <w:pPr>
              <w:widowControl w:val="0"/>
              <w:tabs>
                <w:tab w:val="left" w:pos="4275"/>
              </w:tabs>
              <w:autoSpaceDE w:val="0"/>
              <w:autoSpaceDN w:val="0"/>
              <w:adjustRightInd w:val="0"/>
              <w:ind w:right="5"/>
              <w:jc w:val="center"/>
              <w:rPr>
                <w:spacing w:val="-1"/>
              </w:rPr>
            </w:pPr>
            <w:r w:rsidRPr="00FC47F3">
              <w:rPr>
                <w:spacing w:val="-1"/>
              </w:rPr>
              <w:t>100</w:t>
            </w:r>
          </w:p>
        </w:tc>
        <w:tc>
          <w:tcPr>
            <w:tcW w:w="0" w:type="auto"/>
            <w:vAlign w:val="center"/>
          </w:tcPr>
          <w:p w:rsidR="00D15CD8" w:rsidRPr="00FC47F3" w:rsidRDefault="00D15CD8" w:rsidP="005D5091">
            <w:pPr>
              <w:widowControl w:val="0"/>
              <w:tabs>
                <w:tab w:val="left" w:pos="4275"/>
              </w:tabs>
              <w:autoSpaceDE w:val="0"/>
              <w:autoSpaceDN w:val="0"/>
              <w:adjustRightInd w:val="0"/>
              <w:ind w:right="5"/>
              <w:jc w:val="center"/>
              <w:rPr>
                <w:spacing w:val="-1"/>
              </w:rPr>
            </w:pPr>
            <w:r w:rsidRPr="00FC47F3">
              <w:rPr>
                <w:spacing w:val="-1"/>
              </w:rPr>
              <w:t>100</w:t>
            </w:r>
          </w:p>
        </w:tc>
        <w:tc>
          <w:tcPr>
            <w:tcW w:w="0" w:type="auto"/>
            <w:vAlign w:val="center"/>
          </w:tcPr>
          <w:p w:rsidR="00D15CD8" w:rsidRPr="00FC47F3" w:rsidRDefault="00D15CD8" w:rsidP="005D5091">
            <w:pPr>
              <w:widowControl w:val="0"/>
              <w:tabs>
                <w:tab w:val="left" w:pos="4275"/>
              </w:tabs>
              <w:autoSpaceDE w:val="0"/>
              <w:autoSpaceDN w:val="0"/>
              <w:adjustRightInd w:val="0"/>
              <w:ind w:right="5"/>
              <w:jc w:val="center"/>
              <w:rPr>
                <w:spacing w:val="-1"/>
              </w:rPr>
            </w:pPr>
            <w:r w:rsidRPr="00FC47F3">
              <w:rPr>
                <w:spacing w:val="-1"/>
              </w:rPr>
              <w:t>100</w:t>
            </w:r>
          </w:p>
        </w:tc>
        <w:tc>
          <w:tcPr>
            <w:tcW w:w="777" w:type="dxa"/>
            <w:vAlign w:val="center"/>
          </w:tcPr>
          <w:p w:rsidR="00D15CD8" w:rsidRPr="00FC47F3" w:rsidRDefault="00D15CD8" w:rsidP="005D5091">
            <w:pPr>
              <w:widowControl w:val="0"/>
              <w:tabs>
                <w:tab w:val="left" w:pos="4275"/>
              </w:tabs>
              <w:autoSpaceDE w:val="0"/>
              <w:autoSpaceDN w:val="0"/>
              <w:adjustRightInd w:val="0"/>
              <w:ind w:right="5"/>
              <w:jc w:val="center"/>
              <w:rPr>
                <w:spacing w:val="-1"/>
              </w:rPr>
            </w:pPr>
            <w:r w:rsidRPr="00FC47F3">
              <w:rPr>
                <w:spacing w:val="-1"/>
              </w:rPr>
              <w:t>100</w:t>
            </w:r>
          </w:p>
        </w:tc>
        <w:tc>
          <w:tcPr>
            <w:tcW w:w="2325" w:type="dxa"/>
            <w:vAlign w:val="center"/>
          </w:tcPr>
          <w:p w:rsidR="00D15CD8" w:rsidRPr="00FC47F3" w:rsidRDefault="00D15CD8" w:rsidP="005D5091">
            <w:pPr>
              <w:widowControl w:val="0"/>
              <w:tabs>
                <w:tab w:val="left" w:pos="4275"/>
              </w:tabs>
              <w:autoSpaceDE w:val="0"/>
              <w:autoSpaceDN w:val="0"/>
              <w:adjustRightInd w:val="0"/>
              <w:ind w:left="34" w:right="5"/>
              <w:jc w:val="center"/>
              <w:rPr>
                <w:spacing w:val="-1"/>
              </w:rPr>
            </w:pPr>
            <w:r w:rsidRPr="00FC47F3">
              <w:rPr>
                <w:spacing w:val="-1"/>
              </w:rPr>
              <w:t>100</w:t>
            </w:r>
          </w:p>
        </w:tc>
      </w:tr>
      <w:tr w:rsidR="00D15CD8" w:rsidRPr="00FC47F3" w:rsidTr="005D5091">
        <w:tc>
          <w:tcPr>
            <w:tcW w:w="0" w:type="auto"/>
          </w:tcPr>
          <w:p w:rsidR="00D15CD8" w:rsidRPr="00FC47F3" w:rsidRDefault="00D15CD8" w:rsidP="00BC277E">
            <w:pPr>
              <w:widowControl w:val="0"/>
              <w:shd w:val="clear" w:color="auto" w:fill="FFFFFF"/>
              <w:autoSpaceDE w:val="0"/>
              <w:autoSpaceDN w:val="0"/>
              <w:adjustRightInd w:val="0"/>
              <w:ind w:left="5"/>
              <w:jc w:val="both"/>
              <w:rPr>
                <w:bCs/>
                <w:iCs/>
              </w:rPr>
            </w:pPr>
            <w:r w:rsidRPr="00FC47F3">
              <w:rPr>
                <w:bCs/>
                <w:iCs/>
              </w:rPr>
              <w:t>Задача 2</w:t>
            </w:r>
          </w:p>
          <w:p w:rsidR="00D15CD8" w:rsidRPr="00FC47F3" w:rsidRDefault="00D15CD8" w:rsidP="00BC277E">
            <w:pPr>
              <w:widowControl w:val="0"/>
              <w:shd w:val="clear" w:color="auto" w:fill="FFFFFF"/>
              <w:spacing w:line="228" w:lineRule="auto"/>
              <w:jc w:val="both"/>
              <w:rPr>
                <w:bCs/>
                <w:iCs/>
              </w:rPr>
            </w:pPr>
            <w:r w:rsidRPr="00FC47F3">
              <w:rPr>
                <w:bCs/>
                <w:iCs/>
              </w:rPr>
              <w:t xml:space="preserve">Обеспечение централизованного ведения бюджетного учета образовательных организаций, подведомственных </w:t>
            </w:r>
            <w:r w:rsidRPr="00FC47F3">
              <w:rPr>
                <w:bCs/>
                <w:iCs/>
              </w:rPr>
              <w:lastRenderedPageBreak/>
              <w:t>отделу образования администрации муниципального образования Каменский район, в соответствии с нормативными требованиями;</w:t>
            </w:r>
          </w:p>
          <w:p w:rsidR="00D15CD8" w:rsidRPr="00FC47F3" w:rsidRDefault="00D15CD8" w:rsidP="00BC277E">
            <w:pPr>
              <w:widowControl w:val="0"/>
              <w:shd w:val="clear" w:color="auto" w:fill="FFFFFF"/>
              <w:autoSpaceDE w:val="0"/>
              <w:autoSpaceDN w:val="0"/>
              <w:adjustRightInd w:val="0"/>
              <w:ind w:left="5"/>
              <w:jc w:val="both"/>
              <w:rPr>
                <w:spacing w:val="-1"/>
              </w:rPr>
            </w:pPr>
          </w:p>
        </w:tc>
        <w:tc>
          <w:tcPr>
            <w:tcW w:w="0" w:type="auto"/>
          </w:tcPr>
          <w:p w:rsidR="00D15CD8" w:rsidRPr="00FC47F3" w:rsidRDefault="00D15CD8" w:rsidP="00BC277E">
            <w:pPr>
              <w:widowControl w:val="0"/>
              <w:shd w:val="clear" w:color="auto" w:fill="FFFFFF"/>
              <w:autoSpaceDE w:val="0"/>
              <w:autoSpaceDN w:val="0"/>
              <w:adjustRightInd w:val="0"/>
              <w:jc w:val="both"/>
              <w:rPr>
                <w:bCs/>
              </w:rPr>
            </w:pPr>
            <w:r w:rsidRPr="00FC47F3">
              <w:rPr>
                <w:bCs/>
              </w:rPr>
              <w:lastRenderedPageBreak/>
              <w:t xml:space="preserve">Доля организаций, подведомственных </w:t>
            </w:r>
            <w:r w:rsidRPr="00FC47F3">
              <w:rPr>
                <w:bCs/>
                <w:iCs/>
              </w:rPr>
              <w:t>отделу образования администрации муниципального образования Каменский район</w:t>
            </w:r>
            <w:r w:rsidRPr="00FC47F3">
              <w:rPr>
                <w:bCs/>
              </w:rPr>
              <w:t xml:space="preserve">, в </w:t>
            </w:r>
            <w:r w:rsidRPr="00FC47F3">
              <w:rPr>
                <w:bCs/>
              </w:rPr>
              <w:lastRenderedPageBreak/>
              <w:t xml:space="preserve">отношении которых  осуществлено централизованное ведение бюджетного учета, </w:t>
            </w:r>
            <w:r w:rsidRPr="00FC47F3">
              <w:t xml:space="preserve"> в числе </w:t>
            </w:r>
            <w:r w:rsidRPr="00FC47F3">
              <w:rPr>
                <w:bCs/>
              </w:rPr>
              <w:t>организаций, заключивших договор о ведении бюджетного учета с МКУ «Центр обеспечения деятельности системы образования» МО Каменский район, %</w:t>
            </w:r>
          </w:p>
        </w:tc>
        <w:tc>
          <w:tcPr>
            <w:tcW w:w="0" w:type="auto"/>
            <w:vAlign w:val="center"/>
          </w:tcPr>
          <w:p w:rsidR="00D15CD8" w:rsidRPr="00FC47F3" w:rsidRDefault="00D15CD8" w:rsidP="005D5091">
            <w:pPr>
              <w:widowControl w:val="0"/>
              <w:tabs>
                <w:tab w:val="left" w:pos="4275"/>
              </w:tabs>
              <w:autoSpaceDE w:val="0"/>
              <w:autoSpaceDN w:val="0"/>
              <w:adjustRightInd w:val="0"/>
              <w:ind w:right="5"/>
              <w:jc w:val="center"/>
              <w:rPr>
                <w:spacing w:val="-1"/>
              </w:rPr>
            </w:pPr>
            <w:r w:rsidRPr="00FC47F3">
              <w:rPr>
                <w:spacing w:val="-1"/>
              </w:rPr>
              <w:lastRenderedPageBreak/>
              <w:t>100</w:t>
            </w:r>
          </w:p>
        </w:tc>
        <w:tc>
          <w:tcPr>
            <w:tcW w:w="777" w:type="dxa"/>
            <w:vAlign w:val="center"/>
          </w:tcPr>
          <w:p w:rsidR="00D15CD8" w:rsidRPr="00FC47F3" w:rsidRDefault="00D15CD8" w:rsidP="005D5091">
            <w:pPr>
              <w:widowControl w:val="0"/>
              <w:tabs>
                <w:tab w:val="left" w:pos="4275"/>
              </w:tabs>
              <w:autoSpaceDE w:val="0"/>
              <w:autoSpaceDN w:val="0"/>
              <w:adjustRightInd w:val="0"/>
              <w:ind w:right="5"/>
              <w:jc w:val="center"/>
              <w:rPr>
                <w:spacing w:val="-1"/>
              </w:rPr>
            </w:pPr>
            <w:r w:rsidRPr="00FC47F3">
              <w:rPr>
                <w:spacing w:val="-1"/>
              </w:rPr>
              <w:t>100</w:t>
            </w:r>
          </w:p>
        </w:tc>
        <w:tc>
          <w:tcPr>
            <w:tcW w:w="777" w:type="dxa"/>
            <w:vAlign w:val="center"/>
          </w:tcPr>
          <w:p w:rsidR="00D15CD8" w:rsidRPr="00FC47F3" w:rsidRDefault="00D15CD8" w:rsidP="005D5091">
            <w:pPr>
              <w:widowControl w:val="0"/>
              <w:tabs>
                <w:tab w:val="left" w:pos="4275"/>
              </w:tabs>
              <w:autoSpaceDE w:val="0"/>
              <w:autoSpaceDN w:val="0"/>
              <w:adjustRightInd w:val="0"/>
              <w:ind w:right="5"/>
              <w:jc w:val="center"/>
              <w:rPr>
                <w:spacing w:val="-1"/>
              </w:rPr>
            </w:pPr>
            <w:r w:rsidRPr="00FC47F3">
              <w:rPr>
                <w:spacing w:val="-1"/>
              </w:rPr>
              <w:t>100</w:t>
            </w:r>
          </w:p>
        </w:tc>
        <w:tc>
          <w:tcPr>
            <w:tcW w:w="0" w:type="auto"/>
            <w:vAlign w:val="center"/>
          </w:tcPr>
          <w:p w:rsidR="00D15CD8" w:rsidRPr="00FC47F3" w:rsidRDefault="00D15CD8" w:rsidP="005D5091">
            <w:pPr>
              <w:widowControl w:val="0"/>
              <w:tabs>
                <w:tab w:val="left" w:pos="4275"/>
              </w:tabs>
              <w:autoSpaceDE w:val="0"/>
              <w:autoSpaceDN w:val="0"/>
              <w:adjustRightInd w:val="0"/>
              <w:ind w:right="5"/>
              <w:jc w:val="center"/>
              <w:rPr>
                <w:spacing w:val="-1"/>
              </w:rPr>
            </w:pPr>
            <w:r w:rsidRPr="00FC47F3">
              <w:rPr>
                <w:spacing w:val="-1"/>
              </w:rPr>
              <w:t>100</w:t>
            </w:r>
          </w:p>
        </w:tc>
        <w:tc>
          <w:tcPr>
            <w:tcW w:w="0" w:type="auto"/>
            <w:vAlign w:val="center"/>
          </w:tcPr>
          <w:p w:rsidR="00D15CD8" w:rsidRPr="00FC47F3" w:rsidRDefault="00D15CD8" w:rsidP="005D5091">
            <w:pPr>
              <w:widowControl w:val="0"/>
              <w:tabs>
                <w:tab w:val="left" w:pos="4275"/>
              </w:tabs>
              <w:autoSpaceDE w:val="0"/>
              <w:autoSpaceDN w:val="0"/>
              <w:adjustRightInd w:val="0"/>
              <w:ind w:right="5"/>
              <w:jc w:val="center"/>
              <w:rPr>
                <w:spacing w:val="-1"/>
              </w:rPr>
            </w:pPr>
            <w:r w:rsidRPr="00FC47F3">
              <w:rPr>
                <w:spacing w:val="-1"/>
              </w:rPr>
              <w:t>100</w:t>
            </w:r>
          </w:p>
        </w:tc>
        <w:tc>
          <w:tcPr>
            <w:tcW w:w="0" w:type="auto"/>
            <w:vAlign w:val="center"/>
          </w:tcPr>
          <w:p w:rsidR="00D15CD8" w:rsidRPr="00FC47F3" w:rsidRDefault="00D15CD8" w:rsidP="005D5091">
            <w:pPr>
              <w:widowControl w:val="0"/>
              <w:tabs>
                <w:tab w:val="left" w:pos="4275"/>
              </w:tabs>
              <w:autoSpaceDE w:val="0"/>
              <w:autoSpaceDN w:val="0"/>
              <w:adjustRightInd w:val="0"/>
              <w:ind w:right="5"/>
              <w:jc w:val="center"/>
              <w:rPr>
                <w:spacing w:val="-1"/>
              </w:rPr>
            </w:pPr>
            <w:r w:rsidRPr="00FC47F3">
              <w:rPr>
                <w:spacing w:val="-1"/>
              </w:rPr>
              <w:t>100</w:t>
            </w:r>
          </w:p>
        </w:tc>
        <w:tc>
          <w:tcPr>
            <w:tcW w:w="0" w:type="auto"/>
            <w:vAlign w:val="center"/>
          </w:tcPr>
          <w:p w:rsidR="00D15CD8" w:rsidRPr="00FC47F3" w:rsidRDefault="00D15CD8" w:rsidP="005D5091">
            <w:pPr>
              <w:widowControl w:val="0"/>
              <w:tabs>
                <w:tab w:val="left" w:pos="4275"/>
              </w:tabs>
              <w:autoSpaceDE w:val="0"/>
              <w:autoSpaceDN w:val="0"/>
              <w:adjustRightInd w:val="0"/>
              <w:ind w:right="5"/>
              <w:jc w:val="center"/>
              <w:rPr>
                <w:spacing w:val="-1"/>
              </w:rPr>
            </w:pPr>
            <w:r w:rsidRPr="00FC47F3">
              <w:rPr>
                <w:spacing w:val="-1"/>
              </w:rPr>
              <w:t>100</w:t>
            </w:r>
          </w:p>
        </w:tc>
        <w:tc>
          <w:tcPr>
            <w:tcW w:w="777" w:type="dxa"/>
            <w:vAlign w:val="center"/>
          </w:tcPr>
          <w:p w:rsidR="00D15CD8" w:rsidRPr="00FC47F3" w:rsidRDefault="00D15CD8" w:rsidP="005D5091">
            <w:pPr>
              <w:widowControl w:val="0"/>
              <w:tabs>
                <w:tab w:val="left" w:pos="4275"/>
              </w:tabs>
              <w:autoSpaceDE w:val="0"/>
              <w:autoSpaceDN w:val="0"/>
              <w:adjustRightInd w:val="0"/>
              <w:ind w:right="5"/>
              <w:jc w:val="center"/>
              <w:rPr>
                <w:spacing w:val="-1"/>
              </w:rPr>
            </w:pPr>
            <w:r w:rsidRPr="00FC47F3">
              <w:rPr>
                <w:spacing w:val="-1"/>
              </w:rPr>
              <w:t>100</w:t>
            </w:r>
          </w:p>
        </w:tc>
        <w:tc>
          <w:tcPr>
            <w:tcW w:w="2325" w:type="dxa"/>
            <w:vAlign w:val="center"/>
          </w:tcPr>
          <w:p w:rsidR="00D15CD8" w:rsidRPr="00FC47F3" w:rsidRDefault="00D15CD8" w:rsidP="005D5091">
            <w:pPr>
              <w:widowControl w:val="0"/>
              <w:tabs>
                <w:tab w:val="left" w:pos="4275"/>
              </w:tabs>
              <w:autoSpaceDE w:val="0"/>
              <w:autoSpaceDN w:val="0"/>
              <w:adjustRightInd w:val="0"/>
              <w:ind w:left="34" w:right="5"/>
              <w:jc w:val="center"/>
              <w:rPr>
                <w:spacing w:val="-1"/>
              </w:rPr>
            </w:pPr>
            <w:r w:rsidRPr="00FC47F3">
              <w:rPr>
                <w:spacing w:val="-1"/>
              </w:rPr>
              <w:t>100</w:t>
            </w:r>
          </w:p>
        </w:tc>
      </w:tr>
      <w:tr w:rsidR="00D15CD8" w:rsidRPr="00FC47F3" w:rsidTr="009946C2">
        <w:tc>
          <w:tcPr>
            <w:tcW w:w="0" w:type="auto"/>
          </w:tcPr>
          <w:p w:rsidR="00D15CD8" w:rsidRPr="00FC47F3" w:rsidRDefault="00D15CD8" w:rsidP="00BC277E">
            <w:pPr>
              <w:widowControl w:val="0"/>
              <w:tabs>
                <w:tab w:val="left" w:pos="4275"/>
              </w:tabs>
              <w:autoSpaceDE w:val="0"/>
              <w:autoSpaceDN w:val="0"/>
              <w:adjustRightInd w:val="0"/>
              <w:ind w:right="5"/>
              <w:jc w:val="both"/>
              <w:rPr>
                <w:bCs/>
                <w:iCs/>
              </w:rPr>
            </w:pPr>
            <w:r w:rsidRPr="00FC47F3">
              <w:rPr>
                <w:bCs/>
                <w:iCs/>
              </w:rPr>
              <w:lastRenderedPageBreak/>
              <w:t>Задача 3</w:t>
            </w:r>
          </w:p>
          <w:p w:rsidR="00D15CD8" w:rsidRPr="00FC47F3" w:rsidRDefault="00D15CD8" w:rsidP="00BC277E">
            <w:pPr>
              <w:widowControl w:val="0"/>
              <w:tabs>
                <w:tab w:val="left" w:pos="4275"/>
              </w:tabs>
              <w:autoSpaceDE w:val="0"/>
              <w:autoSpaceDN w:val="0"/>
              <w:adjustRightInd w:val="0"/>
              <w:ind w:right="5"/>
              <w:jc w:val="both"/>
              <w:rPr>
                <w:spacing w:val="-1"/>
              </w:rPr>
            </w:pPr>
            <w:r w:rsidRPr="00FC47F3">
              <w:rPr>
                <w:bCs/>
                <w:iCs/>
              </w:rPr>
              <w:t>Создание условий для реализации законодательно закрепленных прав обучающихся и работников образования</w:t>
            </w:r>
          </w:p>
        </w:tc>
        <w:tc>
          <w:tcPr>
            <w:tcW w:w="0" w:type="auto"/>
          </w:tcPr>
          <w:p w:rsidR="00D15CD8" w:rsidRPr="00FC47F3" w:rsidRDefault="00D15CD8" w:rsidP="00BC277E">
            <w:pPr>
              <w:widowControl w:val="0"/>
              <w:shd w:val="clear" w:color="auto" w:fill="FFFFFF"/>
              <w:autoSpaceDE w:val="0"/>
              <w:autoSpaceDN w:val="0"/>
              <w:adjustRightInd w:val="0"/>
              <w:jc w:val="both"/>
              <w:rPr>
                <w:spacing w:val="-1"/>
              </w:rPr>
            </w:pPr>
            <w:r w:rsidRPr="00FC47F3">
              <w:t>Количество мероприятий</w:t>
            </w:r>
            <w:r w:rsidRPr="00FC47F3">
              <w:rPr>
                <w:bCs/>
              </w:rPr>
              <w:t xml:space="preserve"> для обучающихся и работников сферы образования</w:t>
            </w:r>
            <w:r w:rsidRPr="00FC47F3">
              <w:t xml:space="preserve">, организованных  </w:t>
            </w:r>
            <w:r w:rsidRPr="00FC47F3">
              <w:rPr>
                <w:bCs/>
                <w:iCs/>
              </w:rPr>
              <w:t xml:space="preserve">отделом образования администрации муниципального образования Каменский район </w:t>
            </w:r>
            <w:r w:rsidRPr="00FC47F3">
              <w:t>и подведомственными учреждениями, единиц в год</w:t>
            </w:r>
          </w:p>
        </w:tc>
        <w:tc>
          <w:tcPr>
            <w:tcW w:w="0" w:type="auto"/>
            <w:vAlign w:val="center"/>
          </w:tcPr>
          <w:p w:rsidR="00D15CD8" w:rsidRPr="00FC47F3" w:rsidRDefault="00D15CD8" w:rsidP="009946C2">
            <w:pPr>
              <w:widowControl w:val="0"/>
              <w:tabs>
                <w:tab w:val="left" w:pos="4275"/>
              </w:tabs>
              <w:autoSpaceDE w:val="0"/>
              <w:autoSpaceDN w:val="0"/>
              <w:adjustRightInd w:val="0"/>
              <w:ind w:right="5"/>
              <w:jc w:val="center"/>
              <w:rPr>
                <w:spacing w:val="-1"/>
              </w:rPr>
            </w:pPr>
            <w:r w:rsidRPr="00FC47F3">
              <w:rPr>
                <w:spacing w:val="-1"/>
              </w:rPr>
              <w:t>13</w:t>
            </w:r>
          </w:p>
        </w:tc>
        <w:tc>
          <w:tcPr>
            <w:tcW w:w="777" w:type="dxa"/>
            <w:vAlign w:val="center"/>
          </w:tcPr>
          <w:p w:rsidR="00D15CD8" w:rsidRPr="00FC47F3" w:rsidRDefault="00D15CD8" w:rsidP="009946C2">
            <w:pPr>
              <w:widowControl w:val="0"/>
              <w:tabs>
                <w:tab w:val="left" w:pos="4275"/>
              </w:tabs>
              <w:autoSpaceDE w:val="0"/>
              <w:autoSpaceDN w:val="0"/>
              <w:adjustRightInd w:val="0"/>
              <w:ind w:right="5"/>
              <w:jc w:val="center"/>
              <w:rPr>
                <w:spacing w:val="-1"/>
              </w:rPr>
            </w:pPr>
            <w:r w:rsidRPr="00FC47F3">
              <w:rPr>
                <w:spacing w:val="-1"/>
              </w:rPr>
              <w:t>13</w:t>
            </w:r>
          </w:p>
        </w:tc>
        <w:tc>
          <w:tcPr>
            <w:tcW w:w="777" w:type="dxa"/>
            <w:vAlign w:val="center"/>
          </w:tcPr>
          <w:p w:rsidR="00D15CD8" w:rsidRPr="00FC47F3" w:rsidRDefault="00D15CD8" w:rsidP="009946C2">
            <w:pPr>
              <w:widowControl w:val="0"/>
              <w:tabs>
                <w:tab w:val="left" w:pos="4275"/>
              </w:tabs>
              <w:autoSpaceDE w:val="0"/>
              <w:autoSpaceDN w:val="0"/>
              <w:adjustRightInd w:val="0"/>
              <w:ind w:right="5"/>
              <w:jc w:val="center"/>
              <w:rPr>
                <w:spacing w:val="-1"/>
              </w:rPr>
            </w:pPr>
            <w:r w:rsidRPr="00FC47F3">
              <w:rPr>
                <w:spacing w:val="-1"/>
              </w:rPr>
              <w:t>13</w:t>
            </w:r>
          </w:p>
        </w:tc>
        <w:tc>
          <w:tcPr>
            <w:tcW w:w="0" w:type="auto"/>
            <w:vAlign w:val="center"/>
          </w:tcPr>
          <w:p w:rsidR="00D15CD8" w:rsidRPr="00FC47F3" w:rsidRDefault="00D15CD8" w:rsidP="009946C2">
            <w:pPr>
              <w:widowControl w:val="0"/>
              <w:tabs>
                <w:tab w:val="left" w:pos="4275"/>
              </w:tabs>
              <w:autoSpaceDE w:val="0"/>
              <w:autoSpaceDN w:val="0"/>
              <w:adjustRightInd w:val="0"/>
              <w:ind w:right="5"/>
              <w:jc w:val="center"/>
              <w:rPr>
                <w:spacing w:val="-1"/>
              </w:rPr>
            </w:pPr>
            <w:r w:rsidRPr="00FC47F3">
              <w:rPr>
                <w:spacing w:val="-1"/>
              </w:rPr>
              <w:t>13</w:t>
            </w:r>
          </w:p>
        </w:tc>
        <w:tc>
          <w:tcPr>
            <w:tcW w:w="0" w:type="auto"/>
            <w:vAlign w:val="center"/>
          </w:tcPr>
          <w:p w:rsidR="00D15CD8" w:rsidRPr="00FC47F3" w:rsidRDefault="00D15CD8" w:rsidP="009946C2">
            <w:pPr>
              <w:widowControl w:val="0"/>
              <w:tabs>
                <w:tab w:val="left" w:pos="4275"/>
              </w:tabs>
              <w:autoSpaceDE w:val="0"/>
              <w:autoSpaceDN w:val="0"/>
              <w:adjustRightInd w:val="0"/>
              <w:ind w:right="5"/>
              <w:jc w:val="center"/>
              <w:rPr>
                <w:spacing w:val="-1"/>
              </w:rPr>
            </w:pPr>
            <w:r w:rsidRPr="00FC47F3">
              <w:rPr>
                <w:spacing w:val="-1"/>
              </w:rPr>
              <w:t>13</w:t>
            </w:r>
          </w:p>
        </w:tc>
        <w:tc>
          <w:tcPr>
            <w:tcW w:w="0" w:type="auto"/>
            <w:vAlign w:val="center"/>
          </w:tcPr>
          <w:p w:rsidR="00D15CD8" w:rsidRPr="00FC47F3" w:rsidRDefault="00D15CD8" w:rsidP="009946C2">
            <w:pPr>
              <w:widowControl w:val="0"/>
              <w:tabs>
                <w:tab w:val="left" w:pos="4275"/>
              </w:tabs>
              <w:autoSpaceDE w:val="0"/>
              <w:autoSpaceDN w:val="0"/>
              <w:adjustRightInd w:val="0"/>
              <w:ind w:right="5"/>
              <w:jc w:val="center"/>
              <w:rPr>
                <w:spacing w:val="-1"/>
              </w:rPr>
            </w:pPr>
            <w:r w:rsidRPr="00FC47F3">
              <w:rPr>
                <w:spacing w:val="-1"/>
              </w:rPr>
              <w:t>13</w:t>
            </w:r>
          </w:p>
        </w:tc>
        <w:tc>
          <w:tcPr>
            <w:tcW w:w="0" w:type="auto"/>
            <w:vAlign w:val="center"/>
          </w:tcPr>
          <w:p w:rsidR="00D15CD8" w:rsidRPr="00FC47F3" w:rsidRDefault="00D15CD8" w:rsidP="009946C2">
            <w:pPr>
              <w:widowControl w:val="0"/>
              <w:tabs>
                <w:tab w:val="left" w:pos="4275"/>
              </w:tabs>
              <w:autoSpaceDE w:val="0"/>
              <w:autoSpaceDN w:val="0"/>
              <w:adjustRightInd w:val="0"/>
              <w:ind w:right="5"/>
              <w:jc w:val="center"/>
              <w:rPr>
                <w:spacing w:val="-1"/>
              </w:rPr>
            </w:pPr>
            <w:r w:rsidRPr="00FC47F3">
              <w:rPr>
                <w:spacing w:val="-1"/>
              </w:rPr>
              <w:t>13</w:t>
            </w:r>
          </w:p>
        </w:tc>
        <w:tc>
          <w:tcPr>
            <w:tcW w:w="777" w:type="dxa"/>
            <w:vAlign w:val="center"/>
          </w:tcPr>
          <w:p w:rsidR="00D15CD8" w:rsidRPr="00FC47F3" w:rsidRDefault="00D15CD8" w:rsidP="009946C2">
            <w:pPr>
              <w:widowControl w:val="0"/>
              <w:tabs>
                <w:tab w:val="left" w:pos="4275"/>
              </w:tabs>
              <w:autoSpaceDE w:val="0"/>
              <w:autoSpaceDN w:val="0"/>
              <w:adjustRightInd w:val="0"/>
              <w:ind w:right="5"/>
              <w:jc w:val="center"/>
              <w:rPr>
                <w:spacing w:val="-1"/>
              </w:rPr>
            </w:pPr>
            <w:r w:rsidRPr="00FC47F3">
              <w:rPr>
                <w:spacing w:val="-1"/>
              </w:rPr>
              <w:t>13</w:t>
            </w:r>
          </w:p>
        </w:tc>
        <w:tc>
          <w:tcPr>
            <w:tcW w:w="2325" w:type="dxa"/>
            <w:vAlign w:val="center"/>
          </w:tcPr>
          <w:p w:rsidR="00D15CD8" w:rsidRPr="00FC47F3" w:rsidRDefault="00D15CD8" w:rsidP="009946C2">
            <w:pPr>
              <w:widowControl w:val="0"/>
              <w:tabs>
                <w:tab w:val="left" w:pos="4275"/>
              </w:tabs>
              <w:autoSpaceDE w:val="0"/>
              <w:autoSpaceDN w:val="0"/>
              <w:adjustRightInd w:val="0"/>
              <w:ind w:left="34" w:right="5"/>
              <w:jc w:val="center"/>
              <w:rPr>
                <w:spacing w:val="-1"/>
              </w:rPr>
            </w:pPr>
            <w:r w:rsidRPr="00FC47F3">
              <w:rPr>
                <w:spacing w:val="-1"/>
              </w:rPr>
              <w:t>13</w:t>
            </w:r>
          </w:p>
        </w:tc>
      </w:tr>
      <w:tr w:rsidR="00D15CD8" w:rsidRPr="00FC47F3" w:rsidTr="009946C2">
        <w:tc>
          <w:tcPr>
            <w:tcW w:w="0" w:type="auto"/>
          </w:tcPr>
          <w:p w:rsidR="00D15CD8" w:rsidRPr="00FC47F3" w:rsidRDefault="00D15CD8" w:rsidP="00BC277E">
            <w:pPr>
              <w:shd w:val="clear" w:color="auto" w:fill="FFFFFF"/>
              <w:jc w:val="both"/>
            </w:pPr>
            <w:r w:rsidRPr="00FC47F3">
              <w:t>Задача 4</w:t>
            </w:r>
            <w:r w:rsidRPr="00FC47F3">
              <w:br/>
              <w:t xml:space="preserve">Обеспечение полномочий муниципального образования Каменский район по повышению </w:t>
            </w:r>
            <w:r w:rsidRPr="00FC47F3">
              <w:lastRenderedPageBreak/>
              <w:t>квалификации педагогических работников;</w:t>
            </w:r>
          </w:p>
          <w:p w:rsidR="00D15CD8" w:rsidRPr="00FC47F3" w:rsidRDefault="00D15CD8" w:rsidP="00BC277E">
            <w:pPr>
              <w:shd w:val="clear" w:color="auto" w:fill="FFFFFF"/>
              <w:jc w:val="both"/>
            </w:pPr>
          </w:p>
        </w:tc>
        <w:tc>
          <w:tcPr>
            <w:tcW w:w="0" w:type="auto"/>
          </w:tcPr>
          <w:p w:rsidR="00D15CD8" w:rsidRPr="00FC47F3" w:rsidRDefault="00D15CD8" w:rsidP="00BC277E">
            <w:pPr>
              <w:pStyle w:val="ConsPlusNormal"/>
              <w:ind w:right="-70" w:firstLine="0"/>
              <w:jc w:val="both"/>
              <w:rPr>
                <w:rFonts w:ascii="Times New Roman" w:hAnsi="Times New Roman"/>
                <w:sz w:val="24"/>
                <w:szCs w:val="24"/>
              </w:rPr>
            </w:pPr>
            <w:r w:rsidRPr="00FC47F3">
              <w:rPr>
                <w:rFonts w:ascii="Times New Roman" w:hAnsi="Times New Roman"/>
                <w:sz w:val="24"/>
                <w:szCs w:val="24"/>
              </w:rPr>
              <w:lastRenderedPageBreak/>
              <w:t>Количество педагогических работников, прошедших повышение квалификации, (человек)</w:t>
            </w:r>
          </w:p>
        </w:tc>
        <w:tc>
          <w:tcPr>
            <w:tcW w:w="0" w:type="auto"/>
            <w:vAlign w:val="center"/>
          </w:tcPr>
          <w:p w:rsidR="00D15CD8" w:rsidRPr="00FC47F3" w:rsidRDefault="00D15CD8" w:rsidP="009946C2">
            <w:pPr>
              <w:pStyle w:val="ConsPlusNormal"/>
              <w:ind w:firstLine="0"/>
              <w:jc w:val="center"/>
              <w:rPr>
                <w:rFonts w:ascii="Times New Roman" w:hAnsi="Times New Roman"/>
                <w:sz w:val="24"/>
                <w:szCs w:val="24"/>
              </w:rPr>
            </w:pPr>
            <w:r w:rsidRPr="00FC47F3">
              <w:rPr>
                <w:rFonts w:ascii="Times New Roman" w:hAnsi="Times New Roman"/>
                <w:sz w:val="24"/>
                <w:szCs w:val="24"/>
              </w:rPr>
              <w:t>50</w:t>
            </w:r>
          </w:p>
        </w:tc>
        <w:tc>
          <w:tcPr>
            <w:tcW w:w="777" w:type="dxa"/>
            <w:vAlign w:val="center"/>
          </w:tcPr>
          <w:p w:rsidR="00D15CD8" w:rsidRPr="00FC47F3" w:rsidRDefault="00D15CD8" w:rsidP="009946C2">
            <w:pPr>
              <w:pStyle w:val="ConsPlusNormal"/>
              <w:ind w:firstLine="0"/>
              <w:jc w:val="center"/>
              <w:rPr>
                <w:rFonts w:ascii="Times New Roman" w:hAnsi="Times New Roman"/>
                <w:sz w:val="24"/>
                <w:szCs w:val="24"/>
              </w:rPr>
            </w:pPr>
            <w:r w:rsidRPr="00FC47F3">
              <w:rPr>
                <w:rFonts w:ascii="Times New Roman" w:hAnsi="Times New Roman"/>
                <w:sz w:val="24"/>
                <w:szCs w:val="24"/>
              </w:rPr>
              <w:t>50</w:t>
            </w:r>
          </w:p>
        </w:tc>
        <w:tc>
          <w:tcPr>
            <w:tcW w:w="777" w:type="dxa"/>
            <w:vAlign w:val="center"/>
          </w:tcPr>
          <w:p w:rsidR="00D15CD8" w:rsidRPr="00FC47F3" w:rsidRDefault="00D15CD8" w:rsidP="009946C2">
            <w:pPr>
              <w:pStyle w:val="ConsPlusNormal"/>
              <w:ind w:firstLine="0"/>
              <w:jc w:val="center"/>
              <w:rPr>
                <w:rFonts w:ascii="Times New Roman" w:hAnsi="Times New Roman"/>
                <w:sz w:val="24"/>
                <w:szCs w:val="24"/>
              </w:rPr>
            </w:pPr>
            <w:r w:rsidRPr="00FC47F3">
              <w:rPr>
                <w:rFonts w:ascii="Times New Roman" w:hAnsi="Times New Roman"/>
                <w:sz w:val="24"/>
                <w:szCs w:val="24"/>
              </w:rPr>
              <w:t>100</w:t>
            </w:r>
          </w:p>
        </w:tc>
        <w:tc>
          <w:tcPr>
            <w:tcW w:w="0" w:type="auto"/>
            <w:vAlign w:val="center"/>
          </w:tcPr>
          <w:p w:rsidR="00D15CD8" w:rsidRPr="00FC47F3" w:rsidRDefault="00D15CD8" w:rsidP="009946C2">
            <w:pPr>
              <w:pStyle w:val="ConsPlusNormal"/>
              <w:ind w:firstLine="0"/>
              <w:jc w:val="center"/>
              <w:rPr>
                <w:rFonts w:ascii="Times New Roman" w:hAnsi="Times New Roman"/>
                <w:sz w:val="24"/>
                <w:szCs w:val="24"/>
              </w:rPr>
            </w:pPr>
            <w:r w:rsidRPr="00FC47F3">
              <w:rPr>
                <w:rFonts w:ascii="Times New Roman" w:hAnsi="Times New Roman"/>
                <w:sz w:val="24"/>
                <w:szCs w:val="24"/>
              </w:rPr>
              <w:t>150</w:t>
            </w:r>
          </w:p>
        </w:tc>
        <w:tc>
          <w:tcPr>
            <w:tcW w:w="0" w:type="auto"/>
            <w:vAlign w:val="center"/>
          </w:tcPr>
          <w:p w:rsidR="00D15CD8" w:rsidRPr="00FC47F3" w:rsidRDefault="00D15CD8" w:rsidP="009946C2">
            <w:pPr>
              <w:pStyle w:val="ConsPlusNormal"/>
              <w:ind w:firstLine="0"/>
              <w:jc w:val="center"/>
              <w:rPr>
                <w:rFonts w:ascii="Times New Roman" w:hAnsi="Times New Roman"/>
                <w:sz w:val="24"/>
                <w:szCs w:val="24"/>
              </w:rPr>
            </w:pPr>
            <w:r w:rsidRPr="00FC47F3">
              <w:rPr>
                <w:rFonts w:ascii="Times New Roman" w:hAnsi="Times New Roman"/>
                <w:sz w:val="24"/>
                <w:szCs w:val="24"/>
              </w:rPr>
              <w:t>200</w:t>
            </w:r>
          </w:p>
        </w:tc>
        <w:tc>
          <w:tcPr>
            <w:tcW w:w="0" w:type="auto"/>
            <w:vAlign w:val="center"/>
          </w:tcPr>
          <w:p w:rsidR="00D15CD8" w:rsidRPr="00FC47F3" w:rsidRDefault="00D15CD8" w:rsidP="009946C2">
            <w:pPr>
              <w:pStyle w:val="ConsPlusNormal"/>
              <w:ind w:firstLine="0"/>
              <w:jc w:val="center"/>
              <w:rPr>
                <w:rFonts w:ascii="Times New Roman" w:hAnsi="Times New Roman"/>
                <w:sz w:val="24"/>
                <w:szCs w:val="24"/>
              </w:rPr>
            </w:pPr>
            <w:r w:rsidRPr="00FC47F3">
              <w:rPr>
                <w:rFonts w:ascii="Times New Roman" w:hAnsi="Times New Roman"/>
                <w:sz w:val="24"/>
                <w:szCs w:val="24"/>
              </w:rPr>
              <w:t>250</w:t>
            </w:r>
          </w:p>
        </w:tc>
        <w:tc>
          <w:tcPr>
            <w:tcW w:w="0" w:type="auto"/>
            <w:vAlign w:val="center"/>
          </w:tcPr>
          <w:p w:rsidR="00D15CD8" w:rsidRPr="00FC47F3" w:rsidRDefault="00D15CD8" w:rsidP="009946C2">
            <w:pPr>
              <w:pStyle w:val="ConsPlusNormal"/>
              <w:ind w:firstLine="0"/>
              <w:jc w:val="center"/>
              <w:rPr>
                <w:rFonts w:ascii="Times New Roman" w:hAnsi="Times New Roman"/>
                <w:sz w:val="24"/>
                <w:szCs w:val="24"/>
              </w:rPr>
            </w:pPr>
            <w:r w:rsidRPr="00FC47F3">
              <w:rPr>
                <w:rFonts w:ascii="Times New Roman" w:hAnsi="Times New Roman"/>
                <w:sz w:val="24"/>
                <w:szCs w:val="24"/>
              </w:rPr>
              <w:t>300</w:t>
            </w:r>
          </w:p>
        </w:tc>
        <w:tc>
          <w:tcPr>
            <w:tcW w:w="777" w:type="dxa"/>
            <w:vAlign w:val="center"/>
          </w:tcPr>
          <w:p w:rsidR="00D15CD8" w:rsidRPr="00FC47F3" w:rsidRDefault="00D15CD8" w:rsidP="009946C2">
            <w:pPr>
              <w:pStyle w:val="ConsPlusNormal"/>
              <w:ind w:firstLine="0"/>
              <w:jc w:val="center"/>
              <w:rPr>
                <w:rFonts w:ascii="Times New Roman" w:hAnsi="Times New Roman"/>
                <w:sz w:val="24"/>
                <w:szCs w:val="24"/>
              </w:rPr>
            </w:pPr>
            <w:r w:rsidRPr="00FC47F3">
              <w:rPr>
                <w:rFonts w:ascii="Times New Roman" w:hAnsi="Times New Roman"/>
                <w:sz w:val="24"/>
                <w:szCs w:val="24"/>
              </w:rPr>
              <w:t>350</w:t>
            </w:r>
          </w:p>
        </w:tc>
        <w:tc>
          <w:tcPr>
            <w:tcW w:w="2325" w:type="dxa"/>
            <w:vAlign w:val="center"/>
          </w:tcPr>
          <w:p w:rsidR="00D15CD8" w:rsidRPr="00FC47F3" w:rsidRDefault="00D15CD8" w:rsidP="009946C2">
            <w:pPr>
              <w:pStyle w:val="ConsPlusNormal"/>
              <w:ind w:firstLine="0"/>
              <w:jc w:val="center"/>
              <w:rPr>
                <w:rFonts w:ascii="Times New Roman" w:hAnsi="Times New Roman"/>
                <w:sz w:val="24"/>
                <w:szCs w:val="24"/>
              </w:rPr>
            </w:pPr>
            <w:r w:rsidRPr="00FC47F3">
              <w:rPr>
                <w:rFonts w:ascii="Times New Roman" w:hAnsi="Times New Roman"/>
                <w:sz w:val="24"/>
                <w:szCs w:val="24"/>
              </w:rPr>
              <w:t>350</w:t>
            </w:r>
          </w:p>
        </w:tc>
      </w:tr>
      <w:tr w:rsidR="00D15CD8" w:rsidRPr="00FC47F3" w:rsidTr="009946C2">
        <w:tc>
          <w:tcPr>
            <w:tcW w:w="0" w:type="auto"/>
          </w:tcPr>
          <w:p w:rsidR="00D15CD8" w:rsidRPr="00FC47F3" w:rsidRDefault="00D15CD8" w:rsidP="00BC277E">
            <w:pPr>
              <w:shd w:val="clear" w:color="auto" w:fill="FFFFFF"/>
              <w:jc w:val="both"/>
            </w:pPr>
            <w:r w:rsidRPr="00FC47F3">
              <w:lastRenderedPageBreak/>
              <w:t>Задача 5</w:t>
            </w:r>
          </w:p>
          <w:p w:rsidR="00D15CD8" w:rsidRPr="00FC47F3" w:rsidRDefault="00D15CD8" w:rsidP="00BC277E">
            <w:pPr>
              <w:shd w:val="clear" w:color="auto" w:fill="FFFFFF"/>
              <w:jc w:val="both"/>
            </w:pPr>
            <w:r w:rsidRPr="00FC47F3">
              <w:t>Обеспечение организационно-методического, информационного, просветительского и кадрового сопровождения процесса внедрения ФГОС нового поколения, в том числе поддержки российской культуры и русского языка как общенационального достояния народов Российской Федерации</w:t>
            </w:r>
          </w:p>
        </w:tc>
        <w:tc>
          <w:tcPr>
            <w:tcW w:w="0" w:type="auto"/>
          </w:tcPr>
          <w:p w:rsidR="00D15CD8" w:rsidRPr="00FC47F3" w:rsidRDefault="00D15CD8" w:rsidP="00BC277E">
            <w:pPr>
              <w:pStyle w:val="ConsPlusNormal"/>
              <w:ind w:right="-70" w:firstLine="0"/>
              <w:jc w:val="both"/>
              <w:rPr>
                <w:rFonts w:ascii="Times New Roman" w:hAnsi="Times New Roman"/>
                <w:sz w:val="24"/>
                <w:szCs w:val="24"/>
              </w:rPr>
            </w:pPr>
            <w:r w:rsidRPr="00FC47F3">
              <w:rPr>
                <w:rFonts w:ascii="Times New Roman" w:hAnsi="Times New Roman"/>
                <w:sz w:val="24"/>
                <w:szCs w:val="24"/>
              </w:rPr>
              <w:t>Количество учителей, прошедших повышение квалификации по проблемам введения ФГОС нового поколения, в том числе учителей русского языка,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w:t>
            </w:r>
          </w:p>
        </w:tc>
        <w:tc>
          <w:tcPr>
            <w:tcW w:w="0" w:type="auto"/>
            <w:vAlign w:val="center"/>
          </w:tcPr>
          <w:p w:rsidR="00D15CD8" w:rsidRPr="00FC47F3" w:rsidRDefault="00D15CD8" w:rsidP="009946C2">
            <w:pPr>
              <w:pStyle w:val="ConsPlusNormal"/>
              <w:ind w:firstLine="0"/>
              <w:jc w:val="center"/>
              <w:rPr>
                <w:rFonts w:ascii="Times New Roman" w:hAnsi="Times New Roman"/>
                <w:sz w:val="24"/>
                <w:szCs w:val="24"/>
              </w:rPr>
            </w:pPr>
            <w:r w:rsidRPr="00FC47F3">
              <w:rPr>
                <w:rFonts w:ascii="Times New Roman" w:hAnsi="Times New Roman"/>
                <w:sz w:val="24"/>
                <w:szCs w:val="24"/>
              </w:rPr>
              <w:t>25</w:t>
            </w:r>
          </w:p>
        </w:tc>
        <w:tc>
          <w:tcPr>
            <w:tcW w:w="777" w:type="dxa"/>
            <w:vAlign w:val="center"/>
          </w:tcPr>
          <w:p w:rsidR="00D15CD8" w:rsidRPr="00FC47F3" w:rsidRDefault="00D15CD8" w:rsidP="009946C2">
            <w:pPr>
              <w:pStyle w:val="ConsPlusNormal"/>
              <w:ind w:firstLine="0"/>
              <w:jc w:val="center"/>
              <w:rPr>
                <w:rFonts w:ascii="Times New Roman" w:hAnsi="Times New Roman"/>
                <w:sz w:val="24"/>
                <w:szCs w:val="24"/>
              </w:rPr>
            </w:pPr>
            <w:r w:rsidRPr="00FC47F3">
              <w:rPr>
                <w:rFonts w:ascii="Times New Roman" w:hAnsi="Times New Roman"/>
                <w:sz w:val="24"/>
                <w:szCs w:val="24"/>
              </w:rPr>
              <w:t>25</w:t>
            </w:r>
          </w:p>
        </w:tc>
        <w:tc>
          <w:tcPr>
            <w:tcW w:w="777" w:type="dxa"/>
            <w:vAlign w:val="center"/>
          </w:tcPr>
          <w:p w:rsidR="00D15CD8" w:rsidRPr="00FC47F3" w:rsidRDefault="00D15CD8" w:rsidP="009946C2">
            <w:pPr>
              <w:pStyle w:val="ConsPlusNormal"/>
              <w:ind w:firstLine="0"/>
              <w:jc w:val="center"/>
              <w:rPr>
                <w:rFonts w:ascii="Times New Roman" w:hAnsi="Times New Roman"/>
                <w:sz w:val="24"/>
                <w:szCs w:val="24"/>
              </w:rPr>
            </w:pPr>
            <w:r w:rsidRPr="00FC47F3">
              <w:rPr>
                <w:rFonts w:ascii="Times New Roman" w:hAnsi="Times New Roman"/>
                <w:sz w:val="24"/>
                <w:szCs w:val="24"/>
              </w:rPr>
              <w:t>50</w:t>
            </w:r>
          </w:p>
        </w:tc>
        <w:tc>
          <w:tcPr>
            <w:tcW w:w="0" w:type="auto"/>
            <w:vAlign w:val="center"/>
          </w:tcPr>
          <w:p w:rsidR="00D15CD8" w:rsidRPr="00FC47F3" w:rsidRDefault="00D15CD8" w:rsidP="009946C2">
            <w:pPr>
              <w:pStyle w:val="ConsPlusNormal"/>
              <w:ind w:firstLine="0"/>
              <w:jc w:val="center"/>
              <w:rPr>
                <w:rFonts w:ascii="Times New Roman" w:hAnsi="Times New Roman"/>
                <w:sz w:val="24"/>
                <w:szCs w:val="24"/>
              </w:rPr>
            </w:pPr>
            <w:r w:rsidRPr="00FC47F3">
              <w:rPr>
                <w:rFonts w:ascii="Times New Roman" w:hAnsi="Times New Roman"/>
                <w:sz w:val="24"/>
                <w:szCs w:val="24"/>
              </w:rPr>
              <w:t>75</w:t>
            </w:r>
          </w:p>
        </w:tc>
        <w:tc>
          <w:tcPr>
            <w:tcW w:w="0" w:type="auto"/>
            <w:vAlign w:val="center"/>
          </w:tcPr>
          <w:p w:rsidR="00D15CD8" w:rsidRPr="00FC47F3" w:rsidRDefault="00D15CD8" w:rsidP="009946C2">
            <w:pPr>
              <w:pStyle w:val="ConsPlusNormal"/>
              <w:ind w:firstLine="0"/>
              <w:jc w:val="center"/>
              <w:rPr>
                <w:rFonts w:ascii="Times New Roman" w:hAnsi="Times New Roman"/>
                <w:sz w:val="24"/>
                <w:szCs w:val="24"/>
              </w:rPr>
            </w:pPr>
            <w:r w:rsidRPr="00FC47F3">
              <w:rPr>
                <w:rFonts w:ascii="Times New Roman" w:hAnsi="Times New Roman"/>
                <w:sz w:val="24"/>
                <w:szCs w:val="24"/>
              </w:rPr>
              <w:t>100</w:t>
            </w:r>
          </w:p>
        </w:tc>
        <w:tc>
          <w:tcPr>
            <w:tcW w:w="0" w:type="auto"/>
            <w:vAlign w:val="center"/>
          </w:tcPr>
          <w:p w:rsidR="00D15CD8" w:rsidRPr="00FC47F3" w:rsidRDefault="00D15CD8" w:rsidP="009946C2">
            <w:pPr>
              <w:pStyle w:val="ConsPlusNormal"/>
              <w:ind w:firstLine="0"/>
              <w:jc w:val="center"/>
              <w:rPr>
                <w:rFonts w:ascii="Times New Roman" w:hAnsi="Times New Roman"/>
                <w:sz w:val="24"/>
                <w:szCs w:val="24"/>
              </w:rPr>
            </w:pPr>
            <w:r w:rsidRPr="00FC47F3">
              <w:rPr>
                <w:rFonts w:ascii="Times New Roman" w:hAnsi="Times New Roman"/>
                <w:sz w:val="24"/>
                <w:szCs w:val="24"/>
              </w:rPr>
              <w:t>125</w:t>
            </w:r>
          </w:p>
        </w:tc>
        <w:tc>
          <w:tcPr>
            <w:tcW w:w="0" w:type="auto"/>
            <w:vAlign w:val="center"/>
          </w:tcPr>
          <w:p w:rsidR="00D15CD8" w:rsidRPr="00FC47F3" w:rsidRDefault="00D15CD8" w:rsidP="009946C2">
            <w:pPr>
              <w:pStyle w:val="ConsPlusNormal"/>
              <w:ind w:firstLine="0"/>
              <w:jc w:val="center"/>
              <w:rPr>
                <w:rFonts w:ascii="Times New Roman" w:hAnsi="Times New Roman"/>
                <w:sz w:val="24"/>
                <w:szCs w:val="24"/>
              </w:rPr>
            </w:pPr>
            <w:r w:rsidRPr="00FC47F3">
              <w:rPr>
                <w:rFonts w:ascii="Times New Roman" w:hAnsi="Times New Roman"/>
                <w:sz w:val="24"/>
                <w:szCs w:val="24"/>
              </w:rPr>
              <w:t>150</w:t>
            </w:r>
          </w:p>
        </w:tc>
        <w:tc>
          <w:tcPr>
            <w:tcW w:w="777" w:type="dxa"/>
            <w:vAlign w:val="center"/>
          </w:tcPr>
          <w:p w:rsidR="00D15CD8" w:rsidRPr="00FC47F3" w:rsidRDefault="00D15CD8" w:rsidP="009946C2">
            <w:pPr>
              <w:pStyle w:val="ConsPlusNormal"/>
              <w:ind w:firstLine="0"/>
              <w:jc w:val="center"/>
              <w:rPr>
                <w:rFonts w:ascii="Times New Roman" w:hAnsi="Times New Roman"/>
                <w:sz w:val="24"/>
                <w:szCs w:val="24"/>
              </w:rPr>
            </w:pPr>
            <w:r w:rsidRPr="00FC47F3">
              <w:rPr>
                <w:rFonts w:ascii="Times New Roman" w:hAnsi="Times New Roman"/>
                <w:sz w:val="24"/>
                <w:szCs w:val="24"/>
              </w:rPr>
              <w:t>175</w:t>
            </w:r>
          </w:p>
        </w:tc>
        <w:tc>
          <w:tcPr>
            <w:tcW w:w="2325" w:type="dxa"/>
            <w:vAlign w:val="center"/>
          </w:tcPr>
          <w:p w:rsidR="00D15CD8" w:rsidRPr="00FC47F3" w:rsidRDefault="00D15CD8" w:rsidP="009946C2">
            <w:pPr>
              <w:pStyle w:val="ConsPlusNormal"/>
              <w:ind w:firstLine="0"/>
              <w:jc w:val="center"/>
              <w:rPr>
                <w:rFonts w:ascii="Times New Roman" w:hAnsi="Times New Roman"/>
                <w:sz w:val="24"/>
                <w:szCs w:val="24"/>
              </w:rPr>
            </w:pPr>
            <w:r w:rsidRPr="00FC47F3">
              <w:rPr>
                <w:rFonts w:ascii="Times New Roman" w:hAnsi="Times New Roman"/>
                <w:sz w:val="24"/>
                <w:szCs w:val="24"/>
              </w:rPr>
              <w:t>175</w:t>
            </w:r>
          </w:p>
        </w:tc>
      </w:tr>
    </w:tbl>
    <w:p w:rsidR="00D15CD8" w:rsidRPr="00FC47F3" w:rsidRDefault="00D15CD8" w:rsidP="00BC277E">
      <w:pPr>
        <w:shd w:val="clear" w:color="auto" w:fill="FFFFFF"/>
        <w:tabs>
          <w:tab w:val="left" w:pos="4275"/>
        </w:tabs>
        <w:spacing w:before="346"/>
        <w:ind w:right="5"/>
        <w:rPr>
          <w:spacing w:val="-1"/>
        </w:rPr>
      </w:pPr>
    </w:p>
    <w:p w:rsidR="00D15CD8" w:rsidRPr="00FC47F3" w:rsidRDefault="00D15CD8" w:rsidP="00BC277E">
      <w:pPr>
        <w:shd w:val="clear" w:color="auto" w:fill="FFFFFF"/>
        <w:tabs>
          <w:tab w:val="left" w:pos="4275"/>
        </w:tabs>
        <w:spacing w:before="346"/>
        <w:ind w:right="5"/>
        <w:rPr>
          <w:spacing w:val="-1"/>
        </w:rPr>
      </w:pPr>
    </w:p>
    <w:p w:rsidR="00D15CD8" w:rsidRPr="00FC47F3" w:rsidRDefault="00D15CD8" w:rsidP="00BC277E">
      <w:pPr>
        <w:widowControl w:val="0"/>
        <w:autoSpaceDE w:val="0"/>
        <w:autoSpaceDN w:val="0"/>
        <w:adjustRightInd w:val="0"/>
        <w:ind w:firstLine="709"/>
        <w:jc w:val="center"/>
        <w:outlineLvl w:val="1"/>
        <w:rPr>
          <w:b/>
          <w:sz w:val="26"/>
          <w:szCs w:val="26"/>
        </w:rPr>
      </w:pPr>
    </w:p>
    <w:p w:rsidR="00D15CD8" w:rsidRPr="00FC47F3" w:rsidRDefault="00D15CD8" w:rsidP="00BC277E">
      <w:pPr>
        <w:widowControl w:val="0"/>
        <w:autoSpaceDE w:val="0"/>
        <w:autoSpaceDN w:val="0"/>
        <w:adjustRightInd w:val="0"/>
        <w:ind w:firstLine="709"/>
        <w:jc w:val="center"/>
        <w:outlineLvl w:val="1"/>
        <w:rPr>
          <w:b/>
          <w:sz w:val="26"/>
          <w:szCs w:val="26"/>
        </w:rPr>
      </w:pPr>
    </w:p>
    <w:p w:rsidR="00D15CD8" w:rsidRPr="00FC47F3" w:rsidRDefault="00D15CD8" w:rsidP="00BC277E">
      <w:pPr>
        <w:widowControl w:val="0"/>
        <w:autoSpaceDE w:val="0"/>
        <w:autoSpaceDN w:val="0"/>
        <w:adjustRightInd w:val="0"/>
        <w:ind w:firstLine="709"/>
        <w:jc w:val="center"/>
        <w:outlineLvl w:val="1"/>
        <w:rPr>
          <w:b/>
          <w:sz w:val="26"/>
          <w:szCs w:val="26"/>
        </w:rPr>
      </w:pPr>
    </w:p>
    <w:p w:rsidR="00D15CD8" w:rsidRPr="00FC47F3" w:rsidRDefault="00D15CD8" w:rsidP="00BC277E">
      <w:pPr>
        <w:widowControl w:val="0"/>
        <w:autoSpaceDE w:val="0"/>
        <w:autoSpaceDN w:val="0"/>
        <w:adjustRightInd w:val="0"/>
        <w:ind w:firstLine="709"/>
        <w:jc w:val="center"/>
        <w:outlineLvl w:val="1"/>
        <w:rPr>
          <w:b/>
          <w:sz w:val="26"/>
          <w:szCs w:val="26"/>
        </w:rPr>
      </w:pPr>
    </w:p>
    <w:p w:rsidR="00D15CD8" w:rsidRPr="00FC47F3" w:rsidRDefault="00D15CD8" w:rsidP="00BC277E">
      <w:pPr>
        <w:widowControl w:val="0"/>
        <w:autoSpaceDE w:val="0"/>
        <w:autoSpaceDN w:val="0"/>
        <w:adjustRightInd w:val="0"/>
        <w:ind w:firstLine="709"/>
        <w:jc w:val="center"/>
        <w:outlineLvl w:val="1"/>
        <w:rPr>
          <w:b/>
          <w:sz w:val="26"/>
          <w:szCs w:val="26"/>
        </w:rPr>
      </w:pPr>
    </w:p>
    <w:p w:rsidR="00D15CD8" w:rsidRPr="00FC47F3" w:rsidRDefault="00D15CD8" w:rsidP="00BC277E">
      <w:pPr>
        <w:widowControl w:val="0"/>
        <w:autoSpaceDE w:val="0"/>
        <w:autoSpaceDN w:val="0"/>
        <w:adjustRightInd w:val="0"/>
        <w:ind w:firstLine="709"/>
        <w:jc w:val="center"/>
        <w:outlineLvl w:val="1"/>
        <w:rPr>
          <w:b/>
          <w:sz w:val="26"/>
          <w:szCs w:val="26"/>
        </w:rPr>
      </w:pPr>
    </w:p>
    <w:p w:rsidR="00D15CD8" w:rsidRPr="00FC47F3" w:rsidRDefault="00D15CD8" w:rsidP="00BC277E">
      <w:pPr>
        <w:widowControl w:val="0"/>
        <w:autoSpaceDE w:val="0"/>
        <w:autoSpaceDN w:val="0"/>
        <w:adjustRightInd w:val="0"/>
        <w:ind w:firstLine="709"/>
        <w:jc w:val="center"/>
        <w:outlineLvl w:val="1"/>
        <w:rPr>
          <w:b/>
          <w:sz w:val="26"/>
          <w:szCs w:val="26"/>
        </w:rPr>
      </w:pPr>
    </w:p>
    <w:p w:rsidR="00D15CD8" w:rsidRPr="00FC47F3" w:rsidRDefault="00D15CD8" w:rsidP="00BC277E">
      <w:pPr>
        <w:widowControl w:val="0"/>
        <w:autoSpaceDE w:val="0"/>
        <w:autoSpaceDN w:val="0"/>
        <w:adjustRightInd w:val="0"/>
        <w:ind w:firstLine="709"/>
        <w:jc w:val="center"/>
        <w:outlineLvl w:val="1"/>
        <w:rPr>
          <w:b/>
          <w:sz w:val="26"/>
          <w:szCs w:val="26"/>
        </w:rPr>
      </w:pPr>
      <w:r w:rsidRPr="00FC47F3">
        <w:rPr>
          <w:b/>
          <w:sz w:val="26"/>
          <w:szCs w:val="26"/>
        </w:rPr>
        <w:lastRenderedPageBreak/>
        <w:t>5. Ресурсное обеспечение подпрограммы</w:t>
      </w:r>
    </w:p>
    <w:p w:rsidR="00D15CD8" w:rsidRPr="00FC47F3" w:rsidRDefault="00D15CD8" w:rsidP="00BC277E">
      <w:pPr>
        <w:widowControl w:val="0"/>
        <w:autoSpaceDE w:val="0"/>
        <w:autoSpaceDN w:val="0"/>
        <w:adjustRightInd w:val="0"/>
        <w:jc w:val="both"/>
      </w:pPr>
    </w:p>
    <w:p w:rsidR="00D15CD8" w:rsidRPr="00FC47F3" w:rsidRDefault="00D15CD8" w:rsidP="00BC277E">
      <w:pPr>
        <w:widowControl w:val="0"/>
        <w:autoSpaceDE w:val="0"/>
        <w:autoSpaceDN w:val="0"/>
        <w:adjustRightInd w:val="0"/>
        <w:ind w:firstLine="709"/>
        <w:jc w:val="center"/>
        <w:outlineLvl w:val="2"/>
        <w:rPr>
          <w:b/>
          <w:sz w:val="26"/>
          <w:szCs w:val="26"/>
        </w:rPr>
      </w:pPr>
      <w:r w:rsidRPr="00FC47F3">
        <w:rPr>
          <w:b/>
          <w:sz w:val="26"/>
          <w:szCs w:val="26"/>
        </w:rPr>
        <w:t>Подпрограмма финансируется за счет средств муниципального образования Каменский район, в том числе за счет субсидий и субвенций из бюджета Тульской области. Общая потребность в ресурсах:</w:t>
      </w:r>
    </w:p>
    <w:p w:rsidR="00D15CD8" w:rsidRPr="00FC47F3" w:rsidRDefault="00D15CD8" w:rsidP="00BC277E">
      <w:pPr>
        <w:widowControl w:val="0"/>
        <w:autoSpaceDE w:val="0"/>
        <w:autoSpaceDN w:val="0"/>
        <w:adjustRightInd w:val="0"/>
        <w:jc w:val="center"/>
        <w:outlineLvl w:val="2"/>
        <w:rPr>
          <w:color w:val="FF0000"/>
        </w:rPr>
      </w:pPr>
    </w:p>
    <w:tbl>
      <w:tblPr>
        <w:tblW w:w="14175" w:type="dxa"/>
        <w:tblCellSpacing w:w="5" w:type="nil"/>
        <w:tblInd w:w="75" w:type="dxa"/>
        <w:tblLayout w:type="fixed"/>
        <w:tblCellMar>
          <w:left w:w="75" w:type="dxa"/>
          <w:right w:w="75" w:type="dxa"/>
        </w:tblCellMar>
        <w:tblLook w:val="0000"/>
      </w:tblPr>
      <w:tblGrid>
        <w:gridCol w:w="2410"/>
        <w:gridCol w:w="1276"/>
        <w:gridCol w:w="1417"/>
        <w:gridCol w:w="1418"/>
        <w:gridCol w:w="1276"/>
        <w:gridCol w:w="1275"/>
        <w:gridCol w:w="1276"/>
        <w:gridCol w:w="1276"/>
        <w:gridCol w:w="1276"/>
        <w:gridCol w:w="1275"/>
      </w:tblGrid>
      <w:tr w:rsidR="00D15CD8" w:rsidRPr="00FC47F3" w:rsidTr="00BC277E">
        <w:trPr>
          <w:cantSplit/>
          <w:trHeight w:val="320"/>
          <w:tblCellSpacing w:w="5" w:type="nil"/>
        </w:trPr>
        <w:tc>
          <w:tcPr>
            <w:tcW w:w="2410" w:type="dxa"/>
            <w:vMerge w:val="restart"/>
            <w:tcBorders>
              <w:top w:val="single" w:sz="4" w:space="0" w:color="auto"/>
              <w:left w:val="single" w:sz="4" w:space="0" w:color="auto"/>
              <w:bottom w:val="single" w:sz="4" w:space="0" w:color="auto"/>
              <w:right w:val="single" w:sz="4" w:space="0" w:color="auto"/>
            </w:tcBorders>
            <w:vAlign w:val="center"/>
          </w:tcPr>
          <w:p w:rsidR="00D15CD8" w:rsidRPr="00FC47F3" w:rsidRDefault="00D15CD8" w:rsidP="00BC277E">
            <w:pPr>
              <w:pStyle w:val="ConsPlusCell"/>
              <w:jc w:val="center"/>
              <w:rPr>
                <w:rFonts w:ascii="Times New Roman" w:hAnsi="Times New Roman" w:cs="Times New Roman"/>
                <w:b/>
                <w:sz w:val="24"/>
                <w:szCs w:val="24"/>
              </w:rPr>
            </w:pPr>
            <w:r w:rsidRPr="00FC47F3">
              <w:rPr>
                <w:rFonts w:ascii="Times New Roman" w:hAnsi="Times New Roman" w:cs="Times New Roman"/>
                <w:b/>
                <w:sz w:val="24"/>
                <w:szCs w:val="24"/>
              </w:rPr>
              <w:t>Наименование ресурсов</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15CD8" w:rsidRPr="00FC47F3" w:rsidRDefault="00D15CD8" w:rsidP="00BC277E">
            <w:pPr>
              <w:pStyle w:val="ConsPlusCell"/>
              <w:jc w:val="center"/>
              <w:rPr>
                <w:rFonts w:ascii="Times New Roman" w:hAnsi="Times New Roman" w:cs="Times New Roman"/>
                <w:b/>
                <w:sz w:val="24"/>
                <w:szCs w:val="24"/>
              </w:rPr>
            </w:pPr>
            <w:r w:rsidRPr="00FC47F3">
              <w:rPr>
                <w:rFonts w:ascii="Times New Roman" w:hAnsi="Times New Roman" w:cs="Times New Roman"/>
                <w:b/>
                <w:sz w:val="24"/>
                <w:szCs w:val="24"/>
              </w:rPr>
              <w:t>Единица измерения</w:t>
            </w:r>
          </w:p>
        </w:tc>
        <w:tc>
          <w:tcPr>
            <w:tcW w:w="10489" w:type="dxa"/>
            <w:gridSpan w:val="8"/>
            <w:tcBorders>
              <w:top w:val="single" w:sz="4" w:space="0" w:color="auto"/>
              <w:left w:val="single" w:sz="4" w:space="0" w:color="auto"/>
              <w:bottom w:val="single" w:sz="4" w:space="0" w:color="auto"/>
              <w:right w:val="single" w:sz="4" w:space="0" w:color="auto"/>
            </w:tcBorders>
            <w:vAlign w:val="center"/>
          </w:tcPr>
          <w:p w:rsidR="00D15CD8" w:rsidRPr="00FC47F3" w:rsidRDefault="00D15CD8" w:rsidP="00BC277E">
            <w:pPr>
              <w:pStyle w:val="ConsPlusCell"/>
              <w:jc w:val="center"/>
              <w:rPr>
                <w:rFonts w:ascii="Times New Roman" w:hAnsi="Times New Roman" w:cs="Times New Roman"/>
                <w:b/>
                <w:sz w:val="24"/>
                <w:szCs w:val="24"/>
              </w:rPr>
            </w:pPr>
            <w:r w:rsidRPr="00FC47F3">
              <w:rPr>
                <w:rFonts w:ascii="Times New Roman" w:hAnsi="Times New Roman" w:cs="Times New Roman"/>
                <w:b/>
                <w:sz w:val="24"/>
                <w:szCs w:val="24"/>
              </w:rPr>
              <w:t>Потребность</w:t>
            </w:r>
          </w:p>
        </w:tc>
      </w:tr>
      <w:tr w:rsidR="00D15CD8" w:rsidRPr="00FC47F3" w:rsidTr="00BC277E">
        <w:trPr>
          <w:cantSplit/>
          <w:trHeight w:val="320"/>
          <w:tblCellSpacing w:w="5" w:type="nil"/>
        </w:trPr>
        <w:tc>
          <w:tcPr>
            <w:tcW w:w="2410" w:type="dxa"/>
            <w:vMerge/>
            <w:tcBorders>
              <w:left w:val="single" w:sz="4" w:space="0" w:color="auto"/>
              <w:bottom w:val="single" w:sz="4" w:space="0" w:color="auto"/>
              <w:right w:val="single" w:sz="4" w:space="0" w:color="auto"/>
            </w:tcBorders>
            <w:vAlign w:val="center"/>
          </w:tcPr>
          <w:p w:rsidR="00D15CD8" w:rsidRPr="00FC47F3" w:rsidRDefault="00D15CD8" w:rsidP="00BC277E">
            <w:pPr>
              <w:pStyle w:val="ConsPlusCell"/>
              <w:jc w:val="center"/>
              <w:rPr>
                <w:rFonts w:ascii="Times New Roman" w:hAnsi="Times New Roman" w:cs="Times New Roman"/>
                <w:b/>
                <w:sz w:val="24"/>
                <w:szCs w:val="24"/>
              </w:rPr>
            </w:pPr>
          </w:p>
        </w:tc>
        <w:tc>
          <w:tcPr>
            <w:tcW w:w="1276" w:type="dxa"/>
            <w:vMerge/>
            <w:tcBorders>
              <w:left w:val="single" w:sz="4" w:space="0" w:color="auto"/>
              <w:bottom w:val="single" w:sz="4" w:space="0" w:color="auto"/>
              <w:right w:val="single" w:sz="4" w:space="0" w:color="auto"/>
            </w:tcBorders>
            <w:vAlign w:val="center"/>
          </w:tcPr>
          <w:p w:rsidR="00D15CD8" w:rsidRPr="00FC47F3" w:rsidRDefault="00D15CD8" w:rsidP="00BC277E">
            <w:pPr>
              <w:pStyle w:val="ConsPlusCell"/>
              <w:jc w:val="center"/>
              <w:rPr>
                <w:rFonts w:ascii="Times New Roman" w:hAnsi="Times New Roman" w:cs="Times New Roman"/>
                <w:b/>
                <w:sz w:val="24"/>
                <w:szCs w:val="24"/>
              </w:rPr>
            </w:pPr>
          </w:p>
        </w:tc>
        <w:tc>
          <w:tcPr>
            <w:tcW w:w="1417" w:type="dxa"/>
            <w:vMerge w:val="restart"/>
            <w:tcBorders>
              <w:left w:val="single" w:sz="4" w:space="0" w:color="auto"/>
              <w:bottom w:val="single" w:sz="4" w:space="0" w:color="auto"/>
              <w:right w:val="single" w:sz="4" w:space="0" w:color="auto"/>
            </w:tcBorders>
            <w:vAlign w:val="center"/>
          </w:tcPr>
          <w:p w:rsidR="00D15CD8" w:rsidRPr="00FC47F3" w:rsidRDefault="00D15CD8" w:rsidP="00BC277E">
            <w:pPr>
              <w:pStyle w:val="ConsPlusCell"/>
              <w:jc w:val="center"/>
              <w:rPr>
                <w:rFonts w:ascii="Times New Roman" w:hAnsi="Times New Roman" w:cs="Times New Roman"/>
                <w:b/>
                <w:sz w:val="24"/>
                <w:szCs w:val="24"/>
              </w:rPr>
            </w:pPr>
            <w:r w:rsidRPr="00FC47F3">
              <w:rPr>
                <w:rFonts w:ascii="Times New Roman" w:hAnsi="Times New Roman" w:cs="Times New Roman"/>
                <w:b/>
                <w:sz w:val="24"/>
                <w:szCs w:val="24"/>
              </w:rPr>
              <w:t>Всего</w:t>
            </w:r>
          </w:p>
        </w:tc>
        <w:tc>
          <w:tcPr>
            <w:tcW w:w="9072" w:type="dxa"/>
            <w:gridSpan w:val="7"/>
            <w:tcBorders>
              <w:left w:val="single" w:sz="4" w:space="0" w:color="auto"/>
              <w:bottom w:val="single" w:sz="4" w:space="0" w:color="auto"/>
              <w:right w:val="single" w:sz="4" w:space="0" w:color="auto"/>
            </w:tcBorders>
          </w:tcPr>
          <w:p w:rsidR="00D15CD8" w:rsidRPr="00FC47F3" w:rsidRDefault="00D15CD8" w:rsidP="00BC277E">
            <w:pPr>
              <w:pStyle w:val="ConsPlusCell"/>
              <w:jc w:val="center"/>
              <w:rPr>
                <w:rFonts w:ascii="Times New Roman" w:hAnsi="Times New Roman" w:cs="Times New Roman"/>
                <w:b/>
                <w:sz w:val="24"/>
                <w:szCs w:val="24"/>
              </w:rPr>
            </w:pPr>
            <w:r w:rsidRPr="00FC47F3">
              <w:rPr>
                <w:rFonts w:ascii="Times New Roman" w:hAnsi="Times New Roman" w:cs="Times New Roman"/>
                <w:b/>
                <w:sz w:val="24"/>
                <w:szCs w:val="24"/>
              </w:rPr>
              <w:t>В том числе по годам</w:t>
            </w:r>
          </w:p>
        </w:tc>
      </w:tr>
      <w:tr w:rsidR="00D15CD8" w:rsidRPr="00FC47F3" w:rsidTr="00BC277E">
        <w:trPr>
          <w:cantSplit/>
          <w:tblCellSpacing w:w="5" w:type="nil"/>
        </w:trPr>
        <w:tc>
          <w:tcPr>
            <w:tcW w:w="2410" w:type="dxa"/>
            <w:vMerge/>
            <w:tcBorders>
              <w:left w:val="single" w:sz="4" w:space="0" w:color="auto"/>
              <w:bottom w:val="single" w:sz="4" w:space="0" w:color="auto"/>
              <w:right w:val="single" w:sz="4" w:space="0" w:color="auto"/>
            </w:tcBorders>
          </w:tcPr>
          <w:p w:rsidR="00D15CD8" w:rsidRPr="00FC47F3" w:rsidRDefault="00D15CD8" w:rsidP="00BC277E">
            <w:pPr>
              <w:pStyle w:val="ConsPlusCell"/>
              <w:jc w:val="center"/>
              <w:rPr>
                <w:rFonts w:ascii="Times New Roman" w:hAnsi="Times New Roman" w:cs="Times New Roman"/>
                <w:b/>
                <w:sz w:val="24"/>
                <w:szCs w:val="24"/>
              </w:rPr>
            </w:pPr>
          </w:p>
        </w:tc>
        <w:tc>
          <w:tcPr>
            <w:tcW w:w="1276" w:type="dxa"/>
            <w:vMerge/>
            <w:tcBorders>
              <w:left w:val="single" w:sz="4" w:space="0" w:color="auto"/>
              <w:bottom w:val="single" w:sz="4" w:space="0" w:color="auto"/>
              <w:right w:val="single" w:sz="4" w:space="0" w:color="auto"/>
            </w:tcBorders>
          </w:tcPr>
          <w:p w:rsidR="00D15CD8" w:rsidRPr="00FC47F3" w:rsidRDefault="00D15CD8" w:rsidP="00BC277E">
            <w:pPr>
              <w:pStyle w:val="ConsPlusCell"/>
              <w:jc w:val="center"/>
              <w:rPr>
                <w:rFonts w:ascii="Times New Roman" w:hAnsi="Times New Roman" w:cs="Times New Roman"/>
                <w:b/>
                <w:sz w:val="24"/>
                <w:szCs w:val="24"/>
              </w:rPr>
            </w:pPr>
          </w:p>
        </w:tc>
        <w:tc>
          <w:tcPr>
            <w:tcW w:w="1417" w:type="dxa"/>
            <w:vMerge/>
            <w:tcBorders>
              <w:left w:val="single" w:sz="4" w:space="0" w:color="auto"/>
              <w:bottom w:val="single" w:sz="4" w:space="0" w:color="auto"/>
              <w:right w:val="single" w:sz="4" w:space="0" w:color="auto"/>
            </w:tcBorders>
          </w:tcPr>
          <w:p w:rsidR="00D15CD8" w:rsidRPr="00FC47F3" w:rsidRDefault="00D15CD8" w:rsidP="00BC277E">
            <w:pPr>
              <w:pStyle w:val="ConsPlusCell"/>
              <w:jc w:val="center"/>
              <w:rPr>
                <w:rFonts w:ascii="Times New Roman" w:hAnsi="Times New Roman" w:cs="Times New Roman"/>
                <w:b/>
                <w:sz w:val="24"/>
                <w:szCs w:val="24"/>
              </w:rPr>
            </w:pPr>
          </w:p>
        </w:tc>
        <w:tc>
          <w:tcPr>
            <w:tcW w:w="1418" w:type="dxa"/>
            <w:tcBorders>
              <w:left w:val="single" w:sz="4" w:space="0" w:color="auto"/>
              <w:bottom w:val="single" w:sz="4" w:space="0" w:color="auto"/>
              <w:right w:val="single" w:sz="4" w:space="0" w:color="auto"/>
            </w:tcBorders>
          </w:tcPr>
          <w:p w:rsidR="00D15CD8" w:rsidRPr="00FC47F3" w:rsidRDefault="00D15CD8" w:rsidP="00BC277E">
            <w:pPr>
              <w:pStyle w:val="ConsPlusCell"/>
              <w:jc w:val="center"/>
              <w:rPr>
                <w:rFonts w:ascii="Times New Roman" w:hAnsi="Times New Roman" w:cs="Times New Roman"/>
                <w:b/>
                <w:sz w:val="24"/>
                <w:szCs w:val="24"/>
              </w:rPr>
            </w:pPr>
            <w:r w:rsidRPr="00FC47F3">
              <w:rPr>
                <w:rFonts w:ascii="Times New Roman" w:hAnsi="Times New Roman" w:cs="Times New Roman"/>
                <w:b/>
                <w:sz w:val="24"/>
                <w:szCs w:val="24"/>
              </w:rPr>
              <w:t>2014</w:t>
            </w:r>
          </w:p>
        </w:tc>
        <w:tc>
          <w:tcPr>
            <w:tcW w:w="1276" w:type="dxa"/>
            <w:tcBorders>
              <w:left w:val="single" w:sz="4" w:space="0" w:color="auto"/>
              <w:bottom w:val="single" w:sz="4" w:space="0" w:color="auto"/>
              <w:right w:val="single" w:sz="4" w:space="0" w:color="auto"/>
            </w:tcBorders>
          </w:tcPr>
          <w:p w:rsidR="00D15CD8" w:rsidRPr="00FC47F3" w:rsidRDefault="00D15CD8" w:rsidP="00BC277E">
            <w:pPr>
              <w:pStyle w:val="ConsPlusCell"/>
              <w:jc w:val="center"/>
              <w:rPr>
                <w:rFonts w:ascii="Times New Roman" w:hAnsi="Times New Roman" w:cs="Times New Roman"/>
                <w:b/>
                <w:sz w:val="24"/>
                <w:szCs w:val="24"/>
              </w:rPr>
            </w:pPr>
            <w:r w:rsidRPr="00FC47F3">
              <w:rPr>
                <w:rFonts w:ascii="Times New Roman" w:hAnsi="Times New Roman" w:cs="Times New Roman"/>
                <w:b/>
                <w:sz w:val="24"/>
                <w:szCs w:val="24"/>
              </w:rPr>
              <w:t>2015</w:t>
            </w:r>
          </w:p>
        </w:tc>
        <w:tc>
          <w:tcPr>
            <w:tcW w:w="1275" w:type="dxa"/>
            <w:tcBorders>
              <w:left w:val="single" w:sz="4" w:space="0" w:color="auto"/>
              <w:bottom w:val="single" w:sz="4" w:space="0" w:color="auto"/>
              <w:right w:val="single" w:sz="4" w:space="0" w:color="auto"/>
            </w:tcBorders>
          </w:tcPr>
          <w:p w:rsidR="00D15CD8" w:rsidRPr="00FC47F3" w:rsidRDefault="00D15CD8" w:rsidP="00BC277E">
            <w:pPr>
              <w:pStyle w:val="ConsPlusCell"/>
              <w:jc w:val="center"/>
              <w:rPr>
                <w:rFonts w:ascii="Times New Roman" w:hAnsi="Times New Roman" w:cs="Times New Roman"/>
                <w:b/>
                <w:sz w:val="24"/>
                <w:szCs w:val="24"/>
              </w:rPr>
            </w:pPr>
            <w:r w:rsidRPr="00FC47F3">
              <w:rPr>
                <w:rFonts w:ascii="Times New Roman" w:hAnsi="Times New Roman" w:cs="Times New Roman"/>
                <w:b/>
                <w:sz w:val="24"/>
                <w:szCs w:val="24"/>
              </w:rPr>
              <w:t>2016</w:t>
            </w:r>
          </w:p>
        </w:tc>
        <w:tc>
          <w:tcPr>
            <w:tcW w:w="1276" w:type="dxa"/>
            <w:tcBorders>
              <w:left w:val="single" w:sz="4" w:space="0" w:color="auto"/>
              <w:bottom w:val="single" w:sz="4" w:space="0" w:color="auto"/>
              <w:right w:val="single" w:sz="4" w:space="0" w:color="auto"/>
            </w:tcBorders>
          </w:tcPr>
          <w:p w:rsidR="00D15CD8" w:rsidRPr="00FC47F3" w:rsidRDefault="00D15CD8" w:rsidP="00BC277E">
            <w:pPr>
              <w:pStyle w:val="ConsPlusCell"/>
              <w:jc w:val="center"/>
              <w:rPr>
                <w:rFonts w:ascii="Times New Roman" w:hAnsi="Times New Roman" w:cs="Times New Roman"/>
                <w:b/>
                <w:sz w:val="24"/>
                <w:szCs w:val="24"/>
              </w:rPr>
            </w:pPr>
            <w:r w:rsidRPr="00FC47F3">
              <w:rPr>
                <w:rFonts w:ascii="Times New Roman" w:hAnsi="Times New Roman" w:cs="Times New Roman"/>
                <w:b/>
                <w:sz w:val="24"/>
                <w:szCs w:val="24"/>
              </w:rPr>
              <w:t>2017</w:t>
            </w:r>
          </w:p>
        </w:tc>
        <w:tc>
          <w:tcPr>
            <w:tcW w:w="1276" w:type="dxa"/>
            <w:tcBorders>
              <w:left w:val="single" w:sz="4" w:space="0" w:color="auto"/>
              <w:bottom w:val="single" w:sz="4" w:space="0" w:color="auto"/>
              <w:right w:val="single" w:sz="4" w:space="0" w:color="auto"/>
            </w:tcBorders>
          </w:tcPr>
          <w:p w:rsidR="00D15CD8" w:rsidRPr="00FC47F3" w:rsidRDefault="00D15CD8" w:rsidP="00BC277E">
            <w:pPr>
              <w:pStyle w:val="ConsPlusCell"/>
              <w:jc w:val="center"/>
              <w:rPr>
                <w:rFonts w:ascii="Times New Roman" w:hAnsi="Times New Roman" w:cs="Times New Roman"/>
                <w:b/>
                <w:sz w:val="24"/>
                <w:szCs w:val="24"/>
              </w:rPr>
            </w:pPr>
            <w:r w:rsidRPr="00FC47F3">
              <w:rPr>
                <w:rFonts w:ascii="Times New Roman" w:hAnsi="Times New Roman" w:cs="Times New Roman"/>
                <w:b/>
                <w:sz w:val="24"/>
                <w:szCs w:val="24"/>
              </w:rPr>
              <w:t>2018</w:t>
            </w:r>
          </w:p>
        </w:tc>
        <w:tc>
          <w:tcPr>
            <w:tcW w:w="1276" w:type="dxa"/>
            <w:tcBorders>
              <w:left w:val="single" w:sz="4" w:space="0" w:color="auto"/>
              <w:bottom w:val="single" w:sz="4" w:space="0" w:color="auto"/>
              <w:right w:val="single" w:sz="4" w:space="0" w:color="auto"/>
            </w:tcBorders>
          </w:tcPr>
          <w:p w:rsidR="00D15CD8" w:rsidRPr="00FC47F3" w:rsidRDefault="00D15CD8" w:rsidP="00BC277E">
            <w:pPr>
              <w:pStyle w:val="ConsPlusCell"/>
              <w:jc w:val="center"/>
              <w:rPr>
                <w:rFonts w:ascii="Times New Roman" w:hAnsi="Times New Roman" w:cs="Times New Roman"/>
                <w:b/>
                <w:sz w:val="24"/>
                <w:szCs w:val="24"/>
              </w:rPr>
            </w:pPr>
            <w:r w:rsidRPr="00FC47F3">
              <w:rPr>
                <w:rFonts w:ascii="Times New Roman" w:hAnsi="Times New Roman" w:cs="Times New Roman"/>
                <w:b/>
                <w:sz w:val="24"/>
                <w:szCs w:val="24"/>
              </w:rPr>
              <w:t>2019</w:t>
            </w:r>
          </w:p>
        </w:tc>
        <w:tc>
          <w:tcPr>
            <w:tcW w:w="1275" w:type="dxa"/>
            <w:tcBorders>
              <w:left w:val="single" w:sz="4" w:space="0" w:color="auto"/>
              <w:bottom w:val="single" w:sz="4" w:space="0" w:color="auto"/>
              <w:right w:val="single" w:sz="4" w:space="0" w:color="auto"/>
            </w:tcBorders>
          </w:tcPr>
          <w:p w:rsidR="00D15CD8" w:rsidRPr="00FC47F3" w:rsidRDefault="00D15CD8" w:rsidP="00BC277E">
            <w:pPr>
              <w:pStyle w:val="ConsPlusCell"/>
              <w:jc w:val="center"/>
              <w:rPr>
                <w:rFonts w:ascii="Times New Roman" w:hAnsi="Times New Roman" w:cs="Times New Roman"/>
                <w:b/>
                <w:sz w:val="24"/>
                <w:szCs w:val="24"/>
              </w:rPr>
            </w:pPr>
            <w:r w:rsidRPr="00FC47F3">
              <w:rPr>
                <w:rFonts w:ascii="Times New Roman" w:hAnsi="Times New Roman" w:cs="Times New Roman"/>
                <w:b/>
                <w:sz w:val="24"/>
                <w:szCs w:val="24"/>
              </w:rPr>
              <w:t>2020</w:t>
            </w:r>
          </w:p>
        </w:tc>
      </w:tr>
      <w:tr w:rsidR="00D15CD8" w:rsidRPr="00FC47F3" w:rsidTr="00BC277E">
        <w:trPr>
          <w:cantSplit/>
          <w:tblCellSpacing w:w="5" w:type="nil"/>
        </w:trPr>
        <w:tc>
          <w:tcPr>
            <w:tcW w:w="2410" w:type="dxa"/>
            <w:tcBorders>
              <w:left w:val="single" w:sz="4" w:space="0" w:color="auto"/>
              <w:bottom w:val="single" w:sz="4" w:space="0" w:color="auto"/>
              <w:right w:val="single" w:sz="4" w:space="0" w:color="auto"/>
            </w:tcBorders>
          </w:tcPr>
          <w:p w:rsidR="00D15CD8" w:rsidRPr="00FC47F3" w:rsidRDefault="00D15CD8" w:rsidP="00BC277E">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1</w:t>
            </w:r>
          </w:p>
        </w:tc>
        <w:tc>
          <w:tcPr>
            <w:tcW w:w="1276" w:type="dxa"/>
            <w:tcBorders>
              <w:left w:val="single" w:sz="4" w:space="0" w:color="auto"/>
              <w:bottom w:val="single" w:sz="4" w:space="0" w:color="auto"/>
              <w:right w:val="single" w:sz="4" w:space="0" w:color="auto"/>
            </w:tcBorders>
          </w:tcPr>
          <w:p w:rsidR="00D15CD8" w:rsidRPr="00FC47F3" w:rsidRDefault="00D15CD8" w:rsidP="00BC277E">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2</w:t>
            </w:r>
          </w:p>
        </w:tc>
        <w:tc>
          <w:tcPr>
            <w:tcW w:w="1417" w:type="dxa"/>
            <w:tcBorders>
              <w:left w:val="single" w:sz="4" w:space="0" w:color="auto"/>
              <w:bottom w:val="single" w:sz="4" w:space="0" w:color="auto"/>
              <w:right w:val="single" w:sz="4" w:space="0" w:color="auto"/>
            </w:tcBorders>
          </w:tcPr>
          <w:p w:rsidR="00D15CD8" w:rsidRPr="00FC47F3" w:rsidRDefault="00D15CD8" w:rsidP="00BC277E">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3</w:t>
            </w:r>
          </w:p>
        </w:tc>
        <w:tc>
          <w:tcPr>
            <w:tcW w:w="1418" w:type="dxa"/>
            <w:tcBorders>
              <w:left w:val="single" w:sz="4" w:space="0" w:color="auto"/>
              <w:bottom w:val="single" w:sz="4" w:space="0" w:color="auto"/>
              <w:right w:val="single" w:sz="4" w:space="0" w:color="auto"/>
            </w:tcBorders>
          </w:tcPr>
          <w:p w:rsidR="00D15CD8" w:rsidRPr="00FC47F3" w:rsidRDefault="00D15CD8" w:rsidP="00BC277E">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4</w:t>
            </w:r>
          </w:p>
        </w:tc>
        <w:tc>
          <w:tcPr>
            <w:tcW w:w="1276" w:type="dxa"/>
            <w:tcBorders>
              <w:left w:val="single" w:sz="4" w:space="0" w:color="auto"/>
              <w:bottom w:val="single" w:sz="4" w:space="0" w:color="auto"/>
              <w:right w:val="single" w:sz="4" w:space="0" w:color="auto"/>
            </w:tcBorders>
          </w:tcPr>
          <w:p w:rsidR="00D15CD8" w:rsidRPr="00FC47F3" w:rsidRDefault="00D15CD8" w:rsidP="00BC277E">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5</w:t>
            </w:r>
          </w:p>
        </w:tc>
        <w:tc>
          <w:tcPr>
            <w:tcW w:w="1275" w:type="dxa"/>
            <w:tcBorders>
              <w:left w:val="single" w:sz="4" w:space="0" w:color="auto"/>
              <w:bottom w:val="single" w:sz="4" w:space="0" w:color="auto"/>
              <w:right w:val="single" w:sz="4" w:space="0" w:color="auto"/>
            </w:tcBorders>
          </w:tcPr>
          <w:p w:rsidR="00D15CD8" w:rsidRPr="00FC47F3" w:rsidRDefault="00D15CD8" w:rsidP="00BC277E">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6</w:t>
            </w:r>
          </w:p>
        </w:tc>
        <w:tc>
          <w:tcPr>
            <w:tcW w:w="1276" w:type="dxa"/>
            <w:tcBorders>
              <w:left w:val="single" w:sz="4" w:space="0" w:color="auto"/>
              <w:bottom w:val="single" w:sz="4" w:space="0" w:color="auto"/>
              <w:right w:val="single" w:sz="4" w:space="0" w:color="auto"/>
            </w:tcBorders>
          </w:tcPr>
          <w:p w:rsidR="00D15CD8" w:rsidRPr="00FC47F3" w:rsidRDefault="00D15CD8" w:rsidP="00BC277E">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7</w:t>
            </w:r>
          </w:p>
        </w:tc>
        <w:tc>
          <w:tcPr>
            <w:tcW w:w="1276" w:type="dxa"/>
            <w:tcBorders>
              <w:left w:val="single" w:sz="4" w:space="0" w:color="auto"/>
              <w:bottom w:val="single" w:sz="4" w:space="0" w:color="auto"/>
              <w:right w:val="single" w:sz="4" w:space="0" w:color="auto"/>
            </w:tcBorders>
          </w:tcPr>
          <w:p w:rsidR="00D15CD8" w:rsidRPr="00FC47F3" w:rsidRDefault="00D15CD8" w:rsidP="00BC277E">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8</w:t>
            </w:r>
          </w:p>
        </w:tc>
        <w:tc>
          <w:tcPr>
            <w:tcW w:w="1276" w:type="dxa"/>
            <w:tcBorders>
              <w:left w:val="single" w:sz="4" w:space="0" w:color="auto"/>
              <w:bottom w:val="single" w:sz="4" w:space="0" w:color="auto"/>
              <w:right w:val="single" w:sz="4" w:space="0" w:color="auto"/>
            </w:tcBorders>
          </w:tcPr>
          <w:p w:rsidR="00D15CD8" w:rsidRPr="00FC47F3" w:rsidRDefault="00D15CD8" w:rsidP="00BC277E">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9</w:t>
            </w:r>
          </w:p>
        </w:tc>
        <w:tc>
          <w:tcPr>
            <w:tcW w:w="1275" w:type="dxa"/>
            <w:tcBorders>
              <w:left w:val="single" w:sz="4" w:space="0" w:color="auto"/>
              <w:bottom w:val="single" w:sz="4" w:space="0" w:color="auto"/>
              <w:right w:val="single" w:sz="4" w:space="0" w:color="auto"/>
            </w:tcBorders>
          </w:tcPr>
          <w:p w:rsidR="00D15CD8" w:rsidRPr="00FC47F3" w:rsidRDefault="00D15CD8" w:rsidP="00BC277E">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10</w:t>
            </w:r>
          </w:p>
        </w:tc>
      </w:tr>
      <w:tr w:rsidR="00D15CD8" w:rsidRPr="00FC47F3" w:rsidTr="0046674C">
        <w:trPr>
          <w:cantSplit/>
          <w:trHeight w:val="153"/>
          <w:tblCellSpacing w:w="5" w:type="nil"/>
        </w:trPr>
        <w:tc>
          <w:tcPr>
            <w:tcW w:w="2410" w:type="dxa"/>
            <w:tcBorders>
              <w:left w:val="single" w:sz="4" w:space="0" w:color="auto"/>
              <w:bottom w:val="single" w:sz="4" w:space="0" w:color="auto"/>
              <w:right w:val="single" w:sz="4" w:space="0" w:color="auto"/>
            </w:tcBorders>
          </w:tcPr>
          <w:p w:rsidR="00D15CD8" w:rsidRPr="00FC47F3" w:rsidRDefault="00D15CD8" w:rsidP="00BC277E">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 xml:space="preserve">Финансовые ресурсы </w:t>
            </w:r>
          </w:p>
        </w:tc>
        <w:tc>
          <w:tcPr>
            <w:tcW w:w="1276" w:type="dxa"/>
            <w:tcBorders>
              <w:left w:val="single" w:sz="4" w:space="0" w:color="auto"/>
              <w:bottom w:val="single" w:sz="4" w:space="0" w:color="auto"/>
              <w:right w:val="single" w:sz="4" w:space="0" w:color="auto"/>
            </w:tcBorders>
          </w:tcPr>
          <w:p w:rsidR="00D15CD8" w:rsidRPr="00FC47F3" w:rsidRDefault="00D15CD8" w:rsidP="00BC277E">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тыс. руб.</w:t>
            </w:r>
          </w:p>
        </w:tc>
        <w:tc>
          <w:tcPr>
            <w:tcW w:w="1417" w:type="dxa"/>
            <w:tcBorders>
              <w:left w:val="single" w:sz="4" w:space="0" w:color="auto"/>
              <w:bottom w:val="single" w:sz="4" w:space="0" w:color="auto"/>
              <w:right w:val="single" w:sz="4" w:space="0" w:color="auto"/>
            </w:tcBorders>
            <w:vAlign w:val="center"/>
          </w:tcPr>
          <w:p w:rsidR="00D15CD8" w:rsidRPr="00FC47F3" w:rsidRDefault="001D172B" w:rsidP="0046674C">
            <w:pPr>
              <w:jc w:val="center"/>
              <w:rPr>
                <w:lang w:val="en-US"/>
              </w:rPr>
            </w:pPr>
            <w:r>
              <w:rPr>
                <w:color w:val="000000"/>
                <w:sz w:val="22"/>
                <w:szCs w:val="22"/>
              </w:rPr>
              <w:t>31535,363</w:t>
            </w:r>
          </w:p>
        </w:tc>
        <w:tc>
          <w:tcPr>
            <w:tcW w:w="1418" w:type="dxa"/>
            <w:tcBorders>
              <w:left w:val="single" w:sz="4" w:space="0" w:color="auto"/>
              <w:bottom w:val="single" w:sz="4" w:space="0" w:color="auto"/>
              <w:right w:val="single" w:sz="4" w:space="0" w:color="auto"/>
            </w:tcBorders>
            <w:vAlign w:val="center"/>
          </w:tcPr>
          <w:p w:rsidR="00D15CD8" w:rsidRPr="00FC47F3" w:rsidRDefault="00D15CD8" w:rsidP="0046674C">
            <w:pPr>
              <w:jc w:val="center"/>
              <w:rPr>
                <w:lang w:val="en-US"/>
              </w:rPr>
            </w:pPr>
            <w:r w:rsidRPr="00FC47F3">
              <w:rPr>
                <w:color w:val="000000"/>
                <w:sz w:val="22"/>
                <w:szCs w:val="22"/>
              </w:rPr>
              <w:t>3214,188</w:t>
            </w:r>
          </w:p>
        </w:tc>
        <w:tc>
          <w:tcPr>
            <w:tcW w:w="1276" w:type="dxa"/>
            <w:tcBorders>
              <w:left w:val="single" w:sz="4" w:space="0" w:color="auto"/>
              <w:bottom w:val="single" w:sz="4" w:space="0" w:color="auto"/>
              <w:right w:val="single" w:sz="4" w:space="0" w:color="auto"/>
            </w:tcBorders>
            <w:vAlign w:val="center"/>
          </w:tcPr>
          <w:p w:rsidR="00D15CD8" w:rsidRPr="00FC47F3" w:rsidRDefault="001D172B" w:rsidP="0046674C">
            <w:pPr>
              <w:jc w:val="center"/>
            </w:pPr>
            <w:r>
              <w:rPr>
                <w:sz w:val="22"/>
                <w:szCs w:val="22"/>
              </w:rPr>
              <w:t>4487,075</w:t>
            </w:r>
          </w:p>
        </w:tc>
        <w:tc>
          <w:tcPr>
            <w:tcW w:w="1275" w:type="dxa"/>
            <w:tcBorders>
              <w:left w:val="single" w:sz="4" w:space="0" w:color="auto"/>
              <w:bottom w:val="single" w:sz="4" w:space="0" w:color="auto"/>
              <w:right w:val="single" w:sz="4" w:space="0" w:color="auto"/>
            </w:tcBorders>
            <w:vAlign w:val="center"/>
          </w:tcPr>
          <w:p w:rsidR="00D15CD8" w:rsidRPr="00FC47F3" w:rsidRDefault="001D172B" w:rsidP="0046674C">
            <w:pPr>
              <w:jc w:val="center"/>
            </w:pPr>
            <w:r>
              <w:rPr>
                <w:sz w:val="22"/>
                <w:szCs w:val="22"/>
              </w:rPr>
              <w:t>4628,0</w:t>
            </w:r>
          </w:p>
        </w:tc>
        <w:tc>
          <w:tcPr>
            <w:tcW w:w="1276" w:type="dxa"/>
            <w:tcBorders>
              <w:left w:val="single" w:sz="4" w:space="0" w:color="auto"/>
              <w:bottom w:val="single" w:sz="4" w:space="0" w:color="auto"/>
              <w:right w:val="single" w:sz="4" w:space="0" w:color="auto"/>
            </w:tcBorders>
            <w:vAlign w:val="center"/>
          </w:tcPr>
          <w:p w:rsidR="00D15CD8" w:rsidRPr="00FC47F3" w:rsidRDefault="001D172B" w:rsidP="0046674C">
            <w:pPr>
              <w:jc w:val="center"/>
            </w:pPr>
            <w:r>
              <w:rPr>
                <w:sz w:val="22"/>
                <w:szCs w:val="22"/>
              </w:rPr>
              <w:t>5087,9</w:t>
            </w:r>
          </w:p>
        </w:tc>
        <w:tc>
          <w:tcPr>
            <w:tcW w:w="1276" w:type="dxa"/>
            <w:tcBorders>
              <w:left w:val="single" w:sz="4" w:space="0" w:color="auto"/>
              <w:bottom w:val="single" w:sz="4" w:space="0" w:color="auto"/>
              <w:right w:val="single" w:sz="4" w:space="0" w:color="auto"/>
            </w:tcBorders>
            <w:vAlign w:val="center"/>
          </w:tcPr>
          <w:p w:rsidR="00D15CD8" w:rsidRPr="00FC47F3" w:rsidRDefault="001D172B" w:rsidP="0046674C">
            <w:pPr>
              <w:jc w:val="center"/>
            </w:pPr>
            <w:r>
              <w:rPr>
                <w:sz w:val="22"/>
                <w:szCs w:val="22"/>
              </w:rPr>
              <w:t>5116,8</w:t>
            </w:r>
          </w:p>
        </w:tc>
        <w:tc>
          <w:tcPr>
            <w:tcW w:w="1276" w:type="dxa"/>
            <w:tcBorders>
              <w:left w:val="single" w:sz="4" w:space="0" w:color="auto"/>
              <w:bottom w:val="single" w:sz="4" w:space="0" w:color="auto"/>
              <w:right w:val="single" w:sz="4" w:space="0" w:color="auto"/>
            </w:tcBorders>
            <w:vAlign w:val="center"/>
          </w:tcPr>
          <w:p w:rsidR="00D15CD8" w:rsidRPr="00FC47F3" w:rsidRDefault="001D172B" w:rsidP="0046674C">
            <w:pPr>
              <w:jc w:val="center"/>
            </w:pPr>
            <w:r>
              <w:rPr>
                <w:sz w:val="22"/>
                <w:szCs w:val="22"/>
              </w:rPr>
              <w:t>5132,6</w:t>
            </w:r>
          </w:p>
        </w:tc>
        <w:tc>
          <w:tcPr>
            <w:tcW w:w="1275" w:type="dxa"/>
            <w:tcBorders>
              <w:left w:val="single" w:sz="4" w:space="0" w:color="auto"/>
              <w:bottom w:val="single" w:sz="4" w:space="0" w:color="auto"/>
              <w:right w:val="single" w:sz="4" w:space="0" w:color="auto"/>
            </w:tcBorders>
            <w:vAlign w:val="center"/>
          </w:tcPr>
          <w:p w:rsidR="00D15CD8" w:rsidRPr="00FC47F3" w:rsidRDefault="001D172B" w:rsidP="0046674C">
            <w:pPr>
              <w:jc w:val="center"/>
            </w:pPr>
            <w:r>
              <w:rPr>
                <w:sz w:val="22"/>
                <w:szCs w:val="22"/>
              </w:rPr>
              <w:t>3868,8</w:t>
            </w:r>
          </w:p>
        </w:tc>
      </w:tr>
      <w:tr w:rsidR="00D15CD8" w:rsidRPr="00FC47F3" w:rsidTr="0046674C">
        <w:trPr>
          <w:cantSplit/>
          <w:tblCellSpacing w:w="5" w:type="nil"/>
        </w:trPr>
        <w:tc>
          <w:tcPr>
            <w:tcW w:w="2410" w:type="dxa"/>
            <w:tcBorders>
              <w:left w:val="single" w:sz="4" w:space="0" w:color="auto"/>
              <w:bottom w:val="single" w:sz="4" w:space="0" w:color="auto"/>
              <w:right w:val="single" w:sz="4" w:space="0" w:color="auto"/>
            </w:tcBorders>
          </w:tcPr>
          <w:p w:rsidR="00D15CD8" w:rsidRPr="00FC47F3" w:rsidRDefault="00D15CD8" w:rsidP="00BC277E">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 xml:space="preserve">В том числе: </w:t>
            </w:r>
          </w:p>
        </w:tc>
        <w:tc>
          <w:tcPr>
            <w:tcW w:w="1276" w:type="dxa"/>
            <w:tcBorders>
              <w:left w:val="single" w:sz="4" w:space="0" w:color="auto"/>
              <w:bottom w:val="single" w:sz="4" w:space="0" w:color="auto"/>
              <w:right w:val="single" w:sz="4" w:space="0" w:color="auto"/>
            </w:tcBorders>
          </w:tcPr>
          <w:p w:rsidR="00D15CD8" w:rsidRPr="00FC47F3" w:rsidRDefault="00D15CD8" w:rsidP="00BC277E">
            <w:pPr>
              <w:pStyle w:val="ConsPlusCell"/>
              <w:jc w:val="both"/>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418"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275"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275"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r>
      <w:tr w:rsidR="00D15CD8" w:rsidRPr="00FC47F3" w:rsidTr="0046674C">
        <w:trPr>
          <w:cantSplit/>
          <w:trHeight w:val="289"/>
          <w:tblCellSpacing w:w="5" w:type="nil"/>
        </w:trPr>
        <w:tc>
          <w:tcPr>
            <w:tcW w:w="2410" w:type="dxa"/>
            <w:tcBorders>
              <w:left w:val="single" w:sz="4" w:space="0" w:color="auto"/>
              <w:bottom w:val="single" w:sz="4" w:space="0" w:color="auto"/>
              <w:right w:val="single" w:sz="4" w:space="0" w:color="auto"/>
            </w:tcBorders>
          </w:tcPr>
          <w:p w:rsidR="00D15CD8" w:rsidRPr="00FC47F3" w:rsidRDefault="00D15CD8" w:rsidP="00BC277E">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 xml:space="preserve">федеральный бюджет </w:t>
            </w:r>
          </w:p>
        </w:tc>
        <w:tc>
          <w:tcPr>
            <w:tcW w:w="1276" w:type="dxa"/>
            <w:tcBorders>
              <w:left w:val="single" w:sz="4" w:space="0" w:color="auto"/>
              <w:bottom w:val="single" w:sz="4" w:space="0" w:color="auto"/>
              <w:right w:val="single" w:sz="4" w:space="0" w:color="auto"/>
            </w:tcBorders>
          </w:tcPr>
          <w:p w:rsidR="00D15CD8" w:rsidRPr="00FC47F3" w:rsidRDefault="00D15CD8" w:rsidP="00BC277E">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тыс. руб.</w:t>
            </w:r>
          </w:p>
        </w:tc>
        <w:tc>
          <w:tcPr>
            <w:tcW w:w="1417"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418"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275"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275"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r>
      <w:tr w:rsidR="00D15CD8" w:rsidRPr="00FC47F3" w:rsidTr="0046674C">
        <w:trPr>
          <w:cantSplit/>
          <w:trHeight w:val="265"/>
          <w:tblCellSpacing w:w="5" w:type="nil"/>
        </w:trPr>
        <w:tc>
          <w:tcPr>
            <w:tcW w:w="2410" w:type="dxa"/>
            <w:tcBorders>
              <w:left w:val="single" w:sz="4" w:space="0" w:color="auto"/>
              <w:bottom w:val="single" w:sz="4" w:space="0" w:color="auto"/>
              <w:right w:val="single" w:sz="4" w:space="0" w:color="auto"/>
            </w:tcBorders>
          </w:tcPr>
          <w:p w:rsidR="00D15CD8" w:rsidRPr="00FC47F3" w:rsidRDefault="00D15CD8" w:rsidP="00BC277E">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 xml:space="preserve">бюджет области </w:t>
            </w:r>
          </w:p>
        </w:tc>
        <w:tc>
          <w:tcPr>
            <w:tcW w:w="1276" w:type="dxa"/>
            <w:tcBorders>
              <w:left w:val="single" w:sz="4" w:space="0" w:color="auto"/>
              <w:bottom w:val="single" w:sz="4" w:space="0" w:color="auto"/>
              <w:right w:val="single" w:sz="4" w:space="0" w:color="auto"/>
            </w:tcBorders>
          </w:tcPr>
          <w:p w:rsidR="00D15CD8" w:rsidRPr="00FC47F3" w:rsidRDefault="00D15CD8" w:rsidP="00BC277E">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тыс. руб.</w:t>
            </w:r>
          </w:p>
        </w:tc>
        <w:tc>
          <w:tcPr>
            <w:tcW w:w="1417"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418" w:type="dxa"/>
            <w:tcBorders>
              <w:left w:val="single" w:sz="4" w:space="0" w:color="auto"/>
              <w:bottom w:val="single" w:sz="4" w:space="0" w:color="auto"/>
              <w:right w:val="single" w:sz="4" w:space="0" w:color="auto"/>
            </w:tcBorders>
            <w:vAlign w:val="center"/>
          </w:tcPr>
          <w:p w:rsidR="00D15CD8" w:rsidRPr="00FC47F3" w:rsidRDefault="00D15CD8" w:rsidP="0046674C">
            <w:pPr>
              <w:jc w:val="cente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46674C">
            <w:pPr>
              <w:jc w:val="center"/>
            </w:pPr>
          </w:p>
        </w:tc>
        <w:tc>
          <w:tcPr>
            <w:tcW w:w="1275" w:type="dxa"/>
            <w:tcBorders>
              <w:left w:val="single" w:sz="4" w:space="0" w:color="auto"/>
              <w:bottom w:val="single" w:sz="4" w:space="0" w:color="auto"/>
              <w:right w:val="single" w:sz="4" w:space="0" w:color="auto"/>
            </w:tcBorders>
            <w:vAlign w:val="center"/>
          </w:tcPr>
          <w:p w:rsidR="00D15CD8" w:rsidRPr="00FC47F3" w:rsidRDefault="00D15CD8" w:rsidP="0046674C">
            <w:pPr>
              <w:jc w:val="cente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46674C">
            <w:pPr>
              <w:jc w:val="cente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46674C">
            <w:pPr>
              <w:jc w:val="cente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46674C">
            <w:pPr>
              <w:jc w:val="center"/>
            </w:pPr>
          </w:p>
        </w:tc>
        <w:tc>
          <w:tcPr>
            <w:tcW w:w="1275" w:type="dxa"/>
            <w:tcBorders>
              <w:left w:val="single" w:sz="4" w:space="0" w:color="auto"/>
              <w:bottom w:val="single" w:sz="4" w:space="0" w:color="auto"/>
              <w:right w:val="single" w:sz="4" w:space="0" w:color="auto"/>
            </w:tcBorders>
            <w:vAlign w:val="center"/>
          </w:tcPr>
          <w:p w:rsidR="00D15CD8" w:rsidRPr="00FC47F3" w:rsidRDefault="00D15CD8" w:rsidP="0046674C">
            <w:pPr>
              <w:jc w:val="center"/>
            </w:pPr>
          </w:p>
        </w:tc>
      </w:tr>
      <w:tr w:rsidR="00D15CD8" w:rsidRPr="00FC47F3" w:rsidTr="0046674C">
        <w:trPr>
          <w:cantSplit/>
          <w:trHeight w:val="267"/>
          <w:tblCellSpacing w:w="5" w:type="nil"/>
        </w:trPr>
        <w:tc>
          <w:tcPr>
            <w:tcW w:w="2410" w:type="dxa"/>
            <w:tcBorders>
              <w:left w:val="single" w:sz="4" w:space="0" w:color="auto"/>
              <w:bottom w:val="single" w:sz="4" w:space="0" w:color="auto"/>
              <w:right w:val="single" w:sz="4" w:space="0" w:color="auto"/>
            </w:tcBorders>
          </w:tcPr>
          <w:p w:rsidR="00D15CD8" w:rsidRPr="00FC47F3" w:rsidRDefault="00D15CD8" w:rsidP="00BC277E">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 xml:space="preserve">В том числе: </w:t>
            </w:r>
          </w:p>
        </w:tc>
        <w:tc>
          <w:tcPr>
            <w:tcW w:w="1276" w:type="dxa"/>
            <w:tcBorders>
              <w:left w:val="single" w:sz="4" w:space="0" w:color="auto"/>
              <w:bottom w:val="single" w:sz="4" w:space="0" w:color="auto"/>
              <w:right w:val="single" w:sz="4" w:space="0" w:color="auto"/>
            </w:tcBorders>
          </w:tcPr>
          <w:p w:rsidR="00D15CD8" w:rsidRPr="00FC47F3" w:rsidRDefault="00D15CD8" w:rsidP="00BC277E">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тыс. руб.</w:t>
            </w:r>
          </w:p>
        </w:tc>
        <w:tc>
          <w:tcPr>
            <w:tcW w:w="1417"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418"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275"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275"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r>
      <w:tr w:rsidR="00D15CD8" w:rsidRPr="00FC47F3" w:rsidTr="0046674C">
        <w:trPr>
          <w:cantSplit/>
          <w:tblCellSpacing w:w="5" w:type="nil"/>
        </w:trPr>
        <w:tc>
          <w:tcPr>
            <w:tcW w:w="2410" w:type="dxa"/>
            <w:tcBorders>
              <w:left w:val="single" w:sz="4" w:space="0" w:color="auto"/>
              <w:bottom w:val="single" w:sz="4" w:space="0" w:color="auto"/>
              <w:right w:val="single" w:sz="4" w:space="0" w:color="auto"/>
            </w:tcBorders>
          </w:tcPr>
          <w:p w:rsidR="00D15CD8" w:rsidRPr="00FC47F3" w:rsidRDefault="00D15CD8" w:rsidP="00BC277E">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 xml:space="preserve">местные бюджеты </w:t>
            </w:r>
          </w:p>
        </w:tc>
        <w:tc>
          <w:tcPr>
            <w:tcW w:w="1276" w:type="dxa"/>
            <w:tcBorders>
              <w:left w:val="single" w:sz="4" w:space="0" w:color="auto"/>
              <w:bottom w:val="single" w:sz="4" w:space="0" w:color="auto"/>
              <w:right w:val="single" w:sz="4" w:space="0" w:color="auto"/>
            </w:tcBorders>
          </w:tcPr>
          <w:p w:rsidR="00D15CD8" w:rsidRPr="00FC47F3" w:rsidRDefault="00D15CD8" w:rsidP="00BC277E">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тыс. руб.</w:t>
            </w:r>
          </w:p>
        </w:tc>
        <w:tc>
          <w:tcPr>
            <w:tcW w:w="1417" w:type="dxa"/>
            <w:tcBorders>
              <w:left w:val="single" w:sz="4" w:space="0" w:color="auto"/>
              <w:bottom w:val="single" w:sz="4" w:space="0" w:color="auto"/>
              <w:right w:val="single" w:sz="4" w:space="0" w:color="auto"/>
            </w:tcBorders>
            <w:vAlign w:val="center"/>
          </w:tcPr>
          <w:p w:rsidR="00D15CD8" w:rsidRPr="00FC47F3" w:rsidRDefault="001D172B" w:rsidP="0046674C">
            <w:pPr>
              <w:jc w:val="center"/>
            </w:pPr>
            <w:r>
              <w:rPr>
                <w:color w:val="000000"/>
                <w:sz w:val="22"/>
                <w:szCs w:val="22"/>
              </w:rPr>
              <w:t>31535,363</w:t>
            </w:r>
          </w:p>
        </w:tc>
        <w:tc>
          <w:tcPr>
            <w:tcW w:w="1418" w:type="dxa"/>
            <w:tcBorders>
              <w:left w:val="single" w:sz="4" w:space="0" w:color="auto"/>
              <w:bottom w:val="single" w:sz="4" w:space="0" w:color="auto"/>
              <w:right w:val="single" w:sz="4" w:space="0" w:color="auto"/>
            </w:tcBorders>
            <w:vAlign w:val="center"/>
          </w:tcPr>
          <w:p w:rsidR="00D15CD8" w:rsidRPr="00FC47F3" w:rsidRDefault="00D15CD8" w:rsidP="0046674C">
            <w:pPr>
              <w:jc w:val="center"/>
            </w:pPr>
            <w:r w:rsidRPr="00FC47F3">
              <w:rPr>
                <w:color w:val="000000"/>
                <w:sz w:val="22"/>
                <w:szCs w:val="22"/>
              </w:rPr>
              <w:t>3214,188</w:t>
            </w:r>
          </w:p>
        </w:tc>
        <w:tc>
          <w:tcPr>
            <w:tcW w:w="1276" w:type="dxa"/>
            <w:tcBorders>
              <w:left w:val="single" w:sz="4" w:space="0" w:color="auto"/>
              <w:bottom w:val="single" w:sz="4" w:space="0" w:color="auto"/>
              <w:right w:val="single" w:sz="4" w:space="0" w:color="auto"/>
            </w:tcBorders>
            <w:vAlign w:val="center"/>
          </w:tcPr>
          <w:p w:rsidR="00D15CD8" w:rsidRPr="00FC47F3" w:rsidRDefault="001D172B" w:rsidP="0046674C">
            <w:pPr>
              <w:pStyle w:val="ConsPlusCell"/>
              <w:jc w:val="center"/>
              <w:rPr>
                <w:rFonts w:ascii="Times New Roman" w:hAnsi="Times New Roman" w:cs="Times New Roman"/>
                <w:sz w:val="22"/>
                <w:szCs w:val="22"/>
              </w:rPr>
            </w:pPr>
            <w:r>
              <w:rPr>
                <w:rFonts w:ascii="Times New Roman" w:hAnsi="Times New Roman" w:cs="Times New Roman"/>
                <w:sz w:val="22"/>
                <w:szCs w:val="22"/>
              </w:rPr>
              <w:t>4487,075</w:t>
            </w:r>
          </w:p>
        </w:tc>
        <w:tc>
          <w:tcPr>
            <w:tcW w:w="1275" w:type="dxa"/>
            <w:tcBorders>
              <w:left w:val="single" w:sz="4" w:space="0" w:color="auto"/>
              <w:bottom w:val="single" w:sz="4" w:space="0" w:color="auto"/>
              <w:right w:val="single" w:sz="4" w:space="0" w:color="auto"/>
            </w:tcBorders>
            <w:vAlign w:val="center"/>
          </w:tcPr>
          <w:p w:rsidR="00D15CD8" w:rsidRPr="00FC47F3" w:rsidRDefault="001D172B" w:rsidP="0046674C">
            <w:pPr>
              <w:pStyle w:val="ConsPlusCell"/>
              <w:jc w:val="center"/>
              <w:rPr>
                <w:rFonts w:ascii="Times New Roman" w:hAnsi="Times New Roman" w:cs="Times New Roman"/>
                <w:sz w:val="22"/>
                <w:szCs w:val="22"/>
              </w:rPr>
            </w:pPr>
            <w:r>
              <w:rPr>
                <w:rFonts w:ascii="Times New Roman" w:hAnsi="Times New Roman" w:cs="Times New Roman"/>
                <w:sz w:val="22"/>
                <w:szCs w:val="22"/>
              </w:rPr>
              <w:t>4628,0</w:t>
            </w:r>
          </w:p>
        </w:tc>
        <w:tc>
          <w:tcPr>
            <w:tcW w:w="1276" w:type="dxa"/>
            <w:tcBorders>
              <w:left w:val="single" w:sz="4" w:space="0" w:color="auto"/>
              <w:bottom w:val="single" w:sz="4" w:space="0" w:color="auto"/>
              <w:right w:val="single" w:sz="4" w:space="0" w:color="auto"/>
            </w:tcBorders>
            <w:vAlign w:val="center"/>
          </w:tcPr>
          <w:p w:rsidR="00D15CD8" w:rsidRPr="00FC47F3" w:rsidRDefault="001D172B" w:rsidP="0046674C">
            <w:pPr>
              <w:pStyle w:val="ConsPlusCell"/>
              <w:jc w:val="center"/>
              <w:rPr>
                <w:rFonts w:ascii="Times New Roman" w:hAnsi="Times New Roman" w:cs="Times New Roman"/>
                <w:sz w:val="22"/>
                <w:szCs w:val="22"/>
              </w:rPr>
            </w:pPr>
            <w:r>
              <w:rPr>
                <w:rFonts w:ascii="Times New Roman" w:hAnsi="Times New Roman" w:cs="Times New Roman"/>
                <w:sz w:val="22"/>
                <w:szCs w:val="22"/>
              </w:rPr>
              <w:t>5087,9</w:t>
            </w:r>
          </w:p>
        </w:tc>
        <w:tc>
          <w:tcPr>
            <w:tcW w:w="1276" w:type="dxa"/>
            <w:tcBorders>
              <w:left w:val="single" w:sz="4" w:space="0" w:color="auto"/>
              <w:bottom w:val="single" w:sz="4" w:space="0" w:color="auto"/>
              <w:right w:val="single" w:sz="4" w:space="0" w:color="auto"/>
            </w:tcBorders>
            <w:vAlign w:val="center"/>
          </w:tcPr>
          <w:p w:rsidR="00D15CD8" w:rsidRPr="00FC47F3" w:rsidRDefault="001D172B" w:rsidP="0046674C">
            <w:pPr>
              <w:pStyle w:val="ConsPlusCell"/>
              <w:jc w:val="center"/>
              <w:rPr>
                <w:rFonts w:ascii="Times New Roman" w:hAnsi="Times New Roman" w:cs="Times New Roman"/>
                <w:sz w:val="22"/>
                <w:szCs w:val="22"/>
              </w:rPr>
            </w:pPr>
            <w:r>
              <w:rPr>
                <w:rFonts w:ascii="Times New Roman" w:hAnsi="Times New Roman" w:cs="Times New Roman"/>
                <w:sz w:val="22"/>
                <w:szCs w:val="22"/>
              </w:rPr>
              <w:t>5116,8</w:t>
            </w:r>
          </w:p>
        </w:tc>
        <w:tc>
          <w:tcPr>
            <w:tcW w:w="1276" w:type="dxa"/>
            <w:tcBorders>
              <w:left w:val="single" w:sz="4" w:space="0" w:color="auto"/>
              <w:bottom w:val="single" w:sz="4" w:space="0" w:color="auto"/>
              <w:right w:val="single" w:sz="4" w:space="0" w:color="auto"/>
            </w:tcBorders>
            <w:vAlign w:val="center"/>
          </w:tcPr>
          <w:p w:rsidR="00D15CD8" w:rsidRPr="00FC47F3" w:rsidRDefault="001D172B" w:rsidP="0046674C">
            <w:pPr>
              <w:pStyle w:val="ConsPlusCell"/>
              <w:jc w:val="center"/>
              <w:rPr>
                <w:rFonts w:ascii="Times New Roman" w:hAnsi="Times New Roman" w:cs="Times New Roman"/>
                <w:sz w:val="22"/>
                <w:szCs w:val="22"/>
              </w:rPr>
            </w:pPr>
            <w:r>
              <w:rPr>
                <w:rFonts w:ascii="Times New Roman" w:hAnsi="Times New Roman" w:cs="Times New Roman"/>
                <w:sz w:val="22"/>
                <w:szCs w:val="22"/>
              </w:rPr>
              <w:t>5132,6</w:t>
            </w:r>
          </w:p>
        </w:tc>
        <w:tc>
          <w:tcPr>
            <w:tcW w:w="1275"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r w:rsidRPr="00FC47F3">
              <w:rPr>
                <w:rFonts w:ascii="Times New Roman" w:hAnsi="Times New Roman" w:cs="Times New Roman"/>
                <w:sz w:val="22"/>
                <w:szCs w:val="22"/>
              </w:rPr>
              <w:t>3868,8</w:t>
            </w:r>
          </w:p>
        </w:tc>
      </w:tr>
      <w:tr w:rsidR="00D15CD8" w:rsidRPr="00FC47F3" w:rsidTr="0046674C">
        <w:trPr>
          <w:cantSplit/>
          <w:trHeight w:val="320"/>
          <w:tblCellSpacing w:w="5" w:type="nil"/>
        </w:trPr>
        <w:tc>
          <w:tcPr>
            <w:tcW w:w="2410" w:type="dxa"/>
            <w:tcBorders>
              <w:left w:val="single" w:sz="4" w:space="0" w:color="auto"/>
              <w:bottom w:val="single" w:sz="4" w:space="0" w:color="auto"/>
              <w:right w:val="single" w:sz="4" w:space="0" w:color="auto"/>
            </w:tcBorders>
          </w:tcPr>
          <w:p w:rsidR="00D15CD8" w:rsidRPr="00FC47F3" w:rsidRDefault="00D15CD8" w:rsidP="00BC277E">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 xml:space="preserve">внебюджетные источники </w:t>
            </w:r>
          </w:p>
        </w:tc>
        <w:tc>
          <w:tcPr>
            <w:tcW w:w="1276" w:type="dxa"/>
            <w:tcBorders>
              <w:left w:val="single" w:sz="4" w:space="0" w:color="auto"/>
              <w:bottom w:val="single" w:sz="4" w:space="0" w:color="auto"/>
              <w:right w:val="single" w:sz="4" w:space="0" w:color="auto"/>
            </w:tcBorders>
          </w:tcPr>
          <w:p w:rsidR="00D15CD8" w:rsidRPr="00FC47F3" w:rsidRDefault="00D15CD8" w:rsidP="00BC277E">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тыс. руб.</w:t>
            </w:r>
          </w:p>
        </w:tc>
        <w:tc>
          <w:tcPr>
            <w:tcW w:w="1417"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418"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275"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275"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r>
      <w:tr w:rsidR="00D15CD8" w:rsidRPr="00FC47F3" w:rsidTr="0046674C">
        <w:trPr>
          <w:cantSplit/>
          <w:trHeight w:val="480"/>
          <w:tblCellSpacing w:w="5" w:type="nil"/>
        </w:trPr>
        <w:tc>
          <w:tcPr>
            <w:tcW w:w="2410" w:type="dxa"/>
            <w:tcBorders>
              <w:left w:val="single" w:sz="4" w:space="0" w:color="auto"/>
              <w:bottom w:val="single" w:sz="4" w:space="0" w:color="auto"/>
              <w:right w:val="single" w:sz="4" w:space="0" w:color="auto"/>
            </w:tcBorders>
          </w:tcPr>
          <w:p w:rsidR="00D15CD8" w:rsidRPr="00FC47F3" w:rsidRDefault="00D15CD8" w:rsidP="00BC277E">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 xml:space="preserve">Материально- технические ресурсы </w:t>
            </w:r>
          </w:p>
        </w:tc>
        <w:tc>
          <w:tcPr>
            <w:tcW w:w="1276" w:type="dxa"/>
            <w:tcBorders>
              <w:left w:val="single" w:sz="4" w:space="0" w:color="auto"/>
              <w:bottom w:val="single" w:sz="4" w:space="0" w:color="auto"/>
              <w:right w:val="single" w:sz="4" w:space="0" w:color="auto"/>
            </w:tcBorders>
          </w:tcPr>
          <w:p w:rsidR="00D15CD8" w:rsidRPr="00FC47F3" w:rsidRDefault="00D15CD8" w:rsidP="00BC277E">
            <w:pPr>
              <w:pStyle w:val="ConsPlusCell"/>
              <w:jc w:val="both"/>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r w:rsidRPr="00FC47F3">
              <w:rPr>
                <w:rFonts w:ascii="Times New Roman" w:hAnsi="Times New Roman" w:cs="Times New Roman"/>
                <w:sz w:val="22"/>
                <w:szCs w:val="22"/>
              </w:rPr>
              <w:t>-</w:t>
            </w:r>
          </w:p>
        </w:tc>
        <w:tc>
          <w:tcPr>
            <w:tcW w:w="1418"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r w:rsidRPr="00FC47F3">
              <w:rPr>
                <w:rFonts w:ascii="Times New Roman" w:hAnsi="Times New Roman" w:cs="Times New Roman"/>
                <w:sz w:val="22"/>
                <w:szCs w:val="22"/>
              </w:rPr>
              <w:t>-</w:t>
            </w:r>
          </w:p>
        </w:tc>
        <w:tc>
          <w:tcPr>
            <w:tcW w:w="1276"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275"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275"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r>
      <w:tr w:rsidR="00D15CD8" w:rsidRPr="00FC47F3" w:rsidTr="0046674C">
        <w:trPr>
          <w:cantSplit/>
          <w:tblCellSpacing w:w="5" w:type="nil"/>
        </w:trPr>
        <w:tc>
          <w:tcPr>
            <w:tcW w:w="2410" w:type="dxa"/>
            <w:tcBorders>
              <w:left w:val="single" w:sz="4" w:space="0" w:color="auto"/>
              <w:bottom w:val="single" w:sz="4" w:space="0" w:color="auto"/>
              <w:right w:val="single" w:sz="4" w:space="0" w:color="auto"/>
            </w:tcBorders>
          </w:tcPr>
          <w:p w:rsidR="00D15CD8" w:rsidRPr="00FC47F3" w:rsidRDefault="00D15CD8" w:rsidP="00BC277E">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 xml:space="preserve">Трудовые ресурсы </w:t>
            </w:r>
          </w:p>
        </w:tc>
        <w:tc>
          <w:tcPr>
            <w:tcW w:w="1276" w:type="dxa"/>
            <w:tcBorders>
              <w:left w:val="single" w:sz="4" w:space="0" w:color="auto"/>
              <w:bottom w:val="single" w:sz="4" w:space="0" w:color="auto"/>
              <w:right w:val="single" w:sz="4" w:space="0" w:color="auto"/>
            </w:tcBorders>
          </w:tcPr>
          <w:p w:rsidR="00D15CD8" w:rsidRPr="00FC47F3" w:rsidRDefault="00D15CD8" w:rsidP="00BC277E">
            <w:pPr>
              <w:pStyle w:val="ConsPlusCell"/>
              <w:jc w:val="both"/>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r w:rsidRPr="00FC47F3">
              <w:rPr>
                <w:rFonts w:ascii="Times New Roman" w:hAnsi="Times New Roman" w:cs="Times New Roman"/>
                <w:sz w:val="22"/>
                <w:szCs w:val="22"/>
              </w:rPr>
              <w:t>-</w:t>
            </w:r>
          </w:p>
        </w:tc>
        <w:tc>
          <w:tcPr>
            <w:tcW w:w="1418"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r w:rsidRPr="00FC47F3">
              <w:rPr>
                <w:rFonts w:ascii="Times New Roman" w:hAnsi="Times New Roman" w:cs="Times New Roman"/>
                <w:sz w:val="22"/>
                <w:szCs w:val="22"/>
              </w:rPr>
              <w:t>-</w:t>
            </w:r>
          </w:p>
        </w:tc>
        <w:tc>
          <w:tcPr>
            <w:tcW w:w="1276"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275"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275"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r>
      <w:tr w:rsidR="00D15CD8" w:rsidRPr="00FC47F3" w:rsidTr="0046674C">
        <w:trPr>
          <w:cantSplit/>
          <w:trHeight w:val="800"/>
          <w:tblCellSpacing w:w="5" w:type="nil"/>
        </w:trPr>
        <w:tc>
          <w:tcPr>
            <w:tcW w:w="2410" w:type="dxa"/>
            <w:tcBorders>
              <w:left w:val="single" w:sz="4" w:space="0" w:color="auto"/>
              <w:bottom w:val="single" w:sz="4" w:space="0" w:color="auto"/>
              <w:right w:val="single" w:sz="4" w:space="0" w:color="auto"/>
            </w:tcBorders>
          </w:tcPr>
          <w:p w:rsidR="00D15CD8" w:rsidRPr="00FC47F3" w:rsidRDefault="00D15CD8" w:rsidP="00BC277E">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 xml:space="preserve">Прочие виды ресурсов (информационные, природные и другие) </w:t>
            </w:r>
          </w:p>
        </w:tc>
        <w:tc>
          <w:tcPr>
            <w:tcW w:w="1276" w:type="dxa"/>
            <w:tcBorders>
              <w:left w:val="single" w:sz="4" w:space="0" w:color="auto"/>
              <w:bottom w:val="single" w:sz="4" w:space="0" w:color="auto"/>
              <w:right w:val="single" w:sz="4" w:space="0" w:color="auto"/>
            </w:tcBorders>
          </w:tcPr>
          <w:p w:rsidR="00D15CD8" w:rsidRPr="00FC47F3" w:rsidRDefault="00D15CD8" w:rsidP="00BC277E">
            <w:pPr>
              <w:pStyle w:val="ConsPlusCell"/>
              <w:jc w:val="both"/>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r w:rsidRPr="00FC47F3">
              <w:rPr>
                <w:rFonts w:ascii="Times New Roman" w:hAnsi="Times New Roman" w:cs="Times New Roman"/>
                <w:sz w:val="22"/>
                <w:szCs w:val="22"/>
              </w:rPr>
              <w:t>-</w:t>
            </w:r>
          </w:p>
        </w:tc>
        <w:tc>
          <w:tcPr>
            <w:tcW w:w="1418"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r w:rsidRPr="00FC47F3">
              <w:rPr>
                <w:rFonts w:ascii="Times New Roman" w:hAnsi="Times New Roman" w:cs="Times New Roman"/>
                <w:sz w:val="22"/>
                <w:szCs w:val="22"/>
              </w:rPr>
              <w:t>-</w:t>
            </w:r>
          </w:p>
        </w:tc>
        <w:tc>
          <w:tcPr>
            <w:tcW w:w="1276"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275"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276"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c>
          <w:tcPr>
            <w:tcW w:w="1275" w:type="dxa"/>
            <w:tcBorders>
              <w:left w:val="single" w:sz="4" w:space="0" w:color="auto"/>
              <w:bottom w:val="single" w:sz="4" w:space="0" w:color="auto"/>
              <w:right w:val="single" w:sz="4" w:space="0" w:color="auto"/>
            </w:tcBorders>
            <w:vAlign w:val="center"/>
          </w:tcPr>
          <w:p w:rsidR="00D15CD8" w:rsidRPr="00FC47F3" w:rsidRDefault="00D15CD8" w:rsidP="0046674C">
            <w:pPr>
              <w:pStyle w:val="ConsPlusCell"/>
              <w:jc w:val="center"/>
              <w:rPr>
                <w:rFonts w:ascii="Times New Roman" w:hAnsi="Times New Roman" w:cs="Times New Roman"/>
                <w:sz w:val="22"/>
                <w:szCs w:val="22"/>
              </w:rPr>
            </w:pPr>
          </w:p>
        </w:tc>
      </w:tr>
    </w:tbl>
    <w:p w:rsidR="00D15CD8" w:rsidRPr="00FC47F3" w:rsidRDefault="00D15CD8" w:rsidP="00BC277E">
      <w:pPr>
        <w:widowControl w:val="0"/>
        <w:autoSpaceDE w:val="0"/>
        <w:autoSpaceDN w:val="0"/>
        <w:adjustRightInd w:val="0"/>
        <w:jc w:val="both"/>
        <w:rPr>
          <w:color w:val="FF0000"/>
        </w:rPr>
      </w:pPr>
    </w:p>
    <w:p w:rsidR="00D15CD8" w:rsidRPr="00FC47F3" w:rsidRDefault="00D15CD8" w:rsidP="00BC277E">
      <w:pPr>
        <w:widowControl w:val="0"/>
        <w:autoSpaceDE w:val="0"/>
        <w:autoSpaceDN w:val="0"/>
        <w:adjustRightInd w:val="0"/>
        <w:ind w:firstLine="709"/>
        <w:jc w:val="both"/>
      </w:pPr>
      <w:r w:rsidRPr="00FC47F3">
        <w:t>Объемы финансирования подпрограммы могут подвергаться корректировке исходя из возможностей бюджета муниципального образования Каменский район, в том числе в связи с изменением объема субсидий и субвенций, полученных из бюджета Тульской области, результатов выполнения программных мероприятий.</w:t>
      </w:r>
    </w:p>
    <w:p w:rsidR="00D15CD8" w:rsidRPr="00FC47F3" w:rsidRDefault="00D15CD8" w:rsidP="00BC277E">
      <w:pPr>
        <w:spacing w:line="276" w:lineRule="auto"/>
        <w:jc w:val="center"/>
      </w:pPr>
      <w:r w:rsidRPr="00FC47F3">
        <w:br w:type="page"/>
      </w:r>
    </w:p>
    <w:p w:rsidR="00D15CD8" w:rsidRPr="00FC47F3" w:rsidRDefault="00D15CD8" w:rsidP="00BC277E">
      <w:pPr>
        <w:pStyle w:val="ConsPlusNormal"/>
        <w:ind w:firstLine="709"/>
        <w:jc w:val="center"/>
        <w:outlineLvl w:val="2"/>
        <w:rPr>
          <w:rFonts w:ascii="Times New Roman" w:hAnsi="Times New Roman"/>
          <w:b/>
          <w:sz w:val="24"/>
          <w:szCs w:val="24"/>
        </w:rPr>
      </w:pPr>
      <w:r w:rsidRPr="00FC47F3">
        <w:rPr>
          <w:rFonts w:ascii="Times New Roman" w:hAnsi="Times New Roman"/>
          <w:b/>
          <w:sz w:val="24"/>
          <w:szCs w:val="24"/>
        </w:rPr>
        <w:t xml:space="preserve">ПАСПОРТ ПОКАЗАТЕЛЯ </w:t>
      </w:r>
    </w:p>
    <w:p w:rsidR="00D15CD8" w:rsidRPr="00FC47F3" w:rsidRDefault="00D15CD8" w:rsidP="00BC277E">
      <w:pPr>
        <w:ind w:firstLine="709"/>
        <w:jc w:val="center"/>
        <w:rPr>
          <w:b/>
          <w:color w:val="000000"/>
          <w:shd w:val="clear" w:color="auto" w:fill="FFFFFF"/>
        </w:rPr>
      </w:pPr>
      <w:r w:rsidRPr="00FC47F3">
        <w:rPr>
          <w:b/>
        </w:rPr>
        <w:t>«</w:t>
      </w:r>
      <w:r w:rsidRPr="00FC47F3">
        <w:rPr>
          <w:b/>
          <w:bCs/>
        </w:rPr>
        <w:t xml:space="preserve">Доля организаций, подведомственных </w:t>
      </w:r>
      <w:r w:rsidRPr="00FC47F3">
        <w:rPr>
          <w:b/>
          <w:bCs/>
          <w:iCs/>
        </w:rPr>
        <w:t>отделу образования администрации муниципального образования Каменский район</w:t>
      </w:r>
      <w:r w:rsidRPr="00FC47F3">
        <w:rPr>
          <w:b/>
          <w:bCs/>
        </w:rPr>
        <w:t xml:space="preserve">, в отношении которых  осуществлено централизованное ведение бюджетного учета, </w:t>
      </w:r>
      <w:r w:rsidRPr="00FC47F3">
        <w:rPr>
          <w:b/>
        </w:rPr>
        <w:t xml:space="preserve"> в числе </w:t>
      </w:r>
      <w:r w:rsidRPr="00FC47F3">
        <w:rPr>
          <w:b/>
          <w:bCs/>
        </w:rPr>
        <w:t>организаций, заключивших договор о ведении бюджетного учета с м</w:t>
      </w:r>
      <w:r w:rsidRPr="00FC47F3">
        <w:rPr>
          <w:b/>
          <w:color w:val="000000"/>
          <w:shd w:val="clear" w:color="auto" w:fill="FFFFFF"/>
        </w:rPr>
        <w:t>униципальное казенное учреждение «Центр обеспечения деятельности системы образования» муниципального образования Каменский район.</w:t>
      </w:r>
    </w:p>
    <w:p w:rsidR="00D15CD8" w:rsidRPr="00FC47F3" w:rsidRDefault="00D15CD8" w:rsidP="00BC277E">
      <w:pPr>
        <w:pStyle w:val="ConsPlusNormal"/>
        <w:ind w:left="567" w:firstLine="0"/>
        <w:jc w:val="center"/>
        <w:outlineLvl w:val="2"/>
        <w:rPr>
          <w:rFonts w:ascii="Times New Roman" w:hAnsi="Times New Roman"/>
          <w:b/>
          <w:sz w:val="24"/>
          <w:szCs w:val="24"/>
        </w:rPr>
      </w:pPr>
    </w:p>
    <w:p w:rsidR="00D15CD8" w:rsidRPr="00FC47F3" w:rsidRDefault="00D15CD8" w:rsidP="00BC277E">
      <w:pPr>
        <w:pStyle w:val="ConsPlusNormal"/>
        <w:ind w:firstLine="0"/>
        <w:jc w:val="center"/>
        <w:outlineLvl w:val="2"/>
        <w:rPr>
          <w:rFonts w:ascii="Times New Roman" w:hAnsi="Times New Roman"/>
          <w:b/>
          <w:sz w:val="24"/>
          <w:szCs w:val="24"/>
        </w:rPr>
      </w:pPr>
    </w:p>
    <w:tbl>
      <w:tblPr>
        <w:tblW w:w="4857" w:type="pct"/>
        <w:tblInd w:w="637" w:type="dxa"/>
        <w:tblCellMar>
          <w:left w:w="70" w:type="dxa"/>
          <w:right w:w="70" w:type="dxa"/>
        </w:tblCellMar>
        <w:tblLook w:val="00A0"/>
      </w:tblPr>
      <w:tblGrid>
        <w:gridCol w:w="415"/>
        <w:gridCol w:w="4190"/>
        <w:gridCol w:w="9408"/>
      </w:tblGrid>
      <w:tr w:rsidR="00D15CD8" w:rsidRPr="00042FDD" w:rsidTr="00BC277E">
        <w:trPr>
          <w:trHeight w:val="600"/>
        </w:trPr>
        <w:tc>
          <w:tcPr>
            <w:tcW w:w="1642" w:type="pct"/>
            <w:gridSpan w:val="2"/>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center"/>
              <w:rPr>
                <w:rFonts w:ascii="Times New Roman" w:hAnsi="Times New Roman"/>
                <w:b/>
                <w:sz w:val="24"/>
                <w:szCs w:val="24"/>
              </w:rPr>
            </w:pPr>
            <w:r w:rsidRPr="00FC47F3">
              <w:rPr>
                <w:rFonts w:ascii="Times New Roman" w:hAnsi="Times New Roman"/>
                <w:b/>
                <w:sz w:val="24"/>
                <w:szCs w:val="24"/>
              </w:rPr>
              <w:t>Исполнитель, ответственный за формирование показателя (контактная информация:Ф.И.О., должность, телефон, адрес электронной почты)</w:t>
            </w:r>
          </w:p>
        </w:tc>
        <w:tc>
          <w:tcPr>
            <w:tcW w:w="3358" w:type="pct"/>
            <w:tcBorders>
              <w:top w:val="single" w:sz="6" w:space="0" w:color="auto"/>
              <w:left w:val="single" w:sz="6" w:space="0" w:color="auto"/>
              <w:bottom w:val="single" w:sz="6" w:space="0" w:color="auto"/>
              <w:right w:val="single" w:sz="6" w:space="0" w:color="auto"/>
            </w:tcBorders>
          </w:tcPr>
          <w:p w:rsidR="00D15CD8" w:rsidRPr="00FC47F3" w:rsidRDefault="00D15CD8" w:rsidP="00980FB2">
            <w:pPr>
              <w:pStyle w:val="Style10"/>
              <w:widowControl/>
              <w:spacing w:before="19"/>
              <w:jc w:val="center"/>
              <w:rPr>
                <w:rStyle w:val="FontStyle15"/>
                <w:b/>
              </w:rPr>
            </w:pPr>
            <w:r w:rsidRPr="00FC47F3">
              <w:rPr>
                <w:b/>
              </w:rPr>
              <w:t xml:space="preserve">Дорохова Елена Михайловна – </w:t>
            </w:r>
            <w:r w:rsidRPr="00FC47F3">
              <w:rPr>
                <w:rStyle w:val="FontStyle15"/>
                <w:szCs w:val="22"/>
              </w:rPr>
              <w:t xml:space="preserve">Руководитель </w:t>
            </w:r>
            <w:r w:rsidRPr="00FC47F3">
              <w:rPr>
                <w:b/>
                <w:lang w:eastAsia="en-US"/>
              </w:rPr>
              <w:t>МКУ «ЦОДСО» МО Каменский район</w:t>
            </w:r>
          </w:p>
          <w:p w:rsidR="00D15CD8" w:rsidRPr="00FC47F3" w:rsidRDefault="00D15CD8" w:rsidP="00980FB2">
            <w:pPr>
              <w:pStyle w:val="af0"/>
              <w:spacing w:after="0"/>
              <w:jc w:val="center"/>
              <w:rPr>
                <w:b/>
              </w:rPr>
            </w:pPr>
          </w:p>
          <w:p w:rsidR="00D15CD8" w:rsidRPr="00FC47F3" w:rsidRDefault="00D15CD8" w:rsidP="00980FB2">
            <w:pPr>
              <w:pStyle w:val="af0"/>
              <w:spacing w:after="0"/>
              <w:jc w:val="center"/>
              <w:rPr>
                <w:b/>
                <w:lang w:val="en-US"/>
              </w:rPr>
            </w:pPr>
            <w:r w:rsidRPr="00FC47F3">
              <w:rPr>
                <w:b/>
              </w:rPr>
              <w:t>Тел</w:t>
            </w:r>
            <w:r w:rsidRPr="00FC47F3">
              <w:rPr>
                <w:b/>
                <w:lang w:val="en-US"/>
              </w:rPr>
              <w:t>.: 487444-2-11-33,</w:t>
            </w:r>
          </w:p>
          <w:p w:rsidR="00D15CD8" w:rsidRPr="00FC47F3" w:rsidRDefault="00D15CD8" w:rsidP="00980FB2">
            <w:pPr>
              <w:pStyle w:val="af0"/>
              <w:spacing w:after="0"/>
              <w:jc w:val="center"/>
              <w:rPr>
                <w:b/>
                <w:iCs/>
                <w:lang w:val="en-US"/>
              </w:rPr>
            </w:pPr>
            <w:r w:rsidRPr="00FC47F3">
              <w:rPr>
                <w:b/>
                <w:lang w:val="en-US"/>
              </w:rPr>
              <w:t xml:space="preserve">e-mail: </w:t>
            </w:r>
            <w:r w:rsidRPr="00FC47F3">
              <w:rPr>
                <w:b/>
                <w:color w:val="5E6061"/>
                <w:shd w:val="clear" w:color="auto" w:fill="FFFFFF"/>
                <w:lang w:val="en-US"/>
              </w:rPr>
              <w:t>kamencb@mail.ru</w:t>
            </w:r>
          </w:p>
        </w:tc>
      </w:tr>
      <w:tr w:rsidR="00D15CD8" w:rsidRPr="00FC47F3" w:rsidTr="00BC277E">
        <w:trPr>
          <w:trHeight w:val="240"/>
        </w:trPr>
        <w:tc>
          <w:tcPr>
            <w:tcW w:w="148" w:type="pct"/>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center"/>
              <w:rPr>
                <w:rFonts w:ascii="Times New Roman" w:hAnsi="Times New Roman"/>
                <w:sz w:val="24"/>
                <w:szCs w:val="24"/>
              </w:rPr>
            </w:pPr>
            <w:r w:rsidRPr="00FC47F3">
              <w:rPr>
                <w:rFonts w:ascii="Times New Roman" w:hAnsi="Times New Roman"/>
                <w:sz w:val="24"/>
                <w:szCs w:val="24"/>
              </w:rPr>
              <w:t>1</w:t>
            </w:r>
          </w:p>
        </w:tc>
        <w:tc>
          <w:tcPr>
            <w:tcW w:w="1495" w:type="pct"/>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Номер паспорта показателя       </w:t>
            </w:r>
          </w:p>
        </w:tc>
        <w:tc>
          <w:tcPr>
            <w:tcW w:w="3358" w:type="pct"/>
            <w:tcBorders>
              <w:top w:val="single" w:sz="6" w:space="0" w:color="auto"/>
              <w:left w:val="single" w:sz="6" w:space="0" w:color="auto"/>
              <w:bottom w:val="single" w:sz="6" w:space="0" w:color="auto"/>
              <w:right w:val="single" w:sz="6" w:space="0" w:color="auto"/>
            </w:tcBorders>
          </w:tcPr>
          <w:p w:rsidR="00D15CD8" w:rsidRPr="00FC47F3" w:rsidRDefault="00D15CD8" w:rsidP="00980FB2">
            <w:pPr>
              <w:pStyle w:val="ConsPlusNormal"/>
              <w:ind w:firstLine="0"/>
              <w:jc w:val="center"/>
              <w:rPr>
                <w:rFonts w:ascii="Times New Roman" w:hAnsi="Times New Roman"/>
                <w:sz w:val="24"/>
                <w:szCs w:val="24"/>
              </w:rPr>
            </w:pPr>
            <w:r w:rsidRPr="00FC47F3">
              <w:rPr>
                <w:rFonts w:ascii="Times New Roman" w:hAnsi="Times New Roman"/>
                <w:sz w:val="24"/>
                <w:szCs w:val="24"/>
              </w:rPr>
              <w:t>2</w:t>
            </w:r>
          </w:p>
        </w:tc>
      </w:tr>
      <w:tr w:rsidR="00D15CD8" w:rsidRPr="00FC47F3" w:rsidTr="00BC277E">
        <w:trPr>
          <w:trHeight w:val="240"/>
        </w:trPr>
        <w:tc>
          <w:tcPr>
            <w:tcW w:w="148" w:type="pct"/>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center"/>
              <w:rPr>
                <w:rFonts w:ascii="Times New Roman" w:hAnsi="Times New Roman"/>
                <w:sz w:val="24"/>
                <w:szCs w:val="24"/>
              </w:rPr>
            </w:pPr>
            <w:r w:rsidRPr="00FC47F3">
              <w:rPr>
                <w:rFonts w:ascii="Times New Roman" w:hAnsi="Times New Roman"/>
                <w:sz w:val="24"/>
                <w:szCs w:val="24"/>
              </w:rPr>
              <w:t>2</w:t>
            </w:r>
          </w:p>
        </w:tc>
        <w:tc>
          <w:tcPr>
            <w:tcW w:w="1495" w:type="pct"/>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Наименование показателя         </w:t>
            </w:r>
          </w:p>
        </w:tc>
        <w:tc>
          <w:tcPr>
            <w:tcW w:w="3358" w:type="pct"/>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both"/>
              <w:outlineLvl w:val="2"/>
              <w:rPr>
                <w:rFonts w:ascii="Times New Roman" w:hAnsi="Times New Roman"/>
                <w:sz w:val="24"/>
                <w:szCs w:val="24"/>
              </w:rPr>
            </w:pPr>
            <w:r w:rsidRPr="00FC47F3">
              <w:rPr>
                <w:rFonts w:ascii="Times New Roman" w:hAnsi="Times New Roman"/>
                <w:bCs/>
                <w:sz w:val="24"/>
                <w:szCs w:val="24"/>
              </w:rPr>
              <w:t xml:space="preserve">Доля организаций, подведомственных </w:t>
            </w:r>
            <w:r w:rsidRPr="00FC47F3">
              <w:rPr>
                <w:rFonts w:ascii="Times New Roman" w:hAnsi="Times New Roman"/>
                <w:bCs/>
                <w:iCs/>
                <w:sz w:val="24"/>
                <w:szCs w:val="24"/>
              </w:rPr>
              <w:t>отделу образования администрации муниципального образования Каменский район</w:t>
            </w:r>
            <w:r w:rsidRPr="00FC47F3">
              <w:rPr>
                <w:rFonts w:ascii="Times New Roman" w:hAnsi="Times New Roman"/>
                <w:bCs/>
                <w:sz w:val="24"/>
                <w:szCs w:val="24"/>
              </w:rPr>
              <w:t xml:space="preserve">, в отношении которых  осуществлено централизованное ведение бюджетного учета, </w:t>
            </w:r>
            <w:r w:rsidRPr="00FC47F3">
              <w:rPr>
                <w:rFonts w:ascii="Times New Roman" w:hAnsi="Times New Roman"/>
                <w:sz w:val="24"/>
                <w:szCs w:val="24"/>
              </w:rPr>
              <w:t xml:space="preserve"> в числе </w:t>
            </w:r>
            <w:r w:rsidRPr="00FC47F3">
              <w:rPr>
                <w:rFonts w:ascii="Times New Roman" w:hAnsi="Times New Roman"/>
                <w:bCs/>
                <w:sz w:val="24"/>
                <w:szCs w:val="24"/>
              </w:rPr>
              <w:t xml:space="preserve">организаций, заключивших договор о ведении бюджетного учета с </w:t>
            </w:r>
            <w:r w:rsidRPr="00FC47F3">
              <w:rPr>
                <w:rFonts w:ascii="Times New Roman" w:hAnsi="Times New Roman"/>
                <w:color w:val="000000"/>
                <w:sz w:val="24"/>
                <w:szCs w:val="24"/>
                <w:shd w:val="clear" w:color="auto" w:fill="FFFFFF"/>
              </w:rPr>
              <w:t>муниципальное казенное учреждение «Центр обеспечения деятельности системы образования» муниципального образования Каменский район.</w:t>
            </w:r>
          </w:p>
        </w:tc>
      </w:tr>
      <w:tr w:rsidR="00D15CD8" w:rsidRPr="00FC47F3" w:rsidTr="00BC277E">
        <w:trPr>
          <w:trHeight w:val="240"/>
        </w:trPr>
        <w:tc>
          <w:tcPr>
            <w:tcW w:w="148" w:type="pct"/>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center"/>
              <w:rPr>
                <w:rFonts w:ascii="Times New Roman" w:hAnsi="Times New Roman"/>
                <w:sz w:val="24"/>
                <w:szCs w:val="24"/>
              </w:rPr>
            </w:pPr>
            <w:r w:rsidRPr="00FC47F3">
              <w:rPr>
                <w:rFonts w:ascii="Times New Roman" w:hAnsi="Times New Roman"/>
                <w:sz w:val="24"/>
                <w:szCs w:val="24"/>
              </w:rPr>
              <w:t>3</w:t>
            </w:r>
          </w:p>
        </w:tc>
        <w:tc>
          <w:tcPr>
            <w:tcW w:w="1495" w:type="pct"/>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Единица измерения               </w:t>
            </w:r>
          </w:p>
        </w:tc>
        <w:tc>
          <w:tcPr>
            <w:tcW w:w="3358" w:type="pct"/>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both"/>
              <w:rPr>
                <w:rFonts w:ascii="Times New Roman" w:hAnsi="Times New Roman"/>
                <w:sz w:val="24"/>
                <w:szCs w:val="24"/>
              </w:rPr>
            </w:pPr>
            <w:r w:rsidRPr="00FC47F3">
              <w:rPr>
                <w:rFonts w:ascii="Times New Roman" w:hAnsi="Times New Roman"/>
                <w:sz w:val="24"/>
                <w:szCs w:val="24"/>
              </w:rPr>
              <w:t>Процент</w:t>
            </w:r>
          </w:p>
        </w:tc>
      </w:tr>
      <w:tr w:rsidR="00D15CD8" w:rsidRPr="00FC47F3" w:rsidTr="00BC277E">
        <w:trPr>
          <w:trHeight w:val="240"/>
        </w:trPr>
        <w:tc>
          <w:tcPr>
            <w:tcW w:w="148" w:type="pct"/>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center"/>
              <w:rPr>
                <w:rFonts w:ascii="Times New Roman" w:hAnsi="Times New Roman"/>
                <w:sz w:val="24"/>
                <w:szCs w:val="24"/>
              </w:rPr>
            </w:pPr>
            <w:r w:rsidRPr="00FC47F3">
              <w:rPr>
                <w:rFonts w:ascii="Times New Roman" w:hAnsi="Times New Roman"/>
                <w:sz w:val="24"/>
                <w:szCs w:val="24"/>
              </w:rPr>
              <w:t>4</w:t>
            </w:r>
          </w:p>
        </w:tc>
        <w:tc>
          <w:tcPr>
            <w:tcW w:w="1495" w:type="pct"/>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Тип показателя </w:t>
            </w:r>
          </w:p>
        </w:tc>
        <w:tc>
          <w:tcPr>
            <w:tcW w:w="3358" w:type="pct"/>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both"/>
              <w:rPr>
                <w:rFonts w:ascii="Times New Roman" w:hAnsi="Times New Roman"/>
                <w:sz w:val="24"/>
                <w:szCs w:val="24"/>
              </w:rPr>
            </w:pPr>
            <w:r w:rsidRPr="00FC47F3">
              <w:rPr>
                <w:rFonts w:ascii="Times New Roman" w:hAnsi="Times New Roman"/>
                <w:sz w:val="24"/>
                <w:szCs w:val="24"/>
              </w:rPr>
              <w:t>Показатель конечного результата</w:t>
            </w:r>
          </w:p>
        </w:tc>
      </w:tr>
      <w:tr w:rsidR="00D15CD8" w:rsidRPr="00FC47F3" w:rsidTr="00BC277E">
        <w:trPr>
          <w:trHeight w:val="360"/>
        </w:trPr>
        <w:tc>
          <w:tcPr>
            <w:tcW w:w="148" w:type="pct"/>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center"/>
              <w:rPr>
                <w:rFonts w:ascii="Times New Roman" w:hAnsi="Times New Roman"/>
                <w:sz w:val="24"/>
                <w:szCs w:val="24"/>
              </w:rPr>
            </w:pPr>
            <w:r w:rsidRPr="00FC47F3">
              <w:rPr>
                <w:rFonts w:ascii="Times New Roman" w:hAnsi="Times New Roman"/>
                <w:sz w:val="24"/>
                <w:szCs w:val="24"/>
              </w:rPr>
              <w:t>5</w:t>
            </w:r>
          </w:p>
        </w:tc>
        <w:tc>
          <w:tcPr>
            <w:tcW w:w="1495" w:type="pct"/>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Порядок формирования показателя </w:t>
            </w:r>
          </w:p>
        </w:tc>
        <w:tc>
          <w:tcPr>
            <w:tcW w:w="3358" w:type="pct"/>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Показатель формируется путем деления числа  </w:t>
            </w:r>
            <w:r w:rsidRPr="00FC47F3">
              <w:rPr>
                <w:rFonts w:ascii="Times New Roman" w:hAnsi="Times New Roman"/>
                <w:bCs/>
                <w:sz w:val="24"/>
                <w:szCs w:val="24"/>
              </w:rPr>
              <w:t xml:space="preserve">подведомственных </w:t>
            </w:r>
            <w:r w:rsidRPr="00FC47F3">
              <w:rPr>
                <w:rFonts w:ascii="Times New Roman" w:hAnsi="Times New Roman"/>
                <w:bCs/>
                <w:iCs/>
                <w:sz w:val="24"/>
                <w:szCs w:val="24"/>
              </w:rPr>
              <w:t>отделу образования администрации муниципального образования Каменский район</w:t>
            </w:r>
            <w:r w:rsidRPr="00FC47F3">
              <w:rPr>
                <w:rFonts w:ascii="Times New Roman" w:hAnsi="Times New Roman"/>
                <w:bCs/>
                <w:sz w:val="24"/>
                <w:szCs w:val="24"/>
              </w:rPr>
              <w:t xml:space="preserve">, в отношении которых  осуществлено централизованное ведение бюджетного учета на </w:t>
            </w:r>
            <w:r w:rsidRPr="00FC47F3">
              <w:rPr>
                <w:rFonts w:ascii="Times New Roman" w:hAnsi="Times New Roman"/>
                <w:sz w:val="24"/>
                <w:szCs w:val="24"/>
              </w:rPr>
              <w:t xml:space="preserve">число </w:t>
            </w:r>
            <w:r w:rsidRPr="00FC47F3">
              <w:rPr>
                <w:rFonts w:ascii="Times New Roman" w:hAnsi="Times New Roman"/>
                <w:bCs/>
                <w:sz w:val="24"/>
                <w:szCs w:val="24"/>
              </w:rPr>
              <w:t xml:space="preserve">организаций, заключивших договор о ведении бюджетного учета с </w:t>
            </w:r>
            <w:r w:rsidRPr="00FC47F3">
              <w:rPr>
                <w:rFonts w:ascii="Times New Roman" w:hAnsi="Times New Roman"/>
                <w:color w:val="000000"/>
                <w:sz w:val="24"/>
                <w:szCs w:val="24"/>
                <w:shd w:val="clear" w:color="auto" w:fill="FFFFFF"/>
              </w:rPr>
              <w:t>муниципальное казенное учреждение «Центр обеспечения деятельности системы образования» муниципального образования Каменский район.</w:t>
            </w:r>
          </w:p>
        </w:tc>
      </w:tr>
      <w:tr w:rsidR="00D15CD8" w:rsidRPr="00FC47F3" w:rsidTr="00BC277E">
        <w:trPr>
          <w:trHeight w:val="360"/>
        </w:trPr>
        <w:tc>
          <w:tcPr>
            <w:tcW w:w="148" w:type="pct"/>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center"/>
              <w:rPr>
                <w:rFonts w:ascii="Times New Roman" w:hAnsi="Times New Roman"/>
                <w:sz w:val="24"/>
                <w:szCs w:val="24"/>
              </w:rPr>
            </w:pPr>
            <w:r w:rsidRPr="00FC47F3">
              <w:rPr>
                <w:rFonts w:ascii="Times New Roman" w:hAnsi="Times New Roman"/>
                <w:sz w:val="24"/>
                <w:szCs w:val="24"/>
              </w:rPr>
              <w:t>6</w:t>
            </w:r>
          </w:p>
        </w:tc>
        <w:tc>
          <w:tcPr>
            <w:tcW w:w="1495" w:type="pct"/>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Описание   системы   мониторинга показателя                      </w:t>
            </w:r>
          </w:p>
        </w:tc>
        <w:tc>
          <w:tcPr>
            <w:tcW w:w="3358" w:type="pct"/>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Мониторинг осуществляется отделом образования администрации муниципального образования Каменский район 1 раз в год на основе данных, предоставленных </w:t>
            </w:r>
            <w:r w:rsidRPr="00FC47F3">
              <w:rPr>
                <w:rFonts w:ascii="Times New Roman" w:hAnsi="Times New Roman"/>
                <w:color w:val="000000"/>
                <w:sz w:val="24"/>
                <w:szCs w:val="24"/>
                <w:shd w:val="clear" w:color="auto" w:fill="FFFFFF"/>
              </w:rPr>
              <w:t>муниципальным казенным учреждением «Центр обеспечения деятельности системы образования» муниципального образования Каменский район.</w:t>
            </w:r>
          </w:p>
        </w:tc>
      </w:tr>
    </w:tbl>
    <w:p w:rsidR="00D15CD8" w:rsidRPr="00FC47F3" w:rsidRDefault="00D15CD8" w:rsidP="00BC277E">
      <w:pPr>
        <w:pStyle w:val="21"/>
        <w:spacing w:line="240" w:lineRule="auto"/>
        <w:ind w:left="0"/>
        <w:rPr>
          <w:b/>
        </w:rPr>
        <w:sectPr w:rsidR="00D15CD8" w:rsidRPr="00FC47F3" w:rsidSect="00554928">
          <w:pgSz w:w="16838" w:h="11906" w:orient="landscape"/>
          <w:pgMar w:top="1134" w:right="851" w:bottom="1134" w:left="1701" w:header="709" w:footer="709" w:gutter="0"/>
          <w:cols w:space="720"/>
          <w:docGrid w:linePitch="326"/>
        </w:sectPr>
      </w:pPr>
    </w:p>
    <w:p w:rsidR="00D15CD8" w:rsidRPr="00FC47F3" w:rsidRDefault="00D15CD8" w:rsidP="00BC277E">
      <w:pPr>
        <w:ind w:firstLine="709"/>
        <w:jc w:val="center"/>
        <w:rPr>
          <w:b/>
        </w:rPr>
      </w:pPr>
      <w:r w:rsidRPr="00FC47F3">
        <w:rPr>
          <w:b/>
        </w:rPr>
        <w:lastRenderedPageBreak/>
        <w:t>ПАСПОРТ ПОКАЗАТЕЛЯ</w:t>
      </w:r>
    </w:p>
    <w:p w:rsidR="00D15CD8" w:rsidRPr="00FC47F3" w:rsidRDefault="00D15CD8" w:rsidP="00BC277E">
      <w:pPr>
        <w:pStyle w:val="ConsPlusNormal"/>
        <w:ind w:firstLine="709"/>
        <w:jc w:val="center"/>
        <w:rPr>
          <w:rFonts w:ascii="Times New Roman" w:hAnsi="Times New Roman"/>
          <w:b/>
          <w:sz w:val="24"/>
          <w:szCs w:val="24"/>
        </w:rPr>
      </w:pPr>
      <w:r w:rsidRPr="00FC47F3">
        <w:rPr>
          <w:rFonts w:ascii="Times New Roman" w:hAnsi="Times New Roman"/>
          <w:b/>
          <w:sz w:val="24"/>
          <w:szCs w:val="24"/>
        </w:rPr>
        <w:t>«Количество педагогических работников, прошедших повышение квалификации»</w:t>
      </w:r>
    </w:p>
    <w:p w:rsidR="00D15CD8" w:rsidRPr="00FC47F3" w:rsidRDefault="00D15CD8" w:rsidP="00BC277E">
      <w:pPr>
        <w:pStyle w:val="ConsPlusNormal"/>
        <w:ind w:firstLine="0"/>
        <w:rPr>
          <w:rFonts w:ascii="Times New Roman" w:hAnsi="Times New Roman"/>
          <w:sz w:val="24"/>
          <w:szCs w:val="24"/>
        </w:rPr>
      </w:pPr>
    </w:p>
    <w:tbl>
      <w:tblPr>
        <w:tblW w:w="9356" w:type="dxa"/>
        <w:tblInd w:w="70" w:type="dxa"/>
        <w:tblLayout w:type="fixed"/>
        <w:tblCellMar>
          <w:left w:w="70" w:type="dxa"/>
          <w:right w:w="70" w:type="dxa"/>
        </w:tblCellMar>
        <w:tblLook w:val="00A0"/>
      </w:tblPr>
      <w:tblGrid>
        <w:gridCol w:w="851"/>
        <w:gridCol w:w="2835"/>
        <w:gridCol w:w="5670"/>
      </w:tblGrid>
      <w:tr w:rsidR="00D15CD8" w:rsidRPr="00FC47F3" w:rsidTr="00BC277E">
        <w:trPr>
          <w:cantSplit/>
          <w:trHeight w:val="858"/>
        </w:trPr>
        <w:tc>
          <w:tcPr>
            <w:tcW w:w="3686" w:type="dxa"/>
            <w:gridSpan w:val="2"/>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center"/>
              <w:rPr>
                <w:rFonts w:ascii="Times New Roman" w:hAnsi="Times New Roman"/>
                <w:b/>
                <w:sz w:val="24"/>
                <w:szCs w:val="24"/>
              </w:rPr>
            </w:pPr>
            <w:r w:rsidRPr="00FC47F3">
              <w:rPr>
                <w:rFonts w:ascii="Times New Roman" w:hAnsi="Times New Roman"/>
                <w:b/>
                <w:sz w:val="24"/>
                <w:szCs w:val="24"/>
              </w:rPr>
              <w:t>Исполнитель, ответственный</w:t>
            </w:r>
            <w:r w:rsidRPr="00FC47F3">
              <w:rPr>
                <w:rFonts w:ascii="Times New Roman" w:hAnsi="Times New Roman"/>
                <w:b/>
                <w:sz w:val="24"/>
                <w:szCs w:val="24"/>
              </w:rPr>
              <w:br/>
              <w:t>за формирование показателя</w:t>
            </w:r>
            <w:r w:rsidRPr="00FC47F3">
              <w:rPr>
                <w:rFonts w:ascii="Times New Roman" w:hAnsi="Times New Roman"/>
                <w:b/>
                <w:sz w:val="24"/>
                <w:szCs w:val="24"/>
              </w:rPr>
              <w:br/>
              <w:t>(контактная информация:</w:t>
            </w:r>
            <w:r w:rsidRPr="00FC47F3">
              <w:rPr>
                <w:rFonts w:ascii="Times New Roman" w:hAnsi="Times New Roman"/>
                <w:b/>
                <w:sz w:val="24"/>
                <w:szCs w:val="24"/>
              </w:rPr>
              <w:br/>
              <w:t>Ф.И.О., должность, телефон, адрес электронной почты)</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Style10"/>
              <w:widowControl/>
              <w:spacing w:before="19"/>
              <w:jc w:val="center"/>
              <w:rPr>
                <w:rStyle w:val="FontStyle15"/>
                <w:b/>
              </w:rPr>
            </w:pPr>
            <w:r w:rsidRPr="00FC47F3">
              <w:rPr>
                <w:b/>
              </w:rPr>
              <w:t xml:space="preserve">Дорохова Елена Михайловна – </w:t>
            </w:r>
            <w:r w:rsidRPr="00FC47F3">
              <w:rPr>
                <w:rStyle w:val="FontStyle15"/>
                <w:szCs w:val="22"/>
              </w:rPr>
              <w:t xml:space="preserve">Руководитель </w:t>
            </w:r>
            <w:r w:rsidRPr="00FC47F3">
              <w:rPr>
                <w:b/>
                <w:lang w:eastAsia="en-US"/>
              </w:rPr>
              <w:t>МКУ «ЦОДСО» МО Каменский район</w:t>
            </w:r>
          </w:p>
          <w:p w:rsidR="00D15CD8" w:rsidRPr="00FC47F3" w:rsidRDefault="00D15CD8" w:rsidP="00BC277E">
            <w:pPr>
              <w:pStyle w:val="ConsPlusNormal"/>
              <w:ind w:firstLine="0"/>
              <w:jc w:val="center"/>
              <w:rPr>
                <w:rFonts w:ascii="Times New Roman" w:hAnsi="Times New Roman"/>
                <w:b/>
                <w:sz w:val="24"/>
                <w:szCs w:val="24"/>
              </w:rPr>
            </w:pPr>
            <w:r w:rsidRPr="00FC47F3">
              <w:rPr>
                <w:rFonts w:ascii="Times New Roman" w:hAnsi="Times New Roman"/>
                <w:b/>
                <w:sz w:val="24"/>
                <w:szCs w:val="24"/>
              </w:rPr>
              <w:t>Тел. 48744-2-15-80 е-</w:t>
            </w:r>
            <w:r w:rsidRPr="00FC47F3">
              <w:rPr>
                <w:rFonts w:ascii="Times New Roman" w:hAnsi="Times New Roman"/>
                <w:b/>
                <w:sz w:val="24"/>
                <w:szCs w:val="24"/>
                <w:lang w:val="en-US"/>
              </w:rPr>
              <w:t>mail</w:t>
            </w:r>
            <w:r w:rsidRPr="00FC47F3">
              <w:rPr>
                <w:rFonts w:ascii="Times New Roman" w:hAnsi="Times New Roman"/>
                <w:b/>
                <w:sz w:val="24"/>
                <w:szCs w:val="24"/>
              </w:rPr>
              <w:t xml:space="preserve">: </w:t>
            </w:r>
            <w:r w:rsidRPr="00FC47F3">
              <w:rPr>
                <w:rFonts w:ascii="Times New Roman" w:hAnsi="Times New Roman"/>
                <w:b/>
                <w:sz w:val="24"/>
                <w:szCs w:val="24"/>
                <w:lang w:val="en-US"/>
              </w:rPr>
              <w:t>kamenobr</w:t>
            </w:r>
            <w:r w:rsidRPr="00FC47F3">
              <w:rPr>
                <w:rFonts w:ascii="Times New Roman" w:hAnsi="Times New Roman"/>
                <w:b/>
                <w:sz w:val="24"/>
                <w:szCs w:val="24"/>
              </w:rPr>
              <w:t>@</w:t>
            </w:r>
            <w:r w:rsidRPr="00FC47F3">
              <w:rPr>
                <w:rFonts w:ascii="Times New Roman" w:hAnsi="Times New Roman"/>
                <w:b/>
                <w:sz w:val="24"/>
                <w:szCs w:val="24"/>
                <w:lang w:val="en-US"/>
              </w:rPr>
              <w:t>list</w:t>
            </w:r>
            <w:r w:rsidRPr="00FC47F3">
              <w:rPr>
                <w:rFonts w:ascii="Times New Roman" w:hAnsi="Times New Roman"/>
                <w:b/>
                <w:sz w:val="24"/>
                <w:szCs w:val="24"/>
              </w:rPr>
              <w:t>.</w:t>
            </w:r>
            <w:r w:rsidRPr="00FC47F3">
              <w:rPr>
                <w:rFonts w:ascii="Times New Roman" w:hAnsi="Times New Roman"/>
                <w:b/>
                <w:sz w:val="24"/>
                <w:szCs w:val="24"/>
                <w:lang w:val="en-US"/>
              </w:rPr>
              <w:t>ru</w:t>
            </w:r>
          </w:p>
        </w:tc>
      </w:tr>
      <w:tr w:rsidR="00D15CD8" w:rsidRPr="00FC47F3" w:rsidTr="00BC277E">
        <w:trPr>
          <w:cantSplit/>
          <w:trHeight w:val="368"/>
        </w:trPr>
        <w:tc>
          <w:tcPr>
            <w:tcW w:w="851" w:type="dxa"/>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center"/>
              <w:rPr>
                <w:rFonts w:ascii="Times New Roman" w:hAnsi="Times New Roman"/>
                <w:sz w:val="24"/>
                <w:szCs w:val="24"/>
              </w:rPr>
            </w:pPr>
            <w:r w:rsidRPr="00FC47F3">
              <w:rPr>
                <w:rFonts w:ascii="Times New Roman" w:hAnsi="Times New Roman"/>
                <w:sz w:val="24"/>
                <w:szCs w:val="24"/>
              </w:rPr>
              <w:t>1</w:t>
            </w:r>
          </w:p>
        </w:tc>
        <w:tc>
          <w:tcPr>
            <w:tcW w:w="2835" w:type="dxa"/>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Номер паспорта          </w:t>
            </w:r>
            <w:r w:rsidRPr="00FC47F3">
              <w:rPr>
                <w:rFonts w:ascii="Times New Roman" w:hAnsi="Times New Roman"/>
                <w:sz w:val="24"/>
                <w:szCs w:val="24"/>
              </w:rPr>
              <w:br/>
              <w:t xml:space="preserve">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980FB2">
            <w:pPr>
              <w:pStyle w:val="ConsPlusNormal"/>
              <w:ind w:firstLine="0"/>
              <w:jc w:val="center"/>
              <w:rPr>
                <w:rFonts w:ascii="Times New Roman" w:hAnsi="Times New Roman"/>
                <w:sz w:val="24"/>
                <w:szCs w:val="24"/>
              </w:rPr>
            </w:pPr>
            <w:r w:rsidRPr="00FC47F3">
              <w:rPr>
                <w:rFonts w:ascii="Times New Roman" w:hAnsi="Times New Roman"/>
                <w:sz w:val="24"/>
                <w:szCs w:val="24"/>
              </w:rPr>
              <w:t>4</w:t>
            </w:r>
          </w:p>
        </w:tc>
      </w:tr>
      <w:tr w:rsidR="00D15CD8" w:rsidRPr="00FC47F3" w:rsidTr="00BC277E">
        <w:trPr>
          <w:cantSplit/>
          <w:trHeight w:val="490"/>
        </w:trPr>
        <w:tc>
          <w:tcPr>
            <w:tcW w:w="851" w:type="dxa"/>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center"/>
              <w:rPr>
                <w:rFonts w:ascii="Times New Roman" w:hAnsi="Times New Roman"/>
                <w:sz w:val="24"/>
                <w:szCs w:val="24"/>
              </w:rPr>
            </w:pPr>
            <w:r w:rsidRPr="00FC47F3">
              <w:rPr>
                <w:rFonts w:ascii="Times New Roman" w:hAnsi="Times New Roman"/>
                <w:sz w:val="24"/>
                <w:szCs w:val="24"/>
              </w:rPr>
              <w:t>2</w:t>
            </w:r>
          </w:p>
        </w:tc>
        <w:tc>
          <w:tcPr>
            <w:tcW w:w="2835" w:type="dxa"/>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Наименование 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Количество педагогических работников, прошедших повышение квалификации </w:t>
            </w:r>
          </w:p>
        </w:tc>
      </w:tr>
      <w:tr w:rsidR="00D15CD8" w:rsidRPr="00FC47F3" w:rsidTr="00BC277E">
        <w:trPr>
          <w:cantSplit/>
          <w:trHeight w:val="245"/>
        </w:trPr>
        <w:tc>
          <w:tcPr>
            <w:tcW w:w="851" w:type="dxa"/>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center"/>
              <w:rPr>
                <w:rFonts w:ascii="Times New Roman" w:hAnsi="Times New Roman"/>
                <w:sz w:val="24"/>
                <w:szCs w:val="24"/>
              </w:rPr>
            </w:pPr>
            <w:r w:rsidRPr="00FC47F3">
              <w:rPr>
                <w:rFonts w:ascii="Times New Roman" w:hAnsi="Times New Roman"/>
                <w:sz w:val="24"/>
                <w:szCs w:val="24"/>
              </w:rPr>
              <w:t>3</w:t>
            </w:r>
          </w:p>
        </w:tc>
        <w:tc>
          <w:tcPr>
            <w:tcW w:w="2835" w:type="dxa"/>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Единица измерения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Человек                                       </w:t>
            </w:r>
          </w:p>
        </w:tc>
      </w:tr>
      <w:tr w:rsidR="00D15CD8" w:rsidRPr="00FC47F3" w:rsidTr="00BC277E">
        <w:trPr>
          <w:cantSplit/>
          <w:trHeight w:val="245"/>
        </w:trPr>
        <w:tc>
          <w:tcPr>
            <w:tcW w:w="851" w:type="dxa"/>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center"/>
              <w:rPr>
                <w:rFonts w:ascii="Times New Roman" w:hAnsi="Times New Roman"/>
                <w:sz w:val="24"/>
                <w:szCs w:val="24"/>
              </w:rPr>
            </w:pPr>
            <w:r w:rsidRPr="00FC47F3">
              <w:rPr>
                <w:rFonts w:ascii="Times New Roman" w:hAnsi="Times New Roman"/>
                <w:sz w:val="24"/>
                <w:szCs w:val="24"/>
              </w:rPr>
              <w:t>4</w:t>
            </w:r>
          </w:p>
        </w:tc>
        <w:tc>
          <w:tcPr>
            <w:tcW w:w="2835" w:type="dxa"/>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Тип 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Показатель конечного результата               </w:t>
            </w:r>
          </w:p>
        </w:tc>
      </w:tr>
      <w:tr w:rsidR="00D15CD8" w:rsidRPr="00FC47F3" w:rsidTr="00BC277E">
        <w:trPr>
          <w:cantSplit/>
          <w:trHeight w:val="613"/>
        </w:trPr>
        <w:tc>
          <w:tcPr>
            <w:tcW w:w="851" w:type="dxa"/>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center"/>
              <w:rPr>
                <w:rFonts w:ascii="Times New Roman" w:hAnsi="Times New Roman"/>
                <w:sz w:val="24"/>
                <w:szCs w:val="24"/>
              </w:rPr>
            </w:pPr>
            <w:r w:rsidRPr="00FC47F3">
              <w:rPr>
                <w:rFonts w:ascii="Times New Roman" w:hAnsi="Times New Roman"/>
                <w:sz w:val="24"/>
                <w:szCs w:val="24"/>
              </w:rPr>
              <w:t>5</w:t>
            </w:r>
          </w:p>
        </w:tc>
        <w:tc>
          <w:tcPr>
            <w:tcW w:w="2835" w:type="dxa"/>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Порядок формирования    </w:t>
            </w:r>
            <w:r w:rsidRPr="00FC47F3">
              <w:rPr>
                <w:rFonts w:ascii="Times New Roman" w:hAnsi="Times New Roman"/>
                <w:sz w:val="24"/>
                <w:szCs w:val="24"/>
              </w:rPr>
              <w:br/>
              <w:t xml:space="preserve">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Показатель формируется путем суммирования количества педагогических работников, прошедших повышение квалификации </w:t>
            </w:r>
          </w:p>
        </w:tc>
      </w:tr>
      <w:tr w:rsidR="00D15CD8" w:rsidRPr="00FC47F3" w:rsidTr="00BC277E">
        <w:trPr>
          <w:cantSplit/>
          <w:trHeight w:val="981"/>
        </w:trPr>
        <w:tc>
          <w:tcPr>
            <w:tcW w:w="851" w:type="dxa"/>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center"/>
              <w:rPr>
                <w:rFonts w:ascii="Times New Roman" w:hAnsi="Times New Roman"/>
                <w:sz w:val="24"/>
                <w:szCs w:val="24"/>
              </w:rPr>
            </w:pPr>
            <w:r w:rsidRPr="00FC47F3">
              <w:rPr>
                <w:rFonts w:ascii="Times New Roman" w:hAnsi="Times New Roman"/>
                <w:sz w:val="24"/>
                <w:szCs w:val="24"/>
              </w:rPr>
              <w:t>6</w:t>
            </w:r>
          </w:p>
        </w:tc>
        <w:tc>
          <w:tcPr>
            <w:tcW w:w="2835" w:type="dxa"/>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Описание системы        </w:t>
            </w:r>
            <w:r w:rsidRPr="00FC47F3">
              <w:rPr>
                <w:rFonts w:ascii="Times New Roman" w:hAnsi="Times New Roman"/>
                <w:sz w:val="24"/>
                <w:szCs w:val="24"/>
              </w:rPr>
              <w:br/>
              <w:t xml:space="preserve">мониторинга 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Мониторинг осуществляется МКУ «ЦОДСО» МО Каменский район 1 раз в год на основании сведений ГОУ ДПО ТО «ИПК и ППРО ТО» о завершении цикла повышения квалификации педагогических работников с подведением итогов по результатам обучения за год                                          </w:t>
            </w:r>
          </w:p>
        </w:tc>
      </w:tr>
    </w:tbl>
    <w:p w:rsidR="00D15CD8" w:rsidRPr="00FC47F3" w:rsidRDefault="00D15CD8" w:rsidP="00BC277E">
      <w:pPr>
        <w:pStyle w:val="ConsPlusNormal"/>
        <w:ind w:firstLine="0"/>
        <w:jc w:val="center"/>
        <w:rPr>
          <w:rFonts w:ascii="Times New Roman" w:hAnsi="Times New Roman"/>
          <w:sz w:val="24"/>
          <w:szCs w:val="24"/>
        </w:rPr>
      </w:pPr>
    </w:p>
    <w:p w:rsidR="00D15CD8" w:rsidRPr="00FC47F3" w:rsidRDefault="00D15CD8" w:rsidP="00BC277E">
      <w:pPr>
        <w:pStyle w:val="ConsPlusNormal"/>
        <w:ind w:firstLine="709"/>
        <w:jc w:val="center"/>
        <w:outlineLvl w:val="2"/>
        <w:rPr>
          <w:rFonts w:ascii="Times New Roman" w:hAnsi="Times New Roman"/>
          <w:b/>
          <w:sz w:val="24"/>
          <w:szCs w:val="24"/>
        </w:rPr>
      </w:pPr>
      <w:r w:rsidRPr="00FC47F3">
        <w:rPr>
          <w:rFonts w:ascii="Times New Roman" w:hAnsi="Times New Roman"/>
          <w:b/>
          <w:sz w:val="24"/>
          <w:szCs w:val="24"/>
        </w:rPr>
        <w:t>ПАСПОРТ ПОКАЗАТЕЛЯ</w:t>
      </w:r>
    </w:p>
    <w:p w:rsidR="00D15CD8" w:rsidRPr="00FC47F3" w:rsidRDefault="00D15CD8" w:rsidP="00BC277E">
      <w:pPr>
        <w:pStyle w:val="ConsPlusNormal"/>
        <w:ind w:firstLine="709"/>
        <w:jc w:val="center"/>
        <w:rPr>
          <w:rFonts w:ascii="Times New Roman" w:hAnsi="Times New Roman"/>
          <w:b/>
          <w:sz w:val="24"/>
          <w:szCs w:val="24"/>
        </w:rPr>
      </w:pPr>
      <w:r w:rsidRPr="00FC47F3">
        <w:rPr>
          <w:rFonts w:ascii="Times New Roman" w:hAnsi="Times New Roman"/>
          <w:b/>
          <w:sz w:val="24"/>
          <w:szCs w:val="24"/>
        </w:rPr>
        <w:t>«Количество учителей, прошедших повышение квалификации по проблемам введения ФГОС нового поколения, в том числе учителей русского языка,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w:t>
      </w:r>
    </w:p>
    <w:p w:rsidR="00D15CD8" w:rsidRPr="00FC47F3" w:rsidRDefault="00D15CD8" w:rsidP="00BC277E">
      <w:pPr>
        <w:pStyle w:val="ConsPlusNormal"/>
        <w:ind w:firstLine="0"/>
        <w:rPr>
          <w:rFonts w:ascii="Times New Roman" w:hAnsi="Times New Roman"/>
          <w:b/>
          <w:sz w:val="24"/>
          <w:szCs w:val="24"/>
        </w:rPr>
      </w:pPr>
    </w:p>
    <w:tbl>
      <w:tblPr>
        <w:tblW w:w="9356" w:type="dxa"/>
        <w:tblInd w:w="70" w:type="dxa"/>
        <w:tblLayout w:type="fixed"/>
        <w:tblCellMar>
          <w:left w:w="70" w:type="dxa"/>
          <w:right w:w="70" w:type="dxa"/>
        </w:tblCellMar>
        <w:tblLook w:val="00A0"/>
      </w:tblPr>
      <w:tblGrid>
        <w:gridCol w:w="851"/>
        <w:gridCol w:w="2835"/>
        <w:gridCol w:w="5670"/>
      </w:tblGrid>
      <w:tr w:rsidR="00D15CD8" w:rsidRPr="00FC47F3" w:rsidTr="00BC277E">
        <w:trPr>
          <w:cantSplit/>
          <w:trHeight w:val="858"/>
        </w:trPr>
        <w:tc>
          <w:tcPr>
            <w:tcW w:w="3686" w:type="dxa"/>
            <w:gridSpan w:val="2"/>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center"/>
              <w:rPr>
                <w:rFonts w:ascii="Times New Roman" w:hAnsi="Times New Roman"/>
                <w:b/>
                <w:sz w:val="24"/>
                <w:szCs w:val="24"/>
              </w:rPr>
            </w:pPr>
            <w:r w:rsidRPr="00FC47F3">
              <w:rPr>
                <w:rFonts w:ascii="Times New Roman" w:hAnsi="Times New Roman"/>
                <w:b/>
                <w:sz w:val="24"/>
                <w:szCs w:val="24"/>
              </w:rPr>
              <w:t>Исполнитель, ответственный</w:t>
            </w:r>
            <w:r w:rsidRPr="00FC47F3">
              <w:rPr>
                <w:rFonts w:ascii="Times New Roman" w:hAnsi="Times New Roman"/>
                <w:b/>
                <w:sz w:val="24"/>
                <w:szCs w:val="24"/>
              </w:rPr>
              <w:br/>
              <w:t>за формирование показателя</w:t>
            </w:r>
            <w:r w:rsidRPr="00FC47F3">
              <w:rPr>
                <w:rFonts w:ascii="Times New Roman" w:hAnsi="Times New Roman"/>
                <w:b/>
                <w:sz w:val="24"/>
                <w:szCs w:val="24"/>
              </w:rPr>
              <w:br/>
              <w:t>(контактная информация:</w:t>
            </w:r>
            <w:r w:rsidRPr="00FC47F3">
              <w:rPr>
                <w:rFonts w:ascii="Times New Roman" w:hAnsi="Times New Roman"/>
                <w:b/>
                <w:sz w:val="24"/>
                <w:szCs w:val="24"/>
              </w:rPr>
              <w:br/>
              <w:t>Ф.И.О., должность, телефон, адрес электронной почты)</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Style10"/>
              <w:widowControl/>
              <w:spacing w:before="19"/>
              <w:jc w:val="center"/>
              <w:rPr>
                <w:rStyle w:val="FontStyle15"/>
                <w:b/>
              </w:rPr>
            </w:pPr>
            <w:r w:rsidRPr="00FC47F3">
              <w:rPr>
                <w:b/>
              </w:rPr>
              <w:t xml:space="preserve">Дорохова Елена Михайловна – </w:t>
            </w:r>
            <w:r w:rsidRPr="00FC47F3">
              <w:rPr>
                <w:rStyle w:val="FontStyle15"/>
                <w:szCs w:val="22"/>
              </w:rPr>
              <w:t xml:space="preserve">Руководитель </w:t>
            </w:r>
            <w:r w:rsidRPr="00FC47F3">
              <w:rPr>
                <w:b/>
                <w:lang w:eastAsia="en-US"/>
              </w:rPr>
              <w:t>МКУ «ЦОДСО» МО Каменский район</w:t>
            </w:r>
          </w:p>
          <w:p w:rsidR="00D15CD8" w:rsidRPr="00FC47F3" w:rsidRDefault="00D15CD8" w:rsidP="00BC277E">
            <w:pPr>
              <w:pStyle w:val="ConsPlusNormal"/>
              <w:ind w:firstLine="0"/>
              <w:jc w:val="center"/>
              <w:rPr>
                <w:rFonts w:ascii="Times New Roman" w:hAnsi="Times New Roman"/>
                <w:b/>
                <w:sz w:val="24"/>
                <w:szCs w:val="24"/>
              </w:rPr>
            </w:pPr>
            <w:r w:rsidRPr="00FC47F3">
              <w:rPr>
                <w:rFonts w:ascii="Times New Roman" w:hAnsi="Times New Roman"/>
                <w:b/>
                <w:sz w:val="24"/>
                <w:szCs w:val="24"/>
              </w:rPr>
              <w:t>Тел. 48744-2-15-80 е-</w:t>
            </w:r>
            <w:r w:rsidRPr="00FC47F3">
              <w:rPr>
                <w:rFonts w:ascii="Times New Roman" w:hAnsi="Times New Roman"/>
                <w:b/>
                <w:sz w:val="24"/>
                <w:szCs w:val="24"/>
                <w:lang w:val="en-US"/>
              </w:rPr>
              <w:t>mail</w:t>
            </w:r>
            <w:r w:rsidRPr="00FC47F3">
              <w:rPr>
                <w:rFonts w:ascii="Times New Roman" w:hAnsi="Times New Roman"/>
                <w:b/>
                <w:sz w:val="24"/>
                <w:szCs w:val="24"/>
              </w:rPr>
              <w:t xml:space="preserve">: </w:t>
            </w:r>
            <w:r w:rsidRPr="00FC47F3">
              <w:rPr>
                <w:rFonts w:ascii="Times New Roman" w:hAnsi="Times New Roman"/>
                <w:b/>
                <w:sz w:val="24"/>
                <w:szCs w:val="24"/>
                <w:lang w:val="en-US"/>
              </w:rPr>
              <w:t>kamenobr</w:t>
            </w:r>
            <w:r w:rsidRPr="00FC47F3">
              <w:rPr>
                <w:rFonts w:ascii="Times New Roman" w:hAnsi="Times New Roman"/>
                <w:b/>
                <w:sz w:val="24"/>
                <w:szCs w:val="24"/>
              </w:rPr>
              <w:t>@</w:t>
            </w:r>
            <w:r w:rsidRPr="00FC47F3">
              <w:rPr>
                <w:rFonts w:ascii="Times New Roman" w:hAnsi="Times New Roman"/>
                <w:b/>
                <w:sz w:val="24"/>
                <w:szCs w:val="24"/>
                <w:lang w:val="en-US"/>
              </w:rPr>
              <w:t>list</w:t>
            </w:r>
            <w:r w:rsidRPr="00FC47F3">
              <w:rPr>
                <w:rFonts w:ascii="Times New Roman" w:hAnsi="Times New Roman"/>
                <w:b/>
                <w:sz w:val="24"/>
                <w:szCs w:val="24"/>
              </w:rPr>
              <w:t>.</w:t>
            </w:r>
            <w:r w:rsidRPr="00FC47F3">
              <w:rPr>
                <w:rFonts w:ascii="Times New Roman" w:hAnsi="Times New Roman"/>
                <w:b/>
                <w:sz w:val="24"/>
                <w:szCs w:val="24"/>
                <w:lang w:val="en-US"/>
              </w:rPr>
              <w:t>ru</w:t>
            </w:r>
          </w:p>
        </w:tc>
      </w:tr>
      <w:tr w:rsidR="00D15CD8" w:rsidRPr="00FC47F3" w:rsidTr="00BC277E">
        <w:trPr>
          <w:cantSplit/>
          <w:trHeight w:val="368"/>
        </w:trPr>
        <w:tc>
          <w:tcPr>
            <w:tcW w:w="851" w:type="dxa"/>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center"/>
              <w:rPr>
                <w:rFonts w:ascii="Times New Roman" w:hAnsi="Times New Roman"/>
                <w:sz w:val="24"/>
                <w:szCs w:val="24"/>
              </w:rPr>
            </w:pPr>
            <w:r w:rsidRPr="00FC47F3">
              <w:rPr>
                <w:rFonts w:ascii="Times New Roman" w:hAnsi="Times New Roman"/>
                <w:sz w:val="24"/>
                <w:szCs w:val="24"/>
              </w:rPr>
              <w:t>1</w:t>
            </w:r>
          </w:p>
        </w:tc>
        <w:tc>
          <w:tcPr>
            <w:tcW w:w="2835" w:type="dxa"/>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Номер паспорта          </w:t>
            </w:r>
            <w:r w:rsidRPr="00FC47F3">
              <w:rPr>
                <w:rFonts w:ascii="Times New Roman" w:hAnsi="Times New Roman"/>
                <w:sz w:val="24"/>
                <w:szCs w:val="24"/>
              </w:rPr>
              <w:br/>
              <w:t xml:space="preserve">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980FB2">
            <w:pPr>
              <w:pStyle w:val="ConsPlusNormal"/>
              <w:ind w:firstLine="0"/>
              <w:jc w:val="center"/>
              <w:rPr>
                <w:rFonts w:ascii="Times New Roman" w:hAnsi="Times New Roman"/>
                <w:sz w:val="24"/>
                <w:szCs w:val="24"/>
              </w:rPr>
            </w:pPr>
            <w:r w:rsidRPr="00FC47F3">
              <w:rPr>
                <w:rFonts w:ascii="Times New Roman" w:hAnsi="Times New Roman"/>
                <w:sz w:val="24"/>
                <w:szCs w:val="24"/>
              </w:rPr>
              <w:t>5</w:t>
            </w:r>
          </w:p>
        </w:tc>
      </w:tr>
      <w:tr w:rsidR="00D15CD8" w:rsidRPr="00FC47F3" w:rsidTr="00BC277E">
        <w:trPr>
          <w:cantSplit/>
          <w:trHeight w:val="490"/>
        </w:trPr>
        <w:tc>
          <w:tcPr>
            <w:tcW w:w="851" w:type="dxa"/>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center"/>
              <w:rPr>
                <w:rFonts w:ascii="Times New Roman" w:hAnsi="Times New Roman"/>
                <w:sz w:val="24"/>
                <w:szCs w:val="24"/>
              </w:rPr>
            </w:pPr>
            <w:r w:rsidRPr="00FC47F3">
              <w:rPr>
                <w:rFonts w:ascii="Times New Roman" w:hAnsi="Times New Roman"/>
                <w:sz w:val="24"/>
                <w:szCs w:val="24"/>
              </w:rPr>
              <w:t>2</w:t>
            </w:r>
          </w:p>
        </w:tc>
        <w:tc>
          <w:tcPr>
            <w:tcW w:w="2835" w:type="dxa"/>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Наименование 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both"/>
              <w:rPr>
                <w:rFonts w:ascii="Times New Roman" w:hAnsi="Times New Roman"/>
                <w:sz w:val="24"/>
                <w:szCs w:val="24"/>
              </w:rPr>
            </w:pPr>
            <w:r w:rsidRPr="00FC47F3">
              <w:rPr>
                <w:rFonts w:ascii="Times New Roman" w:hAnsi="Times New Roman"/>
                <w:sz w:val="24"/>
                <w:szCs w:val="24"/>
              </w:rPr>
              <w:t>Количество учителей, прошедших повышение квалификации по проблемам введения ФГОС нового поколения, в том числе учителей русского языка,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w:t>
            </w:r>
          </w:p>
        </w:tc>
      </w:tr>
      <w:tr w:rsidR="00D15CD8" w:rsidRPr="00FC47F3" w:rsidTr="00BC277E">
        <w:trPr>
          <w:cantSplit/>
          <w:trHeight w:val="245"/>
        </w:trPr>
        <w:tc>
          <w:tcPr>
            <w:tcW w:w="851" w:type="dxa"/>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center"/>
              <w:rPr>
                <w:rFonts w:ascii="Times New Roman" w:hAnsi="Times New Roman"/>
                <w:sz w:val="24"/>
                <w:szCs w:val="24"/>
              </w:rPr>
            </w:pPr>
            <w:r w:rsidRPr="00FC47F3">
              <w:rPr>
                <w:rFonts w:ascii="Times New Roman" w:hAnsi="Times New Roman"/>
                <w:sz w:val="24"/>
                <w:szCs w:val="24"/>
              </w:rPr>
              <w:t>3</w:t>
            </w:r>
          </w:p>
        </w:tc>
        <w:tc>
          <w:tcPr>
            <w:tcW w:w="2835" w:type="dxa"/>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Единица измерения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Человек                                       </w:t>
            </w:r>
          </w:p>
        </w:tc>
      </w:tr>
      <w:tr w:rsidR="00D15CD8" w:rsidRPr="00FC47F3" w:rsidTr="00BC277E">
        <w:trPr>
          <w:cantSplit/>
          <w:trHeight w:val="245"/>
        </w:trPr>
        <w:tc>
          <w:tcPr>
            <w:tcW w:w="851" w:type="dxa"/>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center"/>
              <w:rPr>
                <w:rFonts w:ascii="Times New Roman" w:hAnsi="Times New Roman"/>
                <w:sz w:val="24"/>
                <w:szCs w:val="24"/>
              </w:rPr>
            </w:pPr>
            <w:r w:rsidRPr="00FC47F3">
              <w:rPr>
                <w:rFonts w:ascii="Times New Roman" w:hAnsi="Times New Roman"/>
                <w:sz w:val="24"/>
                <w:szCs w:val="24"/>
              </w:rPr>
              <w:t>4</w:t>
            </w:r>
          </w:p>
        </w:tc>
        <w:tc>
          <w:tcPr>
            <w:tcW w:w="2835" w:type="dxa"/>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Тип 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Показатель конечного результата               </w:t>
            </w:r>
          </w:p>
        </w:tc>
      </w:tr>
      <w:tr w:rsidR="00D15CD8" w:rsidRPr="00FC47F3" w:rsidTr="00BC277E">
        <w:trPr>
          <w:cantSplit/>
          <w:trHeight w:val="613"/>
        </w:trPr>
        <w:tc>
          <w:tcPr>
            <w:tcW w:w="851" w:type="dxa"/>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center"/>
              <w:rPr>
                <w:rFonts w:ascii="Times New Roman" w:hAnsi="Times New Roman"/>
                <w:sz w:val="24"/>
                <w:szCs w:val="24"/>
              </w:rPr>
            </w:pPr>
            <w:r w:rsidRPr="00FC47F3">
              <w:rPr>
                <w:rFonts w:ascii="Times New Roman" w:hAnsi="Times New Roman"/>
                <w:sz w:val="24"/>
                <w:szCs w:val="24"/>
              </w:rPr>
              <w:lastRenderedPageBreak/>
              <w:t>5</w:t>
            </w:r>
          </w:p>
        </w:tc>
        <w:tc>
          <w:tcPr>
            <w:tcW w:w="2835" w:type="dxa"/>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Порядок формирования    </w:t>
            </w:r>
            <w:r w:rsidRPr="00FC47F3">
              <w:rPr>
                <w:rFonts w:ascii="Times New Roman" w:hAnsi="Times New Roman"/>
                <w:sz w:val="24"/>
                <w:szCs w:val="24"/>
              </w:rPr>
              <w:br/>
              <w:t xml:space="preserve">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both"/>
              <w:rPr>
                <w:rFonts w:ascii="Times New Roman" w:hAnsi="Times New Roman"/>
                <w:sz w:val="24"/>
                <w:szCs w:val="24"/>
              </w:rPr>
            </w:pPr>
            <w:r w:rsidRPr="00FC47F3">
              <w:rPr>
                <w:rFonts w:ascii="Times New Roman" w:hAnsi="Times New Roman"/>
                <w:sz w:val="24"/>
                <w:szCs w:val="24"/>
              </w:rPr>
              <w:t>Показатель формируется путем суммирования количества педагогических работников, прошедших повышение квалификации по проблемам введения ФГОС нового поколения и учителей русского языка,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w:t>
            </w:r>
          </w:p>
        </w:tc>
      </w:tr>
      <w:tr w:rsidR="00D15CD8" w:rsidRPr="00FC47F3" w:rsidTr="00BC277E">
        <w:trPr>
          <w:cantSplit/>
          <w:trHeight w:val="981"/>
        </w:trPr>
        <w:tc>
          <w:tcPr>
            <w:tcW w:w="851" w:type="dxa"/>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center"/>
              <w:rPr>
                <w:rFonts w:ascii="Times New Roman" w:hAnsi="Times New Roman"/>
                <w:sz w:val="24"/>
                <w:szCs w:val="24"/>
              </w:rPr>
            </w:pPr>
            <w:r w:rsidRPr="00FC47F3">
              <w:rPr>
                <w:rFonts w:ascii="Times New Roman" w:hAnsi="Times New Roman"/>
                <w:sz w:val="24"/>
                <w:szCs w:val="24"/>
              </w:rPr>
              <w:t>6</w:t>
            </w:r>
          </w:p>
        </w:tc>
        <w:tc>
          <w:tcPr>
            <w:tcW w:w="2835" w:type="dxa"/>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Описание системы        </w:t>
            </w:r>
            <w:r w:rsidRPr="00FC47F3">
              <w:rPr>
                <w:rFonts w:ascii="Times New Roman" w:hAnsi="Times New Roman"/>
                <w:sz w:val="24"/>
                <w:szCs w:val="24"/>
              </w:rPr>
              <w:br/>
              <w:t xml:space="preserve">мониторинга показателя  </w:t>
            </w:r>
          </w:p>
        </w:tc>
        <w:tc>
          <w:tcPr>
            <w:tcW w:w="5670" w:type="dxa"/>
            <w:tcBorders>
              <w:top w:val="single" w:sz="6" w:space="0" w:color="auto"/>
              <w:left w:val="single" w:sz="6" w:space="0" w:color="auto"/>
              <w:bottom w:val="single" w:sz="6" w:space="0" w:color="auto"/>
              <w:right w:val="single" w:sz="6" w:space="0" w:color="auto"/>
            </w:tcBorders>
          </w:tcPr>
          <w:p w:rsidR="00D15CD8" w:rsidRPr="00FC47F3" w:rsidRDefault="00D15CD8" w:rsidP="00BC277E">
            <w:pPr>
              <w:pStyle w:val="ConsPlusNormal"/>
              <w:ind w:firstLine="0"/>
              <w:jc w:val="both"/>
              <w:rPr>
                <w:rFonts w:ascii="Times New Roman" w:hAnsi="Times New Roman"/>
                <w:sz w:val="24"/>
                <w:szCs w:val="24"/>
              </w:rPr>
            </w:pPr>
            <w:r w:rsidRPr="00FC47F3">
              <w:rPr>
                <w:rFonts w:ascii="Times New Roman" w:hAnsi="Times New Roman"/>
                <w:sz w:val="24"/>
                <w:szCs w:val="24"/>
              </w:rPr>
              <w:t xml:space="preserve">Мониторинг осуществляется МКУ «ЦОДСО» МО Каменский район 1 раз в год на основании сведений ГОУ ДПО ТО «ИПК и ППРО ТО» о завершении цикла повышения квалификации педагогических работников с подведением итогов по результатам обучения за год                                          </w:t>
            </w:r>
          </w:p>
        </w:tc>
      </w:tr>
    </w:tbl>
    <w:p w:rsidR="00D15CD8" w:rsidRPr="00FC47F3" w:rsidRDefault="00D15CD8" w:rsidP="00BC277E">
      <w:pPr>
        <w:autoSpaceDE w:val="0"/>
        <w:autoSpaceDN w:val="0"/>
        <w:adjustRightInd w:val="0"/>
        <w:spacing w:line="228" w:lineRule="auto"/>
        <w:ind w:firstLine="709"/>
        <w:jc w:val="both"/>
      </w:pPr>
    </w:p>
    <w:p w:rsidR="00D15CD8" w:rsidRPr="00FC47F3" w:rsidRDefault="00D15CD8" w:rsidP="00BC277E">
      <w:pPr>
        <w:spacing w:line="276" w:lineRule="auto"/>
        <w:jc w:val="center"/>
      </w:pPr>
    </w:p>
    <w:p w:rsidR="00D15CD8" w:rsidRPr="00FC47F3" w:rsidRDefault="00D15CD8" w:rsidP="00BC277E">
      <w:pPr>
        <w:pStyle w:val="ConsPlusNormal"/>
        <w:ind w:firstLine="709"/>
        <w:jc w:val="center"/>
        <w:rPr>
          <w:rFonts w:ascii="Times New Roman" w:hAnsi="Times New Roman"/>
          <w:b/>
          <w:sz w:val="26"/>
          <w:szCs w:val="26"/>
        </w:rPr>
      </w:pPr>
      <w:r w:rsidRPr="00FC47F3">
        <w:rPr>
          <w:rFonts w:ascii="Times New Roman" w:hAnsi="Times New Roman"/>
          <w:b/>
          <w:sz w:val="26"/>
          <w:szCs w:val="26"/>
        </w:rPr>
        <w:t>6. Социально-экономическая эффективность подпрограммы</w:t>
      </w:r>
    </w:p>
    <w:p w:rsidR="00D15CD8" w:rsidRPr="00FC47F3" w:rsidRDefault="00D15CD8" w:rsidP="00BC277E">
      <w:pPr>
        <w:pStyle w:val="ConsPlusNormal"/>
        <w:ind w:firstLine="709"/>
        <w:jc w:val="both"/>
        <w:rPr>
          <w:rFonts w:ascii="Times New Roman" w:hAnsi="Times New Roman"/>
          <w:sz w:val="24"/>
          <w:szCs w:val="24"/>
        </w:rPr>
      </w:pPr>
    </w:p>
    <w:p w:rsidR="00D15CD8" w:rsidRPr="00FC47F3" w:rsidRDefault="00D15CD8" w:rsidP="00BC277E">
      <w:pPr>
        <w:pStyle w:val="ConsPlusNormal"/>
        <w:ind w:firstLine="709"/>
        <w:jc w:val="both"/>
        <w:rPr>
          <w:rFonts w:ascii="Times New Roman" w:hAnsi="Times New Roman"/>
          <w:sz w:val="24"/>
          <w:szCs w:val="24"/>
        </w:rPr>
      </w:pPr>
    </w:p>
    <w:p w:rsidR="00D15CD8" w:rsidRPr="00FC47F3" w:rsidRDefault="00D15CD8" w:rsidP="00BC277E">
      <w:pPr>
        <w:pStyle w:val="afd"/>
        <w:spacing w:before="0" w:beforeAutospacing="0" w:after="0" w:afterAutospacing="0"/>
        <w:ind w:firstLine="709"/>
        <w:jc w:val="both"/>
        <w:rPr>
          <w:rFonts w:ascii="Times New Roman" w:hAnsi="Times New Roman"/>
          <w:sz w:val="24"/>
          <w:szCs w:val="24"/>
          <w:lang w:val="ru-RU"/>
        </w:rPr>
      </w:pPr>
      <w:r w:rsidRPr="00FC47F3">
        <w:rPr>
          <w:rFonts w:ascii="Times New Roman" w:hAnsi="Times New Roman"/>
          <w:sz w:val="24"/>
          <w:szCs w:val="24"/>
          <w:lang w:val="ru-RU"/>
        </w:rPr>
        <w:t xml:space="preserve">Реализация подпрограммы позволит обеспечить своевременное </w:t>
      </w:r>
      <w:r w:rsidRPr="00FC47F3">
        <w:rPr>
          <w:rFonts w:ascii="Times New Roman" w:hAnsi="Times New Roman"/>
          <w:spacing w:val="-2"/>
          <w:sz w:val="24"/>
          <w:szCs w:val="24"/>
          <w:lang w:val="ru-RU"/>
        </w:rPr>
        <w:t xml:space="preserve">выполнение мероприятий Программы, достижение показателей и решение </w:t>
      </w:r>
      <w:r w:rsidRPr="00FC47F3">
        <w:rPr>
          <w:rFonts w:ascii="Times New Roman" w:hAnsi="Times New Roman"/>
          <w:sz w:val="24"/>
          <w:szCs w:val="24"/>
          <w:lang w:val="ru-RU"/>
        </w:rPr>
        <w:t>соответствующих задач. Будет организовано информирование общественности о ситуации в сфере образования, в том числе на официальном сайте администрации муниципального образования Каменский район.</w:t>
      </w:r>
    </w:p>
    <w:p w:rsidR="00D15CD8" w:rsidRPr="00FC47F3" w:rsidRDefault="00D15CD8" w:rsidP="00BC277E">
      <w:pPr>
        <w:shd w:val="clear" w:color="auto" w:fill="FFFFFF"/>
        <w:ind w:firstLine="709"/>
        <w:jc w:val="both"/>
        <w:rPr>
          <w:bCs/>
        </w:rPr>
      </w:pPr>
      <w:r w:rsidRPr="00FC47F3">
        <w:rPr>
          <w:bCs/>
        </w:rPr>
        <w:t xml:space="preserve">В результате организационно-технического сопровождения деятельности организаций, подведомственных министерству образования Тульской области, </w:t>
      </w:r>
      <w:r w:rsidRPr="00FC47F3">
        <w:t>муниципальное казенное учреждение «Центр обеспечения деятельности системы образования» муниципального образования Каменский район</w:t>
      </w:r>
      <w:r w:rsidRPr="00FC47F3">
        <w:rPr>
          <w:bCs/>
        </w:rPr>
        <w:t xml:space="preserve"> будет осуществлен бюджетный учет во всех муниципальных образовательных организациях, не имеющих бухгалтерские службы, в соответствии с нормативными требованиями. </w:t>
      </w:r>
    </w:p>
    <w:p w:rsidR="00D15CD8" w:rsidRPr="00FC47F3" w:rsidRDefault="00D15CD8" w:rsidP="00BC277E">
      <w:pPr>
        <w:ind w:firstLine="709"/>
        <w:jc w:val="both"/>
        <w:rPr>
          <w:bCs/>
          <w:iCs/>
        </w:rPr>
      </w:pPr>
      <w:r w:rsidRPr="00FC47F3">
        <w:rPr>
          <w:bCs/>
          <w:iCs/>
        </w:rPr>
        <w:t>Таким образом, главным социально-экономическим эффектом подпрограммы будет функционирование системы образования в штатном режиме за счет своевременного исполнения мероприятий Программы.</w:t>
      </w:r>
    </w:p>
    <w:p w:rsidR="00D15CD8" w:rsidRPr="00FC47F3" w:rsidRDefault="00D15CD8" w:rsidP="00BC277E">
      <w:pPr>
        <w:suppressAutoHyphens/>
        <w:autoSpaceDE w:val="0"/>
        <w:autoSpaceDN w:val="0"/>
        <w:adjustRightInd w:val="0"/>
        <w:ind w:firstLine="709"/>
        <w:jc w:val="both"/>
      </w:pPr>
      <w:r w:rsidRPr="00FC47F3">
        <w:t>Реализация мероприятий подпрограммы будет способствовать повышению эффективности работы и оптимизации использования государственных ресурсов в сфере образования и обеспечит устойчивое развитие системы образования в муниципальном образовании Каменский район, в том числе:</w:t>
      </w:r>
    </w:p>
    <w:p w:rsidR="00D15CD8" w:rsidRPr="00FC47F3" w:rsidRDefault="00D15CD8" w:rsidP="00BC277E">
      <w:pPr>
        <w:suppressAutoHyphens/>
        <w:autoSpaceDE w:val="0"/>
        <w:autoSpaceDN w:val="0"/>
        <w:adjustRightInd w:val="0"/>
        <w:ind w:firstLine="709"/>
        <w:jc w:val="both"/>
      </w:pPr>
      <w:r w:rsidRPr="00FC47F3">
        <w:t>--поддержание среднемесячной заработной платы педагогических работников муниципальных общеобразовательных организаций на уровне средней заработной платы в экономике региона;</w:t>
      </w:r>
    </w:p>
    <w:p w:rsidR="00D15CD8" w:rsidRPr="00FC47F3" w:rsidRDefault="00D15CD8" w:rsidP="00BC277E">
      <w:pPr>
        <w:widowControl w:val="0"/>
        <w:autoSpaceDE w:val="0"/>
        <w:autoSpaceDN w:val="0"/>
        <w:adjustRightInd w:val="0"/>
        <w:ind w:firstLine="709"/>
        <w:jc w:val="both"/>
      </w:pPr>
      <w:r w:rsidRPr="00FC47F3">
        <w:t>-обеспечение социальной поддержкой 100% педагогических и иных работников образовательных организаций, имеющих право на соответствующие меры социальной поддержки;</w:t>
      </w:r>
    </w:p>
    <w:p w:rsidR="00D15CD8" w:rsidRPr="00FC47F3" w:rsidRDefault="00D15CD8" w:rsidP="00BC277E">
      <w:pPr>
        <w:widowControl w:val="0"/>
        <w:autoSpaceDE w:val="0"/>
        <w:autoSpaceDN w:val="0"/>
        <w:adjustRightInd w:val="0"/>
        <w:ind w:firstLine="709"/>
        <w:jc w:val="both"/>
      </w:pPr>
      <w:r w:rsidRPr="00FC47F3">
        <w:t>Реализация мероприятий подпрограммы с 2014 по 2020 годы позволит обеспечить социальной поддержкой 100% педагогических и иных работников образовательных организаций дополнительного профессионального образования, имеющих право на соответствующие меры социальной поддержки.</w:t>
      </w:r>
    </w:p>
    <w:p w:rsidR="00D15CD8" w:rsidRPr="00FC47F3" w:rsidRDefault="00D15CD8" w:rsidP="00BC277E">
      <w:pPr>
        <w:pStyle w:val="ConsPlusNormal"/>
        <w:ind w:firstLine="709"/>
        <w:jc w:val="both"/>
        <w:rPr>
          <w:rFonts w:ascii="Times New Roman" w:hAnsi="Times New Roman"/>
          <w:sz w:val="24"/>
          <w:szCs w:val="24"/>
        </w:rPr>
      </w:pPr>
      <w:r w:rsidRPr="00FC47F3">
        <w:rPr>
          <w:rFonts w:ascii="Times New Roman" w:hAnsi="Times New Roman"/>
          <w:sz w:val="24"/>
          <w:szCs w:val="24"/>
        </w:rPr>
        <w:t xml:space="preserve">В период с 2014 по 2020 год будет ежегодно проходить повышение квалификации работников образования в количестве 50, в том числе 25 педагогов повысят квалификацию по проблемам введения ФГОС нового поколения и по проблемам общенационального </w:t>
      </w:r>
      <w:r w:rsidRPr="00FC47F3">
        <w:rPr>
          <w:rFonts w:ascii="Times New Roman" w:hAnsi="Times New Roman"/>
          <w:sz w:val="24"/>
          <w:szCs w:val="24"/>
        </w:rPr>
        <w:lastRenderedPageBreak/>
        <w:t xml:space="preserve">достояния народов Российской поддержки российской культуры и русского языка как Федерации. </w:t>
      </w:r>
    </w:p>
    <w:p w:rsidR="00D15CD8" w:rsidRPr="00FC47F3" w:rsidRDefault="00D15CD8" w:rsidP="00BC277E">
      <w:pPr>
        <w:pStyle w:val="ConsPlusNormal"/>
        <w:ind w:firstLine="709"/>
        <w:jc w:val="both"/>
        <w:rPr>
          <w:rFonts w:ascii="Times New Roman" w:hAnsi="Times New Roman"/>
          <w:sz w:val="24"/>
          <w:szCs w:val="24"/>
        </w:rPr>
      </w:pPr>
      <w:r w:rsidRPr="00FC47F3">
        <w:rPr>
          <w:rFonts w:ascii="Times New Roman" w:hAnsi="Times New Roman"/>
          <w:sz w:val="24"/>
          <w:szCs w:val="24"/>
        </w:rPr>
        <w:t>Будут проводиться ежегодно не менее 3-х конкурсов профессионального мастерства педагогов. Будет осуществляться организационно-методическое и информационное сопровождение деятельности сферы образования.</w:t>
      </w:r>
    </w:p>
    <w:p w:rsidR="00D15CD8" w:rsidRPr="00FC47F3" w:rsidRDefault="00D15CD8" w:rsidP="00BC277E">
      <w:pPr>
        <w:pStyle w:val="ConsPlusNormal"/>
        <w:ind w:firstLine="709"/>
        <w:jc w:val="both"/>
        <w:rPr>
          <w:rFonts w:ascii="Times New Roman" w:hAnsi="Times New Roman"/>
          <w:sz w:val="24"/>
          <w:szCs w:val="24"/>
        </w:rPr>
      </w:pPr>
      <w:r w:rsidRPr="00FC47F3">
        <w:rPr>
          <w:rFonts w:ascii="Times New Roman" w:hAnsi="Times New Roman"/>
          <w:sz w:val="24"/>
          <w:szCs w:val="24"/>
        </w:rPr>
        <w:t>Подпрограмма носит социальный характер, ее реализация будет способствовать дальнейшему развитию системы дополнительного профессионального образования.</w:t>
      </w:r>
    </w:p>
    <w:p w:rsidR="00D15CD8" w:rsidRPr="00FC47F3" w:rsidRDefault="00D15CD8" w:rsidP="00BC277E">
      <w:pPr>
        <w:pStyle w:val="ConsPlusNormal"/>
        <w:ind w:firstLine="709"/>
        <w:jc w:val="both"/>
        <w:rPr>
          <w:rFonts w:ascii="Times New Roman" w:hAnsi="Times New Roman"/>
          <w:sz w:val="24"/>
          <w:szCs w:val="24"/>
        </w:rPr>
      </w:pPr>
    </w:p>
    <w:p w:rsidR="00D15CD8" w:rsidRPr="00FC47F3" w:rsidRDefault="00D15CD8" w:rsidP="00BC277E">
      <w:pPr>
        <w:pStyle w:val="ConsPlusNormal"/>
        <w:ind w:firstLine="567"/>
        <w:jc w:val="both"/>
        <w:rPr>
          <w:rFonts w:ascii="Times New Roman" w:hAnsi="Times New Roman"/>
          <w:b/>
          <w:sz w:val="24"/>
          <w:szCs w:val="24"/>
        </w:rPr>
      </w:pPr>
    </w:p>
    <w:p w:rsidR="00D15CD8" w:rsidRPr="00FC47F3" w:rsidRDefault="00D15CD8" w:rsidP="00BC277E">
      <w:pPr>
        <w:pStyle w:val="ConsPlusNormal"/>
        <w:ind w:firstLine="709"/>
        <w:jc w:val="center"/>
        <w:rPr>
          <w:rFonts w:ascii="Times New Roman" w:hAnsi="Times New Roman"/>
          <w:b/>
          <w:sz w:val="26"/>
          <w:szCs w:val="26"/>
        </w:rPr>
      </w:pPr>
      <w:r w:rsidRPr="00FC47F3">
        <w:rPr>
          <w:rFonts w:ascii="Times New Roman" w:hAnsi="Times New Roman"/>
          <w:b/>
          <w:sz w:val="26"/>
          <w:szCs w:val="26"/>
        </w:rPr>
        <w:t>7. Управление реализацией  подпрограммы</w:t>
      </w:r>
    </w:p>
    <w:p w:rsidR="00D15CD8" w:rsidRPr="00FC47F3" w:rsidRDefault="00D15CD8" w:rsidP="00BC277E">
      <w:pPr>
        <w:pStyle w:val="ConsPlusNormal"/>
        <w:ind w:firstLine="567"/>
        <w:jc w:val="both"/>
        <w:rPr>
          <w:rFonts w:ascii="Times New Roman" w:hAnsi="Times New Roman"/>
          <w:b/>
          <w:sz w:val="24"/>
          <w:szCs w:val="24"/>
        </w:rPr>
      </w:pPr>
    </w:p>
    <w:p w:rsidR="00D15CD8" w:rsidRPr="00FC47F3" w:rsidRDefault="00D15CD8" w:rsidP="00BC277E">
      <w:pPr>
        <w:ind w:firstLine="709"/>
        <w:jc w:val="both"/>
      </w:pPr>
      <w:r w:rsidRPr="00FC47F3">
        <w:t>Управление реализацией подпрограммы осуществляет Муниципальный заказчик - отдел образования администрации муниципального образования Каменский район, которое в пределах своих полномочий:</w:t>
      </w:r>
    </w:p>
    <w:p w:rsidR="00D15CD8" w:rsidRPr="00FC47F3" w:rsidRDefault="00D15CD8" w:rsidP="00BC277E">
      <w:pPr>
        <w:ind w:firstLine="709"/>
        <w:jc w:val="both"/>
      </w:pPr>
      <w:r w:rsidRPr="00FC47F3">
        <w:t>- разрабатывает при необходимости проект постановления администрации муниципального образования Каменский район о внесении изменений в подпрограмму или о ее досрочном прекращении;</w:t>
      </w:r>
    </w:p>
    <w:p w:rsidR="00D15CD8" w:rsidRPr="00FC47F3" w:rsidRDefault="00D15CD8" w:rsidP="00BC277E">
      <w:pPr>
        <w:ind w:firstLine="709"/>
        <w:jc w:val="both"/>
      </w:pPr>
      <w:r w:rsidRPr="00FC47F3">
        <w:t>- организует реализацию подпрограммы, осуществляет координацию деятельности исполнителей подпрограммы;</w:t>
      </w:r>
    </w:p>
    <w:p w:rsidR="00D15CD8" w:rsidRPr="00FC47F3" w:rsidRDefault="00D15CD8" w:rsidP="00BC277E">
      <w:pPr>
        <w:ind w:firstLine="709"/>
        <w:jc w:val="both"/>
      </w:pPr>
      <w:r w:rsidRPr="00FC47F3">
        <w:t>- разрабатывает в пределах своих полномочий правовые акты, необходимые для реализации подпрограммы;</w:t>
      </w:r>
    </w:p>
    <w:p w:rsidR="00D15CD8" w:rsidRPr="00FC47F3" w:rsidRDefault="00D15CD8" w:rsidP="00BC277E">
      <w:pPr>
        <w:ind w:firstLine="709"/>
        <w:jc w:val="both"/>
      </w:pPr>
      <w:r w:rsidRPr="00FC47F3">
        <w:t>- осуществляет мониторинг реализации подпрограммы;</w:t>
      </w:r>
    </w:p>
    <w:p w:rsidR="00D15CD8" w:rsidRPr="00FC47F3" w:rsidRDefault="00D15CD8" w:rsidP="00BC277E">
      <w:pPr>
        <w:ind w:firstLine="709"/>
        <w:jc w:val="both"/>
      </w:pPr>
      <w:r w:rsidRPr="00FC47F3">
        <w:t>- запрашивает у исполнителей информацию, необходимую для оценки результативности и эффективности подпрограммы;</w:t>
      </w:r>
    </w:p>
    <w:p w:rsidR="00D15CD8" w:rsidRPr="00FC47F3" w:rsidRDefault="00D15CD8" w:rsidP="00BC277E">
      <w:pPr>
        <w:ind w:firstLine="709"/>
        <w:jc w:val="both"/>
      </w:pPr>
      <w:r w:rsidRPr="00FC47F3">
        <w:t>- - предоставляет в установленном порядке отчеты о реализации подпрограммы в Финансовое управление администрации муниципального образования Каменский район;</w:t>
      </w:r>
    </w:p>
    <w:p w:rsidR="00D15CD8" w:rsidRPr="00FC47F3" w:rsidRDefault="00D15CD8" w:rsidP="00BC277E">
      <w:pPr>
        <w:ind w:firstLine="709"/>
        <w:jc w:val="both"/>
      </w:pPr>
      <w:r w:rsidRPr="00FC47F3">
        <w:t>- с учетом выделяемых на реализацию программы финансовых средств на очередной финансовый год ежегодно уточняет состав программных мероприятий, плановые значения показателей, механизм реализации подпрограммы.</w:t>
      </w:r>
    </w:p>
    <w:p w:rsidR="00D15CD8" w:rsidRPr="00FC47F3" w:rsidRDefault="00D15CD8" w:rsidP="00BC277E">
      <w:pPr>
        <w:ind w:firstLine="709"/>
        <w:jc w:val="both"/>
      </w:pPr>
      <w:r w:rsidRPr="00FC47F3">
        <w:t>Исполнитель в лице администрации муниципального образования Каменский район выполняет в пределах своих полномочий следующие функции по реализации подпрограммы:</w:t>
      </w:r>
    </w:p>
    <w:p w:rsidR="00D15CD8" w:rsidRPr="00FC47F3" w:rsidRDefault="00D15CD8" w:rsidP="00BC277E">
      <w:pPr>
        <w:ind w:firstLine="709"/>
        <w:jc w:val="both"/>
      </w:pPr>
      <w:r w:rsidRPr="00FC47F3">
        <w:t>- заключает с министерством образования Тульской области соглашения о предоставлении субсидий и субвенций на исполнение мероприятий подпрограммы, реализуемых за счет средств бюджета Тульской области;</w:t>
      </w:r>
    </w:p>
    <w:p w:rsidR="00D15CD8" w:rsidRPr="00FC47F3" w:rsidRDefault="00D15CD8" w:rsidP="00BC277E">
      <w:pPr>
        <w:ind w:firstLine="709"/>
        <w:jc w:val="both"/>
      </w:pPr>
      <w:r w:rsidRPr="00FC47F3">
        <w:t>- разрабатывают в пределах своих полномочий нормативные правовые акты, необходимые для реализации программы.</w:t>
      </w:r>
    </w:p>
    <w:p w:rsidR="00D15CD8" w:rsidRPr="00FC47F3" w:rsidRDefault="00D15CD8" w:rsidP="00BC277E">
      <w:pPr>
        <w:ind w:firstLine="709"/>
        <w:jc w:val="both"/>
      </w:pPr>
      <w:r w:rsidRPr="00FC47F3">
        <w:t>Исполнители – муниципальное казенное учреждение «Центр обеспечения деятельности системы образования» муниципального образования Каменский район формируют планы реализации мероприятий подпрограммы, в отношении которых они являются исполнителями;</w:t>
      </w:r>
    </w:p>
    <w:p w:rsidR="00D15CD8" w:rsidRPr="00FC47F3" w:rsidRDefault="00D15CD8" w:rsidP="00BC277E">
      <w:pPr>
        <w:ind w:firstLine="709"/>
        <w:jc w:val="both"/>
      </w:pPr>
      <w:r w:rsidRPr="00FC47F3">
        <w:t>организуют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 выполнение работ, оказание услуг для муниципальных нужд за счет средств, предусмотренных бюджетной росписью на соответствующее мероприятие подпрограммы;</w:t>
      </w:r>
    </w:p>
    <w:p w:rsidR="00D15CD8" w:rsidRPr="00FC47F3" w:rsidRDefault="00D15CD8" w:rsidP="00BC277E">
      <w:pPr>
        <w:ind w:firstLine="709"/>
        <w:jc w:val="both"/>
      </w:pPr>
      <w:r w:rsidRPr="00FC47F3">
        <w:t>разрабатывают в пределах своих полномочий локальные акты, необходимые для реализации подпрограммы;</w:t>
      </w:r>
    </w:p>
    <w:p w:rsidR="00D15CD8" w:rsidRPr="00FC47F3" w:rsidRDefault="00D15CD8" w:rsidP="00BC277E">
      <w:pPr>
        <w:ind w:firstLine="709"/>
        <w:jc w:val="both"/>
      </w:pPr>
      <w:r w:rsidRPr="00FC47F3">
        <w:t>анализируют эффективность использования средств бюджета муниципального образования Каменский район в рамках подпрограммы;</w:t>
      </w:r>
    </w:p>
    <w:p w:rsidR="00D15CD8" w:rsidRPr="00FC47F3" w:rsidRDefault="00D15CD8" w:rsidP="00BC277E">
      <w:pPr>
        <w:ind w:firstLine="709"/>
        <w:jc w:val="both"/>
      </w:pPr>
      <w:r w:rsidRPr="00FC47F3">
        <w:lastRenderedPageBreak/>
        <w:t>организуют самостоятельно или участвуют в организации экспертных проверок хода реализации отдельных мероприятий подпрограммы;</w:t>
      </w:r>
    </w:p>
    <w:p w:rsidR="00D15CD8" w:rsidRPr="00FC47F3" w:rsidRDefault="00D15CD8" w:rsidP="00BC277E">
      <w:pPr>
        <w:ind w:firstLine="709"/>
        <w:jc w:val="both"/>
      </w:pPr>
      <w:r w:rsidRPr="00FC47F3">
        <w:t>осуществляют контроль за исполнением мероприятий подпрограммы;</w:t>
      </w:r>
    </w:p>
    <w:p w:rsidR="00D15CD8" w:rsidRPr="00FC47F3" w:rsidRDefault="00D15CD8" w:rsidP="00BC277E">
      <w:pPr>
        <w:ind w:firstLine="709"/>
        <w:jc w:val="both"/>
      </w:pPr>
      <w:r w:rsidRPr="00FC47F3">
        <w:t>представляют в установленном порядке отчеты о реализации подпрограммы муниципальному заказчику;</w:t>
      </w:r>
    </w:p>
    <w:p w:rsidR="00D15CD8" w:rsidRPr="00FC47F3" w:rsidRDefault="00D15CD8" w:rsidP="00BC277E">
      <w:pPr>
        <w:ind w:firstLine="709"/>
        <w:jc w:val="both"/>
      </w:pPr>
      <w:r w:rsidRPr="00FC47F3">
        <w:t>вносят предложения и участвуют в уточнении состава мероприятий и расходов на реализацию подпрограммы, а также в совершенствовании механизма реализации подпрограммы.</w:t>
      </w:r>
    </w:p>
    <w:p w:rsidR="00D15CD8" w:rsidRPr="00FC47F3" w:rsidRDefault="00D15CD8" w:rsidP="00BC277E">
      <w:pPr>
        <w:autoSpaceDE w:val="0"/>
        <w:autoSpaceDN w:val="0"/>
        <w:adjustRightInd w:val="0"/>
        <w:spacing w:line="228" w:lineRule="auto"/>
        <w:ind w:firstLine="709"/>
        <w:jc w:val="both"/>
      </w:pPr>
    </w:p>
    <w:p w:rsidR="00D15CD8" w:rsidRPr="00FC47F3" w:rsidRDefault="00D15CD8" w:rsidP="00B345A4">
      <w:pPr>
        <w:jc w:val="both"/>
        <w:sectPr w:rsidR="00D15CD8" w:rsidRPr="00FC47F3" w:rsidSect="00EC35F9">
          <w:pgSz w:w="11906" w:h="16838"/>
          <w:pgMar w:top="851" w:right="1134" w:bottom="1701" w:left="1134" w:header="709" w:footer="709" w:gutter="0"/>
          <w:cols w:space="720"/>
        </w:sectPr>
      </w:pPr>
    </w:p>
    <w:p w:rsidR="00D15CD8" w:rsidRPr="00FC47F3" w:rsidRDefault="00D15CD8" w:rsidP="0099070E">
      <w:pPr>
        <w:pStyle w:val="12"/>
        <w:spacing w:after="0" w:line="240" w:lineRule="auto"/>
        <w:ind w:left="0" w:firstLine="709"/>
        <w:jc w:val="center"/>
        <w:rPr>
          <w:rFonts w:ascii="Times New Roman" w:hAnsi="Times New Roman"/>
          <w:b/>
          <w:sz w:val="26"/>
          <w:szCs w:val="26"/>
        </w:rPr>
      </w:pPr>
      <w:bookmarkStart w:id="10" w:name="Par30"/>
      <w:bookmarkEnd w:id="10"/>
      <w:r w:rsidRPr="00FC47F3">
        <w:rPr>
          <w:rFonts w:ascii="Times New Roman" w:hAnsi="Times New Roman"/>
          <w:b/>
          <w:sz w:val="26"/>
          <w:szCs w:val="26"/>
        </w:rPr>
        <w:lastRenderedPageBreak/>
        <w:t>7. Перечень показателей результативности и эффективности государственной программы</w:t>
      </w:r>
    </w:p>
    <w:p w:rsidR="00D15CD8" w:rsidRPr="00FC47F3" w:rsidRDefault="00D15CD8" w:rsidP="00D419FE">
      <w:pPr>
        <w:pStyle w:val="12"/>
        <w:spacing w:after="0" w:line="240" w:lineRule="auto"/>
        <w:ind w:left="0" w:firstLine="851"/>
        <w:rPr>
          <w:rFonts w:ascii="Times New Roman" w:hAnsi="Times New Roman"/>
          <w:b/>
          <w:sz w:val="24"/>
          <w:szCs w:val="24"/>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2"/>
        <w:gridCol w:w="1276"/>
        <w:gridCol w:w="141"/>
        <w:gridCol w:w="951"/>
        <w:gridCol w:w="851"/>
        <w:gridCol w:w="992"/>
        <w:gridCol w:w="851"/>
        <w:gridCol w:w="992"/>
        <w:gridCol w:w="992"/>
        <w:gridCol w:w="851"/>
        <w:gridCol w:w="1034"/>
      </w:tblGrid>
      <w:tr w:rsidR="00D15CD8" w:rsidRPr="00FC47F3" w:rsidTr="001940A6">
        <w:trPr>
          <w:trHeight w:val="495"/>
        </w:trPr>
        <w:tc>
          <w:tcPr>
            <w:tcW w:w="5812" w:type="dxa"/>
            <w:vMerge w:val="restart"/>
            <w:vAlign w:val="center"/>
          </w:tcPr>
          <w:p w:rsidR="00D15CD8" w:rsidRPr="00FC47F3" w:rsidRDefault="00D15CD8" w:rsidP="005E7EBF">
            <w:pPr>
              <w:widowControl w:val="0"/>
              <w:suppressAutoHyphens/>
              <w:autoSpaceDE w:val="0"/>
              <w:autoSpaceDN w:val="0"/>
              <w:adjustRightInd w:val="0"/>
              <w:jc w:val="center"/>
              <w:rPr>
                <w:b/>
              </w:rPr>
            </w:pPr>
            <w:r w:rsidRPr="00FC47F3">
              <w:rPr>
                <w:b/>
              </w:rPr>
              <w:t>Наименование показателей</w:t>
            </w:r>
          </w:p>
        </w:tc>
        <w:tc>
          <w:tcPr>
            <w:tcW w:w="1417" w:type="dxa"/>
            <w:gridSpan w:val="2"/>
            <w:vMerge w:val="restart"/>
            <w:vAlign w:val="center"/>
          </w:tcPr>
          <w:p w:rsidR="00D15CD8" w:rsidRPr="00FC47F3" w:rsidRDefault="00D15CD8" w:rsidP="005E7EBF">
            <w:pPr>
              <w:widowControl w:val="0"/>
              <w:suppressAutoHyphens/>
              <w:autoSpaceDE w:val="0"/>
              <w:autoSpaceDN w:val="0"/>
              <w:adjustRightInd w:val="0"/>
              <w:ind w:left="-108" w:right="-108"/>
              <w:jc w:val="center"/>
              <w:rPr>
                <w:b/>
              </w:rPr>
            </w:pPr>
            <w:r w:rsidRPr="00FC47F3">
              <w:rPr>
                <w:b/>
              </w:rPr>
              <w:t>Единица измерения</w:t>
            </w:r>
          </w:p>
        </w:tc>
        <w:tc>
          <w:tcPr>
            <w:tcW w:w="7514" w:type="dxa"/>
            <w:gridSpan w:val="8"/>
          </w:tcPr>
          <w:p w:rsidR="00D15CD8" w:rsidRPr="00FC47F3" w:rsidRDefault="00D15CD8" w:rsidP="005E7EBF">
            <w:pPr>
              <w:widowControl w:val="0"/>
              <w:suppressAutoHyphens/>
              <w:autoSpaceDE w:val="0"/>
              <w:autoSpaceDN w:val="0"/>
              <w:adjustRightInd w:val="0"/>
              <w:jc w:val="center"/>
              <w:rPr>
                <w:b/>
              </w:rPr>
            </w:pPr>
            <w:r w:rsidRPr="00FC47F3">
              <w:rPr>
                <w:b/>
              </w:rPr>
              <w:t>Значение показателей по годам</w:t>
            </w:r>
          </w:p>
        </w:tc>
      </w:tr>
      <w:tr w:rsidR="00D15CD8" w:rsidRPr="00FC47F3" w:rsidTr="001940A6">
        <w:trPr>
          <w:trHeight w:val="495"/>
        </w:trPr>
        <w:tc>
          <w:tcPr>
            <w:tcW w:w="5812" w:type="dxa"/>
            <w:vMerge/>
            <w:vAlign w:val="center"/>
          </w:tcPr>
          <w:p w:rsidR="00D15CD8" w:rsidRPr="00FC47F3" w:rsidRDefault="00D15CD8" w:rsidP="005E7EBF">
            <w:pPr>
              <w:widowControl w:val="0"/>
              <w:suppressAutoHyphens/>
              <w:autoSpaceDE w:val="0"/>
              <w:autoSpaceDN w:val="0"/>
              <w:adjustRightInd w:val="0"/>
              <w:jc w:val="center"/>
              <w:rPr>
                <w:b/>
              </w:rPr>
            </w:pPr>
          </w:p>
        </w:tc>
        <w:tc>
          <w:tcPr>
            <w:tcW w:w="1417" w:type="dxa"/>
            <w:gridSpan w:val="2"/>
            <w:vMerge/>
            <w:vAlign w:val="center"/>
          </w:tcPr>
          <w:p w:rsidR="00D15CD8" w:rsidRPr="00FC47F3" w:rsidRDefault="00D15CD8" w:rsidP="005E7EBF">
            <w:pPr>
              <w:widowControl w:val="0"/>
              <w:suppressAutoHyphens/>
              <w:autoSpaceDE w:val="0"/>
              <w:autoSpaceDN w:val="0"/>
              <w:adjustRightInd w:val="0"/>
              <w:ind w:left="-108" w:right="-108"/>
              <w:jc w:val="center"/>
              <w:rPr>
                <w:b/>
              </w:rPr>
            </w:pPr>
          </w:p>
        </w:tc>
        <w:tc>
          <w:tcPr>
            <w:tcW w:w="951" w:type="dxa"/>
            <w:vAlign w:val="center"/>
          </w:tcPr>
          <w:p w:rsidR="00D15CD8" w:rsidRPr="00FC47F3" w:rsidRDefault="00D15CD8" w:rsidP="005E7EBF">
            <w:pPr>
              <w:widowControl w:val="0"/>
              <w:tabs>
                <w:tab w:val="left" w:pos="484"/>
              </w:tabs>
              <w:suppressAutoHyphens/>
              <w:autoSpaceDE w:val="0"/>
              <w:autoSpaceDN w:val="0"/>
              <w:adjustRightInd w:val="0"/>
              <w:ind w:left="-169"/>
              <w:jc w:val="center"/>
              <w:rPr>
                <w:b/>
              </w:rPr>
            </w:pPr>
            <w:r w:rsidRPr="00FC47F3">
              <w:rPr>
                <w:b/>
              </w:rPr>
              <w:t>2013</w:t>
            </w:r>
          </w:p>
        </w:tc>
        <w:tc>
          <w:tcPr>
            <w:tcW w:w="851" w:type="dxa"/>
            <w:vAlign w:val="center"/>
          </w:tcPr>
          <w:p w:rsidR="00D15CD8" w:rsidRPr="00FC47F3" w:rsidRDefault="00D15CD8" w:rsidP="005E7EBF">
            <w:pPr>
              <w:widowControl w:val="0"/>
              <w:suppressAutoHyphens/>
              <w:autoSpaceDE w:val="0"/>
              <w:autoSpaceDN w:val="0"/>
              <w:adjustRightInd w:val="0"/>
              <w:ind w:left="-160" w:right="-65"/>
              <w:jc w:val="center"/>
              <w:rPr>
                <w:b/>
              </w:rPr>
            </w:pPr>
            <w:r w:rsidRPr="00FC47F3">
              <w:rPr>
                <w:b/>
              </w:rPr>
              <w:t>2014</w:t>
            </w:r>
          </w:p>
        </w:tc>
        <w:tc>
          <w:tcPr>
            <w:tcW w:w="992" w:type="dxa"/>
            <w:vAlign w:val="center"/>
          </w:tcPr>
          <w:p w:rsidR="00D15CD8" w:rsidRPr="00FC47F3" w:rsidRDefault="00D15CD8" w:rsidP="005E7EBF">
            <w:pPr>
              <w:widowControl w:val="0"/>
              <w:suppressAutoHyphens/>
              <w:autoSpaceDE w:val="0"/>
              <w:autoSpaceDN w:val="0"/>
              <w:adjustRightInd w:val="0"/>
              <w:jc w:val="center"/>
              <w:rPr>
                <w:b/>
              </w:rPr>
            </w:pPr>
            <w:r w:rsidRPr="00FC47F3">
              <w:rPr>
                <w:b/>
              </w:rPr>
              <w:t>2015</w:t>
            </w:r>
          </w:p>
        </w:tc>
        <w:tc>
          <w:tcPr>
            <w:tcW w:w="851" w:type="dxa"/>
            <w:vAlign w:val="center"/>
          </w:tcPr>
          <w:p w:rsidR="00D15CD8" w:rsidRPr="00FC47F3" w:rsidRDefault="00D15CD8" w:rsidP="005E7EBF">
            <w:pPr>
              <w:widowControl w:val="0"/>
              <w:suppressAutoHyphens/>
              <w:autoSpaceDE w:val="0"/>
              <w:autoSpaceDN w:val="0"/>
              <w:adjustRightInd w:val="0"/>
              <w:jc w:val="center"/>
              <w:rPr>
                <w:b/>
              </w:rPr>
            </w:pPr>
            <w:r w:rsidRPr="00FC47F3">
              <w:rPr>
                <w:b/>
              </w:rPr>
              <w:t>2016</w:t>
            </w:r>
          </w:p>
        </w:tc>
        <w:tc>
          <w:tcPr>
            <w:tcW w:w="992" w:type="dxa"/>
            <w:vAlign w:val="center"/>
          </w:tcPr>
          <w:p w:rsidR="00D15CD8" w:rsidRPr="00FC47F3" w:rsidRDefault="00D15CD8" w:rsidP="005E7EBF">
            <w:pPr>
              <w:widowControl w:val="0"/>
              <w:suppressAutoHyphens/>
              <w:autoSpaceDE w:val="0"/>
              <w:autoSpaceDN w:val="0"/>
              <w:adjustRightInd w:val="0"/>
              <w:jc w:val="center"/>
              <w:rPr>
                <w:b/>
              </w:rPr>
            </w:pPr>
            <w:r w:rsidRPr="00FC47F3">
              <w:rPr>
                <w:b/>
              </w:rPr>
              <w:t>2017</w:t>
            </w:r>
          </w:p>
        </w:tc>
        <w:tc>
          <w:tcPr>
            <w:tcW w:w="992" w:type="dxa"/>
            <w:vAlign w:val="center"/>
          </w:tcPr>
          <w:p w:rsidR="00D15CD8" w:rsidRPr="00FC47F3" w:rsidRDefault="00D15CD8" w:rsidP="005E7EBF">
            <w:pPr>
              <w:widowControl w:val="0"/>
              <w:suppressAutoHyphens/>
              <w:autoSpaceDE w:val="0"/>
              <w:autoSpaceDN w:val="0"/>
              <w:adjustRightInd w:val="0"/>
              <w:jc w:val="center"/>
              <w:rPr>
                <w:b/>
              </w:rPr>
            </w:pPr>
            <w:r w:rsidRPr="00FC47F3">
              <w:rPr>
                <w:b/>
              </w:rPr>
              <w:t>2018</w:t>
            </w:r>
          </w:p>
        </w:tc>
        <w:tc>
          <w:tcPr>
            <w:tcW w:w="851" w:type="dxa"/>
            <w:vAlign w:val="center"/>
          </w:tcPr>
          <w:p w:rsidR="00D15CD8" w:rsidRPr="00FC47F3" w:rsidRDefault="00D15CD8" w:rsidP="005E7EBF">
            <w:pPr>
              <w:widowControl w:val="0"/>
              <w:suppressAutoHyphens/>
              <w:autoSpaceDE w:val="0"/>
              <w:autoSpaceDN w:val="0"/>
              <w:adjustRightInd w:val="0"/>
              <w:jc w:val="center"/>
              <w:rPr>
                <w:b/>
              </w:rPr>
            </w:pPr>
            <w:r w:rsidRPr="00FC47F3">
              <w:rPr>
                <w:b/>
              </w:rPr>
              <w:t>2019</w:t>
            </w:r>
          </w:p>
        </w:tc>
        <w:tc>
          <w:tcPr>
            <w:tcW w:w="1034" w:type="dxa"/>
            <w:vAlign w:val="center"/>
          </w:tcPr>
          <w:p w:rsidR="00D15CD8" w:rsidRPr="00FC47F3" w:rsidRDefault="00D15CD8" w:rsidP="005E7EBF">
            <w:pPr>
              <w:widowControl w:val="0"/>
              <w:suppressAutoHyphens/>
              <w:autoSpaceDE w:val="0"/>
              <w:autoSpaceDN w:val="0"/>
              <w:adjustRightInd w:val="0"/>
              <w:jc w:val="center"/>
              <w:rPr>
                <w:b/>
              </w:rPr>
            </w:pPr>
            <w:r w:rsidRPr="00FC47F3">
              <w:rPr>
                <w:b/>
              </w:rPr>
              <w:t>2020</w:t>
            </w:r>
          </w:p>
        </w:tc>
      </w:tr>
      <w:tr w:rsidR="00D15CD8" w:rsidRPr="00FC47F3" w:rsidTr="001940A6">
        <w:tc>
          <w:tcPr>
            <w:tcW w:w="14743" w:type="dxa"/>
            <w:gridSpan w:val="11"/>
          </w:tcPr>
          <w:p w:rsidR="00D15CD8" w:rsidRPr="00FC47F3" w:rsidRDefault="00D15CD8" w:rsidP="0099070E">
            <w:pPr>
              <w:jc w:val="both"/>
            </w:pPr>
            <w:r w:rsidRPr="00FC47F3">
              <w:t>Подпрограмма 1 «Развитие дошкольного образования в муниципальном образовании Каменский район»</w:t>
            </w:r>
          </w:p>
        </w:tc>
      </w:tr>
      <w:tr w:rsidR="00D15CD8" w:rsidRPr="00FC47F3" w:rsidTr="00980FB2">
        <w:tc>
          <w:tcPr>
            <w:tcW w:w="5812" w:type="dxa"/>
          </w:tcPr>
          <w:p w:rsidR="00D15CD8" w:rsidRPr="00FC47F3" w:rsidRDefault="00D15CD8" w:rsidP="00980FB2">
            <w:pPr>
              <w:widowControl w:val="0"/>
              <w:shd w:val="clear" w:color="auto" w:fill="FFFFFF"/>
              <w:autoSpaceDE w:val="0"/>
              <w:autoSpaceDN w:val="0"/>
              <w:adjustRightInd w:val="0"/>
              <w:jc w:val="both"/>
            </w:pPr>
            <w:r w:rsidRPr="00FC47F3">
              <w:t>1.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tc>
        <w:tc>
          <w:tcPr>
            <w:tcW w:w="1417" w:type="dxa"/>
            <w:gridSpan w:val="2"/>
            <w:vAlign w:val="center"/>
          </w:tcPr>
          <w:p w:rsidR="00D15CD8" w:rsidRPr="00FC47F3" w:rsidRDefault="00D15CD8" w:rsidP="00980FB2">
            <w:pPr>
              <w:widowControl w:val="0"/>
              <w:suppressAutoHyphens/>
              <w:autoSpaceDE w:val="0"/>
              <w:autoSpaceDN w:val="0"/>
              <w:adjustRightInd w:val="0"/>
              <w:ind w:left="-108" w:right="-108"/>
              <w:jc w:val="center"/>
            </w:pPr>
            <w:r w:rsidRPr="00FC47F3">
              <w:t>%</w:t>
            </w:r>
          </w:p>
        </w:tc>
        <w:tc>
          <w:tcPr>
            <w:tcW w:w="951" w:type="dxa"/>
            <w:vAlign w:val="center"/>
          </w:tcPr>
          <w:p w:rsidR="00D15CD8" w:rsidRPr="00FC47F3" w:rsidRDefault="00D15CD8" w:rsidP="00980FB2">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60</w:t>
            </w:r>
          </w:p>
        </w:tc>
        <w:tc>
          <w:tcPr>
            <w:tcW w:w="851" w:type="dxa"/>
            <w:vAlign w:val="center"/>
          </w:tcPr>
          <w:p w:rsidR="00D15CD8" w:rsidRPr="00FC47F3" w:rsidRDefault="00D15CD8" w:rsidP="00980FB2">
            <w:pPr>
              <w:widowControl w:val="0"/>
              <w:suppressAutoHyphens/>
              <w:autoSpaceDE w:val="0"/>
              <w:autoSpaceDN w:val="0"/>
              <w:adjustRightInd w:val="0"/>
              <w:jc w:val="center"/>
            </w:pPr>
            <w:r w:rsidRPr="00FC47F3">
              <w:t>64</w:t>
            </w:r>
          </w:p>
        </w:tc>
        <w:tc>
          <w:tcPr>
            <w:tcW w:w="992" w:type="dxa"/>
            <w:vAlign w:val="center"/>
          </w:tcPr>
          <w:p w:rsidR="00D15CD8" w:rsidRPr="00FC47F3" w:rsidRDefault="00D15CD8" w:rsidP="00980FB2">
            <w:pPr>
              <w:pStyle w:val="ConsPlusNormal"/>
              <w:ind w:right="52" w:firstLine="0"/>
              <w:jc w:val="center"/>
              <w:rPr>
                <w:rFonts w:ascii="Times New Roman" w:hAnsi="Times New Roman"/>
                <w:sz w:val="24"/>
                <w:szCs w:val="24"/>
              </w:rPr>
            </w:pPr>
            <w:r w:rsidRPr="00FC47F3">
              <w:rPr>
                <w:rFonts w:ascii="Times New Roman" w:hAnsi="Times New Roman"/>
                <w:sz w:val="24"/>
                <w:szCs w:val="24"/>
              </w:rPr>
              <w:t>68</w:t>
            </w:r>
          </w:p>
        </w:tc>
        <w:tc>
          <w:tcPr>
            <w:tcW w:w="851" w:type="dxa"/>
            <w:vAlign w:val="center"/>
          </w:tcPr>
          <w:p w:rsidR="00D15CD8" w:rsidRPr="00FC47F3" w:rsidRDefault="00D15CD8" w:rsidP="00980FB2">
            <w:pPr>
              <w:pStyle w:val="ConsPlusNormal"/>
              <w:ind w:right="52" w:firstLine="0"/>
              <w:jc w:val="center"/>
              <w:rPr>
                <w:rFonts w:ascii="Times New Roman" w:hAnsi="Times New Roman"/>
                <w:sz w:val="24"/>
                <w:szCs w:val="24"/>
              </w:rPr>
            </w:pPr>
            <w:r w:rsidRPr="00FC47F3">
              <w:rPr>
                <w:rFonts w:ascii="Times New Roman" w:hAnsi="Times New Roman"/>
                <w:sz w:val="24"/>
                <w:szCs w:val="24"/>
              </w:rPr>
              <w:t>74</w:t>
            </w:r>
          </w:p>
        </w:tc>
        <w:tc>
          <w:tcPr>
            <w:tcW w:w="992" w:type="dxa"/>
            <w:vAlign w:val="center"/>
          </w:tcPr>
          <w:p w:rsidR="00D15CD8" w:rsidRPr="00FC47F3" w:rsidRDefault="00D15CD8" w:rsidP="00980FB2">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77</w:t>
            </w:r>
          </w:p>
        </w:tc>
        <w:tc>
          <w:tcPr>
            <w:tcW w:w="992" w:type="dxa"/>
            <w:vAlign w:val="center"/>
          </w:tcPr>
          <w:p w:rsidR="00D15CD8" w:rsidRPr="00FC47F3" w:rsidRDefault="00D15CD8" w:rsidP="00980FB2">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80</w:t>
            </w:r>
          </w:p>
        </w:tc>
        <w:tc>
          <w:tcPr>
            <w:tcW w:w="851" w:type="dxa"/>
            <w:vAlign w:val="center"/>
          </w:tcPr>
          <w:p w:rsidR="00D15CD8" w:rsidRPr="00FC47F3" w:rsidRDefault="00D15CD8" w:rsidP="00980FB2">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83</w:t>
            </w:r>
          </w:p>
        </w:tc>
        <w:tc>
          <w:tcPr>
            <w:tcW w:w="1034" w:type="dxa"/>
            <w:vAlign w:val="center"/>
          </w:tcPr>
          <w:p w:rsidR="00D15CD8" w:rsidRPr="00FC47F3" w:rsidRDefault="00D15CD8" w:rsidP="00980FB2">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85</w:t>
            </w:r>
          </w:p>
        </w:tc>
      </w:tr>
      <w:tr w:rsidR="00D15CD8" w:rsidRPr="00FC47F3" w:rsidTr="00980FB2">
        <w:tc>
          <w:tcPr>
            <w:tcW w:w="5812" w:type="dxa"/>
          </w:tcPr>
          <w:p w:rsidR="00D15CD8" w:rsidRPr="00FC47F3" w:rsidRDefault="00D15CD8" w:rsidP="00980FB2">
            <w:pPr>
              <w:widowControl w:val="0"/>
              <w:tabs>
                <w:tab w:val="num" w:pos="76"/>
              </w:tabs>
              <w:suppressAutoHyphens/>
              <w:autoSpaceDE w:val="0"/>
              <w:autoSpaceDN w:val="0"/>
              <w:adjustRightInd w:val="0"/>
              <w:ind w:left="76"/>
              <w:jc w:val="both"/>
            </w:pPr>
            <w:r w:rsidRPr="00FC47F3">
              <w:t xml:space="preserve">2. Отношение среднемесячной заработной платы педагогических работников дошкольных образовательных организаций к </w:t>
            </w:r>
            <w:r w:rsidRPr="00FC47F3">
              <w:rPr>
                <w:shd w:val="clear" w:color="auto" w:fill="FFFFFF"/>
              </w:rPr>
              <w:t>показателю средней заработной платы, утвержденного в регионе для данной категории педагогических работников</w:t>
            </w:r>
          </w:p>
        </w:tc>
        <w:tc>
          <w:tcPr>
            <w:tcW w:w="1417" w:type="dxa"/>
            <w:gridSpan w:val="2"/>
            <w:vAlign w:val="center"/>
          </w:tcPr>
          <w:p w:rsidR="00D15CD8" w:rsidRPr="00FC47F3" w:rsidRDefault="00D15CD8" w:rsidP="00980FB2">
            <w:pPr>
              <w:widowControl w:val="0"/>
              <w:autoSpaceDE w:val="0"/>
              <w:autoSpaceDN w:val="0"/>
              <w:adjustRightInd w:val="0"/>
              <w:ind w:left="-108" w:right="-108"/>
              <w:jc w:val="center"/>
            </w:pPr>
            <w:r w:rsidRPr="00FC47F3">
              <w:t>%</w:t>
            </w:r>
          </w:p>
        </w:tc>
        <w:tc>
          <w:tcPr>
            <w:tcW w:w="951" w:type="dxa"/>
            <w:vAlign w:val="center"/>
          </w:tcPr>
          <w:p w:rsidR="00D15CD8" w:rsidRPr="00FC47F3" w:rsidRDefault="00D15CD8" w:rsidP="00980FB2">
            <w:pPr>
              <w:pStyle w:val="ConsPlusNormal"/>
              <w:widowControl w:val="0"/>
              <w:ind w:right="52" w:firstLine="0"/>
              <w:jc w:val="center"/>
              <w:rPr>
                <w:rFonts w:ascii="Times New Roman" w:hAnsi="Times New Roman"/>
                <w:sz w:val="24"/>
                <w:szCs w:val="24"/>
              </w:rPr>
            </w:pPr>
            <w:r w:rsidRPr="00FC47F3">
              <w:rPr>
                <w:rFonts w:ascii="Times New Roman" w:hAnsi="Times New Roman"/>
                <w:sz w:val="24"/>
                <w:szCs w:val="24"/>
              </w:rPr>
              <w:t>100</w:t>
            </w:r>
          </w:p>
        </w:tc>
        <w:tc>
          <w:tcPr>
            <w:tcW w:w="851" w:type="dxa"/>
            <w:vAlign w:val="center"/>
          </w:tcPr>
          <w:p w:rsidR="00D15CD8" w:rsidRPr="00FC47F3" w:rsidRDefault="00D15CD8" w:rsidP="00980FB2">
            <w:pPr>
              <w:widowControl w:val="0"/>
              <w:autoSpaceDE w:val="0"/>
              <w:autoSpaceDN w:val="0"/>
              <w:adjustRightInd w:val="0"/>
              <w:jc w:val="center"/>
              <w:rPr>
                <w:bCs/>
              </w:rPr>
            </w:pPr>
            <w:r w:rsidRPr="00FC47F3">
              <w:rPr>
                <w:bCs/>
              </w:rPr>
              <w:t>100</w:t>
            </w:r>
          </w:p>
        </w:tc>
        <w:tc>
          <w:tcPr>
            <w:tcW w:w="992" w:type="dxa"/>
            <w:vAlign w:val="center"/>
          </w:tcPr>
          <w:p w:rsidR="00D15CD8" w:rsidRPr="00FC47F3" w:rsidRDefault="00D15CD8" w:rsidP="00980FB2">
            <w:pPr>
              <w:widowControl w:val="0"/>
              <w:autoSpaceDE w:val="0"/>
              <w:autoSpaceDN w:val="0"/>
              <w:adjustRightInd w:val="0"/>
              <w:jc w:val="center"/>
              <w:rPr>
                <w:bCs/>
              </w:rPr>
            </w:pPr>
            <w:r w:rsidRPr="00FC47F3">
              <w:rPr>
                <w:bCs/>
              </w:rPr>
              <w:t>100</w:t>
            </w:r>
          </w:p>
        </w:tc>
        <w:tc>
          <w:tcPr>
            <w:tcW w:w="851" w:type="dxa"/>
            <w:vAlign w:val="center"/>
          </w:tcPr>
          <w:p w:rsidR="00D15CD8" w:rsidRPr="00FC47F3" w:rsidRDefault="00D15CD8" w:rsidP="00980FB2">
            <w:pPr>
              <w:pStyle w:val="ConsPlusNormal"/>
              <w:widowControl w:val="0"/>
              <w:ind w:right="52" w:firstLine="0"/>
              <w:jc w:val="center"/>
              <w:rPr>
                <w:rFonts w:ascii="Times New Roman" w:hAnsi="Times New Roman"/>
                <w:sz w:val="24"/>
                <w:szCs w:val="24"/>
              </w:rPr>
            </w:pPr>
            <w:r w:rsidRPr="00FC47F3">
              <w:rPr>
                <w:rFonts w:ascii="Times New Roman" w:hAnsi="Times New Roman"/>
                <w:sz w:val="24"/>
                <w:szCs w:val="24"/>
              </w:rPr>
              <w:t>100</w:t>
            </w:r>
          </w:p>
        </w:tc>
        <w:tc>
          <w:tcPr>
            <w:tcW w:w="992" w:type="dxa"/>
            <w:vAlign w:val="center"/>
          </w:tcPr>
          <w:p w:rsidR="00D15CD8" w:rsidRPr="00FC47F3" w:rsidRDefault="00D15CD8" w:rsidP="00980FB2">
            <w:pPr>
              <w:widowControl w:val="0"/>
              <w:autoSpaceDE w:val="0"/>
              <w:autoSpaceDN w:val="0"/>
              <w:adjustRightInd w:val="0"/>
              <w:jc w:val="center"/>
              <w:rPr>
                <w:bCs/>
              </w:rPr>
            </w:pPr>
            <w:r w:rsidRPr="00FC47F3">
              <w:rPr>
                <w:bCs/>
              </w:rPr>
              <w:t>100</w:t>
            </w:r>
          </w:p>
        </w:tc>
        <w:tc>
          <w:tcPr>
            <w:tcW w:w="992" w:type="dxa"/>
            <w:vAlign w:val="center"/>
          </w:tcPr>
          <w:p w:rsidR="00D15CD8" w:rsidRPr="00FC47F3" w:rsidRDefault="00D15CD8" w:rsidP="00980FB2">
            <w:pPr>
              <w:widowControl w:val="0"/>
              <w:autoSpaceDE w:val="0"/>
              <w:autoSpaceDN w:val="0"/>
              <w:adjustRightInd w:val="0"/>
              <w:jc w:val="center"/>
              <w:rPr>
                <w:bCs/>
              </w:rPr>
            </w:pPr>
            <w:r w:rsidRPr="00FC47F3">
              <w:rPr>
                <w:bCs/>
              </w:rPr>
              <w:t>100</w:t>
            </w:r>
          </w:p>
        </w:tc>
        <w:tc>
          <w:tcPr>
            <w:tcW w:w="851" w:type="dxa"/>
            <w:vAlign w:val="center"/>
          </w:tcPr>
          <w:p w:rsidR="00D15CD8" w:rsidRPr="00FC47F3" w:rsidRDefault="00D15CD8" w:rsidP="00980FB2">
            <w:pPr>
              <w:widowControl w:val="0"/>
              <w:autoSpaceDE w:val="0"/>
              <w:autoSpaceDN w:val="0"/>
              <w:adjustRightInd w:val="0"/>
              <w:jc w:val="center"/>
              <w:rPr>
                <w:bCs/>
              </w:rPr>
            </w:pPr>
            <w:r w:rsidRPr="00FC47F3">
              <w:rPr>
                <w:bCs/>
              </w:rPr>
              <w:t>100</w:t>
            </w:r>
          </w:p>
        </w:tc>
        <w:tc>
          <w:tcPr>
            <w:tcW w:w="1034" w:type="dxa"/>
            <w:vAlign w:val="center"/>
          </w:tcPr>
          <w:p w:rsidR="00D15CD8" w:rsidRPr="00FC47F3" w:rsidRDefault="00D15CD8" w:rsidP="00980FB2">
            <w:pPr>
              <w:widowControl w:val="0"/>
              <w:autoSpaceDE w:val="0"/>
              <w:autoSpaceDN w:val="0"/>
              <w:adjustRightInd w:val="0"/>
              <w:jc w:val="center"/>
              <w:rPr>
                <w:bCs/>
              </w:rPr>
            </w:pPr>
            <w:r w:rsidRPr="00FC47F3">
              <w:rPr>
                <w:bCs/>
              </w:rPr>
              <w:t>100</w:t>
            </w:r>
          </w:p>
        </w:tc>
      </w:tr>
      <w:tr w:rsidR="00D15CD8" w:rsidRPr="00FC47F3" w:rsidTr="00980FB2">
        <w:tc>
          <w:tcPr>
            <w:tcW w:w="5812" w:type="dxa"/>
          </w:tcPr>
          <w:p w:rsidR="00D15CD8" w:rsidRPr="00FC47F3" w:rsidRDefault="00D15CD8" w:rsidP="00980FB2">
            <w:pPr>
              <w:widowControl w:val="0"/>
              <w:tabs>
                <w:tab w:val="num" w:pos="76"/>
              </w:tabs>
              <w:suppressAutoHyphens/>
              <w:autoSpaceDE w:val="0"/>
              <w:autoSpaceDN w:val="0"/>
              <w:adjustRightInd w:val="0"/>
              <w:ind w:left="76"/>
              <w:jc w:val="both"/>
            </w:pPr>
            <w:r w:rsidRPr="00FC47F3">
              <w:t>3. Доля педагогических работников  дошкольного образования, имеющих первую и высшую квалификационные категории</w:t>
            </w:r>
          </w:p>
        </w:tc>
        <w:tc>
          <w:tcPr>
            <w:tcW w:w="1417" w:type="dxa"/>
            <w:gridSpan w:val="2"/>
            <w:vAlign w:val="center"/>
          </w:tcPr>
          <w:p w:rsidR="00D15CD8" w:rsidRPr="00FC47F3" w:rsidRDefault="00D15CD8" w:rsidP="00980FB2">
            <w:pPr>
              <w:widowControl w:val="0"/>
              <w:autoSpaceDE w:val="0"/>
              <w:autoSpaceDN w:val="0"/>
              <w:adjustRightInd w:val="0"/>
              <w:spacing w:line="360" w:lineRule="auto"/>
              <w:ind w:left="-108" w:right="-108"/>
              <w:jc w:val="center"/>
            </w:pPr>
            <w:r w:rsidRPr="00FC47F3">
              <w:t>%</w:t>
            </w:r>
          </w:p>
        </w:tc>
        <w:tc>
          <w:tcPr>
            <w:tcW w:w="951" w:type="dxa"/>
            <w:vAlign w:val="center"/>
          </w:tcPr>
          <w:p w:rsidR="00D15CD8" w:rsidRPr="00FC47F3" w:rsidRDefault="00D15CD8" w:rsidP="00980FB2">
            <w:pPr>
              <w:pStyle w:val="ConsPlusCell"/>
              <w:jc w:val="center"/>
              <w:rPr>
                <w:rFonts w:ascii="Times New Roman" w:hAnsi="Times New Roman" w:cs="Times New Roman"/>
                <w:bCs/>
                <w:sz w:val="24"/>
                <w:szCs w:val="24"/>
              </w:rPr>
            </w:pPr>
            <w:r w:rsidRPr="00FC47F3">
              <w:rPr>
                <w:rFonts w:ascii="Times New Roman" w:hAnsi="Times New Roman" w:cs="Times New Roman"/>
                <w:bCs/>
                <w:sz w:val="24"/>
                <w:szCs w:val="24"/>
              </w:rPr>
              <w:t>50</w:t>
            </w:r>
          </w:p>
        </w:tc>
        <w:tc>
          <w:tcPr>
            <w:tcW w:w="851" w:type="dxa"/>
            <w:vAlign w:val="center"/>
          </w:tcPr>
          <w:p w:rsidR="00D15CD8" w:rsidRPr="00FC47F3" w:rsidRDefault="00D15CD8" w:rsidP="00980FB2">
            <w:pPr>
              <w:pStyle w:val="ConsPlusCell"/>
              <w:jc w:val="center"/>
              <w:rPr>
                <w:rFonts w:ascii="Times New Roman" w:hAnsi="Times New Roman" w:cs="Times New Roman"/>
                <w:bCs/>
                <w:sz w:val="24"/>
                <w:szCs w:val="24"/>
              </w:rPr>
            </w:pPr>
            <w:r w:rsidRPr="00FC47F3">
              <w:rPr>
                <w:rFonts w:ascii="Times New Roman" w:hAnsi="Times New Roman" w:cs="Times New Roman"/>
                <w:bCs/>
                <w:sz w:val="24"/>
                <w:szCs w:val="24"/>
              </w:rPr>
              <w:t>55</w:t>
            </w:r>
          </w:p>
        </w:tc>
        <w:tc>
          <w:tcPr>
            <w:tcW w:w="992" w:type="dxa"/>
            <w:vAlign w:val="center"/>
          </w:tcPr>
          <w:p w:rsidR="00D15CD8" w:rsidRPr="00FC47F3" w:rsidRDefault="00D15CD8" w:rsidP="00980FB2">
            <w:pPr>
              <w:pStyle w:val="ConsPlusCell"/>
              <w:jc w:val="center"/>
              <w:rPr>
                <w:rFonts w:ascii="Times New Roman" w:hAnsi="Times New Roman" w:cs="Times New Roman"/>
                <w:bCs/>
                <w:sz w:val="24"/>
                <w:szCs w:val="24"/>
              </w:rPr>
            </w:pPr>
            <w:r w:rsidRPr="00FC47F3">
              <w:rPr>
                <w:rFonts w:ascii="Times New Roman" w:hAnsi="Times New Roman" w:cs="Times New Roman"/>
                <w:bCs/>
                <w:sz w:val="24"/>
                <w:szCs w:val="24"/>
              </w:rPr>
              <w:t>60</w:t>
            </w:r>
          </w:p>
        </w:tc>
        <w:tc>
          <w:tcPr>
            <w:tcW w:w="851" w:type="dxa"/>
            <w:vAlign w:val="center"/>
          </w:tcPr>
          <w:p w:rsidR="00D15CD8" w:rsidRPr="00FC47F3" w:rsidRDefault="00D15CD8" w:rsidP="00980FB2">
            <w:pPr>
              <w:pStyle w:val="ConsPlusCell"/>
              <w:jc w:val="center"/>
              <w:rPr>
                <w:rFonts w:ascii="Times New Roman" w:hAnsi="Times New Roman" w:cs="Times New Roman"/>
                <w:bCs/>
                <w:sz w:val="24"/>
                <w:szCs w:val="24"/>
              </w:rPr>
            </w:pPr>
            <w:r w:rsidRPr="00FC47F3">
              <w:rPr>
                <w:rFonts w:ascii="Times New Roman" w:hAnsi="Times New Roman" w:cs="Times New Roman"/>
                <w:bCs/>
                <w:sz w:val="24"/>
                <w:szCs w:val="24"/>
              </w:rPr>
              <w:t>65</w:t>
            </w:r>
          </w:p>
        </w:tc>
        <w:tc>
          <w:tcPr>
            <w:tcW w:w="992" w:type="dxa"/>
            <w:vAlign w:val="center"/>
          </w:tcPr>
          <w:p w:rsidR="00D15CD8" w:rsidRPr="00FC47F3" w:rsidRDefault="00D15CD8" w:rsidP="00980FB2">
            <w:pPr>
              <w:pStyle w:val="ConsPlusCell"/>
              <w:jc w:val="center"/>
              <w:rPr>
                <w:rFonts w:ascii="Times New Roman" w:hAnsi="Times New Roman" w:cs="Times New Roman"/>
                <w:bCs/>
                <w:sz w:val="24"/>
                <w:szCs w:val="24"/>
              </w:rPr>
            </w:pPr>
            <w:r w:rsidRPr="00FC47F3">
              <w:rPr>
                <w:rFonts w:ascii="Times New Roman" w:hAnsi="Times New Roman" w:cs="Times New Roman"/>
                <w:bCs/>
                <w:sz w:val="24"/>
                <w:szCs w:val="24"/>
              </w:rPr>
              <w:t>70</w:t>
            </w:r>
          </w:p>
        </w:tc>
        <w:tc>
          <w:tcPr>
            <w:tcW w:w="992" w:type="dxa"/>
            <w:vAlign w:val="center"/>
          </w:tcPr>
          <w:p w:rsidR="00D15CD8" w:rsidRPr="00FC47F3" w:rsidRDefault="00D15CD8" w:rsidP="00980FB2">
            <w:pPr>
              <w:pStyle w:val="ConsPlusCell"/>
              <w:jc w:val="center"/>
              <w:rPr>
                <w:rFonts w:ascii="Times New Roman" w:hAnsi="Times New Roman" w:cs="Times New Roman"/>
                <w:bCs/>
                <w:sz w:val="24"/>
                <w:szCs w:val="24"/>
              </w:rPr>
            </w:pPr>
            <w:r w:rsidRPr="00FC47F3">
              <w:rPr>
                <w:rFonts w:ascii="Times New Roman" w:hAnsi="Times New Roman" w:cs="Times New Roman"/>
                <w:bCs/>
                <w:sz w:val="24"/>
                <w:szCs w:val="24"/>
              </w:rPr>
              <w:t>75</w:t>
            </w:r>
          </w:p>
        </w:tc>
        <w:tc>
          <w:tcPr>
            <w:tcW w:w="851" w:type="dxa"/>
            <w:vAlign w:val="center"/>
          </w:tcPr>
          <w:p w:rsidR="00D15CD8" w:rsidRPr="00FC47F3" w:rsidRDefault="00D15CD8" w:rsidP="00980FB2">
            <w:pPr>
              <w:pStyle w:val="ConsPlusCell"/>
              <w:jc w:val="center"/>
              <w:rPr>
                <w:rFonts w:ascii="Times New Roman" w:hAnsi="Times New Roman" w:cs="Times New Roman"/>
                <w:bCs/>
                <w:sz w:val="24"/>
                <w:szCs w:val="24"/>
              </w:rPr>
            </w:pPr>
            <w:r w:rsidRPr="00FC47F3">
              <w:rPr>
                <w:rFonts w:ascii="Times New Roman" w:hAnsi="Times New Roman" w:cs="Times New Roman"/>
                <w:bCs/>
                <w:sz w:val="24"/>
                <w:szCs w:val="24"/>
              </w:rPr>
              <w:t>80</w:t>
            </w:r>
          </w:p>
        </w:tc>
        <w:tc>
          <w:tcPr>
            <w:tcW w:w="1034" w:type="dxa"/>
            <w:vAlign w:val="center"/>
          </w:tcPr>
          <w:p w:rsidR="00D15CD8" w:rsidRPr="00FC47F3" w:rsidRDefault="00D15CD8" w:rsidP="00980FB2">
            <w:pPr>
              <w:pStyle w:val="ConsPlusCell"/>
              <w:jc w:val="center"/>
              <w:rPr>
                <w:rFonts w:ascii="Times New Roman" w:hAnsi="Times New Roman" w:cs="Times New Roman"/>
                <w:bCs/>
                <w:sz w:val="24"/>
                <w:szCs w:val="24"/>
              </w:rPr>
            </w:pPr>
            <w:r w:rsidRPr="00FC47F3">
              <w:rPr>
                <w:rFonts w:ascii="Times New Roman" w:hAnsi="Times New Roman" w:cs="Times New Roman"/>
                <w:bCs/>
                <w:sz w:val="24"/>
                <w:szCs w:val="24"/>
              </w:rPr>
              <w:t>90</w:t>
            </w:r>
          </w:p>
        </w:tc>
      </w:tr>
      <w:tr w:rsidR="00D15CD8" w:rsidRPr="00FC47F3" w:rsidTr="00980FB2">
        <w:tc>
          <w:tcPr>
            <w:tcW w:w="5812" w:type="dxa"/>
          </w:tcPr>
          <w:p w:rsidR="00D15CD8" w:rsidRPr="00FC47F3" w:rsidRDefault="00D15CD8" w:rsidP="00980FB2">
            <w:pPr>
              <w:widowControl w:val="0"/>
              <w:tabs>
                <w:tab w:val="num" w:pos="76"/>
              </w:tabs>
              <w:suppressAutoHyphens/>
              <w:autoSpaceDE w:val="0"/>
              <w:autoSpaceDN w:val="0"/>
              <w:adjustRightInd w:val="0"/>
              <w:ind w:left="76"/>
              <w:jc w:val="both"/>
            </w:pPr>
            <w:r w:rsidRPr="00FC47F3">
              <w:t>4. Доля  образовательных организаций, реализующих образовательную программу дошкольного образования, материально-техническая база которых соответствует  требованиями СанПиН и ФГОС дошкольного образования</w:t>
            </w:r>
          </w:p>
        </w:tc>
        <w:tc>
          <w:tcPr>
            <w:tcW w:w="1417" w:type="dxa"/>
            <w:gridSpan w:val="2"/>
            <w:vAlign w:val="center"/>
          </w:tcPr>
          <w:p w:rsidR="00D15CD8" w:rsidRPr="00FC47F3" w:rsidRDefault="00D15CD8" w:rsidP="00980FB2">
            <w:pPr>
              <w:widowControl w:val="0"/>
              <w:autoSpaceDE w:val="0"/>
              <w:autoSpaceDN w:val="0"/>
              <w:adjustRightInd w:val="0"/>
              <w:ind w:left="-108" w:right="-108"/>
              <w:jc w:val="center"/>
            </w:pPr>
            <w:r w:rsidRPr="00FC47F3">
              <w:t>%</w:t>
            </w:r>
          </w:p>
        </w:tc>
        <w:tc>
          <w:tcPr>
            <w:tcW w:w="951" w:type="dxa"/>
            <w:vAlign w:val="center"/>
          </w:tcPr>
          <w:p w:rsidR="00D15CD8" w:rsidRPr="00FC47F3" w:rsidRDefault="00D15CD8" w:rsidP="00980FB2">
            <w:pPr>
              <w:widowControl w:val="0"/>
              <w:suppressAutoHyphens/>
              <w:autoSpaceDE w:val="0"/>
              <w:autoSpaceDN w:val="0"/>
              <w:adjustRightInd w:val="0"/>
              <w:ind w:left="-108" w:right="-108"/>
              <w:jc w:val="center"/>
            </w:pPr>
            <w:r w:rsidRPr="00FC47F3">
              <w:t>33</w:t>
            </w:r>
          </w:p>
        </w:tc>
        <w:tc>
          <w:tcPr>
            <w:tcW w:w="851" w:type="dxa"/>
            <w:vAlign w:val="center"/>
          </w:tcPr>
          <w:p w:rsidR="00D15CD8" w:rsidRPr="00FC47F3" w:rsidRDefault="00D15CD8" w:rsidP="00980FB2">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45</w:t>
            </w:r>
          </w:p>
        </w:tc>
        <w:tc>
          <w:tcPr>
            <w:tcW w:w="992" w:type="dxa"/>
            <w:vAlign w:val="center"/>
          </w:tcPr>
          <w:p w:rsidR="00D15CD8" w:rsidRPr="00FC47F3" w:rsidRDefault="00D15CD8" w:rsidP="00980FB2">
            <w:pPr>
              <w:pStyle w:val="ConsPlusNormal"/>
              <w:ind w:left="-79" w:right="-137" w:firstLine="0"/>
              <w:jc w:val="center"/>
              <w:rPr>
                <w:rFonts w:ascii="Times New Roman" w:hAnsi="Times New Roman"/>
                <w:sz w:val="24"/>
                <w:szCs w:val="24"/>
              </w:rPr>
            </w:pPr>
            <w:r w:rsidRPr="00FC47F3">
              <w:rPr>
                <w:rFonts w:ascii="Times New Roman" w:hAnsi="Times New Roman"/>
                <w:sz w:val="24"/>
                <w:szCs w:val="24"/>
              </w:rPr>
              <w:t>56</w:t>
            </w:r>
          </w:p>
        </w:tc>
        <w:tc>
          <w:tcPr>
            <w:tcW w:w="851" w:type="dxa"/>
            <w:vAlign w:val="center"/>
          </w:tcPr>
          <w:p w:rsidR="00D15CD8" w:rsidRPr="00FC47F3" w:rsidRDefault="00D15CD8" w:rsidP="00980FB2">
            <w:pPr>
              <w:pStyle w:val="ConsPlusNormal"/>
              <w:ind w:right="52" w:firstLine="0"/>
              <w:jc w:val="center"/>
              <w:rPr>
                <w:rFonts w:ascii="Times New Roman" w:hAnsi="Times New Roman"/>
                <w:sz w:val="24"/>
                <w:szCs w:val="24"/>
              </w:rPr>
            </w:pPr>
            <w:r w:rsidRPr="00FC47F3">
              <w:rPr>
                <w:rFonts w:ascii="Times New Roman" w:hAnsi="Times New Roman"/>
                <w:sz w:val="24"/>
                <w:szCs w:val="24"/>
              </w:rPr>
              <w:t>67</w:t>
            </w:r>
          </w:p>
        </w:tc>
        <w:tc>
          <w:tcPr>
            <w:tcW w:w="992" w:type="dxa"/>
            <w:vAlign w:val="center"/>
          </w:tcPr>
          <w:p w:rsidR="00D15CD8" w:rsidRPr="00FC47F3" w:rsidRDefault="00D15CD8" w:rsidP="00980FB2">
            <w:pPr>
              <w:pStyle w:val="ConsPlusNormal"/>
              <w:ind w:right="52" w:firstLine="0"/>
              <w:jc w:val="center"/>
              <w:rPr>
                <w:rFonts w:ascii="Times New Roman" w:hAnsi="Times New Roman"/>
                <w:sz w:val="24"/>
                <w:szCs w:val="24"/>
              </w:rPr>
            </w:pPr>
            <w:r w:rsidRPr="00FC47F3">
              <w:rPr>
                <w:rFonts w:ascii="Times New Roman" w:hAnsi="Times New Roman"/>
                <w:sz w:val="24"/>
                <w:szCs w:val="24"/>
              </w:rPr>
              <w:t>78</w:t>
            </w:r>
          </w:p>
        </w:tc>
        <w:tc>
          <w:tcPr>
            <w:tcW w:w="992" w:type="dxa"/>
            <w:vAlign w:val="center"/>
          </w:tcPr>
          <w:p w:rsidR="00D15CD8" w:rsidRPr="00FC47F3" w:rsidRDefault="00D15CD8" w:rsidP="00980FB2">
            <w:pPr>
              <w:pStyle w:val="ConsPlusNormal"/>
              <w:ind w:left="-79" w:right="-137" w:firstLine="0"/>
              <w:jc w:val="center"/>
              <w:rPr>
                <w:rFonts w:ascii="Times New Roman" w:hAnsi="Times New Roman"/>
                <w:sz w:val="24"/>
                <w:szCs w:val="24"/>
              </w:rPr>
            </w:pPr>
            <w:r w:rsidRPr="00FC47F3">
              <w:rPr>
                <w:rFonts w:ascii="Times New Roman" w:hAnsi="Times New Roman"/>
                <w:sz w:val="24"/>
                <w:szCs w:val="24"/>
              </w:rPr>
              <w:t>89</w:t>
            </w:r>
          </w:p>
        </w:tc>
        <w:tc>
          <w:tcPr>
            <w:tcW w:w="851" w:type="dxa"/>
            <w:vAlign w:val="center"/>
          </w:tcPr>
          <w:p w:rsidR="00D15CD8" w:rsidRPr="00FC47F3" w:rsidRDefault="00D15CD8" w:rsidP="00980FB2">
            <w:pPr>
              <w:pStyle w:val="ConsPlusNormal"/>
              <w:ind w:left="-79" w:right="-137" w:firstLine="0"/>
              <w:jc w:val="center"/>
              <w:rPr>
                <w:rFonts w:ascii="Times New Roman" w:hAnsi="Times New Roman"/>
                <w:sz w:val="24"/>
                <w:szCs w:val="24"/>
              </w:rPr>
            </w:pPr>
            <w:r w:rsidRPr="00FC47F3">
              <w:rPr>
                <w:rFonts w:ascii="Times New Roman" w:hAnsi="Times New Roman"/>
                <w:sz w:val="24"/>
                <w:szCs w:val="24"/>
              </w:rPr>
              <w:t>100</w:t>
            </w:r>
          </w:p>
        </w:tc>
        <w:tc>
          <w:tcPr>
            <w:tcW w:w="1034" w:type="dxa"/>
            <w:vAlign w:val="center"/>
          </w:tcPr>
          <w:p w:rsidR="00D15CD8" w:rsidRPr="00FC47F3" w:rsidRDefault="00D15CD8" w:rsidP="00980FB2">
            <w:pPr>
              <w:pStyle w:val="ConsPlusNormal"/>
              <w:ind w:left="-79" w:right="-137" w:firstLine="0"/>
              <w:jc w:val="center"/>
              <w:rPr>
                <w:rFonts w:ascii="Times New Roman" w:hAnsi="Times New Roman"/>
                <w:sz w:val="24"/>
                <w:szCs w:val="24"/>
              </w:rPr>
            </w:pPr>
            <w:r w:rsidRPr="00FC47F3">
              <w:rPr>
                <w:rFonts w:ascii="Times New Roman" w:hAnsi="Times New Roman"/>
                <w:sz w:val="24"/>
                <w:szCs w:val="24"/>
              </w:rPr>
              <w:t>100</w:t>
            </w:r>
          </w:p>
        </w:tc>
      </w:tr>
      <w:tr w:rsidR="00D15CD8" w:rsidRPr="00FC47F3" w:rsidTr="001940A6">
        <w:tc>
          <w:tcPr>
            <w:tcW w:w="14743" w:type="dxa"/>
            <w:gridSpan w:val="11"/>
            <w:vAlign w:val="center"/>
          </w:tcPr>
          <w:p w:rsidR="00D15CD8" w:rsidRPr="00FC47F3" w:rsidRDefault="00D15CD8" w:rsidP="00980FB2">
            <w:pPr>
              <w:pStyle w:val="ConsPlusCell"/>
              <w:jc w:val="both"/>
              <w:rPr>
                <w:rFonts w:ascii="Times New Roman" w:hAnsi="Times New Roman" w:cs="Times New Roman"/>
                <w:bCs/>
                <w:sz w:val="24"/>
                <w:szCs w:val="24"/>
              </w:rPr>
            </w:pPr>
            <w:r w:rsidRPr="00FC47F3">
              <w:rPr>
                <w:rFonts w:ascii="Times New Roman" w:hAnsi="Times New Roman" w:cs="Times New Roman"/>
                <w:sz w:val="24"/>
                <w:szCs w:val="24"/>
              </w:rPr>
              <w:t>Подпрограмма 2 «Развитие общего образования в муниципальном образовании Каменский район»</w:t>
            </w:r>
          </w:p>
        </w:tc>
      </w:tr>
      <w:tr w:rsidR="00D15CD8" w:rsidRPr="00FC47F3" w:rsidTr="00980FB2">
        <w:tc>
          <w:tcPr>
            <w:tcW w:w="5812" w:type="dxa"/>
          </w:tcPr>
          <w:p w:rsidR="00D15CD8" w:rsidRPr="00FC47F3" w:rsidRDefault="00D15CD8" w:rsidP="00980FB2">
            <w:pPr>
              <w:widowControl w:val="0"/>
              <w:shd w:val="clear" w:color="auto" w:fill="FFFFFF"/>
              <w:autoSpaceDE w:val="0"/>
              <w:autoSpaceDN w:val="0"/>
              <w:adjustRightInd w:val="0"/>
              <w:jc w:val="both"/>
            </w:pPr>
            <w:r w:rsidRPr="00FC47F3">
              <w:t>1. Доля лиц, сдавших единый государственный экзамен, от числа выпускников, участвовавших в едином государственном экзамене</w:t>
            </w:r>
          </w:p>
        </w:tc>
        <w:tc>
          <w:tcPr>
            <w:tcW w:w="1276" w:type="dxa"/>
            <w:vAlign w:val="center"/>
          </w:tcPr>
          <w:p w:rsidR="00D15CD8" w:rsidRPr="00FC47F3" w:rsidRDefault="00D15CD8" w:rsidP="00980FB2">
            <w:pPr>
              <w:widowControl w:val="0"/>
              <w:autoSpaceDE w:val="0"/>
              <w:autoSpaceDN w:val="0"/>
              <w:adjustRightInd w:val="0"/>
              <w:ind w:left="-108" w:right="-108"/>
              <w:jc w:val="center"/>
              <w:rPr>
                <w:b/>
                <w:bCs/>
              </w:rPr>
            </w:pPr>
            <w:r w:rsidRPr="00FC47F3">
              <w:t>%</w:t>
            </w:r>
          </w:p>
        </w:tc>
        <w:tc>
          <w:tcPr>
            <w:tcW w:w="1092" w:type="dxa"/>
            <w:gridSpan w:val="2"/>
            <w:vAlign w:val="center"/>
          </w:tcPr>
          <w:p w:rsidR="00D15CD8" w:rsidRPr="00FC47F3" w:rsidRDefault="00D15CD8" w:rsidP="00980FB2">
            <w:pPr>
              <w:pStyle w:val="ConsPlusNormal"/>
              <w:ind w:right="52" w:firstLine="0"/>
              <w:jc w:val="center"/>
              <w:rPr>
                <w:rFonts w:ascii="Times New Roman" w:hAnsi="Times New Roman"/>
                <w:sz w:val="24"/>
                <w:szCs w:val="24"/>
              </w:rPr>
            </w:pPr>
            <w:r w:rsidRPr="00FC47F3">
              <w:rPr>
                <w:rFonts w:ascii="Times New Roman" w:hAnsi="Times New Roman"/>
                <w:sz w:val="24"/>
                <w:szCs w:val="24"/>
              </w:rPr>
              <w:t>100</w:t>
            </w:r>
          </w:p>
        </w:tc>
        <w:tc>
          <w:tcPr>
            <w:tcW w:w="851" w:type="dxa"/>
            <w:vAlign w:val="center"/>
          </w:tcPr>
          <w:p w:rsidR="00D15CD8" w:rsidRPr="00FC47F3" w:rsidRDefault="00D15CD8" w:rsidP="00980FB2">
            <w:pPr>
              <w:widowControl w:val="0"/>
              <w:autoSpaceDE w:val="0"/>
              <w:autoSpaceDN w:val="0"/>
              <w:adjustRightInd w:val="0"/>
              <w:jc w:val="center"/>
              <w:rPr>
                <w:bCs/>
              </w:rPr>
            </w:pPr>
            <w:r w:rsidRPr="00FC47F3">
              <w:rPr>
                <w:bCs/>
              </w:rPr>
              <w:t>100</w:t>
            </w:r>
          </w:p>
        </w:tc>
        <w:tc>
          <w:tcPr>
            <w:tcW w:w="992" w:type="dxa"/>
            <w:vAlign w:val="center"/>
          </w:tcPr>
          <w:p w:rsidR="00D15CD8" w:rsidRPr="00FC47F3" w:rsidRDefault="00D15CD8" w:rsidP="00980FB2">
            <w:pPr>
              <w:widowControl w:val="0"/>
              <w:autoSpaceDE w:val="0"/>
              <w:autoSpaceDN w:val="0"/>
              <w:adjustRightInd w:val="0"/>
              <w:jc w:val="center"/>
              <w:rPr>
                <w:bCs/>
              </w:rPr>
            </w:pPr>
            <w:r w:rsidRPr="00FC47F3">
              <w:rPr>
                <w:bCs/>
              </w:rPr>
              <w:t>100</w:t>
            </w:r>
          </w:p>
        </w:tc>
        <w:tc>
          <w:tcPr>
            <w:tcW w:w="851" w:type="dxa"/>
            <w:vAlign w:val="center"/>
          </w:tcPr>
          <w:p w:rsidR="00D15CD8" w:rsidRPr="00FC47F3" w:rsidRDefault="00D15CD8" w:rsidP="00980FB2">
            <w:pPr>
              <w:widowControl w:val="0"/>
              <w:autoSpaceDE w:val="0"/>
              <w:autoSpaceDN w:val="0"/>
              <w:adjustRightInd w:val="0"/>
              <w:jc w:val="center"/>
              <w:rPr>
                <w:bCs/>
              </w:rPr>
            </w:pPr>
            <w:r w:rsidRPr="00FC47F3">
              <w:rPr>
                <w:bCs/>
              </w:rPr>
              <w:t>100</w:t>
            </w:r>
          </w:p>
        </w:tc>
        <w:tc>
          <w:tcPr>
            <w:tcW w:w="992" w:type="dxa"/>
            <w:vAlign w:val="center"/>
          </w:tcPr>
          <w:p w:rsidR="00D15CD8" w:rsidRPr="00FC47F3" w:rsidRDefault="00D15CD8" w:rsidP="00980FB2">
            <w:pPr>
              <w:pStyle w:val="ConsPlusNormal"/>
              <w:ind w:right="52" w:firstLine="0"/>
              <w:jc w:val="center"/>
              <w:rPr>
                <w:rFonts w:ascii="Times New Roman" w:hAnsi="Times New Roman"/>
                <w:sz w:val="24"/>
                <w:szCs w:val="24"/>
              </w:rPr>
            </w:pPr>
            <w:r w:rsidRPr="00FC47F3">
              <w:rPr>
                <w:rFonts w:ascii="Times New Roman" w:hAnsi="Times New Roman"/>
                <w:bCs/>
                <w:sz w:val="24"/>
                <w:szCs w:val="24"/>
              </w:rPr>
              <w:t>100</w:t>
            </w:r>
          </w:p>
        </w:tc>
        <w:tc>
          <w:tcPr>
            <w:tcW w:w="992" w:type="dxa"/>
            <w:vAlign w:val="center"/>
          </w:tcPr>
          <w:p w:rsidR="00D15CD8" w:rsidRPr="00FC47F3" w:rsidRDefault="00D15CD8" w:rsidP="00980FB2">
            <w:pPr>
              <w:pStyle w:val="ConsPlusNormal"/>
              <w:ind w:right="52" w:firstLine="0"/>
              <w:jc w:val="center"/>
              <w:rPr>
                <w:rFonts w:ascii="Times New Roman" w:hAnsi="Times New Roman"/>
                <w:sz w:val="24"/>
                <w:szCs w:val="24"/>
              </w:rPr>
            </w:pPr>
            <w:r w:rsidRPr="00FC47F3">
              <w:rPr>
                <w:rFonts w:ascii="Times New Roman" w:hAnsi="Times New Roman"/>
                <w:bCs/>
                <w:sz w:val="24"/>
                <w:szCs w:val="24"/>
              </w:rPr>
              <w:t>100</w:t>
            </w:r>
          </w:p>
        </w:tc>
        <w:tc>
          <w:tcPr>
            <w:tcW w:w="851" w:type="dxa"/>
            <w:vAlign w:val="center"/>
          </w:tcPr>
          <w:p w:rsidR="00D15CD8" w:rsidRPr="00FC47F3" w:rsidRDefault="00D15CD8" w:rsidP="00980FB2">
            <w:pPr>
              <w:pStyle w:val="ConsPlusCell"/>
              <w:jc w:val="center"/>
              <w:rPr>
                <w:rFonts w:ascii="Times New Roman" w:hAnsi="Times New Roman" w:cs="Times New Roman"/>
                <w:color w:val="FF0000"/>
                <w:sz w:val="24"/>
                <w:szCs w:val="24"/>
              </w:rPr>
            </w:pPr>
            <w:r w:rsidRPr="00FC47F3">
              <w:rPr>
                <w:rFonts w:ascii="Times New Roman" w:hAnsi="Times New Roman" w:cs="Times New Roman"/>
                <w:bCs/>
                <w:sz w:val="24"/>
                <w:szCs w:val="24"/>
              </w:rPr>
              <w:t>100</w:t>
            </w:r>
          </w:p>
        </w:tc>
        <w:tc>
          <w:tcPr>
            <w:tcW w:w="1034" w:type="dxa"/>
            <w:vAlign w:val="center"/>
          </w:tcPr>
          <w:p w:rsidR="00D15CD8" w:rsidRPr="00FC47F3" w:rsidRDefault="00D15CD8" w:rsidP="00980FB2">
            <w:pPr>
              <w:pStyle w:val="ConsPlusCell"/>
              <w:jc w:val="center"/>
              <w:rPr>
                <w:rFonts w:ascii="Times New Roman" w:hAnsi="Times New Roman" w:cs="Times New Roman"/>
                <w:bCs/>
                <w:sz w:val="24"/>
                <w:szCs w:val="24"/>
              </w:rPr>
            </w:pPr>
            <w:r w:rsidRPr="00FC47F3">
              <w:rPr>
                <w:rFonts w:ascii="Times New Roman" w:hAnsi="Times New Roman" w:cs="Times New Roman"/>
                <w:bCs/>
                <w:sz w:val="24"/>
                <w:szCs w:val="24"/>
              </w:rPr>
              <w:t>100</w:t>
            </w:r>
          </w:p>
        </w:tc>
      </w:tr>
      <w:tr w:rsidR="00D15CD8" w:rsidRPr="00FC47F3" w:rsidTr="00980FB2">
        <w:tc>
          <w:tcPr>
            <w:tcW w:w="5812" w:type="dxa"/>
          </w:tcPr>
          <w:p w:rsidR="00D15CD8" w:rsidRPr="00FC47F3" w:rsidRDefault="00D15CD8" w:rsidP="00980FB2">
            <w:pPr>
              <w:widowControl w:val="0"/>
              <w:shd w:val="clear" w:color="auto" w:fill="FFFFFF"/>
              <w:autoSpaceDE w:val="0"/>
              <w:autoSpaceDN w:val="0"/>
              <w:adjustRightInd w:val="0"/>
              <w:jc w:val="both"/>
            </w:pPr>
            <w:r w:rsidRPr="00FC47F3">
              <w:t xml:space="preserve">2. Удельный вес численности обучающихся общеобразовательных организаций, которым предоставлена возможность обучаться в соответствии с основными современными требованиями, в общей </w:t>
            </w:r>
            <w:r w:rsidRPr="00FC47F3">
              <w:lastRenderedPageBreak/>
              <w:t>численности обучающихся</w:t>
            </w:r>
          </w:p>
        </w:tc>
        <w:tc>
          <w:tcPr>
            <w:tcW w:w="1276" w:type="dxa"/>
            <w:vAlign w:val="center"/>
          </w:tcPr>
          <w:p w:rsidR="00D15CD8" w:rsidRPr="00FC47F3" w:rsidRDefault="00D15CD8" w:rsidP="00980FB2">
            <w:pPr>
              <w:widowControl w:val="0"/>
              <w:autoSpaceDE w:val="0"/>
              <w:autoSpaceDN w:val="0"/>
              <w:adjustRightInd w:val="0"/>
              <w:ind w:left="-108" w:right="-108"/>
              <w:jc w:val="center"/>
            </w:pPr>
            <w:r w:rsidRPr="00FC47F3">
              <w:lastRenderedPageBreak/>
              <w:t>%</w:t>
            </w:r>
          </w:p>
        </w:tc>
        <w:tc>
          <w:tcPr>
            <w:tcW w:w="1092" w:type="dxa"/>
            <w:gridSpan w:val="2"/>
            <w:vAlign w:val="center"/>
          </w:tcPr>
          <w:p w:rsidR="00D15CD8" w:rsidRPr="00FC47F3" w:rsidRDefault="00D15CD8" w:rsidP="00980FB2">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30</w:t>
            </w:r>
          </w:p>
        </w:tc>
        <w:tc>
          <w:tcPr>
            <w:tcW w:w="851" w:type="dxa"/>
            <w:vAlign w:val="center"/>
          </w:tcPr>
          <w:p w:rsidR="00D15CD8" w:rsidRPr="00FC47F3" w:rsidRDefault="00D15CD8" w:rsidP="00980FB2">
            <w:pPr>
              <w:widowControl w:val="0"/>
              <w:suppressAutoHyphens/>
              <w:autoSpaceDE w:val="0"/>
              <w:autoSpaceDN w:val="0"/>
              <w:adjustRightInd w:val="0"/>
              <w:spacing w:line="260" w:lineRule="exact"/>
              <w:jc w:val="center"/>
            </w:pPr>
            <w:r w:rsidRPr="00FC47F3">
              <w:t>40</w:t>
            </w:r>
          </w:p>
        </w:tc>
        <w:tc>
          <w:tcPr>
            <w:tcW w:w="992" w:type="dxa"/>
            <w:vAlign w:val="center"/>
          </w:tcPr>
          <w:p w:rsidR="00D15CD8" w:rsidRPr="00FC47F3" w:rsidRDefault="00D15CD8" w:rsidP="00980FB2">
            <w:pPr>
              <w:widowControl w:val="0"/>
              <w:suppressAutoHyphens/>
              <w:autoSpaceDE w:val="0"/>
              <w:autoSpaceDN w:val="0"/>
              <w:adjustRightInd w:val="0"/>
              <w:spacing w:line="260" w:lineRule="exact"/>
              <w:jc w:val="center"/>
            </w:pPr>
            <w:r w:rsidRPr="00FC47F3">
              <w:t>50</w:t>
            </w:r>
          </w:p>
        </w:tc>
        <w:tc>
          <w:tcPr>
            <w:tcW w:w="851" w:type="dxa"/>
            <w:vAlign w:val="center"/>
          </w:tcPr>
          <w:p w:rsidR="00D15CD8" w:rsidRPr="00FC47F3" w:rsidRDefault="00D15CD8" w:rsidP="00980FB2">
            <w:pPr>
              <w:widowControl w:val="0"/>
              <w:suppressAutoHyphens/>
              <w:autoSpaceDE w:val="0"/>
              <w:autoSpaceDN w:val="0"/>
              <w:adjustRightInd w:val="0"/>
              <w:spacing w:line="260" w:lineRule="exact"/>
              <w:jc w:val="center"/>
            </w:pPr>
            <w:r w:rsidRPr="00FC47F3">
              <w:t>60</w:t>
            </w:r>
          </w:p>
        </w:tc>
        <w:tc>
          <w:tcPr>
            <w:tcW w:w="992" w:type="dxa"/>
            <w:vAlign w:val="center"/>
          </w:tcPr>
          <w:p w:rsidR="00D15CD8" w:rsidRPr="00FC47F3" w:rsidRDefault="00D15CD8" w:rsidP="00980FB2">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70</w:t>
            </w:r>
          </w:p>
        </w:tc>
        <w:tc>
          <w:tcPr>
            <w:tcW w:w="992" w:type="dxa"/>
            <w:vAlign w:val="center"/>
          </w:tcPr>
          <w:p w:rsidR="00D15CD8" w:rsidRPr="00FC47F3" w:rsidRDefault="00D15CD8" w:rsidP="00980FB2">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80</w:t>
            </w:r>
          </w:p>
        </w:tc>
        <w:tc>
          <w:tcPr>
            <w:tcW w:w="851" w:type="dxa"/>
            <w:vAlign w:val="center"/>
          </w:tcPr>
          <w:p w:rsidR="00D15CD8" w:rsidRPr="00FC47F3" w:rsidRDefault="00D15CD8" w:rsidP="00980FB2">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90</w:t>
            </w:r>
          </w:p>
        </w:tc>
        <w:tc>
          <w:tcPr>
            <w:tcW w:w="1034" w:type="dxa"/>
            <w:vAlign w:val="center"/>
          </w:tcPr>
          <w:p w:rsidR="00D15CD8" w:rsidRPr="00FC47F3" w:rsidRDefault="00D15CD8" w:rsidP="00980FB2">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100</w:t>
            </w:r>
          </w:p>
        </w:tc>
      </w:tr>
      <w:tr w:rsidR="00D15CD8" w:rsidRPr="00FC47F3" w:rsidTr="00980FB2">
        <w:tc>
          <w:tcPr>
            <w:tcW w:w="5812" w:type="dxa"/>
          </w:tcPr>
          <w:p w:rsidR="00D15CD8" w:rsidRPr="00FC47F3" w:rsidRDefault="00D15CD8" w:rsidP="00C3422F">
            <w:pPr>
              <w:widowControl w:val="0"/>
              <w:tabs>
                <w:tab w:val="num" w:pos="76"/>
              </w:tabs>
              <w:suppressAutoHyphens/>
              <w:autoSpaceDE w:val="0"/>
              <w:autoSpaceDN w:val="0"/>
              <w:adjustRightInd w:val="0"/>
              <w:jc w:val="both"/>
            </w:pPr>
            <w:r w:rsidRPr="00FC47F3">
              <w:lastRenderedPageBreak/>
              <w:t>3.Отношение среднемесячной заработной платы педагогических работников образовательных организаций общего образования к средней  заработной плате в экономике региона</w:t>
            </w:r>
          </w:p>
        </w:tc>
        <w:tc>
          <w:tcPr>
            <w:tcW w:w="1276" w:type="dxa"/>
            <w:vAlign w:val="center"/>
          </w:tcPr>
          <w:p w:rsidR="00D15CD8" w:rsidRPr="00FC47F3" w:rsidRDefault="00D15CD8" w:rsidP="00980FB2">
            <w:pPr>
              <w:widowControl w:val="0"/>
              <w:suppressAutoHyphens/>
              <w:autoSpaceDE w:val="0"/>
              <w:autoSpaceDN w:val="0"/>
              <w:adjustRightInd w:val="0"/>
              <w:ind w:left="-108" w:right="-108"/>
              <w:jc w:val="center"/>
            </w:pPr>
            <w:r w:rsidRPr="00FC47F3">
              <w:t>%</w:t>
            </w:r>
          </w:p>
        </w:tc>
        <w:tc>
          <w:tcPr>
            <w:tcW w:w="1092" w:type="dxa"/>
            <w:gridSpan w:val="2"/>
            <w:vAlign w:val="center"/>
          </w:tcPr>
          <w:p w:rsidR="00D15CD8" w:rsidRPr="00FC47F3" w:rsidRDefault="00D15CD8" w:rsidP="00980FB2">
            <w:pPr>
              <w:jc w:val="center"/>
            </w:pPr>
            <w:r w:rsidRPr="00FC47F3">
              <w:t>100</w:t>
            </w:r>
          </w:p>
        </w:tc>
        <w:tc>
          <w:tcPr>
            <w:tcW w:w="851" w:type="dxa"/>
            <w:vAlign w:val="center"/>
          </w:tcPr>
          <w:p w:rsidR="00D15CD8" w:rsidRPr="00FC47F3" w:rsidRDefault="00D15CD8" w:rsidP="00980FB2">
            <w:pPr>
              <w:jc w:val="center"/>
            </w:pPr>
            <w:r w:rsidRPr="00FC47F3">
              <w:t>100</w:t>
            </w:r>
          </w:p>
        </w:tc>
        <w:tc>
          <w:tcPr>
            <w:tcW w:w="992" w:type="dxa"/>
            <w:vAlign w:val="center"/>
          </w:tcPr>
          <w:p w:rsidR="00D15CD8" w:rsidRPr="00FC47F3" w:rsidRDefault="00D15CD8" w:rsidP="00980FB2">
            <w:pPr>
              <w:jc w:val="center"/>
            </w:pPr>
            <w:r w:rsidRPr="00FC47F3">
              <w:t>100</w:t>
            </w:r>
          </w:p>
        </w:tc>
        <w:tc>
          <w:tcPr>
            <w:tcW w:w="851" w:type="dxa"/>
            <w:vAlign w:val="center"/>
          </w:tcPr>
          <w:p w:rsidR="00D15CD8" w:rsidRPr="00FC47F3" w:rsidRDefault="00D15CD8" w:rsidP="00980FB2">
            <w:pPr>
              <w:jc w:val="center"/>
            </w:pPr>
            <w:r w:rsidRPr="00FC47F3">
              <w:t>100</w:t>
            </w:r>
          </w:p>
        </w:tc>
        <w:tc>
          <w:tcPr>
            <w:tcW w:w="992" w:type="dxa"/>
            <w:vAlign w:val="center"/>
          </w:tcPr>
          <w:p w:rsidR="00D15CD8" w:rsidRPr="00FC47F3" w:rsidRDefault="00D15CD8" w:rsidP="00980FB2">
            <w:pPr>
              <w:jc w:val="center"/>
            </w:pPr>
            <w:r w:rsidRPr="00FC47F3">
              <w:t>100</w:t>
            </w:r>
          </w:p>
        </w:tc>
        <w:tc>
          <w:tcPr>
            <w:tcW w:w="992" w:type="dxa"/>
            <w:vAlign w:val="center"/>
          </w:tcPr>
          <w:p w:rsidR="00D15CD8" w:rsidRPr="00FC47F3" w:rsidRDefault="00D15CD8" w:rsidP="00980FB2">
            <w:pPr>
              <w:jc w:val="center"/>
            </w:pPr>
            <w:r w:rsidRPr="00FC47F3">
              <w:t>100</w:t>
            </w:r>
          </w:p>
        </w:tc>
        <w:tc>
          <w:tcPr>
            <w:tcW w:w="851" w:type="dxa"/>
            <w:vAlign w:val="center"/>
          </w:tcPr>
          <w:p w:rsidR="00D15CD8" w:rsidRPr="00FC47F3" w:rsidRDefault="00D15CD8" w:rsidP="00980FB2">
            <w:pPr>
              <w:jc w:val="center"/>
            </w:pPr>
            <w:r w:rsidRPr="00FC47F3">
              <w:t>100</w:t>
            </w:r>
          </w:p>
        </w:tc>
        <w:tc>
          <w:tcPr>
            <w:tcW w:w="1034" w:type="dxa"/>
            <w:vAlign w:val="center"/>
          </w:tcPr>
          <w:p w:rsidR="00D15CD8" w:rsidRPr="00FC47F3" w:rsidRDefault="00D15CD8" w:rsidP="00980FB2">
            <w:pPr>
              <w:jc w:val="center"/>
            </w:pPr>
            <w:r w:rsidRPr="00FC47F3">
              <w:t>100</w:t>
            </w:r>
          </w:p>
        </w:tc>
      </w:tr>
      <w:tr w:rsidR="00D15CD8" w:rsidRPr="00FC47F3" w:rsidTr="00980FB2">
        <w:tc>
          <w:tcPr>
            <w:tcW w:w="5812" w:type="dxa"/>
          </w:tcPr>
          <w:p w:rsidR="00D15CD8" w:rsidRPr="00FC47F3" w:rsidRDefault="00D15CD8" w:rsidP="00C3422F">
            <w:pPr>
              <w:widowControl w:val="0"/>
              <w:tabs>
                <w:tab w:val="num" w:pos="76"/>
              </w:tabs>
              <w:suppressAutoHyphens/>
              <w:autoSpaceDE w:val="0"/>
              <w:autoSpaceDN w:val="0"/>
              <w:adjustRightInd w:val="0"/>
              <w:jc w:val="both"/>
            </w:pPr>
            <w:r w:rsidRPr="00FC47F3">
              <w:t>4. 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276" w:type="dxa"/>
            <w:vAlign w:val="center"/>
          </w:tcPr>
          <w:p w:rsidR="00D15CD8" w:rsidRPr="00FC47F3" w:rsidRDefault="00D15CD8" w:rsidP="00980FB2">
            <w:pPr>
              <w:widowControl w:val="0"/>
              <w:suppressAutoHyphens/>
              <w:autoSpaceDE w:val="0"/>
              <w:autoSpaceDN w:val="0"/>
              <w:adjustRightInd w:val="0"/>
              <w:ind w:left="-108" w:right="-108"/>
              <w:jc w:val="center"/>
            </w:pPr>
            <w:r w:rsidRPr="00FC47F3">
              <w:t>%</w:t>
            </w:r>
          </w:p>
        </w:tc>
        <w:tc>
          <w:tcPr>
            <w:tcW w:w="1092" w:type="dxa"/>
            <w:gridSpan w:val="2"/>
            <w:vAlign w:val="center"/>
          </w:tcPr>
          <w:p w:rsidR="00D15CD8" w:rsidRPr="00FC47F3" w:rsidRDefault="00D15CD8" w:rsidP="00980FB2">
            <w:pPr>
              <w:pStyle w:val="ConsPlusNormal"/>
              <w:spacing w:line="280" w:lineRule="exact"/>
              <w:ind w:right="52" w:firstLine="0"/>
              <w:jc w:val="center"/>
              <w:rPr>
                <w:rFonts w:ascii="Times New Roman" w:hAnsi="Times New Roman"/>
                <w:sz w:val="24"/>
                <w:szCs w:val="24"/>
              </w:rPr>
            </w:pPr>
            <w:r w:rsidRPr="00FC47F3">
              <w:rPr>
                <w:rFonts w:ascii="Times New Roman" w:hAnsi="Times New Roman"/>
                <w:sz w:val="24"/>
                <w:szCs w:val="24"/>
              </w:rPr>
              <w:t>33</w:t>
            </w:r>
          </w:p>
        </w:tc>
        <w:tc>
          <w:tcPr>
            <w:tcW w:w="851" w:type="dxa"/>
            <w:vAlign w:val="center"/>
          </w:tcPr>
          <w:p w:rsidR="00D15CD8" w:rsidRPr="00FC47F3" w:rsidRDefault="00D15CD8" w:rsidP="00980FB2">
            <w:pPr>
              <w:pStyle w:val="ConsPlusNormal"/>
              <w:spacing w:line="280" w:lineRule="exact"/>
              <w:ind w:left="-79" w:right="-137" w:firstLine="0"/>
              <w:jc w:val="center"/>
              <w:rPr>
                <w:rFonts w:ascii="Times New Roman" w:hAnsi="Times New Roman"/>
                <w:sz w:val="24"/>
                <w:szCs w:val="24"/>
              </w:rPr>
            </w:pPr>
            <w:r w:rsidRPr="00FC47F3">
              <w:rPr>
                <w:rFonts w:ascii="Times New Roman" w:hAnsi="Times New Roman"/>
                <w:sz w:val="24"/>
                <w:szCs w:val="24"/>
              </w:rPr>
              <w:t>38</w:t>
            </w:r>
          </w:p>
        </w:tc>
        <w:tc>
          <w:tcPr>
            <w:tcW w:w="992" w:type="dxa"/>
            <w:vAlign w:val="center"/>
          </w:tcPr>
          <w:p w:rsidR="00D15CD8" w:rsidRPr="00FC47F3" w:rsidRDefault="00D15CD8" w:rsidP="00980FB2">
            <w:pPr>
              <w:pStyle w:val="ConsPlusNormal"/>
              <w:spacing w:line="280" w:lineRule="exact"/>
              <w:ind w:right="52" w:firstLine="0"/>
              <w:jc w:val="center"/>
              <w:rPr>
                <w:rFonts w:ascii="Times New Roman" w:hAnsi="Times New Roman"/>
                <w:sz w:val="24"/>
                <w:szCs w:val="24"/>
              </w:rPr>
            </w:pPr>
            <w:r w:rsidRPr="00FC47F3">
              <w:rPr>
                <w:rFonts w:ascii="Times New Roman" w:hAnsi="Times New Roman"/>
                <w:sz w:val="24"/>
                <w:szCs w:val="24"/>
              </w:rPr>
              <w:t>43</w:t>
            </w:r>
          </w:p>
        </w:tc>
        <w:tc>
          <w:tcPr>
            <w:tcW w:w="851" w:type="dxa"/>
            <w:vAlign w:val="center"/>
          </w:tcPr>
          <w:p w:rsidR="00D15CD8" w:rsidRPr="00FC47F3" w:rsidRDefault="00D15CD8" w:rsidP="00980FB2">
            <w:pPr>
              <w:pStyle w:val="ConsPlusNormal"/>
              <w:spacing w:line="280" w:lineRule="exact"/>
              <w:ind w:right="52" w:firstLine="0"/>
              <w:jc w:val="center"/>
              <w:rPr>
                <w:rFonts w:ascii="Times New Roman" w:hAnsi="Times New Roman"/>
                <w:sz w:val="24"/>
                <w:szCs w:val="24"/>
              </w:rPr>
            </w:pPr>
            <w:r w:rsidRPr="00FC47F3">
              <w:rPr>
                <w:rFonts w:ascii="Times New Roman" w:hAnsi="Times New Roman"/>
                <w:sz w:val="24"/>
                <w:szCs w:val="24"/>
              </w:rPr>
              <w:t>48</w:t>
            </w:r>
          </w:p>
        </w:tc>
        <w:tc>
          <w:tcPr>
            <w:tcW w:w="992" w:type="dxa"/>
            <w:vAlign w:val="center"/>
          </w:tcPr>
          <w:p w:rsidR="00D15CD8" w:rsidRPr="00FC47F3" w:rsidRDefault="00D15CD8" w:rsidP="00980FB2">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53</w:t>
            </w:r>
          </w:p>
        </w:tc>
        <w:tc>
          <w:tcPr>
            <w:tcW w:w="992" w:type="dxa"/>
            <w:vAlign w:val="center"/>
          </w:tcPr>
          <w:p w:rsidR="00D15CD8" w:rsidRPr="00FC47F3" w:rsidRDefault="00D15CD8" w:rsidP="00980FB2">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58</w:t>
            </w:r>
          </w:p>
        </w:tc>
        <w:tc>
          <w:tcPr>
            <w:tcW w:w="851" w:type="dxa"/>
            <w:vAlign w:val="center"/>
          </w:tcPr>
          <w:p w:rsidR="00D15CD8" w:rsidRPr="00FC47F3" w:rsidRDefault="00D15CD8" w:rsidP="00980FB2">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63</w:t>
            </w:r>
          </w:p>
        </w:tc>
        <w:tc>
          <w:tcPr>
            <w:tcW w:w="1034" w:type="dxa"/>
            <w:vAlign w:val="center"/>
          </w:tcPr>
          <w:p w:rsidR="00D15CD8" w:rsidRPr="00FC47F3" w:rsidRDefault="00D15CD8" w:rsidP="00980FB2">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65</w:t>
            </w:r>
          </w:p>
        </w:tc>
      </w:tr>
      <w:tr w:rsidR="00D15CD8" w:rsidRPr="00FC47F3" w:rsidTr="001940A6">
        <w:tc>
          <w:tcPr>
            <w:tcW w:w="14743" w:type="dxa"/>
            <w:gridSpan w:val="11"/>
            <w:vAlign w:val="center"/>
          </w:tcPr>
          <w:p w:rsidR="00D15CD8" w:rsidRPr="00FC47F3" w:rsidRDefault="00D15CD8" w:rsidP="00C3422F">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Подпрограмма 3 «Развитие дополнительного образования в муниципальном образовании Каменский район»</w:t>
            </w:r>
          </w:p>
        </w:tc>
      </w:tr>
      <w:tr w:rsidR="00D15CD8" w:rsidRPr="00FC47F3" w:rsidTr="00980FB2">
        <w:tc>
          <w:tcPr>
            <w:tcW w:w="5812" w:type="dxa"/>
          </w:tcPr>
          <w:p w:rsidR="00D15CD8" w:rsidRPr="00FC47F3" w:rsidRDefault="00D15CD8" w:rsidP="00C3422F">
            <w:pPr>
              <w:pStyle w:val="afffa"/>
              <w:rPr>
                <w:rFonts w:ascii="Times New Roman" w:hAnsi="Times New Roman" w:cs="Times New Roman"/>
              </w:rPr>
            </w:pPr>
            <w:r w:rsidRPr="00FC47F3">
              <w:rPr>
                <w:rFonts w:ascii="Times New Roman" w:hAnsi="Times New Roman" w:cs="Times New Roman"/>
              </w:rPr>
              <w:t>1. Доля детей, охваченных образовательными программами дополнительного образования, в общей численности детей и молодежи 5-18 лет</w:t>
            </w:r>
          </w:p>
        </w:tc>
        <w:tc>
          <w:tcPr>
            <w:tcW w:w="1417" w:type="dxa"/>
            <w:gridSpan w:val="2"/>
            <w:vAlign w:val="center"/>
          </w:tcPr>
          <w:p w:rsidR="00D15CD8" w:rsidRPr="00FC47F3" w:rsidRDefault="00D15CD8" w:rsidP="00980FB2">
            <w:pPr>
              <w:pStyle w:val="afffa"/>
              <w:jc w:val="center"/>
              <w:rPr>
                <w:rFonts w:ascii="Times New Roman" w:hAnsi="Times New Roman" w:cs="Times New Roman"/>
              </w:rPr>
            </w:pPr>
            <w:r w:rsidRPr="00FC47F3">
              <w:rPr>
                <w:rFonts w:ascii="Times New Roman" w:hAnsi="Times New Roman" w:cs="Times New Roman"/>
              </w:rPr>
              <w:t>%</w:t>
            </w:r>
          </w:p>
        </w:tc>
        <w:tc>
          <w:tcPr>
            <w:tcW w:w="951" w:type="dxa"/>
            <w:vAlign w:val="center"/>
          </w:tcPr>
          <w:p w:rsidR="00D15CD8" w:rsidRPr="00FC47F3" w:rsidRDefault="00D15CD8" w:rsidP="00980FB2">
            <w:pPr>
              <w:pStyle w:val="afffa"/>
              <w:jc w:val="center"/>
              <w:rPr>
                <w:rFonts w:ascii="Times New Roman" w:hAnsi="Times New Roman" w:cs="Times New Roman"/>
              </w:rPr>
            </w:pPr>
            <w:r w:rsidRPr="00FC47F3">
              <w:rPr>
                <w:rFonts w:ascii="Times New Roman" w:hAnsi="Times New Roman" w:cs="Times New Roman"/>
              </w:rPr>
              <w:t>46</w:t>
            </w:r>
          </w:p>
        </w:tc>
        <w:tc>
          <w:tcPr>
            <w:tcW w:w="851" w:type="dxa"/>
            <w:vAlign w:val="center"/>
          </w:tcPr>
          <w:p w:rsidR="00D15CD8" w:rsidRPr="00FC47F3" w:rsidRDefault="00D15CD8" w:rsidP="00980FB2">
            <w:pPr>
              <w:pStyle w:val="afffa"/>
              <w:jc w:val="center"/>
              <w:rPr>
                <w:rFonts w:ascii="Times New Roman" w:hAnsi="Times New Roman" w:cs="Times New Roman"/>
              </w:rPr>
            </w:pPr>
            <w:r w:rsidRPr="00FC47F3">
              <w:rPr>
                <w:rFonts w:ascii="Times New Roman" w:hAnsi="Times New Roman" w:cs="Times New Roman"/>
              </w:rPr>
              <w:t>49</w:t>
            </w:r>
          </w:p>
        </w:tc>
        <w:tc>
          <w:tcPr>
            <w:tcW w:w="992" w:type="dxa"/>
            <w:vAlign w:val="center"/>
          </w:tcPr>
          <w:p w:rsidR="00D15CD8" w:rsidRPr="00FC47F3" w:rsidRDefault="00D15CD8" w:rsidP="00980FB2">
            <w:pPr>
              <w:pStyle w:val="afffa"/>
              <w:jc w:val="center"/>
              <w:rPr>
                <w:rFonts w:ascii="Times New Roman" w:hAnsi="Times New Roman" w:cs="Times New Roman"/>
              </w:rPr>
            </w:pPr>
            <w:r w:rsidRPr="00FC47F3">
              <w:rPr>
                <w:rFonts w:ascii="Times New Roman" w:hAnsi="Times New Roman" w:cs="Times New Roman"/>
              </w:rPr>
              <w:t>53</w:t>
            </w:r>
          </w:p>
        </w:tc>
        <w:tc>
          <w:tcPr>
            <w:tcW w:w="851" w:type="dxa"/>
            <w:vAlign w:val="center"/>
          </w:tcPr>
          <w:p w:rsidR="00D15CD8" w:rsidRPr="00FC47F3" w:rsidRDefault="00D15CD8" w:rsidP="00980FB2">
            <w:pPr>
              <w:pStyle w:val="afffa"/>
              <w:jc w:val="center"/>
              <w:rPr>
                <w:rFonts w:ascii="Times New Roman" w:hAnsi="Times New Roman" w:cs="Times New Roman"/>
              </w:rPr>
            </w:pPr>
            <w:r w:rsidRPr="00FC47F3">
              <w:rPr>
                <w:rFonts w:ascii="Times New Roman" w:hAnsi="Times New Roman" w:cs="Times New Roman"/>
              </w:rPr>
              <w:t>55</w:t>
            </w:r>
          </w:p>
        </w:tc>
        <w:tc>
          <w:tcPr>
            <w:tcW w:w="992" w:type="dxa"/>
            <w:vAlign w:val="center"/>
          </w:tcPr>
          <w:p w:rsidR="00D15CD8" w:rsidRPr="00FC47F3" w:rsidRDefault="00D15CD8" w:rsidP="00980FB2">
            <w:pPr>
              <w:pStyle w:val="afffa"/>
              <w:jc w:val="center"/>
              <w:rPr>
                <w:rFonts w:ascii="Times New Roman" w:hAnsi="Times New Roman" w:cs="Times New Roman"/>
              </w:rPr>
            </w:pPr>
            <w:r w:rsidRPr="00FC47F3">
              <w:rPr>
                <w:rFonts w:ascii="Times New Roman" w:hAnsi="Times New Roman" w:cs="Times New Roman"/>
              </w:rPr>
              <w:t>58</w:t>
            </w:r>
          </w:p>
        </w:tc>
        <w:tc>
          <w:tcPr>
            <w:tcW w:w="992" w:type="dxa"/>
            <w:vAlign w:val="center"/>
          </w:tcPr>
          <w:p w:rsidR="00D15CD8" w:rsidRPr="00FC47F3" w:rsidRDefault="00D15CD8" w:rsidP="00980FB2">
            <w:pPr>
              <w:pStyle w:val="afffa"/>
              <w:jc w:val="center"/>
              <w:rPr>
                <w:rFonts w:ascii="Times New Roman" w:hAnsi="Times New Roman" w:cs="Times New Roman"/>
              </w:rPr>
            </w:pPr>
            <w:r w:rsidRPr="00FC47F3">
              <w:rPr>
                <w:rFonts w:ascii="Times New Roman" w:hAnsi="Times New Roman" w:cs="Times New Roman"/>
              </w:rPr>
              <w:t>60</w:t>
            </w:r>
          </w:p>
        </w:tc>
        <w:tc>
          <w:tcPr>
            <w:tcW w:w="851" w:type="dxa"/>
            <w:vAlign w:val="center"/>
          </w:tcPr>
          <w:p w:rsidR="00D15CD8" w:rsidRPr="00FC47F3" w:rsidRDefault="00D15CD8" w:rsidP="00980FB2">
            <w:pPr>
              <w:pStyle w:val="afffa"/>
              <w:jc w:val="center"/>
              <w:rPr>
                <w:rFonts w:ascii="Times New Roman" w:hAnsi="Times New Roman" w:cs="Times New Roman"/>
              </w:rPr>
            </w:pPr>
            <w:r w:rsidRPr="00FC47F3">
              <w:rPr>
                <w:rFonts w:ascii="Times New Roman" w:hAnsi="Times New Roman" w:cs="Times New Roman"/>
              </w:rPr>
              <w:t>65</w:t>
            </w:r>
          </w:p>
        </w:tc>
        <w:tc>
          <w:tcPr>
            <w:tcW w:w="1034" w:type="dxa"/>
            <w:vAlign w:val="center"/>
          </w:tcPr>
          <w:p w:rsidR="00D15CD8" w:rsidRPr="00FC47F3" w:rsidRDefault="00D15CD8" w:rsidP="00980FB2">
            <w:pPr>
              <w:pStyle w:val="afffa"/>
              <w:jc w:val="center"/>
              <w:rPr>
                <w:rFonts w:ascii="Times New Roman" w:hAnsi="Times New Roman" w:cs="Times New Roman"/>
              </w:rPr>
            </w:pPr>
            <w:r w:rsidRPr="00FC47F3">
              <w:rPr>
                <w:rFonts w:ascii="Times New Roman" w:hAnsi="Times New Roman" w:cs="Times New Roman"/>
              </w:rPr>
              <w:t>70</w:t>
            </w:r>
          </w:p>
        </w:tc>
      </w:tr>
      <w:tr w:rsidR="00D15CD8" w:rsidRPr="00FC47F3" w:rsidTr="00980FB2">
        <w:tc>
          <w:tcPr>
            <w:tcW w:w="5812" w:type="dxa"/>
          </w:tcPr>
          <w:p w:rsidR="00D15CD8" w:rsidRPr="00FC47F3" w:rsidRDefault="00D15CD8" w:rsidP="00C3422F">
            <w:pPr>
              <w:pStyle w:val="afffa"/>
              <w:rPr>
                <w:rFonts w:ascii="Times New Roman" w:hAnsi="Times New Roman" w:cs="Times New Roman"/>
              </w:rPr>
            </w:pPr>
            <w:r w:rsidRPr="00FC47F3">
              <w:rPr>
                <w:rFonts w:ascii="Times New Roman" w:hAnsi="Times New Roman" w:cs="Times New Roman"/>
              </w:rPr>
              <w:t>2. Доля МОО дополнительного образования детей, в которых проведены мероприятия по обновлению материально-технической базы, в общем количестве таких организаций</w:t>
            </w:r>
          </w:p>
        </w:tc>
        <w:tc>
          <w:tcPr>
            <w:tcW w:w="1417" w:type="dxa"/>
            <w:gridSpan w:val="2"/>
            <w:vAlign w:val="center"/>
          </w:tcPr>
          <w:p w:rsidR="00D15CD8" w:rsidRPr="00FC47F3" w:rsidRDefault="00D15CD8" w:rsidP="00980FB2">
            <w:pPr>
              <w:pStyle w:val="afffa"/>
              <w:jc w:val="center"/>
              <w:rPr>
                <w:rFonts w:ascii="Times New Roman" w:hAnsi="Times New Roman" w:cs="Times New Roman"/>
              </w:rPr>
            </w:pPr>
            <w:r w:rsidRPr="00FC47F3">
              <w:rPr>
                <w:rFonts w:ascii="Times New Roman" w:hAnsi="Times New Roman" w:cs="Times New Roman"/>
              </w:rPr>
              <w:t>%</w:t>
            </w:r>
          </w:p>
        </w:tc>
        <w:tc>
          <w:tcPr>
            <w:tcW w:w="951" w:type="dxa"/>
            <w:vAlign w:val="center"/>
          </w:tcPr>
          <w:p w:rsidR="00D15CD8" w:rsidRPr="00FC47F3" w:rsidRDefault="00D15CD8" w:rsidP="00980FB2">
            <w:pPr>
              <w:pStyle w:val="afffa"/>
              <w:jc w:val="center"/>
              <w:rPr>
                <w:rFonts w:ascii="Times New Roman" w:hAnsi="Times New Roman" w:cs="Times New Roman"/>
              </w:rPr>
            </w:pPr>
            <w:r w:rsidRPr="00FC47F3">
              <w:rPr>
                <w:rFonts w:ascii="Times New Roman" w:hAnsi="Times New Roman" w:cs="Times New Roman"/>
              </w:rPr>
              <w:t>33</w:t>
            </w:r>
          </w:p>
        </w:tc>
        <w:tc>
          <w:tcPr>
            <w:tcW w:w="851" w:type="dxa"/>
            <w:vAlign w:val="center"/>
          </w:tcPr>
          <w:p w:rsidR="00D15CD8" w:rsidRPr="00FC47F3" w:rsidRDefault="00D15CD8" w:rsidP="00980FB2">
            <w:pPr>
              <w:pStyle w:val="afffa"/>
              <w:jc w:val="center"/>
              <w:rPr>
                <w:rFonts w:ascii="Times New Roman" w:hAnsi="Times New Roman" w:cs="Times New Roman"/>
              </w:rPr>
            </w:pPr>
            <w:r w:rsidRPr="00FC47F3">
              <w:rPr>
                <w:rFonts w:ascii="Times New Roman" w:hAnsi="Times New Roman" w:cs="Times New Roman"/>
              </w:rPr>
              <w:t>33</w:t>
            </w:r>
          </w:p>
        </w:tc>
        <w:tc>
          <w:tcPr>
            <w:tcW w:w="992" w:type="dxa"/>
            <w:vAlign w:val="center"/>
          </w:tcPr>
          <w:p w:rsidR="00D15CD8" w:rsidRPr="00FC47F3" w:rsidRDefault="00D15CD8" w:rsidP="00980FB2">
            <w:pPr>
              <w:pStyle w:val="afffa"/>
              <w:jc w:val="center"/>
              <w:rPr>
                <w:rFonts w:ascii="Times New Roman" w:hAnsi="Times New Roman" w:cs="Times New Roman"/>
              </w:rPr>
            </w:pPr>
            <w:r w:rsidRPr="00FC47F3">
              <w:rPr>
                <w:rFonts w:ascii="Times New Roman" w:hAnsi="Times New Roman" w:cs="Times New Roman"/>
              </w:rPr>
              <w:t>33</w:t>
            </w:r>
          </w:p>
        </w:tc>
        <w:tc>
          <w:tcPr>
            <w:tcW w:w="851" w:type="dxa"/>
            <w:vAlign w:val="center"/>
          </w:tcPr>
          <w:p w:rsidR="00D15CD8" w:rsidRPr="00FC47F3" w:rsidRDefault="00D15CD8" w:rsidP="00980FB2">
            <w:pPr>
              <w:pStyle w:val="afffa"/>
              <w:jc w:val="center"/>
              <w:rPr>
                <w:rFonts w:ascii="Times New Roman" w:hAnsi="Times New Roman" w:cs="Times New Roman"/>
              </w:rPr>
            </w:pPr>
            <w:r w:rsidRPr="00FC47F3">
              <w:rPr>
                <w:rFonts w:ascii="Times New Roman" w:hAnsi="Times New Roman" w:cs="Times New Roman"/>
              </w:rPr>
              <w:t>66</w:t>
            </w:r>
          </w:p>
        </w:tc>
        <w:tc>
          <w:tcPr>
            <w:tcW w:w="992" w:type="dxa"/>
            <w:vAlign w:val="center"/>
          </w:tcPr>
          <w:p w:rsidR="00D15CD8" w:rsidRPr="00FC47F3" w:rsidRDefault="00D15CD8" w:rsidP="00980FB2">
            <w:pPr>
              <w:pStyle w:val="afffa"/>
              <w:jc w:val="center"/>
              <w:rPr>
                <w:rFonts w:ascii="Times New Roman" w:hAnsi="Times New Roman" w:cs="Times New Roman"/>
              </w:rPr>
            </w:pPr>
            <w:r w:rsidRPr="00FC47F3">
              <w:rPr>
                <w:rFonts w:ascii="Times New Roman" w:hAnsi="Times New Roman" w:cs="Times New Roman"/>
              </w:rPr>
              <w:t>66</w:t>
            </w:r>
          </w:p>
        </w:tc>
        <w:tc>
          <w:tcPr>
            <w:tcW w:w="992" w:type="dxa"/>
            <w:vAlign w:val="center"/>
          </w:tcPr>
          <w:p w:rsidR="00D15CD8" w:rsidRPr="00FC47F3" w:rsidRDefault="00D15CD8" w:rsidP="00980FB2">
            <w:pPr>
              <w:pStyle w:val="afffa"/>
              <w:jc w:val="center"/>
              <w:rPr>
                <w:rFonts w:ascii="Times New Roman" w:hAnsi="Times New Roman" w:cs="Times New Roman"/>
              </w:rPr>
            </w:pPr>
            <w:r w:rsidRPr="00FC47F3">
              <w:rPr>
                <w:rFonts w:ascii="Times New Roman" w:hAnsi="Times New Roman" w:cs="Times New Roman"/>
              </w:rPr>
              <w:t>66</w:t>
            </w:r>
          </w:p>
        </w:tc>
        <w:tc>
          <w:tcPr>
            <w:tcW w:w="851" w:type="dxa"/>
            <w:vAlign w:val="center"/>
          </w:tcPr>
          <w:p w:rsidR="00D15CD8" w:rsidRPr="00FC47F3" w:rsidRDefault="00D15CD8" w:rsidP="00980FB2">
            <w:pPr>
              <w:pStyle w:val="afffa"/>
              <w:jc w:val="center"/>
              <w:rPr>
                <w:rFonts w:ascii="Times New Roman" w:hAnsi="Times New Roman" w:cs="Times New Roman"/>
              </w:rPr>
            </w:pPr>
            <w:r w:rsidRPr="00FC47F3">
              <w:rPr>
                <w:rFonts w:ascii="Times New Roman" w:hAnsi="Times New Roman" w:cs="Times New Roman"/>
              </w:rPr>
              <w:t>100</w:t>
            </w:r>
          </w:p>
        </w:tc>
        <w:tc>
          <w:tcPr>
            <w:tcW w:w="1034" w:type="dxa"/>
            <w:vAlign w:val="center"/>
          </w:tcPr>
          <w:p w:rsidR="00D15CD8" w:rsidRPr="00FC47F3" w:rsidRDefault="00D15CD8" w:rsidP="00980FB2">
            <w:pPr>
              <w:pStyle w:val="afffa"/>
              <w:jc w:val="center"/>
              <w:rPr>
                <w:rFonts w:ascii="Times New Roman" w:hAnsi="Times New Roman" w:cs="Times New Roman"/>
              </w:rPr>
            </w:pPr>
            <w:r w:rsidRPr="00FC47F3">
              <w:rPr>
                <w:rFonts w:ascii="Times New Roman" w:hAnsi="Times New Roman" w:cs="Times New Roman"/>
              </w:rPr>
              <w:t>100</w:t>
            </w:r>
          </w:p>
        </w:tc>
      </w:tr>
      <w:tr w:rsidR="00D15CD8" w:rsidRPr="00FC47F3" w:rsidTr="001940A6">
        <w:tc>
          <w:tcPr>
            <w:tcW w:w="14743" w:type="dxa"/>
            <w:gridSpan w:val="11"/>
            <w:vAlign w:val="center"/>
          </w:tcPr>
          <w:p w:rsidR="00D15CD8" w:rsidRPr="00FC47F3" w:rsidRDefault="00D15CD8" w:rsidP="0099070E">
            <w:pPr>
              <w:pStyle w:val="ConsPlusNormal"/>
              <w:ind w:firstLine="0"/>
              <w:jc w:val="both"/>
              <w:outlineLvl w:val="1"/>
              <w:rPr>
                <w:rFonts w:ascii="Times New Roman" w:hAnsi="Times New Roman"/>
                <w:sz w:val="24"/>
                <w:szCs w:val="24"/>
              </w:rPr>
            </w:pPr>
            <w:r w:rsidRPr="00FC47F3">
              <w:rPr>
                <w:rFonts w:ascii="Times New Roman" w:hAnsi="Times New Roman"/>
                <w:sz w:val="24"/>
                <w:szCs w:val="24"/>
              </w:rPr>
              <w:t>Подпрограмма4«Организация духовно-нравственного воспитания детей и молодежи в муниципальном образовании Каменский район»</w:t>
            </w:r>
          </w:p>
        </w:tc>
      </w:tr>
      <w:tr w:rsidR="00D15CD8" w:rsidRPr="00FC47F3" w:rsidTr="00C3422F">
        <w:tc>
          <w:tcPr>
            <w:tcW w:w="5812" w:type="dxa"/>
          </w:tcPr>
          <w:p w:rsidR="00D15CD8" w:rsidRPr="00FC47F3" w:rsidRDefault="00D15CD8" w:rsidP="0099070E">
            <w:pPr>
              <w:pStyle w:val="afe"/>
              <w:jc w:val="both"/>
              <w:rPr>
                <w:rFonts w:ascii="Times New Roman" w:hAnsi="Times New Roman" w:cs="Times New Roman"/>
              </w:rPr>
            </w:pPr>
            <w:r w:rsidRPr="00FC47F3">
              <w:rPr>
                <w:rFonts w:ascii="Times New Roman" w:hAnsi="Times New Roman" w:cs="Times New Roman"/>
              </w:rPr>
              <w:t xml:space="preserve">1. Количество педагогических работников, прошедших повышение квалификации по тематике духовно-нравственного воспитания </w:t>
            </w:r>
          </w:p>
        </w:tc>
        <w:tc>
          <w:tcPr>
            <w:tcW w:w="1417" w:type="dxa"/>
            <w:gridSpan w:val="2"/>
            <w:vAlign w:val="center"/>
          </w:tcPr>
          <w:p w:rsidR="00D15CD8" w:rsidRPr="00FC47F3" w:rsidRDefault="00D15CD8" w:rsidP="00C3422F">
            <w:pPr>
              <w:pStyle w:val="afffa"/>
              <w:jc w:val="center"/>
              <w:rPr>
                <w:rFonts w:ascii="Times New Roman" w:hAnsi="Times New Roman" w:cs="Times New Roman"/>
              </w:rPr>
            </w:pPr>
            <w:r w:rsidRPr="00FC47F3">
              <w:rPr>
                <w:rFonts w:ascii="Times New Roman" w:hAnsi="Times New Roman" w:cs="Times New Roman"/>
              </w:rPr>
              <w:t>человек</w:t>
            </w:r>
          </w:p>
        </w:tc>
        <w:tc>
          <w:tcPr>
            <w:tcW w:w="951" w:type="dxa"/>
            <w:vAlign w:val="center"/>
          </w:tcPr>
          <w:p w:rsidR="00D15CD8" w:rsidRPr="00FC47F3" w:rsidRDefault="00D15CD8" w:rsidP="00C3422F">
            <w:pPr>
              <w:pStyle w:val="afffa"/>
              <w:jc w:val="center"/>
              <w:rPr>
                <w:rFonts w:ascii="Times New Roman" w:hAnsi="Times New Roman" w:cs="Times New Roman"/>
              </w:rPr>
            </w:pPr>
            <w:r w:rsidRPr="00FC47F3">
              <w:rPr>
                <w:rFonts w:ascii="Times New Roman" w:hAnsi="Times New Roman" w:cs="Times New Roman"/>
              </w:rPr>
              <w:t>1</w:t>
            </w:r>
          </w:p>
        </w:tc>
        <w:tc>
          <w:tcPr>
            <w:tcW w:w="851" w:type="dxa"/>
            <w:vAlign w:val="center"/>
          </w:tcPr>
          <w:p w:rsidR="00D15CD8" w:rsidRPr="00FC47F3" w:rsidRDefault="00D15CD8" w:rsidP="00C3422F">
            <w:pPr>
              <w:pStyle w:val="afffa"/>
              <w:jc w:val="center"/>
              <w:rPr>
                <w:rFonts w:ascii="Times New Roman" w:hAnsi="Times New Roman" w:cs="Times New Roman"/>
              </w:rPr>
            </w:pPr>
            <w:r w:rsidRPr="00FC47F3">
              <w:rPr>
                <w:rFonts w:ascii="Times New Roman" w:hAnsi="Times New Roman" w:cs="Times New Roman"/>
              </w:rPr>
              <w:t>3</w:t>
            </w:r>
          </w:p>
        </w:tc>
        <w:tc>
          <w:tcPr>
            <w:tcW w:w="992" w:type="dxa"/>
            <w:vAlign w:val="center"/>
          </w:tcPr>
          <w:p w:rsidR="00D15CD8" w:rsidRPr="00FC47F3" w:rsidRDefault="00D15CD8" w:rsidP="00C3422F">
            <w:pPr>
              <w:pStyle w:val="afffa"/>
              <w:jc w:val="center"/>
              <w:rPr>
                <w:rFonts w:ascii="Times New Roman" w:hAnsi="Times New Roman" w:cs="Times New Roman"/>
              </w:rPr>
            </w:pPr>
            <w:r w:rsidRPr="00FC47F3">
              <w:rPr>
                <w:rFonts w:ascii="Times New Roman" w:hAnsi="Times New Roman" w:cs="Times New Roman"/>
              </w:rPr>
              <w:t>5</w:t>
            </w:r>
          </w:p>
        </w:tc>
        <w:tc>
          <w:tcPr>
            <w:tcW w:w="851" w:type="dxa"/>
            <w:vAlign w:val="center"/>
          </w:tcPr>
          <w:p w:rsidR="00D15CD8" w:rsidRPr="00FC47F3" w:rsidRDefault="00D15CD8" w:rsidP="00C3422F">
            <w:pPr>
              <w:pStyle w:val="afffa"/>
              <w:jc w:val="center"/>
              <w:rPr>
                <w:rFonts w:ascii="Times New Roman" w:hAnsi="Times New Roman" w:cs="Times New Roman"/>
              </w:rPr>
            </w:pPr>
            <w:r w:rsidRPr="00FC47F3">
              <w:rPr>
                <w:rFonts w:ascii="Times New Roman" w:hAnsi="Times New Roman" w:cs="Times New Roman"/>
              </w:rPr>
              <w:t>10</w:t>
            </w:r>
          </w:p>
        </w:tc>
        <w:tc>
          <w:tcPr>
            <w:tcW w:w="992" w:type="dxa"/>
            <w:vAlign w:val="center"/>
          </w:tcPr>
          <w:p w:rsidR="00D15CD8" w:rsidRPr="00FC47F3" w:rsidRDefault="00D15CD8" w:rsidP="00C3422F">
            <w:pPr>
              <w:widowControl w:val="0"/>
              <w:autoSpaceDE w:val="0"/>
              <w:autoSpaceDN w:val="0"/>
              <w:adjustRightInd w:val="0"/>
              <w:jc w:val="center"/>
            </w:pPr>
            <w:r w:rsidRPr="00FC47F3">
              <w:t>15</w:t>
            </w:r>
          </w:p>
        </w:tc>
        <w:tc>
          <w:tcPr>
            <w:tcW w:w="992" w:type="dxa"/>
            <w:vAlign w:val="center"/>
          </w:tcPr>
          <w:p w:rsidR="00D15CD8" w:rsidRPr="00FC47F3" w:rsidRDefault="00D15CD8" w:rsidP="00C3422F">
            <w:pPr>
              <w:widowControl w:val="0"/>
              <w:autoSpaceDE w:val="0"/>
              <w:autoSpaceDN w:val="0"/>
              <w:adjustRightInd w:val="0"/>
              <w:jc w:val="center"/>
            </w:pPr>
            <w:r w:rsidRPr="00FC47F3">
              <w:t>20</w:t>
            </w:r>
          </w:p>
        </w:tc>
        <w:tc>
          <w:tcPr>
            <w:tcW w:w="851" w:type="dxa"/>
            <w:vAlign w:val="center"/>
          </w:tcPr>
          <w:p w:rsidR="00D15CD8" w:rsidRPr="00FC47F3" w:rsidRDefault="00D15CD8" w:rsidP="00C3422F">
            <w:pPr>
              <w:widowControl w:val="0"/>
              <w:autoSpaceDE w:val="0"/>
              <w:autoSpaceDN w:val="0"/>
              <w:adjustRightInd w:val="0"/>
              <w:jc w:val="center"/>
            </w:pPr>
            <w:r w:rsidRPr="00FC47F3">
              <w:t>25</w:t>
            </w:r>
          </w:p>
        </w:tc>
        <w:tc>
          <w:tcPr>
            <w:tcW w:w="1034" w:type="dxa"/>
            <w:vAlign w:val="center"/>
          </w:tcPr>
          <w:p w:rsidR="00D15CD8" w:rsidRPr="00FC47F3" w:rsidRDefault="00D15CD8" w:rsidP="00C3422F">
            <w:pPr>
              <w:widowControl w:val="0"/>
              <w:autoSpaceDE w:val="0"/>
              <w:autoSpaceDN w:val="0"/>
              <w:adjustRightInd w:val="0"/>
              <w:jc w:val="center"/>
            </w:pPr>
            <w:r w:rsidRPr="00FC47F3">
              <w:t>30</w:t>
            </w:r>
          </w:p>
        </w:tc>
      </w:tr>
      <w:tr w:rsidR="00D15CD8" w:rsidRPr="00FC47F3" w:rsidTr="00C3422F">
        <w:tc>
          <w:tcPr>
            <w:tcW w:w="5812" w:type="dxa"/>
          </w:tcPr>
          <w:p w:rsidR="00D15CD8" w:rsidRPr="00FC47F3" w:rsidRDefault="00D15CD8" w:rsidP="0099070E">
            <w:pPr>
              <w:pStyle w:val="afe"/>
              <w:jc w:val="both"/>
              <w:rPr>
                <w:rFonts w:ascii="Times New Roman" w:hAnsi="Times New Roman" w:cs="Times New Roman"/>
              </w:rPr>
            </w:pPr>
            <w:r w:rsidRPr="00FC47F3">
              <w:rPr>
                <w:rFonts w:ascii="Times New Roman" w:hAnsi="Times New Roman" w:cs="Times New Roman"/>
              </w:rPr>
              <w:t>2. Количество участников массовых мероприятий в сфере духовно-нравственного воспитания детей и молодежи</w:t>
            </w:r>
          </w:p>
        </w:tc>
        <w:tc>
          <w:tcPr>
            <w:tcW w:w="1417" w:type="dxa"/>
            <w:gridSpan w:val="2"/>
            <w:vAlign w:val="center"/>
          </w:tcPr>
          <w:p w:rsidR="00D15CD8" w:rsidRPr="00FC47F3" w:rsidRDefault="00D15CD8" w:rsidP="00C3422F">
            <w:pPr>
              <w:pStyle w:val="afffa"/>
              <w:jc w:val="center"/>
              <w:rPr>
                <w:rFonts w:ascii="Times New Roman" w:hAnsi="Times New Roman" w:cs="Times New Roman"/>
              </w:rPr>
            </w:pPr>
            <w:r w:rsidRPr="00FC47F3">
              <w:rPr>
                <w:rFonts w:ascii="Times New Roman" w:hAnsi="Times New Roman" w:cs="Times New Roman"/>
              </w:rPr>
              <w:t>человек</w:t>
            </w:r>
          </w:p>
        </w:tc>
        <w:tc>
          <w:tcPr>
            <w:tcW w:w="951" w:type="dxa"/>
            <w:vAlign w:val="center"/>
          </w:tcPr>
          <w:p w:rsidR="00D15CD8" w:rsidRPr="00FC47F3" w:rsidRDefault="00D15CD8" w:rsidP="00C3422F">
            <w:pPr>
              <w:pStyle w:val="afffa"/>
              <w:jc w:val="center"/>
              <w:rPr>
                <w:rFonts w:ascii="Times New Roman" w:hAnsi="Times New Roman" w:cs="Times New Roman"/>
              </w:rPr>
            </w:pPr>
            <w:r w:rsidRPr="00FC47F3">
              <w:rPr>
                <w:rFonts w:ascii="Times New Roman" w:hAnsi="Times New Roman" w:cs="Times New Roman"/>
              </w:rPr>
              <w:t>100</w:t>
            </w:r>
          </w:p>
        </w:tc>
        <w:tc>
          <w:tcPr>
            <w:tcW w:w="851" w:type="dxa"/>
            <w:vAlign w:val="center"/>
          </w:tcPr>
          <w:p w:rsidR="00D15CD8" w:rsidRPr="00FC47F3" w:rsidRDefault="00D15CD8" w:rsidP="00C3422F">
            <w:pPr>
              <w:pStyle w:val="afffa"/>
              <w:jc w:val="center"/>
              <w:rPr>
                <w:rFonts w:ascii="Times New Roman" w:hAnsi="Times New Roman" w:cs="Times New Roman"/>
              </w:rPr>
            </w:pPr>
            <w:r w:rsidRPr="00FC47F3">
              <w:rPr>
                <w:rFonts w:ascii="Times New Roman" w:hAnsi="Times New Roman" w:cs="Times New Roman"/>
              </w:rPr>
              <w:t>100</w:t>
            </w:r>
          </w:p>
        </w:tc>
        <w:tc>
          <w:tcPr>
            <w:tcW w:w="992" w:type="dxa"/>
            <w:vAlign w:val="center"/>
          </w:tcPr>
          <w:p w:rsidR="00D15CD8" w:rsidRPr="00FC47F3" w:rsidRDefault="00D15CD8" w:rsidP="00C3422F">
            <w:pPr>
              <w:pStyle w:val="afffa"/>
              <w:jc w:val="center"/>
              <w:rPr>
                <w:rFonts w:ascii="Times New Roman" w:hAnsi="Times New Roman" w:cs="Times New Roman"/>
              </w:rPr>
            </w:pPr>
            <w:r w:rsidRPr="00FC47F3">
              <w:rPr>
                <w:rFonts w:ascii="Times New Roman" w:hAnsi="Times New Roman" w:cs="Times New Roman"/>
              </w:rPr>
              <w:t>120</w:t>
            </w:r>
          </w:p>
        </w:tc>
        <w:tc>
          <w:tcPr>
            <w:tcW w:w="851" w:type="dxa"/>
            <w:vAlign w:val="center"/>
          </w:tcPr>
          <w:p w:rsidR="00D15CD8" w:rsidRPr="00FC47F3" w:rsidRDefault="00D15CD8" w:rsidP="00C3422F">
            <w:pPr>
              <w:pStyle w:val="afffa"/>
              <w:jc w:val="center"/>
              <w:rPr>
                <w:rFonts w:ascii="Times New Roman" w:hAnsi="Times New Roman" w:cs="Times New Roman"/>
              </w:rPr>
            </w:pPr>
            <w:r w:rsidRPr="00FC47F3">
              <w:rPr>
                <w:rFonts w:ascii="Times New Roman" w:hAnsi="Times New Roman" w:cs="Times New Roman"/>
              </w:rPr>
              <w:t>150</w:t>
            </w:r>
          </w:p>
        </w:tc>
        <w:tc>
          <w:tcPr>
            <w:tcW w:w="992" w:type="dxa"/>
            <w:vAlign w:val="center"/>
          </w:tcPr>
          <w:p w:rsidR="00D15CD8" w:rsidRPr="00FC47F3" w:rsidRDefault="00D15CD8" w:rsidP="00C3422F">
            <w:pPr>
              <w:pStyle w:val="afffa"/>
              <w:jc w:val="center"/>
              <w:rPr>
                <w:rFonts w:ascii="Times New Roman" w:hAnsi="Times New Roman" w:cs="Times New Roman"/>
              </w:rPr>
            </w:pPr>
            <w:r w:rsidRPr="00FC47F3">
              <w:rPr>
                <w:rFonts w:ascii="Times New Roman" w:hAnsi="Times New Roman" w:cs="Times New Roman"/>
              </w:rPr>
              <w:t>170</w:t>
            </w:r>
          </w:p>
        </w:tc>
        <w:tc>
          <w:tcPr>
            <w:tcW w:w="992" w:type="dxa"/>
            <w:vAlign w:val="center"/>
          </w:tcPr>
          <w:p w:rsidR="00D15CD8" w:rsidRPr="00FC47F3" w:rsidRDefault="00D15CD8" w:rsidP="00C3422F">
            <w:pPr>
              <w:pStyle w:val="afffa"/>
              <w:jc w:val="center"/>
              <w:rPr>
                <w:rFonts w:ascii="Times New Roman" w:hAnsi="Times New Roman" w:cs="Times New Roman"/>
              </w:rPr>
            </w:pPr>
            <w:r w:rsidRPr="00FC47F3">
              <w:rPr>
                <w:rFonts w:ascii="Times New Roman" w:hAnsi="Times New Roman" w:cs="Times New Roman"/>
              </w:rPr>
              <w:t>200</w:t>
            </w:r>
          </w:p>
        </w:tc>
        <w:tc>
          <w:tcPr>
            <w:tcW w:w="851" w:type="dxa"/>
            <w:vAlign w:val="center"/>
          </w:tcPr>
          <w:p w:rsidR="00D15CD8" w:rsidRPr="00FC47F3" w:rsidRDefault="00D15CD8" w:rsidP="00C3422F">
            <w:pPr>
              <w:pStyle w:val="afffa"/>
              <w:jc w:val="center"/>
              <w:rPr>
                <w:rFonts w:ascii="Times New Roman" w:hAnsi="Times New Roman" w:cs="Times New Roman"/>
              </w:rPr>
            </w:pPr>
            <w:r w:rsidRPr="00FC47F3">
              <w:rPr>
                <w:rFonts w:ascii="Times New Roman" w:hAnsi="Times New Roman" w:cs="Times New Roman"/>
              </w:rPr>
              <w:t>230</w:t>
            </w:r>
          </w:p>
        </w:tc>
        <w:tc>
          <w:tcPr>
            <w:tcW w:w="1034" w:type="dxa"/>
            <w:vAlign w:val="center"/>
          </w:tcPr>
          <w:p w:rsidR="00D15CD8" w:rsidRPr="00FC47F3" w:rsidRDefault="00D15CD8" w:rsidP="00C3422F">
            <w:pPr>
              <w:pStyle w:val="afffa"/>
              <w:jc w:val="center"/>
              <w:rPr>
                <w:rFonts w:ascii="Times New Roman" w:hAnsi="Times New Roman" w:cs="Times New Roman"/>
              </w:rPr>
            </w:pPr>
            <w:r w:rsidRPr="00FC47F3">
              <w:rPr>
                <w:rFonts w:ascii="Times New Roman" w:hAnsi="Times New Roman" w:cs="Times New Roman"/>
              </w:rPr>
              <w:t>250</w:t>
            </w:r>
          </w:p>
        </w:tc>
      </w:tr>
      <w:tr w:rsidR="00D15CD8" w:rsidRPr="00FC47F3" w:rsidTr="00C3422F">
        <w:tc>
          <w:tcPr>
            <w:tcW w:w="5812" w:type="dxa"/>
          </w:tcPr>
          <w:p w:rsidR="00D15CD8" w:rsidRPr="00FC47F3" w:rsidRDefault="00D15CD8" w:rsidP="0099070E">
            <w:pPr>
              <w:pStyle w:val="afe"/>
              <w:jc w:val="both"/>
              <w:rPr>
                <w:rFonts w:ascii="Times New Roman" w:hAnsi="Times New Roman" w:cs="Times New Roman"/>
              </w:rPr>
            </w:pPr>
            <w:r w:rsidRPr="00FC47F3">
              <w:rPr>
                <w:rFonts w:ascii="Times New Roman" w:hAnsi="Times New Roman" w:cs="Times New Roman"/>
              </w:rPr>
              <w:t>3.Доля образовательных организаций, в которых реализуются программы духовно-нравственной направленности</w:t>
            </w:r>
          </w:p>
        </w:tc>
        <w:tc>
          <w:tcPr>
            <w:tcW w:w="1417" w:type="dxa"/>
            <w:gridSpan w:val="2"/>
            <w:vAlign w:val="center"/>
          </w:tcPr>
          <w:p w:rsidR="00D15CD8" w:rsidRPr="00FC47F3" w:rsidRDefault="00D15CD8" w:rsidP="00C3422F">
            <w:pPr>
              <w:pStyle w:val="afffa"/>
              <w:jc w:val="center"/>
              <w:rPr>
                <w:rFonts w:ascii="Times New Roman" w:hAnsi="Times New Roman" w:cs="Times New Roman"/>
              </w:rPr>
            </w:pPr>
            <w:r w:rsidRPr="00FC47F3">
              <w:rPr>
                <w:rFonts w:ascii="Times New Roman" w:hAnsi="Times New Roman" w:cs="Times New Roman"/>
              </w:rPr>
              <w:t>%</w:t>
            </w:r>
          </w:p>
        </w:tc>
        <w:tc>
          <w:tcPr>
            <w:tcW w:w="951" w:type="dxa"/>
            <w:vAlign w:val="center"/>
          </w:tcPr>
          <w:p w:rsidR="00D15CD8" w:rsidRPr="00FC47F3" w:rsidRDefault="00D15CD8" w:rsidP="00C3422F">
            <w:pPr>
              <w:pStyle w:val="afffa"/>
              <w:jc w:val="center"/>
              <w:rPr>
                <w:rFonts w:ascii="Times New Roman" w:hAnsi="Times New Roman" w:cs="Times New Roman"/>
              </w:rPr>
            </w:pPr>
            <w:r w:rsidRPr="00FC47F3">
              <w:rPr>
                <w:rFonts w:ascii="Times New Roman" w:hAnsi="Times New Roman" w:cs="Times New Roman"/>
              </w:rPr>
              <w:t>70</w:t>
            </w:r>
          </w:p>
        </w:tc>
        <w:tc>
          <w:tcPr>
            <w:tcW w:w="851" w:type="dxa"/>
            <w:vAlign w:val="center"/>
          </w:tcPr>
          <w:p w:rsidR="00D15CD8" w:rsidRPr="00FC47F3" w:rsidRDefault="00D15CD8" w:rsidP="00C3422F">
            <w:pPr>
              <w:pStyle w:val="afffa"/>
              <w:jc w:val="center"/>
              <w:rPr>
                <w:rFonts w:ascii="Times New Roman" w:hAnsi="Times New Roman" w:cs="Times New Roman"/>
              </w:rPr>
            </w:pPr>
            <w:r w:rsidRPr="00FC47F3">
              <w:rPr>
                <w:rFonts w:ascii="Times New Roman" w:hAnsi="Times New Roman" w:cs="Times New Roman"/>
              </w:rPr>
              <w:t>70</w:t>
            </w:r>
          </w:p>
        </w:tc>
        <w:tc>
          <w:tcPr>
            <w:tcW w:w="992" w:type="dxa"/>
            <w:vAlign w:val="center"/>
          </w:tcPr>
          <w:p w:rsidR="00D15CD8" w:rsidRPr="00FC47F3" w:rsidRDefault="00D15CD8" w:rsidP="00C3422F">
            <w:pPr>
              <w:pStyle w:val="afffa"/>
              <w:jc w:val="center"/>
              <w:rPr>
                <w:rFonts w:ascii="Times New Roman" w:hAnsi="Times New Roman" w:cs="Times New Roman"/>
              </w:rPr>
            </w:pPr>
            <w:r w:rsidRPr="00FC47F3">
              <w:rPr>
                <w:rFonts w:ascii="Times New Roman" w:hAnsi="Times New Roman" w:cs="Times New Roman"/>
              </w:rPr>
              <w:t>80</w:t>
            </w:r>
          </w:p>
        </w:tc>
        <w:tc>
          <w:tcPr>
            <w:tcW w:w="851" w:type="dxa"/>
            <w:vAlign w:val="center"/>
          </w:tcPr>
          <w:p w:rsidR="00D15CD8" w:rsidRPr="00FC47F3" w:rsidRDefault="00D15CD8" w:rsidP="00C3422F">
            <w:pPr>
              <w:pStyle w:val="afffa"/>
              <w:jc w:val="center"/>
              <w:rPr>
                <w:rFonts w:ascii="Times New Roman" w:hAnsi="Times New Roman" w:cs="Times New Roman"/>
              </w:rPr>
            </w:pPr>
            <w:r w:rsidRPr="00FC47F3">
              <w:rPr>
                <w:rFonts w:ascii="Times New Roman" w:hAnsi="Times New Roman" w:cs="Times New Roman"/>
              </w:rPr>
              <w:t>90</w:t>
            </w:r>
          </w:p>
        </w:tc>
        <w:tc>
          <w:tcPr>
            <w:tcW w:w="992" w:type="dxa"/>
            <w:vAlign w:val="center"/>
          </w:tcPr>
          <w:p w:rsidR="00D15CD8" w:rsidRPr="00FC47F3" w:rsidRDefault="00D15CD8" w:rsidP="00C3422F">
            <w:pPr>
              <w:pStyle w:val="afffa"/>
              <w:jc w:val="center"/>
              <w:rPr>
                <w:rFonts w:ascii="Times New Roman" w:hAnsi="Times New Roman" w:cs="Times New Roman"/>
              </w:rPr>
            </w:pPr>
            <w:r w:rsidRPr="00FC47F3">
              <w:rPr>
                <w:rFonts w:ascii="Times New Roman" w:hAnsi="Times New Roman" w:cs="Times New Roman"/>
              </w:rPr>
              <w:t>100</w:t>
            </w:r>
          </w:p>
        </w:tc>
        <w:tc>
          <w:tcPr>
            <w:tcW w:w="992" w:type="dxa"/>
            <w:vAlign w:val="center"/>
          </w:tcPr>
          <w:p w:rsidR="00D15CD8" w:rsidRPr="00FC47F3" w:rsidRDefault="00D15CD8" w:rsidP="00C3422F">
            <w:pPr>
              <w:pStyle w:val="afffa"/>
              <w:jc w:val="center"/>
              <w:rPr>
                <w:rFonts w:ascii="Times New Roman" w:hAnsi="Times New Roman" w:cs="Times New Roman"/>
              </w:rPr>
            </w:pPr>
            <w:r w:rsidRPr="00FC47F3">
              <w:rPr>
                <w:rFonts w:ascii="Times New Roman" w:hAnsi="Times New Roman" w:cs="Times New Roman"/>
              </w:rPr>
              <w:t>100</w:t>
            </w:r>
          </w:p>
        </w:tc>
        <w:tc>
          <w:tcPr>
            <w:tcW w:w="851" w:type="dxa"/>
            <w:vAlign w:val="center"/>
          </w:tcPr>
          <w:p w:rsidR="00D15CD8" w:rsidRPr="00FC47F3" w:rsidRDefault="00D15CD8" w:rsidP="00C3422F">
            <w:pPr>
              <w:pStyle w:val="afffa"/>
              <w:jc w:val="center"/>
              <w:rPr>
                <w:rFonts w:ascii="Times New Roman" w:hAnsi="Times New Roman" w:cs="Times New Roman"/>
              </w:rPr>
            </w:pPr>
            <w:r w:rsidRPr="00FC47F3">
              <w:rPr>
                <w:rFonts w:ascii="Times New Roman" w:hAnsi="Times New Roman" w:cs="Times New Roman"/>
              </w:rPr>
              <w:t>100</w:t>
            </w:r>
          </w:p>
        </w:tc>
        <w:tc>
          <w:tcPr>
            <w:tcW w:w="1034" w:type="dxa"/>
            <w:vAlign w:val="center"/>
          </w:tcPr>
          <w:p w:rsidR="00D15CD8" w:rsidRPr="00FC47F3" w:rsidRDefault="00D15CD8" w:rsidP="00C3422F">
            <w:pPr>
              <w:pStyle w:val="afffa"/>
              <w:jc w:val="center"/>
              <w:rPr>
                <w:rFonts w:ascii="Times New Roman" w:hAnsi="Times New Roman" w:cs="Times New Roman"/>
              </w:rPr>
            </w:pPr>
            <w:r w:rsidRPr="00FC47F3">
              <w:rPr>
                <w:rFonts w:ascii="Times New Roman" w:hAnsi="Times New Roman" w:cs="Times New Roman"/>
              </w:rPr>
              <w:t>100</w:t>
            </w:r>
          </w:p>
        </w:tc>
      </w:tr>
      <w:tr w:rsidR="00D15CD8" w:rsidRPr="00FC47F3" w:rsidTr="001940A6">
        <w:tc>
          <w:tcPr>
            <w:tcW w:w="14743" w:type="dxa"/>
            <w:gridSpan w:val="11"/>
            <w:vAlign w:val="center"/>
          </w:tcPr>
          <w:p w:rsidR="00D15CD8" w:rsidRPr="00FC47F3" w:rsidRDefault="00D15CD8" w:rsidP="0021645E">
            <w:pPr>
              <w:pStyle w:val="ConsPlusNormal"/>
              <w:ind w:firstLine="0"/>
              <w:jc w:val="both"/>
              <w:outlineLvl w:val="1"/>
              <w:rPr>
                <w:rFonts w:ascii="Times New Roman" w:hAnsi="Times New Roman"/>
                <w:sz w:val="24"/>
                <w:szCs w:val="24"/>
              </w:rPr>
            </w:pPr>
            <w:r w:rsidRPr="00FC47F3">
              <w:rPr>
                <w:rFonts w:ascii="Times New Roman" w:hAnsi="Times New Roman"/>
                <w:sz w:val="24"/>
                <w:szCs w:val="24"/>
              </w:rPr>
              <w:t>Подпрограмма 5«Обеспечение реализации муниципальной программы «Развитие образования муниципального образования Каменский район»</w:t>
            </w:r>
          </w:p>
        </w:tc>
      </w:tr>
      <w:tr w:rsidR="00D15CD8" w:rsidRPr="00FC47F3" w:rsidTr="00C3422F">
        <w:tc>
          <w:tcPr>
            <w:tcW w:w="5812" w:type="dxa"/>
          </w:tcPr>
          <w:p w:rsidR="00D15CD8" w:rsidRPr="00FC47F3" w:rsidRDefault="00D15CD8" w:rsidP="0021645E">
            <w:pPr>
              <w:widowControl w:val="0"/>
              <w:shd w:val="clear" w:color="auto" w:fill="FFFFFF"/>
              <w:autoSpaceDE w:val="0"/>
              <w:autoSpaceDN w:val="0"/>
              <w:adjustRightInd w:val="0"/>
              <w:jc w:val="both"/>
            </w:pPr>
            <w:r w:rsidRPr="00FC47F3">
              <w:t>1. Доля нормативных правовых и  инструктивно-методических документов, разработанных в рамках Программы, к которым предоставлен доступ в сети Интернет, в общем числе таких документов</w:t>
            </w:r>
            <w:r w:rsidRPr="00FC47F3">
              <w:rPr>
                <w:spacing w:val="-1"/>
              </w:rPr>
              <w:t xml:space="preserve">, </w:t>
            </w:r>
            <w:r w:rsidRPr="00FC47F3">
              <w:rPr>
                <w:spacing w:val="-1"/>
              </w:rPr>
              <w:lastRenderedPageBreak/>
              <w:t xml:space="preserve">разработанных в рамках </w:t>
            </w:r>
            <w:r w:rsidRPr="00FC47F3">
              <w:t>Программы</w:t>
            </w:r>
          </w:p>
        </w:tc>
        <w:tc>
          <w:tcPr>
            <w:tcW w:w="1417" w:type="dxa"/>
            <w:gridSpan w:val="2"/>
            <w:vAlign w:val="center"/>
          </w:tcPr>
          <w:p w:rsidR="00D15CD8" w:rsidRPr="00FC47F3" w:rsidRDefault="00D15CD8" w:rsidP="00C3422F">
            <w:pPr>
              <w:widowControl w:val="0"/>
              <w:tabs>
                <w:tab w:val="left" w:pos="4275"/>
              </w:tabs>
              <w:autoSpaceDE w:val="0"/>
              <w:autoSpaceDN w:val="0"/>
              <w:adjustRightInd w:val="0"/>
              <w:ind w:right="5"/>
              <w:jc w:val="center"/>
              <w:rPr>
                <w:spacing w:val="-1"/>
              </w:rPr>
            </w:pPr>
            <w:r w:rsidRPr="00FC47F3">
              <w:rPr>
                <w:spacing w:val="-1"/>
              </w:rPr>
              <w:lastRenderedPageBreak/>
              <w:t>%</w:t>
            </w:r>
          </w:p>
        </w:tc>
        <w:tc>
          <w:tcPr>
            <w:tcW w:w="951" w:type="dxa"/>
            <w:vAlign w:val="center"/>
          </w:tcPr>
          <w:p w:rsidR="00D15CD8" w:rsidRPr="00FC47F3" w:rsidRDefault="00D15CD8" w:rsidP="00C3422F">
            <w:pPr>
              <w:widowControl w:val="0"/>
              <w:tabs>
                <w:tab w:val="left" w:pos="4275"/>
              </w:tabs>
              <w:autoSpaceDE w:val="0"/>
              <w:autoSpaceDN w:val="0"/>
              <w:adjustRightInd w:val="0"/>
              <w:ind w:right="5"/>
              <w:jc w:val="center"/>
              <w:rPr>
                <w:spacing w:val="-1"/>
              </w:rPr>
            </w:pPr>
            <w:r w:rsidRPr="00FC47F3">
              <w:rPr>
                <w:spacing w:val="-1"/>
              </w:rPr>
              <w:t>100</w:t>
            </w:r>
          </w:p>
        </w:tc>
        <w:tc>
          <w:tcPr>
            <w:tcW w:w="851" w:type="dxa"/>
            <w:vAlign w:val="center"/>
          </w:tcPr>
          <w:p w:rsidR="00D15CD8" w:rsidRPr="00FC47F3" w:rsidRDefault="00D15CD8" w:rsidP="00C3422F">
            <w:pPr>
              <w:widowControl w:val="0"/>
              <w:tabs>
                <w:tab w:val="left" w:pos="4275"/>
              </w:tabs>
              <w:autoSpaceDE w:val="0"/>
              <w:autoSpaceDN w:val="0"/>
              <w:adjustRightInd w:val="0"/>
              <w:ind w:right="5"/>
              <w:jc w:val="center"/>
              <w:rPr>
                <w:spacing w:val="-1"/>
              </w:rPr>
            </w:pPr>
            <w:r w:rsidRPr="00FC47F3">
              <w:rPr>
                <w:spacing w:val="-1"/>
              </w:rPr>
              <w:t>100</w:t>
            </w:r>
          </w:p>
        </w:tc>
        <w:tc>
          <w:tcPr>
            <w:tcW w:w="992" w:type="dxa"/>
            <w:vAlign w:val="center"/>
          </w:tcPr>
          <w:p w:rsidR="00D15CD8" w:rsidRPr="00FC47F3" w:rsidRDefault="00D15CD8" w:rsidP="00C3422F">
            <w:pPr>
              <w:widowControl w:val="0"/>
              <w:tabs>
                <w:tab w:val="left" w:pos="4275"/>
              </w:tabs>
              <w:autoSpaceDE w:val="0"/>
              <w:autoSpaceDN w:val="0"/>
              <w:adjustRightInd w:val="0"/>
              <w:ind w:right="5"/>
              <w:jc w:val="center"/>
              <w:rPr>
                <w:spacing w:val="-1"/>
              </w:rPr>
            </w:pPr>
            <w:r w:rsidRPr="00FC47F3">
              <w:rPr>
                <w:spacing w:val="-1"/>
              </w:rPr>
              <w:t>100</w:t>
            </w:r>
          </w:p>
        </w:tc>
        <w:tc>
          <w:tcPr>
            <w:tcW w:w="851" w:type="dxa"/>
            <w:vAlign w:val="center"/>
          </w:tcPr>
          <w:p w:rsidR="00D15CD8" w:rsidRPr="00FC47F3" w:rsidRDefault="00D15CD8" w:rsidP="00C3422F">
            <w:pPr>
              <w:widowControl w:val="0"/>
              <w:tabs>
                <w:tab w:val="left" w:pos="4275"/>
              </w:tabs>
              <w:autoSpaceDE w:val="0"/>
              <w:autoSpaceDN w:val="0"/>
              <w:adjustRightInd w:val="0"/>
              <w:ind w:right="5"/>
              <w:jc w:val="center"/>
              <w:rPr>
                <w:spacing w:val="-1"/>
              </w:rPr>
            </w:pPr>
            <w:r w:rsidRPr="00FC47F3">
              <w:rPr>
                <w:spacing w:val="-1"/>
              </w:rPr>
              <w:t>100</w:t>
            </w:r>
          </w:p>
        </w:tc>
        <w:tc>
          <w:tcPr>
            <w:tcW w:w="992" w:type="dxa"/>
            <w:vAlign w:val="center"/>
          </w:tcPr>
          <w:p w:rsidR="00D15CD8" w:rsidRPr="00FC47F3" w:rsidRDefault="00D15CD8" w:rsidP="00C3422F">
            <w:pPr>
              <w:widowControl w:val="0"/>
              <w:tabs>
                <w:tab w:val="left" w:pos="4275"/>
              </w:tabs>
              <w:autoSpaceDE w:val="0"/>
              <w:autoSpaceDN w:val="0"/>
              <w:adjustRightInd w:val="0"/>
              <w:ind w:right="5"/>
              <w:jc w:val="center"/>
              <w:rPr>
                <w:spacing w:val="-1"/>
              </w:rPr>
            </w:pPr>
            <w:r w:rsidRPr="00FC47F3">
              <w:rPr>
                <w:spacing w:val="-1"/>
              </w:rPr>
              <w:t>100</w:t>
            </w:r>
          </w:p>
        </w:tc>
        <w:tc>
          <w:tcPr>
            <w:tcW w:w="992" w:type="dxa"/>
            <w:vAlign w:val="center"/>
          </w:tcPr>
          <w:p w:rsidR="00D15CD8" w:rsidRPr="00FC47F3" w:rsidRDefault="00D15CD8" w:rsidP="00C3422F">
            <w:pPr>
              <w:widowControl w:val="0"/>
              <w:tabs>
                <w:tab w:val="left" w:pos="4275"/>
              </w:tabs>
              <w:autoSpaceDE w:val="0"/>
              <w:autoSpaceDN w:val="0"/>
              <w:adjustRightInd w:val="0"/>
              <w:ind w:right="5"/>
              <w:jc w:val="center"/>
              <w:rPr>
                <w:spacing w:val="-1"/>
              </w:rPr>
            </w:pPr>
            <w:r w:rsidRPr="00FC47F3">
              <w:rPr>
                <w:spacing w:val="-1"/>
              </w:rPr>
              <w:t>100</w:t>
            </w:r>
          </w:p>
        </w:tc>
        <w:tc>
          <w:tcPr>
            <w:tcW w:w="851" w:type="dxa"/>
            <w:vAlign w:val="center"/>
          </w:tcPr>
          <w:p w:rsidR="00D15CD8" w:rsidRPr="00FC47F3" w:rsidRDefault="00D15CD8" w:rsidP="00C3422F">
            <w:pPr>
              <w:widowControl w:val="0"/>
              <w:tabs>
                <w:tab w:val="left" w:pos="4275"/>
              </w:tabs>
              <w:autoSpaceDE w:val="0"/>
              <w:autoSpaceDN w:val="0"/>
              <w:adjustRightInd w:val="0"/>
              <w:ind w:right="5"/>
              <w:jc w:val="center"/>
              <w:rPr>
                <w:spacing w:val="-1"/>
              </w:rPr>
            </w:pPr>
            <w:r w:rsidRPr="00FC47F3">
              <w:rPr>
                <w:spacing w:val="-1"/>
              </w:rPr>
              <w:t>100</w:t>
            </w:r>
          </w:p>
        </w:tc>
        <w:tc>
          <w:tcPr>
            <w:tcW w:w="1034" w:type="dxa"/>
            <w:vAlign w:val="center"/>
          </w:tcPr>
          <w:p w:rsidR="00D15CD8" w:rsidRPr="00FC47F3" w:rsidRDefault="00D15CD8" w:rsidP="00C3422F">
            <w:pPr>
              <w:widowControl w:val="0"/>
              <w:tabs>
                <w:tab w:val="left" w:pos="4275"/>
              </w:tabs>
              <w:autoSpaceDE w:val="0"/>
              <w:autoSpaceDN w:val="0"/>
              <w:adjustRightInd w:val="0"/>
              <w:ind w:left="34" w:right="5"/>
              <w:jc w:val="center"/>
              <w:rPr>
                <w:spacing w:val="-1"/>
              </w:rPr>
            </w:pPr>
            <w:r w:rsidRPr="00FC47F3">
              <w:rPr>
                <w:spacing w:val="-1"/>
              </w:rPr>
              <w:t>100</w:t>
            </w:r>
          </w:p>
        </w:tc>
      </w:tr>
      <w:tr w:rsidR="00D15CD8" w:rsidRPr="00FC47F3" w:rsidTr="00C3422F">
        <w:tc>
          <w:tcPr>
            <w:tcW w:w="5812" w:type="dxa"/>
          </w:tcPr>
          <w:p w:rsidR="00D15CD8" w:rsidRPr="00FC47F3" w:rsidRDefault="00D15CD8" w:rsidP="0021645E">
            <w:pPr>
              <w:widowControl w:val="0"/>
              <w:shd w:val="clear" w:color="auto" w:fill="FFFFFF"/>
              <w:autoSpaceDE w:val="0"/>
              <w:autoSpaceDN w:val="0"/>
              <w:adjustRightInd w:val="0"/>
              <w:jc w:val="both"/>
              <w:rPr>
                <w:bCs/>
              </w:rPr>
            </w:pPr>
            <w:r w:rsidRPr="00FC47F3">
              <w:rPr>
                <w:bCs/>
              </w:rPr>
              <w:lastRenderedPageBreak/>
              <w:t xml:space="preserve">2. Доля организаций, подведомственных </w:t>
            </w:r>
            <w:r w:rsidRPr="00FC47F3">
              <w:rPr>
                <w:bCs/>
                <w:iCs/>
              </w:rPr>
              <w:t>отделу образования администрации муниципального образования Каменский район</w:t>
            </w:r>
            <w:r w:rsidRPr="00FC47F3">
              <w:rPr>
                <w:bCs/>
              </w:rPr>
              <w:t xml:space="preserve">, в отношении которых  осуществлено централизованное ведение бюджетного учета, </w:t>
            </w:r>
            <w:r w:rsidRPr="00FC47F3">
              <w:t xml:space="preserve"> в числе </w:t>
            </w:r>
            <w:r w:rsidRPr="00FC47F3">
              <w:rPr>
                <w:bCs/>
              </w:rPr>
              <w:t>организаций, заключивших договор о ведении бюджетного учета с МОУ «Централизованная бухгалтерия образовательных учреждений»</w:t>
            </w:r>
          </w:p>
        </w:tc>
        <w:tc>
          <w:tcPr>
            <w:tcW w:w="1417" w:type="dxa"/>
            <w:gridSpan w:val="2"/>
            <w:vAlign w:val="center"/>
          </w:tcPr>
          <w:p w:rsidR="00D15CD8" w:rsidRPr="00FC47F3" w:rsidRDefault="00D15CD8" w:rsidP="00C3422F">
            <w:pPr>
              <w:widowControl w:val="0"/>
              <w:tabs>
                <w:tab w:val="left" w:pos="4275"/>
              </w:tabs>
              <w:autoSpaceDE w:val="0"/>
              <w:autoSpaceDN w:val="0"/>
              <w:adjustRightInd w:val="0"/>
              <w:ind w:right="5"/>
              <w:jc w:val="center"/>
              <w:rPr>
                <w:spacing w:val="-1"/>
              </w:rPr>
            </w:pPr>
            <w:r w:rsidRPr="00FC47F3">
              <w:rPr>
                <w:spacing w:val="-1"/>
              </w:rPr>
              <w:t>%</w:t>
            </w:r>
          </w:p>
        </w:tc>
        <w:tc>
          <w:tcPr>
            <w:tcW w:w="951" w:type="dxa"/>
            <w:vAlign w:val="center"/>
          </w:tcPr>
          <w:p w:rsidR="00D15CD8" w:rsidRPr="00FC47F3" w:rsidRDefault="00D15CD8" w:rsidP="00C3422F">
            <w:pPr>
              <w:widowControl w:val="0"/>
              <w:tabs>
                <w:tab w:val="left" w:pos="4275"/>
              </w:tabs>
              <w:autoSpaceDE w:val="0"/>
              <w:autoSpaceDN w:val="0"/>
              <w:adjustRightInd w:val="0"/>
              <w:ind w:right="5"/>
              <w:jc w:val="center"/>
              <w:rPr>
                <w:spacing w:val="-1"/>
              </w:rPr>
            </w:pPr>
            <w:r w:rsidRPr="00FC47F3">
              <w:rPr>
                <w:spacing w:val="-1"/>
              </w:rPr>
              <w:t>100</w:t>
            </w:r>
          </w:p>
        </w:tc>
        <w:tc>
          <w:tcPr>
            <w:tcW w:w="851" w:type="dxa"/>
            <w:vAlign w:val="center"/>
          </w:tcPr>
          <w:p w:rsidR="00D15CD8" w:rsidRPr="00FC47F3" w:rsidRDefault="00D15CD8" w:rsidP="00C3422F">
            <w:pPr>
              <w:widowControl w:val="0"/>
              <w:tabs>
                <w:tab w:val="left" w:pos="4275"/>
              </w:tabs>
              <w:autoSpaceDE w:val="0"/>
              <w:autoSpaceDN w:val="0"/>
              <w:adjustRightInd w:val="0"/>
              <w:ind w:right="5"/>
              <w:jc w:val="center"/>
              <w:rPr>
                <w:spacing w:val="-1"/>
              </w:rPr>
            </w:pPr>
            <w:r w:rsidRPr="00FC47F3">
              <w:rPr>
                <w:spacing w:val="-1"/>
              </w:rPr>
              <w:t>100</w:t>
            </w:r>
          </w:p>
        </w:tc>
        <w:tc>
          <w:tcPr>
            <w:tcW w:w="992" w:type="dxa"/>
            <w:vAlign w:val="center"/>
          </w:tcPr>
          <w:p w:rsidR="00D15CD8" w:rsidRPr="00FC47F3" w:rsidRDefault="00D15CD8" w:rsidP="00C3422F">
            <w:pPr>
              <w:widowControl w:val="0"/>
              <w:tabs>
                <w:tab w:val="left" w:pos="4275"/>
              </w:tabs>
              <w:autoSpaceDE w:val="0"/>
              <w:autoSpaceDN w:val="0"/>
              <w:adjustRightInd w:val="0"/>
              <w:ind w:right="5"/>
              <w:jc w:val="center"/>
              <w:rPr>
                <w:spacing w:val="-1"/>
              </w:rPr>
            </w:pPr>
            <w:r w:rsidRPr="00FC47F3">
              <w:rPr>
                <w:spacing w:val="-1"/>
              </w:rPr>
              <w:t>100</w:t>
            </w:r>
          </w:p>
        </w:tc>
        <w:tc>
          <w:tcPr>
            <w:tcW w:w="851" w:type="dxa"/>
            <w:vAlign w:val="center"/>
          </w:tcPr>
          <w:p w:rsidR="00D15CD8" w:rsidRPr="00FC47F3" w:rsidRDefault="00D15CD8" w:rsidP="00C3422F">
            <w:pPr>
              <w:widowControl w:val="0"/>
              <w:tabs>
                <w:tab w:val="left" w:pos="4275"/>
              </w:tabs>
              <w:autoSpaceDE w:val="0"/>
              <w:autoSpaceDN w:val="0"/>
              <w:adjustRightInd w:val="0"/>
              <w:ind w:right="5"/>
              <w:jc w:val="center"/>
              <w:rPr>
                <w:spacing w:val="-1"/>
              </w:rPr>
            </w:pPr>
            <w:r w:rsidRPr="00FC47F3">
              <w:rPr>
                <w:spacing w:val="-1"/>
              </w:rPr>
              <w:t>100</w:t>
            </w:r>
          </w:p>
        </w:tc>
        <w:tc>
          <w:tcPr>
            <w:tcW w:w="992" w:type="dxa"/>
            <w:vAlign w:val="center"/>
          </w:tcPr>
          <w:p w:rsidR="00D15CD8" w:rsidRPr="00FC47F3" w:rsidRDefault="00D15CD8" w:rsidP="00C3422F">
            <w:pPr>
              <w:widowControl w:val="0"/>
              <w:tabs>
                <w:tab w:val="left" w:pos="4275"/>
              </w:tabs>
              <w:autoSpaceDE w:val="0"/>
              <w:autoSpaceDN w:val="0"/>
              <w:adjustRightInd w:val="0"/>
              <w:ind w:right="5"/>
              <w:jc w:val="center"/>
              <w:rPr>
                <w:spacing w:val="-1"/>
              </w:rPr>
            </w:pPr>
            <w:r w:rsidRPr="00FC47F3">
              <w:rPr>
                <w:spacing w:val="-1"/>
              </w:rPr>
              <w:t>100</w:t>
            </w:r>
          </w:p>
        </w:tc>
        <w:tc>
          <w:tcPr>
            <w:tcW w:w="992" w:type="dxa"/>
            <w:vAlign w:val="center"/>
          </w:tcPr>
          <w:p w:rsidR="00D15CD8" w:rsidRPr="00FC47F3" w:rsidRDefault="00D15CD8" w:rsidP="00C3422F">
            <w:pPr>
              <w:widowControl w:val="0"/>
              <w:tabs>
                <w:tab w:val="left" w:pos="4275"/>
              </w:tabs>
              <w:autoSpaceDE w:val="0"/>
              <w:autoSpaceDN w:val="0"/>
              <w:adjustRightInd w:val="0"/>
              <w:ind w:right="5"/>
              <w:jc w:val="center"/>
              <w:rPr>
                <w:spacing w:val="-1"/>
              </w:rPr>
            </w:pPr>
            <w:r w:rsidRPr="00FC47F3">
              <w:rPr>
                <w:spacing w:val="-1"/>
              </w:rPr>
              <w:t>100</w:t>
            </w:r>
          </w:p>
        </w:tc>
        <w:tc>
          <w:tcPr>
            <w:tcW w:w="851" w:type="dxa"/>
            <w:vAlign w:val="center"/>
          </w:tcPr>
          <w:p w:rsidR="00D15CD8" w:rsidRPr="00FC47F3" w:rsidRDefault="00D15CD8" w:rsidP="00C3422F">
            <w:pPr>
              <w:widowControl w:val="0"/>
              <w:tabs>
                <w:tab w:val="left" w:pos="4275"/>
              </w:tabs>
              <w:autoSpaceDE w:val="0"/>
              <w:autoSpaceDN w:val="0"/>
              <w:adjustRightInd w:val="0"/>
              <w:ind w:right="5"/>
              <w:jc w:val="center"/>
              <w:rPr>
                <w:spacing w:val="-1"/>
              </w:rPr>
            </w:pPr>
            <w:r w:rsidRPr="00FC47F3">
              <w:rPr>
                <w:spacing w:val="-1"/>
              </w:rPr>
              <w:t>100</w:t>
            </w:r>
          </w:p>
        </w:tc>
        <w:tc>
          <w:tcPr>
            <w:tcW w:w="1034" w:type="dxa"/>
            <w:vAlign w:val="center"/>
          </w:tcPr>
          <w:p w:rsidR="00D15CD8" w:rsidRPr="00FC47F3" w:rsidRDefault="00D15CD8" w:rsidP="00C3422F">
            <w:pPr>
              <w:widowControl w:val="0"/>
              <w:tabs>
                <w:tab w:val="left" w:pos="4275"/>
              </w:tabs>
              <w:autoSpaceDE w:val="0"/>
              <w:autoSpaceDN w:val="0"/>
              <w:adjustRightInd w:val="0"/>
              <w:ind w:left="34" w:right="5"/>
              <w:jc w:val="center"/>
              <w:rPr>
                <w:spacing w:val="-1"/>
              </w:rPr>
            </w:pPr>
            <w:r w:rsidRPr="00FC47F3">
              <w:rPr>
                <w:spacing w:val="-1"/>
              </w:rPr>
              <w:t>100</w:t>
            </w:r>
          </w:p>
        </w:tc>
      </w:tr>
      <w:tr w:rsidR="00D15CD8" w:rsidRPr="00FC47F3" w:rsidTr="00C3422F">
        <w:tc>
          <w:tcPr>
            <w:tcW w:w="5812" w:type="dxa"/>
          </w:tcPr>
          <w:p w:rsidR="00D15CD8" w:rsidRPr="00FC47F3" w:rsidRDefault="00D15CD8" w:rsidP="0021645E">
            <w:pPr>
              <w:widowControl w:val="0"/>
              <w:shd w:val="clear" w:color="auto" w:fill="FFFFFF"/>
              <w:autoSpaceDE w:val="0"/>
              <w:autoSpaceDN w:val="0"/>
              <w:adjustRightInd w:val="0"/>
              <w:jc w:val="both"/>
              <w:rPr>
                <w:spacing w:val="-1"/>
              </w:rPr>
            </w:pPr>
            <w:r w:rsidRPr="00FC47F3">
              <w:t>3. Количество мероприятий</w:t>
            </w:r>
            <w:r w:rsidRPr="00FC47F3">
              <w:rPr>
                <w:bCs/>
              </w:rPr>
              <w:t xml:space="preserve"> для обучающихся и работников сферы образования</w:t>
            </w:r>
            <w:r w:rsidRPr="00FC47F3">
              <w:t xml:space="preserve">, организованных  </w:t>
            </w:r>
            <w:r w:rsidRPr="00FC47F3">
              <w:rPr>
                <w:bCs/>
                <w:iCs/>
              </w:rPr>
              <w:t xml:space="preserve">отделом образования администрации муниципального образования Каменский район </w:t>
            </w:r>
            <w:r w:rsidRPr="00FC47F3">
              <w:t>и подведомственными учреждениями</w:t>
            </w:r>
          </w:p>
        </w:tc>
        <w:tc>
          <w:tcPr>
            <w:tcW w:w="1417" w:type="dxa"/>
            <w:gridSpan w:val="2"/>
            <w:vAlign w:val="center"/>
          </w:tcPr>
          <w:p w:rsidR="00D15CD8" w:rsidRPr="00FC47F3" w:rsidRDefault="00D15CD8" w:rsidP="00C3422F">
            <w:pPr>
              <w:widowControl w:val="0"/>
              <w:tabs>
                <w:tab w:val="left" w:pos="4275"/>
              </w:tabs>
              <w:autoSpaceDE w:val="0"/>
              <w:autoSpaceDN w:val="0"/>
              <w:adjustRightInd w:val="0"/>
              <w:ind w:right="5"/>
              <w:jc w:val="center"/>
              <w:rPr>
                <w:spacing w:val="-1"/>
              </w:rPr>
            </w:pPr>
            <w:r w:rsidRPr="00FC47F3">
              <w:rPr>
                <w:spacing w:val="-1"/>
              </w:rPr>
              <w:t>единиц</w:t>
            </w:r>
          </w:p>
        </w:tc>
        <w:tc>
          <w:tcPr>
            <w:tcW w:w="951" w:type="dxa"/>
            <w:vAlign w:val="center"/>
          </w:tcPr>
          <w:p w:rsidR="00D15CD8" w:rsidRPr="00FC47F3" w:rsidRDefault="00D15CD8" w:rsidP="00C3422F">
            <w:pPr>
              <w:widowControl w:val="0"/>
              <w:tabs>
                <w:tab w:val="left" w:pos="4275"/>
              </w:tabs>
              <w:autoSpaceDE w:val="0"/>
              <w:autoSpaceDN w:val="0"/>
              <w:adjustRightInd w:val="0"/>
              <w:ind w:right="5"/>
              <w:jc w:val="center"/>
              <w:rPr>
                <w:spacing w:val="-1"/>
              </w:rPr>
            </w:pPr>
            <w:r w:rsidRPr="00FC47F3">
              <w:rPr>
                <w:spacing w:val="-1"/>
              </w:rPr>
              <w:t>13</w:t>
            </w:r>
          </w:p>
        </w:tc>
        <w:tc>
          <w:tcPr>
            <w:tcW w:w="851" w:type="dxa"/>
            <w:vAlign w:val="center"/>
          </w:tcPr>
          <w:p w:rsidR="00D15CD8" w:rsidRPr="00FC47F3" w:rsidRDefault="00D15CD8" w:rsidP="00C3422F">
            <w:pPr>
              <w:widowControl w:val="0"/>
              <w:tabs>
                <w:tab w:val="left" w:pos="4275"/>
              </w:tabs>
              <w:autoSpaceDE w:val="0"/>
              <w:autoSpaceDN w:val="0"/>
              <w:adjustRightInd w:val="0"/>
              <w:ind w:right="5"/>
              <w:jc w:val="center"/>
              <w:rPr>
                <w:spacing w:val="-1"/>
              </w:rPr>
            </w:pPr>
            <w:r w:rsidRPr="00FC47F3">
              <w:rPr>
                <w:spacing w:val="-1"/>
              </w:rPr>
              <w:t>13</w:t>
            </w:r>
          </w:p>
        </w:tc>
        <w:tc>
          <w:tcPr>
            <w:tcW w:w="992" w:type="dxa"/>
            <w:vAlign w:val="center"/>
          </w:tcPr>
          <w:p w:rsidR="00D15CD8" w:rsidRPr="00FC47F3" w:rsidRDefault="00D15CD8" w:rsidP="00C3422F">
            <w:pPr>
              <w:widowControl w:val="0"/>
              <w:tabs>
                <w:tab w:val="left" w:pos="4275"/>
              </w:tabs>
              <w:autoSpaceDE w:val="0"/>
              <w:autoSpaceDN w:val="0"/>
              <w:adjustRightInd w:val="0"/>
              <w:ind w:right="5"/>
              <w:jc w:val="center"/>
              <w:rPr>
                <w:spacing w:val="-1"/>
              </w:rPr>
            </w:pPr>
            <w:r w:rsidRPr="00FC47F3">
              <w:rPr>
                <w:spacing w:val="-1"/>
              </w:rPr>
              <w:t>13</w:t>
            </w:r>
          </w:p>
        </w:tc>
        <w:tc>
          <w:tcPr>
            <w:tcW w:w="851" w:type="dxa"/>
            <w:vAlign w:val="center"/>
          </w:tcPr>
          <w:p w:rsidR="00D15CD8" w:rsidRPr="00FC47F3" w:rsidRDefault="00D15CD8" w:rsidP="00C3422F">
            <w:pPr>
              <w:widowControl w:val="0"/>
              <w:tabs>
                <w:tab w:val="left" w:pos="4275"/>
              </w:tabs>
              <w:autoSpaceDE w:val="0"/>
              <w:autoSpaceDN w:val="0"/>
              <w:adjustRightInd w:val="0"/>
              <w:ind w:right="5"/>
              <w:jc w:val="center"/>
              <w:rPr>
                <w:spacing w:val="-1"/>
              </w:rPr>
            </w:pPr>
            <w:r w:rsidRPr="00FC47F3">
              <w:rPr>
                <w:spacing w:val="-1"/>
              </w:rPr>
              <w:t>13</w:t>
            </w:r>
          </w:p>
        </w:tc>
        <w:tc>
          <w:tcPr>
            <w:tcW w:w="992" w:type="dxa"/>
            <w:vAlign w:val="center"/>
          </w:tcPr>
          <w:p w:rsidR="00D15CD8" w:rsidRPr="00FC47F3" w:rsidRDefault="00D15CD8" w:rsidP="00C3422F">
            <w:pPr>
              <w:widowControl w:val="0"/>
              <w:tabs>
                <w:tab w:val="left" w:pos="4275"/>
              </w:tabs>
              <w:autoSpaceDE w:val="0"/>
              <w:autoSpaceDN w:val="0"/>
              <w:adjustRightInd w:val="0"/>
              <w:ind w:right="5"/>
              <w:jc w:val="center"/>
              <w:rPr>
                <w:spacing w:val="-1"/>
              </w:rPr>
            </w:pPr>
            <w:r w:rsidRPr="00FC47F3">
              <w:rPr>
                <w:spacing w:val="-1"/>
              </w:rPr>
              <w:t>13</w:t>
            </w:r>
          </w:p>
        </w:tc>
        <w:tc>
          <w:tcPr>
            <w:tcW w:w="992" w:type="dxa"/>
            <w:vAlign w:val="center"/>
          </w:tcPr>
          <w:p w:rsidR="00D15CD8" w:rsidRPr="00FC47F3" w:rsidRDefault="00D15CD8" w:rsidP="00C3422F">
            <w:pPr>
              <w:widowControl w:val="0"/>
              <w:tabs>
                <w:tab w:val="left" w:pos="4275"/>
              </w:tabs>
              <w:autoSpaceDE w:val="0"/>
              <w:autoSpaceDN w:val="0"/>
              <w:adjustRightInd w:val="0"/>
              <w:ind w:right="5"/>
              <w:jc w:val="center"/>
              <w:rPr>
                <w:spacing w:val="-1"/>
              </w:rPr>
            </w:pPr>
            <w:r w:rsidRPr="00FC47F3">
              <w:rPr>
                <w:spacing w:val="-1"/>
              </w:rPr>
              <w:t>13</w:t>
            </w:r>
          </w:p>
        </w:tc>
        <w:tc>
          <w:tcPr>
            <w:tcW w:w="851" w:type="dxa"/>
            <w:vAlign w:val="center"/>
          </w:tcPr>
          <w:p w:rsidR="00D15CD8" w:rsidRPr="00FC47F3" w:rsidRDefault="00D15CD8" w:rsidP="00C3422F">
            <w:pPr>
              <w:widowControl w:val="0"/>
              <w:tabs>
                <w:tab w:val="left" w:pos="4275"/>
              </w:tabs>
              <w:autoSpaceDE w:val="0"/>
              <w:autoSpaceDN w:val="0"/>
              <w:adjustRightInd w:val="0"/>
              <w:ind w:right="5"/>
              <w:jc w:val="center"/>
              <w:rPr>
                <w:spacing w:val="-1"/>
              </w:rPr>
            </w:pPr>
            <w:r w:rsidRPr="00FC47F3">
              <w:rPr>
                <w:spacing w:val="-1"/>
              </w:rPr>
              <w:t>13</w:t>
            </w:r>
          </w:p>
        </w:tc>
        <w:tc>
          <w:tcPr>
            <w:tcW w:w="1034" w:type="dxa"/>
            <w:vAlign w:val="center"/>
          </w:tcPr>
          <w:p w:rsidR="00D15CD8" w:rsidRPr="00FC47F3" w:rsidRDefault="00D15CD8" w:rsidP="00C3422F">
            <w:pPr>
              <w:widowControl w:val="0"/>
              <w:tabs>
                <w:tab w:val="left" w:pos="4275"/>
              </w:tabs>
              <w:autoSpaceDE w:val="0"/>
              <w:autoSpaceDN w:val="0"/>
              <w:adjustRightInd w:val="0"/>
              <w:ind w:left="34" w:right="5"/>
              <w:jc w:val="center"/>
              <w:rPr>
                <w:spacing w:val="-1"/>
              </w:rPr>
            </w:pPr>
            <w:r w:rsidRPr="00FC47F3">
              <w:rPr>
                <w:spacing w:val="-1"/>
              </w:rPr>
              <w:t>13</w:t>
            </w:r>
          </w:p>
        </w:tc>
      </w:tr>
      <w:tr w:rsidR="00D15CD8" w:rsidRPr="00FC47F3" w:rsidTr="00C3422F">
        <w:tc>
          <w:tcPr>
            <w:tcW w:w="5812" w:type="dxa"/>
          </w:tcPr>
          <w:p w:rsidR="00D15CD8" w:rsidRPr="00FC47F3" w:rsidRDefault="00D15CD8" w:rsidP="0021645E">
            <w:pPr>
              <w:pStyle w:val="ConsPlusNormal"/>
              <w:ind w:right="72" w:firstLine="0"/>
              <w:jc w:val="both"/>
              <w:rPr>
                <w:rFonts w:ascii="Times New Roman" w:hAnsi="Times New Roman"/>
                <w:sz w:val="24"/>
                <w:szCs w:val="24"/>
              </w:rPr>
            </w:pPr>
            <w:r w:rsidRPr="00FC47F3">
              <w:rPr>
                <w:rFonts w:ascii="Times New Roman" w:hAnsi="Times New Roman"/>
                <w:sz w:val="24"/>
                <w:szCs w:val="24"/>
              </w:rPr>
              <w:t>4. Количество педагогических работников, прошедших повышение квалификации</w:t>
            </w:r>
          </w:p>
        </w:tc>
        <w:tc>
          <w:tcPr>
            <w:tcW w:w="1417" w:type="dxa"/>
            <w:gridSpan w:val="2"/>
            <w:vAlign w:val="center"/>
          </w:tcPr>
          <w:p w:rsidR="00D15CD8" w:rsidRPr="00FC47F3" w:rsidRDefault="00D15CD8" w:rsidP="00C3422F">
            <w:pPr>
              <w:suppressAutoHyphens/>
              <w:autoSpaceDE w:val="0"/>
              <w:autoSpaceDN w:val="0"/>
              <w:adjustRightInd w:val="0"/>
              <w:spacing w:line="260" w:lineRule="exact"/>
              <w:jc w:val="center"/>
            </w:pPr>
            <w:r w:rsidRPr="00FC47F3">
              <w:t>единиц</w:t>
            </w:r>
          </w:p>
        </w:tc>
        <w:tc>
          <w:tcPr>
            <w:tcW w:w="951" w:type="dxa"/>
            <w:vAlign w:val="center"/>
          </w:tcPr>
          <w:p w:rsidR="00D15CD8" w:rsidRPr="00FC47F3" w:rsidRDefault="00D15CD8" w:rsidP="00C3422F">
            <w:pPr>
              <w:pStyle w:val="ConsPlusNormal"/>
              <w:ind w:firstLine="0"/>
              <w:jc w:val="center"/>
              <w:rPr>
                <w:rFonts w:ascii="Times New Roman" w:hAnsi="Times New Roman"/>
                <w:sz w:val="24"/>
                <w:szCs w:val="24"/>
              </w:rPr>
            </w:pPr>
            <w:r w:rsidRPr="00FC47F3">
              <w:rPr>
                <w:rFonts w:ascii="Times New Roman" w:hAnsi="Times New Roman"/>
                <w:sz w:val="24"/>
                <w:szCs w:val="24"/>
              </w:rPr>
              <w:t>50</w:t>
            </w:r>
          </w:p>
        </w:tc>
        <w:tc>
          <w:tcPr>
            <w:tcW w:w="851" w:type="dxa"/>
            <w:vAlign w:val="center"/>
          </w:tcPr>
          <w:p w:rsidR="00D15CD8" w:rsidRPr="00FC47F3" w:rsidRDefault="00D15CD8" w:rsidP="00C3422F">
            <w:pPr>
              <w:pStyle w:val="ConsPlusNormal"/>
              <w:ind w:firstLine="0"/>
              <w:jc w:val="center"/>
              <w:rPr>
                <w:rFonts w:ascii="Times New Roman" w:hAnsi="Times New Roman"/>
                <w:sz w:val="24"/>
                <w:szCs w:val="24"/>
              </w:rPr>
            </w:pPr>
            <w:r w:rsidRPr="00FC47F3">
              <w:rPr>
                <w:rFonts w:ascii="Times New Roman" w:hAnsi="Times New Roman"/>
                <w:sz w:val="24"/>
                <w:szCs w:val="24"/>
              </w:rPr>
              <w:t>50</w:t>
            </w:r>
          </w:p>
        </w:tc>
        <w:tc>
          <w:tcPr>
            <w:tcW w:w="992" w:type="dxa"/>
            <w:vAlign w:val="center"/>
          </w:tcPr>
          <w:p w:rsidR="00D15CD8" w:rsidRPr="00FC47F3" w:rsidRDefault="00D15CD8" w:rsidP="00C3422F">
            <w:pPr>
              <w:pStyle w:val="ConsPlusNormal"/>
              <w:ind w:firstLine="0"/>
              <w:jc w:val="center"/>
              <w:rPr>
                <w:rFonts w:ascii="Times New Roman" w:hAnsi="Times New Roman"/>
                <w:sz w:val="24"/>
                <w:szCs w:val="24"/>
              </w:rPr>
            </w:pPr>
            <w:r w:rsidRPr="00FC47F3">
              <w:rPr>
                <w:rFonts w:ascii="Times New Roman" w:hAnsi="Times New Roman"/>
                <w:sz w:val="24"/>
                <w:szCs w:val="24"/>
              </w:rPr>
              <w:t>100</w:t>
            </w:r>
          </w:p>
        </w:tc>
        <w:tc>
          <w:tcPr>
            <w:tcW w:w="851" w:type="dxa"/>
            <w:vAlign w:val="center"/>
          </w:tcPr>
          <w:p w:rsidR="00D15CD8" w:rsidRPr="00FC47F3" w:rsidRDefault="00D15CD8" w:rsidP="00C3422F">
            <w:pPr>
              <w:pStyle w:val="ConsPlusNormal"/>
              <w:ind w:firstLine="0"/>
              <w:jc w:val="center"/>
              <w:rPr>
                <w:rFonts w:ascii="Times New Roman" w:hAnsi="Times New Roman"/>
                <w:sz w:val="24"/>
                <w:szCs w:val="24"/>
              </w:rPr>
            </w:pPr>
            <w:r w:rsidRPr="00FC47F3">
              <w:rPr>
                <w:rFonts w:ascii="Times New Roman" w:hAnsi="Times New Roman"/>
                <w:sz w:val="24"/>
                <w:szCs w:val="24"/>
              </w:rPr>
              <w:t>150</w:t>
            </w:r>
          </w:p>
        </w:tc>
        <w:tc>
          <w:tcPr>
            <w:tcW w:w="992" w:type="dxa"/>
            <w:vAlign w:val="center"/>
          </w:tcPr>
          <w:p w:rsidR="00D15CD8" w:rsidRPr="00FC47F3" w:rsidRDefault="00D15CD8" w:rsidP="00C3422F">
            <w:pPr>
              <w:pStyle w:val="ConsPlusNormal"/>
              <w:ind w:firstLine="0"/>
              <w:jc w:val="center"/>
              <w:rPr>
                <w:rFonts w:ascii="Times New Roman" w:hAnsi="Times New Roman"/>
                <w:sz w:val="24"/>
                <w:szCs w:val="24"/>
              </w:rPr>
            </w:pPr>
            <w:r w:rsidRPr="00FC47F3">
              <w:rPr>
                <w:rFonts w:ascii="Times New Roman" w:hAnsi="Times New Roman"/>
                <w:sz w:val="24"/>
                <w:szCs w:val="24"/>
              </w:rPr>
              <w:t>200</w:t>
            </w:r>
          </w:p>
        </w:tc>
        <w:tc>
          <w:tcPr>
            <w:tcW w:w="992" w:type="dxa"/>
            <w:vAlign w:val="center"/>
          </w:tcPr>
          <w:p w:rsidR="00D15CD8" w:rsidRPr="00FC47F3" w:rsidRDefault="00D15CD8" w:rsidP="00C3422F">
            <w:pPr>
              <w:pStyle w:val="ConsPlusNormal"/>
              <w:ind w:firstLine="0"/>
              <w:jc w:val="center"/>
              <w:rPr>
                <w:rFonts w:ascii="Times New Roman" w:hAnsi="Times New Roman"/>
                <w:sz w:val="24"/>
                <w:szCs w:val="24"/>
              </w:rPr>
            </w:pPr>
            <w:r w:rsidRPr="00FC47F3">
              <w:rPr>
                <w:rFonts w:ascii="Times New Roman" w:hAnsi="Times New Roman"/>
                <w:sz w:val="24"/>
                <w:szCs w:val="24"/>
              </w:rPr>
              <w:t>250</w:t>
            </w:r>
          </w:p>
        </w:tc>
        <w:tc>
          <w:tcPr>
            <w:tcW w:w="851" w:type="dxa"/>
            <w:vAlign w:val="center"/>
          </w:tcPr>
          <w:p w:rsidR="00D15CD8" w:rsidRPr="00FC47F3" w:rsidRDefault="00D15CD8" w:rsidP="00C3422F">
            <w:pPr>
              <w:pStyle w:val="ConsPlusNormal"/>
              <w:ind w:firstLine="0"/>
              <w:jc w:val="center"/>
              <w:rPr>
                <w:rFonts w:ascii="Times New Roman" w:hAnsi="Times New Roman"/>
                <w:sz w:val="24"/>
                <w:szCs w:val="24"/>
              </w:rPr>
            </w:pPr>
            <w:r w:rsidRPr="00FC47F3">
              <w:rPr>
                <w:rFonts w:ascii="Times New Roman" w:hAnsi="Times New Roman"/>
                <w:sz w:val="24"/>
                <w:szCs w:val="24"/>
              </w:rPr>
              <w:t>300</w:t>
            </w:r>
          </w:p>
        </w:tc>
        <w:tc>
          <w:tcPr>
            <w:tcW w:w="1034" w:type="dxa"/>
            <w:vAlign w:val="center"/>
          </w:tcPr>
          <w:p w:rsidR="00D15CD8" w:rsidRPr="00FC47F3" w:rsidRDefault="00D15CD8" w:rsidP="00C3422F">
            <w:pPr>
              <w:pStyle w:val="ConsPlusNormal"/>
              <w:ind w:firstLine="0"/>
              <w:jc w:val="center"/>
              <w:rPr>
                <w:rFonts w:ascii="Times New Roman" w:hAnsi="Times New Roman"/>
                <w:sz w:val="24"/>
                <w:szCs w:val="24"/>
              </w:rPr>
            </w:pPr>
            <w:r w:rsidRPr="00FC47F3">
              <w:rPr>
                <w:rFonts w:ascii="Times New Roman" w:hAnsi="Times New Roman"/>
                <w:sz w:val="24"/>
                <w:szCs w:val="24"/>
              </w:rPr>
              <w:t>350</w:t>
            </w:r>
          </w:p>
        </w:tc>
      </w:tr>
      <w:tr w:rsidR="00D15CD8" w:rsidRPr="00FC47F3" w:rsidTr="00C3422F">
        <w:tc>
          <w:tcPr>
            <w:tcW w:w="5812" w:type="dxa"/>
          </w:tcPr>
          <w:p w:rsidR="00D15CD8" w:rsidRPr="00FC47F3" w:rsidRDefault="00D15CD8" w:rsidP="0021645E">
            <w:pPr>
              <w:pStyle w:val="ConsPlusNormal"/>
              <w:ind w:right="72" w:firstLine="0"/>
              <w:jc w:val="both"/>
              <w:rPr>
                <w:rFonts w:ascii="Times New Roman" w:hAnsi="Times New Roman"/>
                <w:sz w:val="24"/>
                <w:szCs w:val="24"/>
              </w:rPr>
            </w:pPr>
            <w:r w:rsidRPr="00FC47F3">
              <w:rPr>
                <w:rFonts w:ascii="Times New Roman" w:hAnsi="Times New Roman"/>
                <w:sz w:val="24"/>
                <w:szCs w:val="24"/>
              </w:rPr>
              <w:t>5. Количество учителей, прошедших повышение квалификации по проблемам введения ФГОС нового поколения, в том числе учителей русского языка, прошедших повышение квалификации по проблемам общенационального достояния народов Российской поддержки российской культуры и русского языка как Федерации</w:t>
            </w:r>
          </w:p>
        </w:tc>
        <w:tc>
          <w:tcPr>
            <w:tcW w:w="1417" w:type="dxa"/>
            <w:gridSpan w:val="2"/>
            <w:vAlign w:val="center"/>
          </w:tcPr>
          <w:p w:rsidR="00D15CD8" w:rsidRPr="00FC47F3" w:rsidRDefault="00D15CD8" w:rsidP="00C3422F">
            <w:pPr>
              <w:suppressAutoHyphens/>
              <w:autoSpaceDE w:val="0"/>
              <w:autoSpaceDN w:val="0"/>
              <w:adjustRightInd w:val="0"/>
              <w:spacing w:line="260" w:lineRule="exact"/>
              <w:jc w:val="center"/>
            </w:pPr>
            <w:r w:rsidRPr="00FC47F3">
              <w:t>единиц</w:t>
            </w:r>
          </w:p>
        </w:tc>
        <w:tc>
          <w:tcPr>
            <w:tcW w:w="951" w:type="dxa"/>
            <w:vAlign w:val="center"/>
          </w:tcPr>
          <w:p w:rsidR="00D15CD8" w:rsidRPr="00FC47F3" w:rsidRDefault="00D15CD8" w:rsidP="00C3422F">
            <w:pPr>
              <w:pStyle w:val="ConsPlusNormal"/>
              <w:ind w:firstLine="0"/>
              <w:jc w:val="center"/>
              <w:rPr>
                <w:rFonts w:ascii="Times New Roman" w:hAnsi="Times New Roman"/>
                <w:sz w:val="24"/>
                <w:szCs w:val="24"/>
              </w:rPr>
            </w:pPr>
            <w:r w:rsidRPr="00FC47F3">
              <w:rPr>
                <w:rFonts w:ascii="Times New Roman" w:hAnsi="Times New Roman"/>
                <w:sz w:val="24"/>
                <w:szCs w:val="24"/>
              </w:rPr>
              <w:t>25</w:t>
            </w:r>
          </w:p>
        </w:tc>
        <w:tc>
          <w:tcPr>
            <w:tcW w:w="851" w:type="dxa"/>
            <w:vAlign w:val="center"/>
          </w:tcPr>
          <w:p w:rsidR="00D15CD8" w:rsidRPr="00FC47F3" w:rsidRDefault="00D15CD8" w:rsidP="00C3422F">
            <w:pPr>
              <w:pStyle w:val="ConsPlusNormal"/>
              <w:ind w:firstLine="0"/>
              <w:jc w:val="center"/>
              <w:rPr>
                <w:rFonts w:ascii="Times New Roman" w:hAnsi="Times New Roman"/>
                <w:sz w:val="24"/>
                <w:szCs w:val="24"/>
              </w:rPr>
            </w:pPr>
            <w:r w:rsidRPr="00FC47F3">
              <w:rPr>
                <w:rFonts w:ascii="Times New Roman" w:hAnsi="Times New Roman"/>
                <w:sz w:val="24"/>
                <w:szCs w:val="24"/>
              </w:rPr>
              <w:t>25</w:t>
            </w:r>
          </w:p>
        </w:tc>
        <w:tc>
          <w:tcPr>
            <w:tcW w:w="992" w:type="dxa"/>
            <w:vAlign w:val="center"/>
          </w:tcPr>
          <w:p w:rsidR="00D15CD8" w:rsidRPr="00FC47F3" w:rsidRDefault="00D15CD8" w:rsidP="00C3422F">
            <w:pPr>
              <w:pStyle w:val="ConsPlusNormal"/>
              <w:ind w:firstLine="0"/>
              <w:jc w:val="center"/>
              <w:rPr>
                <w:rFonts w:ascii="Times New Roman" w:hAnsi="Times New Roman"/>
                <w:sz w:val="24"/>
                <w:szCs w:val="24"/>
              </w:rPr>
            </w:pPr>
            <w:r w:rsidRPr="00FC47F3">
              <w:rPr>
                <w:rFonts w:ascii="Times New Roman" w:hAnsi="Times New Roman"/>
                <w:sz w:val="24"/>
                <w:szCs w:val="24"/>
              </w:rPr>
              <w:t>50</w:t>
            </w:r>
          </w:p>
        </w:tc>
        <w:tc>
          <w:tcPr>
            <w:tcW w:w="851" w:type="dxa"/>
            <w:vAlign w:val="center"/>
          </w:tcPr>
          <w:p w:rsidR="00D15CD8" w:rsidRPr="00FC47F3" w:rsidRDefault="00D15CD8" w:rsidP="00C3422F">
            <w:pPr>
              <w:pStyle w:val="ConsPlusNormal"/>
              <w:ind w:firstLine="0"/>
              <w:jc w:val="center"/>
              <w:rPr>
                <w:rFonts w:ascii="Times New Roman" w:hAnsi="Times New Roman"/>
                <w:sz w:val="24"/>
                <w:szCs w:val="24"/>
              </w:rPr>
            </w:pPr>
            <w:r w:rsidRPr="00FC47F3">
              <w:rPr>
                <w:rFonts w:ascii="Times New Roman" w:hAnsi="Times New Roman"/>
                <w:sz w:val="24"/>
                <w:szCs w:val="24"/>
              </w:rPr>
              <w:t>75</w:t>
            </w:r>
          </w:p>
        </w:tc>
        <w:tc>
          <w:tcPr>
            <w:tcW w:w="992" w:type="dxa"/>
            <w:vAlign w:val="center"/>
          </w:tcPr>
          <w:p w:rsidR="00D15CD8" w:rsidRPr="00FC47F3" w:rsidRDefault="00D15CD8" w:rsidP="00C3422F">
            <w:pPr>
              <w:pStyle w:val="ConsPlusNormal"/>
              <w:ind w:firstLine="0"/>
              <w:jc w:val="center"/>
              <w:rPr>
                <w:rFonts w:ascii="Times New Roman" w:hAnsi="Times New Roman"/>
                <w:sz w:val="24"/>
                <w:szCs w:val="24"/>
              </w:rPr>
            </w:pPr>
            <w:r w:rsidRPr="00FC47F3">
              <w:rPr>
                <w:rFonts w:ascii="Times New Roman" w:hAnsi="Times New Roman"/>
                <w:sz w:val="24"/>
                <w:szCs w:val="24"/>
              </w:rPr>
              <w:t>100</w:t>
            </w:r>
          </w:p>
        </w:tc>
        <w:tc>
          <w:tcPr>
            <w:tcW w:w="992" w:type="dxa"/>
            <w:vAlign w:val="center"/>
          </w:tcPr>
          <w:p w:rsidR="00D15CD8" w:rsidRPr="00FC47F3" w:rsidRDefault="00D15CD8" w:rsidP="00C3422F">
            <w:pPr>
              <w:pStyle w:val="ConsPlusNormal"/>
              <w:ind w:firstLine="0"/>
              <w:jc w:val="center"/>
              <w:rPr>
                <w:rFonts w:ascii="Times New Roman" w:hAnsi="Times New Roman"/>
                <w:sz w:val="24"/>
                <w:szCs w:val="24"/>
              </w:rPr>
            </w:pPr>
            <w:r w:rsidRPr="00FC47F3">
              <w:rPr>
                <w:rFonts w:ascii="Times New Roman" w:hAnsi="Times New Roman"/>
                <w:sz w:val="24"/>
                <w:szCs w:val="24"/>
              </w:rPr>
              <w:t>125</w:t>
            </w:r>
          </w:p>
        </w:tc>
        <w:tc>
          <w:tcPr>
            <w:tcW w:w="851" w:type="dxa"/>
            <w:vAlign w:val="center"/>
          </w:tcPr>
          <w:p w:rsidR="00D15CD8" w:rsidRPr="00FC47F3" w:rsidRDefault="00D15CD8" w:rsidP="00C3422F">
            <w:pPr>
              <w:pStyle w:val="ConsPlusNormal"/>
              <w:ind w:firstLine="0"/>
              <w:jc w:val="center"/>
              <w:rPr>
                <w:rFonts w:ascii="Times New Roman" w:hAnsi="Times New Roman"/>
                <w:sz w:val="24"/>
                <w:szCs w:val="24"/>
              </w:rPr>
            </w:pPr>
            <w:r w:rsidRPr="00FC47F3">
              <w:rPr>
                <w:rFonts w:ascii="Times New Roman" w:hAnsi="Times New Roman"/>
                <w:sz w:val="24"/>
                <w:szCs w:val="24"/>
              </w:rPr>
              <w:t>150</w:t>
            </w:r>
          </w:p>
        </w:tc>
        <w:tc>
          <w:tcPr>
            <w:tcW w:w="1034" w:type="dxa"/>
            <w:vAlign w:val="center"/>
          </w:tcPr>
          <w:p w:rsidR="00D15CD8" w:rsidRPr="00FC47F3" w:rsidRDefault="00D15CD8" w:rsidP="00C3422F">
            <w:pPr>
              <w:pStyle w:val="ConsPlusNormal"/>
              <w:ind w:firstLine="0"/>
              <w:jc w:val="center"/>
              <w:rPr>
                <w:rFonts w:ascii="Times New Roman" w:hAnsi="Times New Roman"/>
                <w:sz w:val="24"/>
                <w:szCs w:val="24"/>
              </w:rPr>
            </w:pPr>
            <w:r w:rsidRPr="00FC47F3">
              <w:rPr>
                <w:rFonts w:ascii="Times New Roman" w:hAnsi="Times New Roman"/>
                <w:sz w:val="24"/>
                <w:szCs w:val="24"/>
              </w:rPr>
              <w:t>175</w:t>
            </w:r>
          </w:p>
        </w:tc>
      </w:tr>
    </w:tbl>
    <w:p w:rsidR="00D15CD8" w:rsidRPr="00FC47F3" w:rsidRDefault="00D15CD8" w:rsidP="0031401D">
      <w:pPr>
        <w:spacing w:before="100" w:beforeAutospacing="1"/>
        <w:ind w:firstLine="851"/>
        <w:contextualSpacing/>
        <w:rPr>
          <w:b/>
        </w:rPr>
      </w:pPr>
    </w:p>
    <w:p w:rsidR="00D15CD8" w:rsidRPr="00FC47F3" w:rsidRDefault="00D15CD8" w:rsidP="00884D79">
      <w:pPr>
        <w:pStyle w:val="ConsPlusNormal"/>
        <w:ind w:firstLine="709"/>
        <w:jc w:val="center"/>
        <w:outlineLvl w:val="1"/>
        <w:rPr>
          <w:rFonts w:ascii="Times New Roman" w:hAnsi="Times New Roman"/>
          <w:b/>
          <w:sz w:val="26"/>
          <w:szCs w:val="26"/>
        </w:rPr>
      </w:pPr>
    </w:p>
    <w:p w:rsidR="00D15CD8" w:rsidRPr="00FC47F3" w:rsidRDefault="00D15CD8" w:rsidP="00884D79">
      <w:pPr>
        <w:pStyle w:val="ConsPlusNormal"/>
        <w:ind w:firstLine="709"/>
        <w:jc w:val="center"/>
        <w:outlineLvl w:val="1"/>
        <w:rPr>
          <w:rFonts w:ascii="Times New Roman" w:hAnsi="Times New Roman"/>
          <w:b/>
          <w:sz w:val="26"/>
          <w:szCs w:val="26"/>
        </w:rPr>
      </w:pPr>
    </w:p>
    <w:p w:rsidR="00D15CD8" w:rsidRPr="00FC47F3" w:rsidRDefault="00D15CD8" w:rsidP="00884D79">
      <w:pPr>
        <w:pStyle w:val="ConsPlusNormal"/>
        <w:ind w:firstLine="709"/>
        <w:jc w:val="center"/>
        <w:outlineLvl w:val="1"/>
        <w:rPr>
          <w:rFonts w:ascii="Times New Roman" w:hAnsi="Times New Roman"/>
          <w:b/>
          <w:sz w:val="26"/>
          <w:szCs w:val="26"/>
        </w:rPr>
      </w:pPr>
    </w:p>
    <w:p w:rsidR="00D15CD8" w:rsidRPr="00FC47F3" w:rsidRDefault="00D15CD8" w:rsidP="00884D79">
      <w:pPr>
        <w:pStyle w:val="ConsPlusNormal"/>
        <w:ind w:firstLine="709"/>
        <w:jc w:val="center"/>
        <w:outlineLvl w:val="1"/>
        <w:rPr>
          <w:rFonts w:ascii="Times New Roman" w:hAnsi="Times New Roman"/>
          <w:b/>
          <w:sz w:val="26"/>
          <w:szCs w:val="26"/>
        </w:rPr>
      </w:pPr>
    </w:p>
    <w:p w:rsidR="00D15CD8" w:rsidRPr="00FC47F3" w:rsidRDefault="00D15CD8" w:rsidP="00884D79">
      <w:pPr>
        <w:pStyle w:val="ConsPlusNormal"/>
        <w:ind w:firstLine="709"/>
        <w:jc w:val="center"/>
        <w:outlineLvl w:val="1"/>
        <w:rPr>
          <w:rFonts w:ascii="Times New Roman" w:hAnsi="Times New Roman"/>
          <w:b/>
          <w:sz w:val="26"/>
          <w:szCs w:val="26"/>
        </w:rPr>
      </w:pPr>
    </w:p>
    <w:p w:rsidR="00D15CD8" w:rsidRPr="00FC47F3" w:rsidRDefault="00D15CD8" w:rsidP="00884D79">
      <w:pPr>
        <w:pStyle w:val="ConsPlusNormal"/>
        <w:ind w:firstLine="709"/>
        <w:jc w:val="center"/>
        <w:outlineLvl w:val="1"/>
        <w:rPr>
          <w:rFonts w:ascii="Times New Roman" w:hAnsi="Times New Roman"/>
          <w:b/>
          <w:sz w:val="26"/>
          <w:szCs w:val="26"/>
        </w:rPr>
      </w:pPr>
    </w:p>
    <w:p w:rsidR="00D15CD8" w:rsidRPr="00FC47F3" w:rsidRDefault="00D15CD8" w:rsidP="00884D79">
      <w:pPr>
        <w:pStyle w:val="ConsPlusNormal"/>
        <w:ind w:firstLine="709"/>
        <w:jc w:val="center"/>
        <w:outlineLvl w:val="1"/>
        <w:rPr>
          <w:rFonts w:ascii="Times New Roman" w:hAnsi="Times New Roman"/>
          <w:b/>
          <w:sz w:val="26"/>
          <w:szCs w:val="26"/>
        </w:rPr>
      </w:pPr>
    </w:p>
    <w:p w:rsidR="00D15CD8" w:rsidRDefault="00D15CD8" w:rsidP="00884D79">
      <w:pPr>
        <w:pStyle w:val="ConsPlusNormal"/>
        <w:ind w:firstLine="709"/>
        <w:jc w:val="center"/>
        <w:outlineLvl w:val="1"/>
        <w:rPr>
          <w:rFonts w:ascii="Times New Roman" w:hAnsi="Times New Roman"/>
          <w:b/>
          <w:sz w:val="26"/>
          <w:szCs w:val="26"/>
        </w:rPr>
      </w:pPr>
    </w:p>
    <w:p w:rsidR="00D15CD8" w:rsidRPr="00FC47F3" w:rsidRDefault="00D15CD8" w:rsidP="00884D79">
      <w:pPr>
        <w:pStyle w:val="ConsPlusNormal"/>
        <w:ind w:firstLine="709"/>
        <w:jc w:val="center"/>
        <w:outlineLvl w:val="1"/>
        <w:rPr>
          <w:rFonts w:ascii="Times New Roman" w:hAnsi="Times New Roman"/>
          <w:b/>
          <w:sz w:val="26"/>
          <w:szCs w:val="26"/>
        </w:rPr>
      </w:pPr>
      <w:r w:rsidRPr="00FC47F3">
        <w:rPr>
          <w:rFonts w:ascii="Times New Roman" w:hAnsi="Times New Roman"/>
          <w:b/>
          <w:sz w:val="26"/>
          <w:szCs w:val="26"/>
        </w:rPr>
        <w:lastRenderedPageBreak/>
        <w:t>Обоснование состава и значений показателей результативности и эффективности программы по этапам ее реализации и оценка влияния внешних факторов и условий  на их достижение</w:t>
      </w:r>
    </w:p>
    <w:p w:rsidR="00D15CD8" w:rsidRPr="00FC47F3" w:rsidRDefault="00D15CD8" w:rsidP="0031401D">
      <w:pPr>
        <w:pStyle w:val="ConsPlusNormal"/>
        <w:ind w:firstLine="851"/>
        <w:jc w:val="center"/>
        <w:outlineLvl w:val="1"/>
        <w:rPr>
          <w:rFonts w:ascii="Times New Roman" w:hAnsi="Times New Roman"/>
          <w:b/>
          <w:sz w:val="24"/>
          <w:szCs w:val="24"/>
        </w:rPr>
      </w:pPr>
    </w:p>
    <w:p w:rsidR="00D15CD8" w:rsidRPr="00FC47F3" w:rsidRDefault="00D15CD8" w:rsidP="00884D79">
      <w:pPr>
        <w:ind w:firstLine="709"/>
        <w:jc w:val="both"/>
      </w:pPr>
      <w:r w:rsidRPr="00FC47F3">
        <w:t>Состав показателей результативности и эффективности программы определен в соответствии с ее целями, задачами и мероприятиями.</w:t>
      </w:r>
    </w:p>
    <w:p w:rsidR="00D15CD8" w:rsidRPr="00FC47F3" w:rsidRDefault="00D15CD8" w:rsidP="00884D79">
      <w:pPr>
        <w:ind w:firstLine="709"/>
        <w:jc w:val="both"/>
      </w:pPr>
      <w:r w:rsidRPr="00FC47F3">
        <w:t>Набор показателей  сформирован с целью получения информации о результативности всех составных частей программы при оптимальных затратах на сбор отчетности.</w:t>
      </w:r>
    </w:p>
    <w:p w:rsidR="00D15CD8" w:rsidRPr="00FC47F3" w:rsidRDefault="00D15CD8" w:rsidP="00884D79">
      <w:pPr>
        <w:ind w:firstLine="709"/>
        <w:jc w:val="both"/>
      </w:pPr>
      <w:r w:rsidRPr="00FC47F3">
        <w:t>Целевые значения показателей установлены исходя из объема финансирования на реализацию мероприятий программы и требований нормативных документов к условиям осуществления образовательной деятельности в учреждениях различных типов.</w:t>
      </w:r>
    </w:p>
    <w:p w:rsidR="00D15CD8" w:rsidRPr="00FC47F3" w:rsidRDefault="00D15CD8" w:rsidP="00884D79">
      <w:pPr>
        <w:ind w:firstLine="709"/>
        <w:jc w:val="both"/>
      </w:pPr>
      <w:r w:rsidRPr="00FC47F3">
        <w:t>Перечень показателей является открытым и предполагает замену в случае потери информативности отдельных показателей.</w:t>
      </w:r>
    </w:p>
    <w:p w:rsidR="00D15CD8" w:rsidRPr="00FC47F3" w:rsidRDefault="00D15CD8" w:rsidP="00884D79">
      <w:pPr>
        <w:ind w:firstLine="709"/>
        <w:jc w:val="both"/>
      </w:pPr>
      <w:r w:rsidRPr="00FC47F3">
        <w:t>К числу внешних факторов и условий, которые могут оказать влияние на достижение значений показателей, относятся:</w:t>
      </w:r>
    </w:p>
    <w:p w:rsidR="00D15CD8" w:rsidRPr="00FC47F3" w:rsidRDefault="00D15CD8" w:rsidP="00884D79">
      <w:pPr>
        <w:ind w:firstLine="709"/>
        <w:jc w:val="both"/>
      </w:pPr>
      <w:r w:rsidRPr="00FC47F3">
        <w:t>экономические факторы: уровень инфляции, динамика роста цен на товары и услуги, динамика изменений средней заработной платы в экономике;</w:t>
      </w:r>
    </w:p>
    <w:p w:rsidR="00D15CD8" w:rsidRPr="00FC47F3" w:rsidRDefault="00D15CD8" w:rsidP="00884D79">
      <w:pPr>
        <w:ind w:firstLine="709"/>
        <w:jc w:val="both"/>
      </w:pPr>
      <w:r w:rsidRPr="00FC47F3">
        <w:t>законодательный фактор: изменения в законодательстве Российской Федерации, Тульской области, муниципального образования Каменский район, ограничивающие возможность  реализации предусмотренных программой мероприятий, а также устанавливающие иные по сравнению с действующими требования к содержанию образования и условиям осуществления образовательной деятельности;</w:t>
      </w:r>
    </w:p>
    <w:p w:rsidR="00D15CD8" w:rsidRPr="00FC47F3" w:rsidRDefault="00D15CD8" w:rsidP="00884D79">
      <w:pPr>
        <w:ind w:firstLine="709"/>
        <w:jc w:val="both"/>
      </w:pPr>
      <w:r w:rsidRPr="00FC47F3">
        <w:t>социальные факторы: изменение ценностных установок населения на получение образовательных услуг, последствия демографического спада в предыдущий исторический период.</w:t>
      </w:r>
    </w:p>
    <w:p w:rsidR="00D15CD8" w:rsidRPr="00FC47F3" w:rsidRDefault="00D15CD8" w:rsidP="0031401D">
      <w:pPr>
        <w:pStyle w:val="ConsPlusNormal"/>
        <w:ind w:left="720" w:right="-730" w:firstLine="851"/>
        <w:outlineLvl w:val="2"/>
        <w:rPr>
          <w:rFonts w:ascii="Times New Roman" w:hAnsi="Times New Roman"/>
          <w:b/>
          <w:sz w:val="24"/>
          <w:szCs w:val="24"/>
        </w:rPr>
      </w:pPr>
    </w:p>
    <w:p w:rsidR="00D15CD8" w:rsidRPr="00FC47F3" w:rsidRDefault="00D15CD8" w:rsidP="00884D79">
      <w:pPr>
        <w:pStyle w:val="ConsPlusNormal"/>
        <w:ind w:right="-34" w:firstLine="709"/>
        <w:jc w:val="center"/>
        <w:outlineLvl w:val="2"/>
        <w:rPr>
          <w:rFonts w:ascii="Times New Roman" w:hAnsi="Times New Roman"/>
          <w:b/>
          <w:sz w:val="26"/>
          <w:szCs w:val="26"/>
        </w:rPr>
      </w:pPr>
    </w:p>
    <w:p w:rsidR="00D15CD8" w:rsidRPr="00FC47F3" w:rsidRDefault="00D15CD8" w:rsidP="00884D79">
      <w:pPr>
        <w:pStyle w:val="ConsPlusNormal"/>
        <w:ind w:right="-34" w:firstLine="709"/>
        <w:jc w:val="center"/>
        <w:outlineLvl w:val="2"/>
        <w:rPr>
          <w:rFonts w:ascii="Times New Roman" w:hAnsi="Times New Roman"/>
          <w:b/>
          <w:sz w:val="26"/>
          <w:szCs w:val="26"/>
        </w:rPr>
      </w:pPr>
    </w:p>
    <w:p w:rsidR="00D15CD8" w:rsidRPr="00FC47F3" w:rsidRDefault="00D15CD8" w:rsidP="00884D79">
      <w:pPr>
        <w:pStyle w:val="ConsPlusNormal"/>
        <w:ind w:right="-34" w:firstLine="709"/>
        <w:jc w:val="center"/>
        <w:outlineLvl w:val="2"/>
        <w:rPr>
          <w:rFonts w:ascii="Times New Roman" w:hAnsi="Times New Roman"/>
          <w:b/>
          <w:sz w:val="26"/>
          <w:szCs w:val="26"/>
        </w:rPr>
      </w:pPr>
    </w:p>
    <w:p w:rsidR="00D15CD8" w:rsidRPr="00FC47F3" w:rsidRDefault="00D15CD8" w:rsidP="00884D79">
      <w:pPr>
        <w:pStyle w:val="ConsPlusNormal"/>
        <w:ind w:right="-34" w:firstLine="709"/>
        <w:jc w:val="center"/>
        <w:outlineLvl w:val="2"/>
        <w:rPr>
          <w:rFonts w:ascii="Times New Roman" w:hAnsi="Times New Roman"/>
          <w:b/>
          <w:sz w:val="26"/>
          <w:szCs w:val="26"/>
        </w:rPr>
      </w:pPr>
    </w:p>
    <w:p w:rsidR="00D15CD8" w:rsidRPr="00FC47F3" w:rsidRDefault="00D15CD8" w:rsidP="00884D79">
      <w:pPr>
        <w:pStyle w:val="ConsPlusNormal"/>
        <w:ind w:right="-34" w:firstLine="709"/>
        <w:jc w:val="center"/>
        <w:outlineLvl w:val="2"/>
        <w:rPr>
          <w:rFonts w:ascii="Times New Roman" w:hAnsi="Times New Roman"/>
          <w:b/>
          <w:sz w:val="26"/>
          <w:szCs w:val="26"/>
        </w:rPr>
      </w:pPr>
    </w:p>
    <w:p w:rsidR="00D15CD8" w:rsidRPr="00FC47F3" w:rsidRDefault="00D15CD8" w:rsidP="00884D79">
      <w:pPr>
        <w:pStyle w:val="ConsPlusNormal"/>
        <w:ind w:right="-34" w:firstLine="709"/>
        <w:jc w:val="center"/>
        <w:outlineLvl w:val="2"/>
        <w:rPr>
          <w:rFonts w:ascii="Times New Roman" w:hAnsi="Times New Roman"/>
          <w:b/>
          <w:sz w:val="26"/>
          <w:szCs w:val="26"/>
        </w:rPr>
      </w:pPr>
    </w:p>
    <w:p w:rsidR="00D15CD8" w:rsidRPr="00FC47F3" w:rsidRDefault="00D15CD8" w:rsidP="00884D79">
      <w:pPr>
        <w:pStyle w:val="ConsPlusNormal"/>
        <w:ind w:right="-34" w:firstLine="709"/>
        <w:jc w:val="center"/>
        <w:outlineLvl w:val="2"/>
        <w:rPr>
          <w:rFonts w:ascii="Times New Roman" w:hAnsi="Times New Roman"/>
          <w:b/>
          <w:sz w:val="26"/>
          <w:szCs w:val="26"/>
        </w:rPr>
      </w:pPr>
    </w:p>
    <w:p w:rsidR="00D15CD8" w:rsidRDefault="00D15CD8" w:rsidP="00884D79">
      <w:pPr>
        <w:pStyle w:val="ConsPlusNormal"/>
        <w:ind w:right="-34" w:firstLine="709"/>
        <w:jc w:val="center"/>
        <w:outlineLvl w:val="2"/>
        <w:rPr>
          <w:rFonts w:ascii="Times New Roman" w:hAnsi="Times New Roman"/>
          <w:b/>
          <w:sz w:val="26"/>
          <w:szCs w:val="26"/>
        </w:rPr>
      </w:pPr>
    </w:p>
    <w:p w:rsidR="00D15CD8" w:rsidRDefault="00D15CD8" w:rsidP="00884D79">
      <w:pPr>
        <w:pStyle w:val="ConsPlusNormal"/>
        <w:ind w:right="-34" w:firstLine="709"/>
        <w:jc w:val="center"/>
        <w:outlineLvl w:val="2"/>
        <w:rPr>
          <w:rFonts w:ascii="Times New Roman" w:hAnsi="Times New Roman"/>
          <w:b/>
          <w:sz w:val="26"/>
          <w:szCs w:val="26"/>
        </w:rPr>
      </w:pPr>
    </w:p>
    <w:p w:rsidR="00D15CD8" w:rsidRPr="00FC47F3" w:rsidRDefault="00D15CD8" w:rsidP="00884D79">
      <w:pPr>
        <w:pStyle w:val="ConsPlusNormal"/>
        <w:ind w:right="-34" w:firstLine="709"/>
        <w:jc w:val="center"/>
        <w:outlineLvl w:val="2"/>
        <w:rPr>
          <w:rFonts w:ascii="Times New Roman" w:hAnsi="Times New Roman"/>
          <w:b/>
          <w:sz w:val="26"/>
          <w:szCs w:val="26"/>
        </w:rPr>
      </w:pPr>
    </w:p>
    <w:p w:rsidR="00D15CD8" w:rsidRPr="00FC47F3" w:rsidRDefault="00D15CD8" w:rsidP="00884D79">
      <w:pPr>
        <w:pStyle w:val="ConsPlusNormal"/>
        <w:ind w:right="-34" w:firstLine="709"/>
        <w:jc w:val="center"/>
        <w:outlineLvl w:val="2"/>
        <w:rPr>
          <w:rFonts w:ascii="Times New Roman" w:hAnsi="Times New Roman"/>
          <w:b/>
          <w:sz w:val="26"/>
          <w:szCs w:val="26"/>
        </w:rPr>
      </w:pPr>
    </w:p>
    <w:p w:rsidR="00D15CD8" w:rsidRPr="00FC47F3" w:rsidRDefault="00D15CD8" w:rsidP="00884D79">
      <w:pPr>
        <w:pStyle w:val="ConsPlusNormal"/>
        <w:ind w:right="-34" w:firstLine="709"/>
        <w:jc w:val="center"/>
        <w:outlineLvl w:val="2"/>
        <w:rPr>
          <w:rFonts w:ascii="Times New Roman" w:hAnsi="Times New Roman"/>
          <w:b/>
          <w:sz w:val="26"/>
          <w:szCs w:val="26"/>
        </w:rPr>
      </w:pPr>
    </w:p>
    <w:p w:rsidR="00D15CD8" w:rsidRPr="00FC47F3" w:rsidRDefault="00D15CD8" w:rsidP="00884D79">
      <w:pPr>
        <w:pStyle w:val="ConsPlusNormal"/>
        <w:ind w:right="-34" w:firstLine="709"/>
        <w:jc w:val="center"/>
        <w:outlineLvl w:val="2"/>
        <w:rPr>
          <w:rFonts w:ascii="Times New Roman" w:hAnsi="Times New Roman"/>
          <w:b/>
          <w:sz w:val="26"/>
          <w:szCs w:val="26"/>
        </w:rPr>
      </w:pPr>
    </w:p>
    <w:p w:rsidR="00D15CD8" w:rsidRPr="00FC47F3" w:rsidRDefault="00D15CD8" w:rsidP="00884D79">
      <w:pPr>
        <w:pStyle w:val="ConsPlusNormal"/>
        <w:ind w:right="-34" w:firstLine="709"/>
        <w:jc w:val="center"/>
        <w:outlineLvl w:val="2"/>
        <w:rPr>
          <w:rFonts w:ascii="Times New Roman" w:hAnsi="Times New Roman"/>
          <w:b/>
          <w:sz w:val="26"/>
          <w:szCs w:val="26"/>
        </w:rPr>
      </w:pPr>
    </w:p>
    <w:p w:rsidR="00D15CD8" w:rsidRPr="00FC47F3" w:rsidRDefault="00D15CD8" w:rsidP="00884D79">
      <w:pPr>
        <w:pStyle w:val="ConsPlusNormal"/>
        <w:ind w:right="-34" w:firstLine="709"/>
        <w:jc w:val="center"/>
        <w:outlineLvl w:val="2"/>
        <w:rPr>
          <w:rFonts w:ascii="Times New Roman" w:hAnsi="Times New Roman"/>
          <w:b/>
          <w:sz w:val="26"/>
          <w:szCs w:val="26"/>
        </w:rPr>
      </w:pPr>
    </w:p>
    <w:p w:rsidR="00D15CD8" w:rsidRPr="00FC47F3" w:rsidRDefault="00D15CD8" w:rsidP="00884D79">
      <w:pPr>
        <w:pStyle w:val="ConsPlusNormal"/>
        <w:ind w:right="-34" w:firstLine="709"/>
        <w:jc w:val="center"/>
        <w:outlineLvl w:val="2"/>
        <w:rPr>
          <w:rFonts w:ascii="Times New Roman" w:hAnsi="Times New Roman"/>
          <w:b/>
          <w:sz w:val="26"/>
          <w:szCs w:val="26"/>
        </w:rPr>
      </w:pPr>
    </w:p>
    <w:p w:rsidR="00D15CD8" w:rsidRPr="00FC47F3" w:rsidRDefault="00D15CD8" w:rsidP="00FC48C6">
      <w:pPr>
        <w:pStyle w:val="ConsPlusNormal"/>
        <w:ind w:right="-34" w:firstLine="0"/>
        <w:jc w:val="center"/>
        <w:outlineLvl w:val="2"/>
        <w:rPr>
          <w:rFonts w:ascii="Times New Roman" w:hAnsi="Times New Roman"/>
          <w:b/>
          <w:sz w:val="26"/>
          <w:szCs w:val="26"/>
        </w:rPr>
      </w:pPr>
      <w:r w:rsidRPr="00FC47F3">
        <w:rPr>
          <w:rFonts w:ascii="Times New Roman" w:hAnsi="Times New Roman"/>
          <w:b/>
          <w:sz w:val="26"/>
          <w:szCs w:val="26"/>
        </w:rPr>
        <w:t>Прогноз сводных показателей муниципальных заданий на оказание муниципальных услуг муниципальными образовательными организациями по программе</w:t>
      </w:r>
    </w:p>
    <w:p w:rsidR="00D15CD8" w:rsidRPr="00FC47F3" w:rsidRDefault="00D15CD8" w:rsidP="0031401D">
      <w:pPr>
        <w:pStyle w:val="ConsPlusNormal"/>
        <w:ind w:right="-730" w:firstLine="851"/>
        <w:outlineLvl w:val="2"/>
        <w:rPr>
          <w:rFonts w:ascii="Times New Roman" w:hAnsi="Times New Roman"/>
          <w:sz w:val="24"/>
          <w:szCs w:val="24"/>
        </w:rPr>
      </w:pPr>
    </w:p>
    <w:tbl>
      <w:tblPr>
        <w:tblW w:w="15027" w:type="dxa"/>
        <w:tblCellSpacing w:w="5" w:type="nil"/>
        <w:tblInd w:w="-209" w:type="dxa"/>
        <w:tblLayout w:type="fixed"/>
        <w:tblCellMar>
          <w:left w:w="75" w:type="dxa"/>
          <w:right w:w="75" w:type="dxa"/>
        </w:tblCellMar>
        <w:tblLook w:val="0000"/>
      </w:tblPr>
      <w:tblGrid>
        <w:gridCol w:w="4960"/>
        <w:gridCol w:w="1703"/>
        <w:gridCol w:w="1700"/>
        <w:gridCol w:w="1679"/>
        <w:gridCol w:w="17"/>
        <w:gridCol w:w="1584"/>
        <w:gridCol w:w="14"/>
        <w:gridCol w:w="1618"/>
        <w:gridCol w:w="47"/>
        <w:gridCol w:w="1705"/>
      </w:tblGrid>
      <w:tr w:rsidR="00D15CD8" w:rsidRPr="00FC47F3" w:rsidTr="00156AE3">
        <w:trPr>
          <w:tblCellSpacing w:w="5" w:type="nil"/>
        </w:trPr>
        <w:tc>
          <w:tcPr>
            <w:tcW w:w="4960" w:type="dxa"/>
            <w:vMerge w:val="restart"/>
            <w:tcBorders>
              <w:top w:val="single" w:sz="4" w:space="0" w:color="auto"/>
              <w:left w:val="single" w:sz="4" w:space="0" w:color="auto"/>
              <w:right w:val="single" w:sz="4" w:space="0" w:color="auto"/>
            </w:tcBorders>
            <w:vAlign w:val="center"/>
          </w:tcPr>
          <w:p w:rsidR="00D15CD8" w:rsidRPr="00FC47F3" w:rsidRDefault="00D15CD8" w:rsidP="00115AE1">
            <w:pPr>
              <w:pStyle w:val="ConsPlusCell"/>
              <w:jc w:val="center"/>
              <w:rPr>
                <w:rFonts w:ascii="Times New Roman" w:hAnsi="Times New Roman" w:cs="Times New Roman"/>
                <w:b/>
                <w:sz w:val="24"/>
                <w:szCs w:val="24"/>
              </w:rPr>
            </w:pPr>
            <w:r w:rsidRPr="00FC47F3">
              <w:rPr>
                <w:rFonts w:ascii="Times New Roman" w:hAnsi="Times New Roman" w:cs="Times New Roman"/>
                <w:b/>
                <w:sz w:val="24"/>
                <w:szCs w:val="24"/>
              </w:rPr>
              <w:t>Наименование услуги/ показателя объема услуги</w:t>
            </w:r>
          </w:p>
        </w:tc>
        <w:tc>
          <w:tcPr>
            <w:tcW w:w="5082" w:type="dxa"/>
            <w:gridSpan w:val="3"/>
            <w:tcBorders>
              <w:top w:val="single" w:sz="4" w:space="0" w:color="auto"/>
              <w:left w:val="single" w:sz="4" w:space="0" w:color="auto"/>
              <w:bottom w:val="single" w:sz="4" w:space="0" w:color="auto"/>
              <w:right w:val="single" w:sz="4" w:space="0" w:color="auto"/>
            </w:tcBorders>
            <w:vAlign w:val="center"/>
          </w:tcPr>
          <w:p w:rsidR="00D15CD8" w:rsidRPr="00FC47F3" w:rsidRDefault="00D15CD8" w:rsidP="00115AE1">
            <w:pPr>
              <w:pStyle w:val="ConsPlusCell"/>
              <w:jc w:val="center"/>
              <w:rPr>
                <w:rFonts w:ascii="Times New Roman" w:hAnsi="Times New Roman" w:cs="Times New Roman"/>
                <w:b/>
                <w:sz w:val="24"/>
                <w:szCs w:val="24"/>
              </w:rPr>
            </w:pPr>
            <w:r w:rsidRPr="00FC47F3">
              <w:rPr>
                <w:rFonts w:ascii="Times New Roman" w:hAnsi="Times New Roman" w:cs="Times New Roman"/>
                <w:b/>
                <w:sz w:val="24"/>
                <w:szCs w:val="24"/>
              </w:rPr>
              <w:t>Значение показателя объема услуги</w:t>
            </w:r>
          </w:p>
        </w:tc>
        <w:tc>
          <w:tcPr>
            <w:tcW w:w="4985" w:type="dxa"/>
            <w:gridSpan w:val="6"/>
            <w:tcBorders>
              <w:top w:val="single" w:sz="4" w:space="0" w:color="auto"/>
              <w:left w:val="single" w:sz="4" w:space="0" w:color="auto"/>
              <w:bottom w:val="single" w:sz="4" w:space="0" w:color="auto"/>
              <w:right w:val="single" w:sz="4" w:space="0" w:color="auto"/>
            </w:tcBorders>
            <w:vAlign w:val="center"/>
          </w:tcPr>
          <w:p w:rsidR="00D15CD8" w:rsidRPr="00FC47F3" w:rsidRDefault="00D15CD8" w:rsidP="00115AE1">
            <w:pPr>
              <w:pStyle w:val="ConsPlusCell"/>
              <w:jc w:val="center"/>
              <w:rPr>
                <w:rFonts w:ascii="Times New Roman" w:hAnsi="Times New Roman" w:cs="Times New Roman"/>
                <w:b/>
                <w:sz w:val="24"/>
                <w:szCs w:val="24"/>
              </w:rPr>
            </w:pPr>
            <w:r w:rsidRPr="00FC47F3">
              <w:rPr>
                <w:rFonts w:ascii="Times New Roman" w:hAnsi="Times New Roman" w:cs="Times New Roman"/>
                <w:b/>
                <w:sz w:val="24"/>
                <w:szCs w:val="24"/>
              </w:rPr>
              <w:t>Расходы бюджета Тульской области на оказание государственной услуги, тыс. руб.</w:t>
            </w:r>
          </w:p>
        </w:tc>
      </w:tr>
      <w:tr w:rsidR="00D15CD8" w:rsidRPr="00FC47F3" w:rsidTr="00156AE3">
        <w:trPr>
          <w:tblCellSpacing w:w="5" w:type="nil"/>
        </w:trPr>
        <w:tc>
          <w:tcPr>
            <w:tcW w:w="4960" w:type="dxa"/>
            <w:vMerge/>
            <w:tcBorders>
              <w:left w:val="single" w:sz="4" w:space="0" w:color="auto"/>
              <w:bottom w:val="single" w:sz="4" w:space="0" w:color="auto"/>
              <w:right w:val="single" w:sz="4" w:space="0" w:color="auto"/>
            </w:tcBorders>
          </w:tcPr>
          <w:p w:rsidR="00D15CD8" w:rsidRPr="00FC47F3" w:rsidRDefault="00D15CD8" w:rsidP="00115AE1">
            <w:pPr>
              <w:pStyle w:val="ConsPlusCell"/>
              <w:jc w:val="center"/>
              <w:rPr>
                <w:rFonts w:ascii="Times New Roman" w:hAnsi="Times New Roman" w:cs="Times New Roman"/>
                <w:b/>
                <w:sz w:val="24"/>
                <w:szCs w:val="24"/>
              </w:rPr>
            </w:pPr>
          </w:p>
        </w:tc>
        <w:tc>
          <w:tcPr>
            <w:tcW w:w="1703" w:type="dxa"/>
            <w:tcBorders>
              <w:left w:val="single" w:sz="4" w:space="0" w:color="auto"/>
              <w:bottom w:val="single" w:sz="4" w:space="0" w:color="auto"/>
              <w:right w:val="single" w:sz="4" w:space="0" w:color="auto"/>
            </w:tcBorders>
          </w:tcPr>
          <w:p w:rsidR="00D15CD8" w:rsidRPr="00FC47F3" w:rsidRDefault="00D15CD8" w:rsidP="00115AE1">
            <w:pPr>
              <w:pStyle w:val="ConsPlusCell"/>
              <w:jc w:val="center"/>
              <w:rPr>
                <w:rFonts w:ascii="Times New Roman" w:hAnsi="Times New Roman" w:cs="Times New Roman"/>
                <w:b/>
                <w:sz w:val="24"/>
                <w:szCs w:val="24"/>
              </w:rPr>
            </w:pPr>
            <w:r w:rsidRPr="00FC47F3">
              <w:rPr>
                <w:rFonts w:ascii="Times New Roman" w:hAnsi="Times New Roman" w:cs="Times New Roman"/>
                <w:b/>
                <w:sz w:val="24"/>
                <w:szCs w:val="24"/>
              </w:rPr>
              <w:t>Очередной год</w:t>
            </w:r>
          </w:p>
        </w:tc>
        <w:tc>
          <w:tcPr>
            <w:tcW w:w="1700" w:type="dxa"/>
            <w:tcBorders>
              <w:left w:val="single" w:sz="4" w:space="0" w:color="auto"/>
              <w:bottom w:val="single" w:sz="4" w:space="0" w:color="auto"/>
              <w:right w:val="single" w:sz="4" w:space="0" w:color="auto"/>
            </w:tcBorders>
          </w:tcPr>
          <w:p w:rsidR="00D15CD8" w:rsidRPr="00FC47F3" w:rsidRDefault="00D15CD8" w:rsidP="00115AE1">
            <w:pPr>
              <w:pStyle w:val="ConsPlusCell"/>
              <w:jc w:val="center"/>
              <w:rPr>
                <w:rFonts w:ascii="Times New Roman" w:hAnsi="Times New Roman" w:cs="Times New Roman"/>
                <w:b/>
                <w:sz w:val="24"/>
                <w:szCs w:val="24"/>
              </w:rPr>
            </w:pPr>
            <w:r w:rsidRPr="00FC47F3">
              <w:rPr>
                <w:rFonts w:ascii="Times New Roman" w:hAnsi="Times New Roman" w:cs="Times New Roman"/>
                <w:b/>
                <w:sz w:val="24"/>
                <w:szCs w:val="24"/>
              </w:rPr>
              <w:t>первый год планового периода</w:t>
            </w:r>
          </w:p>
        </w:tc>
        <w:tc>
          <w:tcPr>
            <w:tcW w:w="1679" w:type="dxa"/>
            <w:tcBorders>
              <w:left w:val="single" w:sz="4" w:space="0" w:color="auto"/>
              <w:bottom w:val="single" w:sz="4" w:space="0" w:color="auto"/>
              <w:right w:val="single" w:sz="4" w:space="0" w:color="auto"/>
            </w:tcBorders>
          </w:tcPr>
          <w:p w:rsidR="00D15CD8" w:rsidRPr="00FC47F3" w:rsidRDefault="00D15CD8" w:rsidP="00115AE1">
            <w:pPr>
              <w:pStyle w:val="ConsPlusCell"/>
              <w:jc w:val="center"/>
              <w:rPr>
                <w:rFonts w:ascii="Times New Roman" w:hAnsi="Times New Roman" w:cs="Times New Roman"/>
                <w:b/>
                <w:sz w:val="24"/>
                <w:szCs w:val="24"/>
              </w:rPr>
            </w:pPr>
            <w:r w:rsidRPr="00FC47F3">
              <w:rPr>
                <w:rFonts w:ascii="Times New Roman" w:hAnsi="Times New Roman" w:cs="Times New Roman"/>
                <w:b/>
                <w:sz w:val="24"/>
                <w:szCs w:val="24"/>
              </w:rPr>
              <w:t>второй год планового периода</w:t>
            </w:r>
          </w:p>
        </w:tc>
        <w:tc>
          <w:tcPr>
            <w:tcW w:w="1601" w:type="dxa"/>
            <w:gridSpan w:val="2"/>
            <w:tcBorders>
              <w:left w:val="single" w:sz="4" w:space="0" w:color="auto"/>
              <w:bottom w:val="single" w:sz="4" w:space="0" w:color="auto"/>
              <w:right w:val="single" w:sz="4" w:space="0" w:color="auto"/>
            </w:tcBorders>
          </w:tcPr>
          <w:p w:rsidR="00D15CD8" w:rsidRPr="00FC47F3" w:rsidRDefault="00D15CD8" w:rsidP="00115AE1">
            <w:pPr>
              <w:pStyle w:val="ConsPlusCell"/>
              <w:jc w:val="center"/>
              <w:rPr>
                <w:rFonts w:ascii="Times New Roman" w:hAnsi="Times New Roman" w:cs="Times New Roman"/>
                <w:b/>
                <w:sz w:val="24"/>
                <w:szCs w:val="24"/>
              </w:rPr>
            </w:pPr>
            <w:r w:rsidRPr="00FC47F3">
              <w:rPr>
                <w:rFonts w:ascii="Times New Roman" w:hAnsi="Times New Roman" w:cs="Times New Roman"/>
                <w:b/>
                <w:sz w:val="24"/>
                <w:szCs w:val="24"/>
              </w:rPr>
              <w:t>очередной год</w:t>
            </w:r>
          </w:p>
        </w:tc>
        <w:tc>
          <w:tcPr>
            <w:tcW w:w="1679" w:type="dxa"/>
            <w:gridSpan w:val="3"/>
            <w:tcBorders>
              <w:left w:val="single" w:sz="4" w:space="0" w:color="auto"/>
              <w:bottom w:val="single" w:sz="4" w:space="0" w:color="auto"/>
              <w:right w:val="single" w:sz="4" w:space="0" w:color="auto"/>
            </w:tcBorders>
          </w:tcPr>
          <w:p w:rsidR="00D15CD8" w:rsidRPr="00FC47F3" w:rsidRDefault="00D15CD8" w:rsidP="00115AE1">
            <w:pPr>
              <w:pStyle w:val="ConsPlusCell"/>
              <w:jc w:val="center"/>
              <w:rPr>
                <w:rFonts w:ascii="Times New Roman" w:hAnsi="Times New Roman" w:cs="Times New Roman"/>
                <w:b/>
                <w:sz w:val="24"/>
                <w:szCs w:val="24"/>
              </w:rPr>
            </w:pPr>
            <w:r w:rsidRPr="00FC47F3">
              <w:rPr>
                <w:rFonts w:ascii="Times New Roman" w:hAnsi="Times New Roman" w:cs="Times New Roman"/>
                <w:b/>
                <w:sz w:val="24"/>
                <w:szCs w:val="24"/>
              </w:rPr>
              <w:t>первый год планового периода</w:t>
            </w:r>
          </w:p>
        </w:tc>
        <w:tc>
          <w:tcPr>
            <w:tcW w:w="1705" w:type="dxa"/>
            <w:tcBorders>
              <w:left w:val="single" w:sz="4" w:space="0" w:color="auto"/>
              <w:bottom w:val="single" w:sz="4" w:space="0" w:color="auto"/>
              <w:right w:val="single" w:sz="4" w:space="0" w:color="auto"/>
            </w:tcBorders>
          </w:tcPr>
          <w:p w:rsidR="00D15CD8" w:rsidRPr="00FC47F3" w:rsidRDefault="00D15CD8" w:rsidP="00115AE1">
            <w:pPr>
              <w:pStyle w:val="ConsPlusCell"/>
              <w:jc w:val="center"/>
              <w:rPr>
                <w:rFonts w:ascii="Times New Roman" w:hAnsi="Times New Roman" w:cs="Times New Roman"/>
                <w:b/>
                <w:sz w:val="24"/>
                <w:szCs w:val="24"/>
              </w:rPr>
            </w:pPr>
            <w:r w:rsidRPr="00FC47F3">
              <w:rPr>
                <w:rFonts w:ascii="Times New Roman" w:hAnsi="Times New Roman" w:cs="Times New Roman"/>
                <w:b/>
                <w:sz w:val="24"/>
                <w:szCs w:val="24"/>
              </w:rPr>
              <w:t>второй год планового периода</w:t>
            </w:r>
          </w:p>
        </w:tc>
      </w:tr>
      <w:tr w:rsidR="00D15CD8" w:rsidRPr="00FC47F3" w:rsidTr="00156AE3">
        <w:trPr>
          <w:tblCellSpacing w:w="5" w:type="nil"/>
        </w:trPr>
        <w:tc>
          <w:tcPr>
            <w:tcW w:w="4960" w:type="dxa"/>
            <w:tcBorders>
              <w:left w:val="single" w:sz="4" w:space="0" w:color="auto"/>
              <w:bottom w:val="single" w:sz="4" w:space="0" w:color="auto"/>
              <w:right w:val="single" w:sz="4" w:space="0" w:color="auto"/>
            </w:tcBorders>
          </w:tcPr>
          <w:p w:rsidR="00D15CD8" w:rsidRPr="00FC47F3" w:rsidRDefault="00D15CD8" w:rsidP="00DF38C3">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1</w:t>
            </w:r>
          </w:p>
        </w:tc>
        <w:tc>
          <w:tcPr>
            <w:tcW w:w="1703" w:type="dxa"/>
            <w:tcBorders>
              <w:left w:val="single" w:sz="4" w:space="0" w:color="auto"/>
              <w:bottom w:val="single" w:sz="4" w:space="0" w:color="auto"/>
              <w:right w:val="single" w:sz="4" w:space="0" w:color="auto"/>
            </w:tcBorders>
          </w:tcPr>
          <w:p w:rsidR="00D15CD8" w:rsidRPr="00FC47F3" w:rsidRDefault="00D15CD8" w:rsidP="00DF38C3">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2</w:t>
            </w:r>
          </w:p>
        </w:tc>
        <w:tc>
          <w:tcPr>
            <w:tcW w:w="1700" w:type="dxa"/>
            <w:tcBorders>
              <w:left w:val="single" w:sz="4" w:space="0" w:color="auto"/>
              <w:bottom w:val="single" w:sz="4" w:space="0" w:color="auto"/>
              <w:right w:val="single" w:sz="4" w:space="0" w:color="auto"/>
            </w:tcBorders>
          </w:tcPr>
          <w:p w:rsidR="00D15CD8" w:rsidRPr="00FC47F3" w:rsidRDefault="00D15CD8" w:rsidP="00DF38C3">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3</w:t>
            </w:r>
          </w:p>
        </w:tc>
        <w:tc>
          <w:tcPr>
            <w:tcW w:w="1679" w:type="dxa"/>
            <w:tcBorders>
              <w:left w:val="single" w:sz="4" w:space="0" w:color="auto"/>
              <w:bottom w:val="single" w:sz="4" w:space="0" w:color="auto"/>
              <w:right w:val="single" w:sz="4" w:space="0" w:color="auto"/>
            </w:tcBorders>
          </w:tcPr>
          <w:p w:rsidR="00D15CD8" w:rsidRPr="00FC47F3" w:rsidRDefault="00D15CD8" w:rsidP="00DF38C3">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4</w:t>
            </w:r>
          </w:p>
        </w:tc>
        <w:tc>
          <w:tcPr>
            <w:tcW w:w="1601" w:type="dxa"/>
            <w:gridSpan w:val="2"/>
            <w:tcBorders>
              <w:left w:val="single" w:sz="4" w:space="0" w:color="auto"/>
              <w:bottom w:val="single" w:sz="4" w:space="0" w:color="auto"/>
              <w:right w:val="single" w:sz="4" w:space="0" w:color="auto"/>
            </w:tcBorders>
          </w:tcPr>
          <w:p w:rsidR="00D15CD8" w:rsidRPr="00FC47F3" w:rsidRDefault="00D15CD8" w:rsidP="00DF38C3">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5</w:t>
            </w:r>
          </w:p>
        </w:tc>
        <w:tc>
          <w:tcPr>
            <w:tcW w:w="1679" w:type="dxa"/>
            <w:gridSpan w:val="3"/>
            <w:tcBorders>
              <w:left w:val="single" w:sz="4" w:space="0" w:color="auto"/>
              <w:bottom w:val="single" w:sz="4" w:space="0" w:color="auto"/>
              <w:right w:val="single" w:sz="4" w:space="0" w:color="auto"/>
            </w:tcBorders>
          </w:tcPr>
          <w:p w:rsidR="00D15CD8" w:rsidRPr="00FC47F3" w:rsidRDefault="00D15CD8" w:rsidP="00DF38C3">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6</w:t>
            </w:r>
          </w:p>
        </w:tc>
        <w:tc>
          <w:tcPr>
            <w:tcW w:w="1705" w:type="dxa"/>
            <w:tcBorders>
              <w:left w:val="single" w:sz="4" w:space="0" w:color="auto"/>
              <w:bottom w:val="single" w:sz="4" w:space="0" w:color="auto"/>
              <w:right w:val="single" w:sz="4" w:space="0" w:color="auto"/>
            </w:tcBorders>
          </w:tcPr>
          <w:p w:rsidR="00D15CD8" w:rsidRPr="00FC47F3" w:rsidRDefault="00D15CD8" w:rsidP="00DF38C3">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7</w:t>
            </w:r>
          </w:p>
        </w:tc>
      </w:tr>
      <w:tr w:rsidR="00D15CD8" w:rsidRPr="00FC47F3" w:rsidTr="00550AF4">
        <w:trPr>
          <w:tblCellSpacing w:w="5" w:type="nil"/>
        </w:trPr>
        <w:tc>
          <w:tcPr>
            <w:tcW w:w="15027" w:type="dxa"/>
            <w:gridSpan w:val="10"/>
            <w:tcBorders>
              <w:left w:val="single" w:sz="4" w:space="0" w:color="auto"/>
              <w:bottom w:val="single" w:sz="4" w:space="0" w:color="auto"/>
              <w:right w:val="single" w:sz="4" w:space="0" w:color="auto"/>
            </w:tcBorders>
          </w:tcPr>
          <w:p w:rsidR="00D15CD8" w:rsidRPr="00FC47F3" w:rsidRDefault="00D15CD8" w:rsidP="00884D79">
            <w:pPr>
              <w:pStyle w:val="ConsPlusNormal"/>
              <w:ind w:firstLine="0"/>
              <w:jc w:val="both"/>
              <w:outlineLvl w:val="1"/>
              <w:rPr>
                <w:rFonts w:ascii="Times New Roman" w:hAnsi="Times New Roman"/>
                <w:sz w:val="24"/>
                <w:szCs w:val="24"/>
              </w:rPr>
            </w:pPr>
            <w:r w:rsidRPr="00FC47F3">
              <w:rPr>
                <w:rFonts w:ascii="Times New Roman" w:hAnsi="Times New Roman"/>
                <w:sz w:val="24"/>
                <w:szCs w:val="24"/>
              </w:rPr>
              <w:t>Подпрограмма 1«Развитие дошкольного образования в муниципальном образовании Каменский район»</w:t>
            </w:r>
          </w:p>
        </w:tc>
      </w:tr>
      <w:tr w:rsidR="00D15CD8" w:rsidRPr="00FC47F3" w:rsidTr="00550AF4">
        <w:trPr>
          <w:tblCellSpacing w:w="5" w:type="nil"/>
        </w:trPr>
        <w:tc>
          <w:tcPr>
            <w:tcW w:w="15027" w:type="dxa"/>
            <w:gridSpan w:val="10"/>
            <w:tcBorders>
              <w:left w:val="single" w:sz="4" w:space="0" w:color="auto"/>
              <w:bottom w:val="single" w:sz="4" w:space="0" w:color="auto"/>
              <w:right w:val="single" w:sz="4" w:space="0" w:color="auto"/>
            </w:tcBorders>
          </w:tcPr>
          <w:p w:rsidR="00D15CD8" w:rsidRPr="00FC47F3" w:rsidRDefault="00D15CD8" w:rsidP="00884D79">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Мероприятие 1.</w:t>
            </w:r>
            <w:r w:rsidRPr="00FC47F3">
              <w:rPr>
                <w:rFonts w:ascii="Times New Roman" w:hAnsi="Times New Roman" w:cs="Times New Roman"/>
                <w:color w:val="000000"/>
                <w:sz w:val="24"/>
                <w:szCs w:val="24"/>
              </w:rPr>
              <w:t xml:space="preserve"> Обеспечение деятельности образовательных организаций, реализующих образовательную программу дошкольного образования</w:t>
            </w:r>
          </w:p>
        </w:tc>
      </w:tr>
      <w:tr w:rsidR="00D15CD8" w:rsidRPr="00FC47F3" w:rsidTr="006F6ECC">
        <w:trPr>
          <w:tblCellSpacing w:w="5" w:type="nil"/>
        </w:trPr>
        <w:tc>
          <w:tcPr>
            <w:tcW w:w="4960" w:type="dxa"/>
            <w:tcBorders>
              <w:left w:val="single" w:sz="4" w:space="0" w:color="auto"/>
              <w:bottom w:val="single" w:sz="4" w:space="0" w:color="auto"/>
              <w:right w:val="single" w:sz="4" w:space="0" w:color="auto"/>
            </w:tcBorders>
          </w:tcPr>
          <w:p w:rsidR="00D15CD8" w:rsidRPr="00FC47F3" w:rsidRDefault="00D15CD8" w:rsidP="00884D79">
            <w:pPr>
              <w:pStyle w:val="ConsPlusCell"/>
              <w:jc w:val="both"/>
              <w:rPr>
                <w:rFonts w:ascii="Times New Roman" w:hAnsi="Times New Roman" w:cs="Times New Roman"/>
                <w:i/>
                <w:sz w:val="24"/>
                <w:szCs w:val="24"/>
              </w:rPr>
            </w:pPr>
            <w:r w:rsidRPr="00FC47F3">
              <w:rPr>
                <w:rFonts w:ascii="Times New Roman" w:hAnsi="Times New Roman" w:cs="Times New Roman"/>
                <w:sz w:val="24"/>
                <w:szCs w:val="24"/>
              </w:rPr>
              <w:t>Реализация в необходимом объеме образовательных программ дошкольного образования, повышение качества дошкольного образования,%</w:t>
            </w:r>
          </w:p>
        </w:tc>
        <w:tc>
          <w:tcPr>
            <w:tcW w:w="1703" w:type="dxa"/>
            <w:tcBorders>
              <w:left w:val="single" w:sz="4" w:space="0" w:color="auto"/>
              <w:bottom w:val="single" w:sz="4" w:space="0" w:color="auto"/>
              <w:right w:val="single" w:sz="4" w:space="0" w:color="auto"/>
            </w:tcBorders>
            <w:vAlign w:val="center"/>
          </w:tcPr>
          <w:p w:rsidR="00D15CD8" w:rsidRPr="00FC47F3" w:rsidRDefault="00D15CD8" w:rsidP="006F6ECC">
            <w:pPr>
              <w:widowControl w:val="0"/>
              <w:suppressAutoHyphens/>
              <w:autoSpaceDE w:val="0"/>
              <w:autoSpaceDN w:val="0"/>
              <w:adjustRightInd w:val="0"/>
              <w:jc w:val="center"/>
            </w:pPr>
            <w:r w:rsidRPr="00FC47F3">
              <w:t>64</w:t>
            </w:r>
          </w:p>
        </w:tc>
        <w:tc>
          <w:tcPr>
            <w:tcW w:w="1700" w:type="dxa"/>
            <w:tcBorders>
              <w:left w:val="single" w:sz="4" w:space="0" w:color="auto"/>
              <w:bottom w:val="single" w:sz="4" w:space="0" w:color="auto"/>
              <w:right w:val="single" w:sz="4" w:space="0" w:color="auto"/>
            </w:tcBorders>
            <w:vAlign w:val="center"/>
          </w:tcPr>
          <w:p w:rsidR="00D15CD8" w:rsidRPr="00FC47F3" w:rsidRDefault="00D15CD8" w:rsidP="006F6ECC">
            <w:pPr>
              <w:pStyle w:val="ConsPlusNormal"/>
              <w:ind w:right="52" w:firstLine="0"/>
              <w:jc w:val="center"/>
              <w:rPr>
                <w:rFonts w:ascii="Times New Roman" w:hAnsi="Times New Roman"/>
                <w:sz w:val="24"/>
                <w:szCs w:val="24"/>
              </w:rPr>
            </w:pPr>
            <w:r w:rsidRPr="00FC47F3">
              <w:rPr>
                <w:rFonts w:ascii="Times New Roman" w:hAnsi="Times New Roman"/>
                <w:sz w:val="24"/>
                <w:szCs w:val="24"/>
              </w:rPr>
              <w:t>68</w:t>
            </w:r>
          </w:p>
        </w:tc>
        <w:tc>
          <w:tcPr>
            <w:tcW w:w="1679" w:type="dxa"/>
            <w:tcBorders>
              <w:left w:val="single" w:sz="4" w:space="0" w:color="auto"/>
              <w:bottom w:val="single" w:sz="4" w:space="0" w:color="auto"/>
              <w:right w:val="single" w:sz="4" w:space="0" w:color="auto"/>
            </w:tcBorders>
            <w:vAlign w:val="center"/>
          </w:tcPr>
          <w:p w:rsidR="00D15CD8" w:rsidRPr="00FC47F3" w:rsidRDefault="00D15CD8" w:rsidP="006F6ECC">
            <w:pPr>
              <w:pStyle w:val="ConsPlusNormal"/>
              <w:ind w:right="52" w:firstLine="0"/>
              <w:jc w:val="center"/>
              <w:rPr>
                <w:rFonts w:ascii="Times New Roman" w:hAnsi="Times New Roman"/>
                <w:sz w:val="24"/>
                <w:szCs w:val="24"/>
              </w:rPr>
            </w:pPr>
            <w:r w:rsidRPr="00FC47F3">
              <w:rPr>
                <w:rFonts w:ascii="Times New Roman" w:hAnsi="Times New Roman"/>
                <w:sz w:val="24"/>
                <w:szCs w:val="24"/>
              </w:rPr>
              <w:t>74</w:t>
            </w:r>
          </w:p>
        </w:tc>
        <w:tc>
          <w:tcPr>
            <w:tcW w:w="1601" w:type="dxa"/>
            <w:gridSpan w:val="2"/>
            <w:tcBorders>
              <w:left w:val="single" w:sz="4" w:space="0" w:color="auto"/>
              <w:bottom w:val="single" w:sz="4" w:space="0" w:color="auto"/>
              <w:right w:val="single" w:sz="4" w:space="0" w:color="auto"/>
            </w:tcBorders>
            <w:vAlign w:val="center"/>
          </w:tcPr>
          <w:p w:rsidR="00D15CD8" w:rsidRPr="00FC47F3" w:rsidRDefault="00D15CD8" w:rsidP="006F6ECC">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15678,3</w:t>
            </w:r>
          </w:p>
        </w:tc>
        <w:tc>
          <w:tcPr>
            <w:tcW w:w="1679" w:type="dxa"/>
            <w:gridSpan w:val="3"/>
            <w:tcBorders>
              <w:left w:val="single" w:sz="4" w:space="0" w:color="auto"/>
              <w:bottom w:val="single" w:sz="4" w:space="0" w:color="auto"/>
              <w:right w:val="single" w:sz="4" w:space="0" w:color="auto"/>
            </w:tcBorders>
            <w:vAlign w:val="center"/>
          </w:tcPr>
          <w:p w:rsidR="00D15CD8" w:rsidRPr="00FC47F3" w:rsidRDefault="00D15CD8" w:rsidP="006F6ECC">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16164,1</w:t>
            </w:r>
          </w:p>
        </w:tc>
        <w:tc>
          <w:tcPr>
            <w:tcW w:w="1705" w:type="dxa"/>
            <w:tcBorders>
              <w:left w:val="single" w:sz="4" w:space="0" w:color="auto"/>
              <w:bottom w:val="single" w:sz="4" w:space="0" w:color="auto"/>
              <w:right w:val="single" w:sz="4" w:space="0" w:color="auto"/>
            </w:tcBorders>
            <w:vAlign w:val="center"/>
          </w:tcPr>
          <w:p w:rsidR="00D15CD8" w:rsidRPr="00FC47F3" w:rsidRDefault="00D15CD8" w:rsidP="006F6ECC">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16910,3</w:t>
            </w:r>
          </w:p>
        </w:tc>
      </w:tr>
      <w:tr w:rsidR="00D15CD8" w:rsidRPr="00FC47F3" w:rsidTr="00550AF4">
        <w:trPr>
          <w:tblCellSpacing w:w="5" w:type="nil"/>
        </w:trPr>
        <w:tc>
          <w:tcPr>
            <w:tcW w:w="15027" w:type="dxa"/>
            <w:gridSpan w:val="10"/>
            <w:tcBorders>
              <w:left w:val="single" w:sz="4" w:space="0" w:color="auto"/>
              <w:bottom w:val="single" w:sz="4" w:space="0" w:color="auto"/>
              <w:right w:val="single" w:sz="4" w:space="0" w:color="auto"/>
            </w:tcBorders>
          </w:tcPr>
          <w:p w:rsidR="00D15CD8" w:rsidRPr="00FC47F3" w:rsidRDefault="00D15CD8" w:rsidP="00884D79">
            <w:pPr>
              <w:pStyle w:val="ConsPlusNormal"/>
              <w:ind w:firstLine="0"/>
              <w:jc w:val="both"/>
              <w:outlineLvl w:val="1"/>
              <w:rPr>
                <w:rFonts w:ascii="Times New Roman" w:hAnsi="Times New Roman"/>
                <w:sz w:val="24"/>
                <w:szCs w:val="24"/>
              </w:rPr>
            </w:pPr>
            <w:r w:rsidRPr="00FC47F3">
              <w:rPr>
                <w:rFonts w:ascii="Times New Roman" w:hAnsi="Times New Roman"/>
                <w:sz w:val="24"/>
                <w:szCs w:val="24"/>
              </w:rPr>
              <w:t>Подпрограмма 2«Развитие общего образования в муниципальном образовании Каменский район»</w:t>
            </w:r>
          </w:p>
        </w:tc>
      </w:tr>
      <w:tr w:rsidR="00D15CD8" w:rsidRPr="00FC47F3" w:rsidTr="00550AF4">
        <w:trPr>
          <w:tblCellSpacing w:w="5" w:type="nil"/>
        </w:trPr>
        <w:tc>
          <w:tcPr>
            <w:tcW w:w="15027" w:type="dxa"/>
            <w:gridSpan w:val="10"/>
            <w:tcBorders>
              <w:left w:val="single" w:sz="4" w:space="0" w:color="auto"/>
              <w:bottom w:val="single" w:sz="4" w:space="0" w:color="auto"/>
              <w:right w:val="single" w:sz="4" w:space="0" w:color="auto"/>
            </w:tcBorders>
          </w:tcPr>
          <w:p w:rsidR="00D15CD8" w:rsidRPr="00FC47F3" w:rsidRDefault="00D15CD8" w:rsidP="00884D79">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 xml:space="preserve">Мероприятие 1 </w:t>
            </w:r>
            <w:r w:rsidRPr="00FC47F3">
              <w:rPr>
                <w:rFonts w:ascii="Times New Roman" w:hAnsi="Times New Roman" w:cs="Times New Roman"/>
                <w:i/>
                <w:sz w:val="24"/>
                <w:szCs w:val="24"/>
              </w:rPr>
              <w:t>.</w:t>
            </w:r>
            <w:r w:rsidRPr="00FC47F3">
              <w:rPr>
                <w:rFonts w:ascii="Times New Roman" w:hAnsi="Times New Roman" w:cs="Times New Roman"/>
                <w:color w:val="000000"/>
                <w:sz w:val="24"/>
                <w:szCs w:val="24"/>
              </w:rPr>
              <w:t xml:space="preserve"> Обеспечение деятельности подведомственных организаций общего образования</w:t>
            </w:r>
          </w:p>
        </w:tc>
      </w:tr>
      <w:tr w:rsidR="00D15CD8" w:rsidRPr="00FC47F3" w:rsidTr="006F6ECC">
        <w:trPr>
          <w:tblCellSpacing w:w="5" w:type="nil"/>
        </w:trPr>
        <w:tc>
          <w:tcPr>
            <w:tcW w:w="4960" w:type="dxa"/>
            <w:tcBorders>
              <w:left w:val="single" w:sz="4" w:space="0" w:color="auto"/>
              <w:bottom w:val="single" w:sz="4" w:space="0" w:color="auto"/>
              <w:right w:val="single" w:sz="4" w:space="0" w:color="auto"/>
            </w:tcBorders>
          </w:tcPr>
          <w:p w:rsidR="00D15CD8" w:rsidRPr="00FC47F3" w:rsidRDefault="00D15CD8" w:rsidP="00884D79">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Реализация общеобразовательных программ начального общего, основного общего и среднего общего образования в образовательных организациях, обеспечение, содержание, воспитание обучающихся, воспитанников в образовательных организациях, человек в год</w:t>
            </w:r>
          </w:p>
        </w:tc>
        <w:tc>
          <w:tcPr>
            <w:tcW w:w="1703" w:type="dxa"/>
            <w:tcBorders>
              <w:left w:val="single" w:sz="4" w:space="0" w:color="auto"/>
              <w:bottom w:val="single" w:sz="4" w:space="0" w:color="auto"/>
              <w:right w:val="single" w:sz="4" w:space="0" w:color="auto"/>
            </w:tcBorders>
            <w:vAlign w:val="center"/>
          </w:tcPr>
          <w:p w:rsidR="00D15CD8" w:rsidRPr="00FC47F3" w:rsidRDefault="00D15CD8" w:rsidP="006F6ECC">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619</w:t>
            </w:r>
          </w:p>
        </w:tc>
        <w:tc>
          <w:tcPr>
            <w:tcW w:w="1700" w:type="dxa"/>
            <w:tcBorders>
              <w:left w:val="single" w:sz="4" w:space="0" w:color="auto"/>
              <w:bottom w:val="single" w:sz="4" w:space="0" w:color="auto"/>
              <w:right w:val="single" w:sz="4" w:space="0" w:color="auto"/>
            </w:tcBorders>
            <w:vAlign w:val="center"/>
          </w:tcPr>
          <w:p w:rsidR="00D15CD8" w:rsidRPr="00FC47F3" w:rsidRDefault="00D15CD8" w:rsidP="006F6ECC">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619</w:t>
            </w:r>
          </w:p>
        </w:tc>
        <w:tc>
          <w:tcPr>
            <w:tcW w:w="1679" w:type="dxa"/>
            <w:tcBorders>
              <w:left w:val="single" w:sz="4" w:space="0" w:color="auto"/>
              <w:bottom w:val="single" w:sz="4" w:space="0" w:color="auto"/>
              <w:right w:val="single" w:sz="4" w:space="0" w:color="auto"/>
            </w:tcBorders>
            <w:vAlign w:val="center"/>
          </w:tcPr>
          <w:p w:rsidR="00D15CD8" w:rsidRPr="00FC47F3" w:rsidRDefault="00D15CD8" w:rsidP="006F6ECC">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619</w:t>
            </w:r>
          </w:p>
        </w:tc>
        <w:tc>
          <w:tcPr>
            <w:tcW w:w="1601" w:type="dxa"/>
            <w:gridSpan w:val="2"/>
            <w:tcBorders>
              <w:left w:val="single" w:sz="4" w:space="0" w:color="auto"/>
              <w:bottom w:val="single" w:sz="4" w:space="0" w:color="auto"/>
              <w:right w:val="single" w:sz="4" w:space="0" w:color="auto"/>
            </w:tcBorders>
            <w:vAlign w:val="center"/>
          </w:tcPr>
          <w:p w:rsidR="00D15CD8" w:rsidRPr="00FC47F3" w:rsidRDefault="00D15CD8" w:rsidP="006F6ECC">
            <w:pPr>
              <w:jc w:val="center"/>
            </w:pPr>
            <w:r w:rsidRPr="00FC47F3">
              <w:t>106303,8</w:t>
            </w:r>
          </w:p>
        </w:tc>
        <w:tc>
          <w:tcPr>
            <w:tcW w:w="1679" w:type="dxa"/>
            <w:gridSpan w:val="3"/>
            <w:tcBorders>
              <w:left w:val="single" w:sz="4" w:space="0" w:color="auto"/>
              <w:bottom w:val="single" w:sz="4" w:space="0" w:color="auto"/>
              <w:right w:val="single" w:sz="4" w:space="0" w:color="auto"/>
            </w:tcBorders>
            <w:vAlign w:val="center"/>
          </w:tcPr>
          <w:p w:rsidR="00D15CD8" w:rsidRPr="00FC47F3" w:rsidRDefault="00D15CD8" w:rsidP="006F6ECC">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116660,4</w:t>
            </w:r>
          </w:p>
        </w:tc>
        <w:tc>
          <w:tcPr>
            <w:tcW w:w="1705" w:type="dxa"/>
            <w:tcBorders>
              <w:left w:val="single" w:sz="4" w:space="0" w:color="auto"/>
              <w:bottom w:val="single" w:sz="4" w:space="0" w:color="auto"/>
              <w:right w:val="single" w:sz="4" w:space="0" w:color="auto"/>
            </w:tcBorders>
            <w:vAlign w:val="center"/>
          </w:tcPr>
          <w:p w:rsidR="00D15CD8" w:rsidRPr="00FC47F3" w:rsidRDefault="00D15CD8" w:rsidP="006F6ECC">
            <w:pPr>
              <w:jc w:val="center"/>
            </w:pPr>
            <w:r w:rsidRPr="00FC47F3">
              <w:t>124077,7</w:t>
            </w:r>
          </w:p>
        </w:tc>
      </w:tr>
      <w:tr w:rsidR="00D15CD8" w:rsidRPr="00FC47F3" w:rsidTr="00550AF4">
        <w:trPr>
          <w:tblCellSpacing w:w="5" w:type="nil"/>
        </w:trPr>
        <w:tc>
          <w:tcPr>
            <w:tcW w:w="15027" w:type="dxa"/>
            <w:gridSpan w:val="10"/>
            <w:tcBorders>
              <w:left w:val="single" w:sz="4" w:space="0" w:color="auto"/>
              <w:bottom w:val="single" w:sz="4" w:space="0" w:color="auto"/>
              <w:right w:val="single" w:sz="4" w:space="0" w:color="auto"/>
            </w:tcBorders>
          </w:tcPr>
          <w:p w:rsidR="00D15CD8" w:rsidRPr="00FC47F3" w:rsidRDefault="00D15CD8" w:rsidP="00884D79">
            <w:pPr>
              <w:pStyle w:val="ConsPlusNormal"/>
              <w:ind w:firstLine="0"/>
              <w:jc w:val="both"/>
              <w:outlineLvl w:val="1"/>
              <w:rPr>
                <w:rFonts w:ascii="Times New Roman" w:hAnsi="Times New Roman"/>
                <w:sz w:val="24"/>
                <w:szCs w:val="24"/>
              </w:rPr>
            </w:pPr>
            <w:r w:rsidRPr="00FC47F3">
              <w:rPr>
                <w:rFonts w:ascii="Times New Roman" w:hAnsi="Times New Roman"/>
                <w:sz w:val="24"/>
                <w:szCs w:val="24"/>
              </w:rPr>
              <w:t>Подпрограмма 3«Развитие дополнительного образования в муниципальном образовании Каменский район»</w:t>
            </w:r>
          </w:p>
        </w:tc>
      </w:tr>
      <w:tr w:rsidR="00D15CD8" w:rsidRPr="00FC47F3" w:rsidTr="00550AF4">
        <w:trPr>
          <w:tblCellSpacing w:w="5" w:type="nil"/>
        </w:trPr>
        <w:tc>
          <w:tcPr>
            <w:tcW w:w="15027" w:type="dxa"/>
            <w:gridSpan w:val="10"/>
            <w:tcBorders>
              <w:top w:val="single" w:sz="4" w:space="0" w:color="auto"/>
              <w:left w:val="single" w:sz="4" w:space="0" w:color="auto"/>
              <w:bottom w:val="single" w:sz="4" w:space="0" w:color="auto"/>
              <w:right w:val="single" w:sz="4" w:space="0" w:color="auto"/>
            </w:tcBorders>
          </w:tcPr>
          <w:p w:rsidR="00D15CD8" w:rsidRPr="00FC47F3" w:rsidRDefault="00D15CD8" w:rsidP="00884D79">
            <w:pPr>
              <w:pStyle w:val="ConsPlusCell"/>
              <w:jc w:val="both"/>
              <w:rPr>
                <w:rFonts w:ascii="Times New Roman" w:hAnsi="Times New Roman" w:cs="Times New Roman"/>
                <w:sz w:val="24"/>
                <w:szCs w:val="24"/>
              </w:rPr>
            </w:pPr>
            <w:r w:rsidRPr="00FC47F3">
              <w:rPr>
                <w:rFonts w:ascii="Times New Roman" w:hAnsi="Times New Roman" w:cs="Times New Roman"/>
                <w:sz w:val="24"/>
                <w:szCs w:val="24"/>
              </w:rPr>
              <w:t>Мероприятие 1. Обеспечение деятельности (оказание услуг) подведомственных организаций профессионального образования</w:t>
            </w:r>
          </w:p>
        </w:tc>
      </w:tr>
      <w:tr w:rsidR="00D15CD8" w:rsidRPr="00FC47F3" w:rsidTr="006F6ECC">
        <w:trPr>
          <w:tblCellSpacing w:w="5" w:type="nil"/>
        </w:trPr>
        <w:tc>
          <w:tcPr>
            <w:tcW w:w="4960" w:type="dxa"/>
            <w:tcBorders>
              <w:left w:val="single" w:sz="4" w:space="0" w:color="auto"/>
              <w:bottom w:val="single" w:sz="4" w:space="0" w:color="auto"/>
              <w:right w:val="single" w:sz="4" w:space="0" w:color="auto"/>
            </w:tcBorders>
          </w:tcPr>
          <w:p w:rsidR="00D15CD8" w:rsidRPr="00FC47F3" w:rsidRDefault="00D15CD8" w:rsidP="00884D79">
            <w:pPr>
              <w:pStyle w:val="ConsPlusCell"/>
              <w:jc w:val="both"/>
              <w:rPr>
                <w:rFonts w:ascii="Times New Roman" w:hAnsi="Times New Roman" w:cs="Times New Roman"/>
                <w:sz w:val="24"/>
                <w:szCs w:val="24"/>
              </w:rPr>
            </w:pPr>
            <w:r w:rsidRPr="00FC47F3">
              <w:rPr>
                <w:rFonts w:ascii="Times New Roman" w:hAnsi="Times New Roman" w:cs="Times New Roman"/>
                <w:bCs/>
                <w:sz w:val="24"/>
                <w:szCs w:val="24"/>
              </w:rPr>
              <w:t>Предоставление дополнительного образования детям в организациях регионального значения/ человек в год</w:t>
            </w:r>
          </w:p>
        </w:tc>
        <w:tc>
          <w:tcPr>
            <w:tcW w:w="1703" w:type="dxa"/>
            <w:tcBorders>
              <w:left w:val="single" w:sz="4" w:space="0" w:color="auto"/>
              <w:bottom w:val="single" w:sz="4" w:space="0" w:color="auto"/>
              <w:right w:val="single" w:sz="4" w:space="0" w:color="auto"/>
            </w:tcBorders>
            <w:vAlign w:val="center"/>
          </w:tcPr>
          <w:p w:rsidR="00D15CD8" w:rsidRPr="00FC47F3" w:rsidRDefault="00D15CD8" w:rsidP="006F6ECC">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211</w:t>
            </w:r>
          </w:p>
        </w:tc>
        <w:tc>
          <w:tcPr>
            <w:tcW w:w="1700" w:type="dxa"/>
            <w:tcBorders>
              <w:left w:val="single" w:sz="4" w:space="0" w:color="auto"/>
              <w:bottom w:val="single" w:sz="4" w:space="0" w:color="auto"/>
              <w:right w:val="single" w:sz="4" w:space="0" w:color="auto"/>
            </w:tcBorders>
            <w:vAlign w:val="center"/>
          </w:tcPr>
          <w:p w:rsidR="00D15CD8" w:rsidRPr="00FC47F3" w:rsidRDefault="00D15CD8" w:rsidP="006F6ECC">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211</w:t>
            </w:r>
          </w:p>
        </w:tc>
        <w:tc>
          <w:tcPr>
            <w:tcW w:w="1679" w:type="dxa"/>
            <w:tcBorders>
              <w:left w:val="single" w:sz="4" w:space="0" w:color="auto"/>
              <w:bottom w:val="single" w:sz="4" w:space="0" w:color="auto"/>
              <w:right w:val="single" w:sz="4" w:space="0" w:color="auto"/>
            </w:tcBorders>
            <w:vAlign w:val="center"/>
          </w:tcPr>
          <w:p w:rsidR="00D15CD8" w:rsidRPr="00FC47F3" w:rsidRDefault="00D15CD8" w:rsidP="006F6ECC">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211</w:t>
            </w:r>
          </w:p>
        </w:tc>
        <w:tc>
          <w:tcPr>
            <w:tcW w:w="1601" w:type="dxa"/>
            <w:gridSpan w:val="2"/>
            <w:tcBorders>
              <w:left w:val="single" w:sz="4" w:space="0" w:color="auto"/>
              <w:bottom w:val="single" w:sz="4" w:space="0" w:color="auto"/>
              <w:right w:val="single" w:sz="4" w:space="0" w:color="auto"/>
            </w:tcBorders>
            <w:vAlign w:val="center"/>
          </w:tcPr>
          <w:p w:rsidR="00D15CD8" w:rsidRPr="00FC47F3" w:rsidRDefault="00D15CD8" w:rsidP="006F6ECC">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5468,7</w:t>
            </w:r>
          </w:p>
        </w:tc>
        <w:tc>
          <w:tcPr>
            <w:tcW w:w="1679" w:type="dxa"/>
            <w:gridSpan w:val="3"/>
            <w:tcBorders>
              <w:left w:val="single" w:sz="4" w:space="0" w:color="auto"/>
              <w:bottom w:val="single" w:sz="4" w:space="0" w:color="auto"/>
              <w:right w:val="single" w:sz="4" w:space="0" w:color="auto"/>
            </w:tcBorders>
            <w:vAlign w:val="center"/>
          </w:tcPr>
          <w:p w:rsidR="00D15CD8" w:rsidRPr="00FC47F3" w:rsidRDefault="00D15CD8" w:rsidP="006F6ECC">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6297,4</w:t>
            </w:r>
          </w:p>
        </w:tc>
        <w:tc>
          <w:tcPr>
            <w:tcW w:w="1705" w:type="dxa"/>
            <w:tcBorders>
              <w:left w:val="single" w:sz="4" w:space="0" w:color="auto"/>
              <w:bottom w:val="single" w:sz="4" w:space="0" w:color="auto"/>
              <w:right w:val="single" w:sz="4" w:space="0" w:color="auto"/>
            </w:tcBorders>
            <w:vAlign w:val="center"/>
          </w:tcPr>
          <w:p w:rsidR="00D15CD8" w:rsidRPr="00FC47F3" w:rsidRDefault="00D15CD8" w:rsidP="006F6ECC">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6806,2</w:t>
            </w:r>
          </w:p>
        </w:tc>
      </w:tr>
      <w:tr w:rsidR="00D15CD8" w:rsidRPr="00FC47F3" w:rsidTr="00DE3C52">
        <w:trPr>
          <w:tblCellSpacing w:w="5" w:type="nil"/>
        </w:trPr>
        <w:tc>
          <w:tcPr>
            <w:tcW w:w="15027" w:type="dxa"/>
            <w:gridSpan w:val="10"/>
            <w:tcBorders>
              <w:left w:val="single" w:sz="4" w:space="0" w:color="auto"/>
              <w:bottom w:val="single" w:sz="4" w:space="0" w:color="auto"/>
              <w:right w:val="single" w:sz="4" w:space="0" w:color="auto"/>
            </w:tcBorders>
          </w:tcPr>
          <w:p w:rsidR="00D15CD8" w:rsidRPr="00FC47F3" w:rsidRDefault="00D15CD8" w:rsidP="00884D79">
            <w:pPr>
              <w:jc w:val="both"/>
              <w:rPr>
                <w:b/>
              </w:rPr>
            </w:pPr>
            <w:r w:rsidRPr="00FC47F3">
              <w:t>Подпрограмма 4  «Организация духовно-нравственного воспитания детей и молодежи в муниципальном образовании Каменский район»</w:t>
            </w:r>
          </w:p>
        </w:tc>
      </w:tr>
      <w:tr w:rsidR="00D15CD8" w:rsidRPr="00FC47F3" w:rsidTr="00DE3C52">
        <w:trPr>
          <w:tblCellSpacing w:w="5" w:type="nil"/>
        </w:trPr>
        <w:tc>
          <w:tcPr>
            <w:tcW w:w="15027" w:type="dxa"/>
            <w:gridSpan w:val="10"/>
            <w:tcBorders>
              <w:left w:val="single" w:sz="4" w:space="0" w:color="auto"/>
              <w:bottom w:val="single" w:sz="4" w:space="0" w:color="auto"/>
              <w:right w:val="single" w:sz="4" w:space="0" w:color="auto"/>
            </w:tcBorders>
          </w:tcPr>
          <w:p w:rsidR="00D15CD8" w:rsidRPr="00FC47F3" w:rsidRDefault="00D15CD8" w:rsidP="00884D79">
            <w:pPr>
              <w:pStyle w:val="ConsPlusCell"/>
              <w:jc w:val="both"/>
              <w:rPr>
                <w:rFonts w:ascii="Times New Roman" w:hAnsi="Times New Roman" w:cs="Times New Roman"/>
                <w:sz w:val="24"/>
                <w:szCs w:val="24"/>
              </w:rPr>
            </w:pPr>
            <w:r w:rsidRPr="00FC47F3">
              <w:rPr>
                <w:rFonts w:ascii="Times New Roman" w:hAnsi="Times New Roman" w:cs="Times New Roman"/>
                <w:bCs/>
                <w:sz w:val="24"/>
                <w:szCs w:val="24"/>
              </w:rPr>
              <w:t xml:space="preserve">Мероприятие </w:t>
            </w:r>
            <w:r w:rsidRPr="00FC47F3">
              <w:rPr>
                <w:rFonts w:ascii="Times New Roman" w:hAnsi="Times New Roman" w:cs="Times New Roman"/>
                <w:sz w:val="24"/>
                <w:szCs w:val="24"/>
              </w:rPr>
              <w:t>1.Обеспечение деятельности (оказание услуг) прочих подведомственных организаций в сфере образования</w:t>
            </w:r>
          </w:p>
        </w:tc>
      </w:tr>
      <w:tr w:rsidR="00D15CD8" w:rsidRPr="00FC47F3" w:rsidTr="006F6ECC">
        <w:trPr>
          <w:trHeight w:val="801"/>
          <w:tblCellSpacing w:w="5" w:type="nil"/>
        </w:trPr>
        <w:tc>
          <w:tcPr>
            <w:tcW w:w="4960" w:type="dxa"/>
            <w:tcBorders>
              <w:left w:val="single" w:sz="4" w:space="0" w:color="auto"/>
              <w:bottom w:val="single" w:sz="4" w:space="0" w:color="auto"/>
              <w:right w:val="single" w:sz="4" w:space="0" w:color="auto"/>
            </w:tcBorders>
          </w:tcPr>
          <w:p w:rsidR="00D15CD8" w:rsidRPr="00FC47F3" w:rsidRDefault="00D15CD8" w:rsidP="00884D79">
            <w:pPr>
              <w:jc w:val="both"/>
            </w:pPr>
            <w:r w:rsidRPr="00FC47F3">
              <w:lastRenderedPageBreak/>
              <w:t>Доля образовательных организаций, в которых реализуются программы духовно-нравственной направленности.</w:t>
            </w:r>
          </w:p>
        </w:tc>
        <w:tc>
          <w:tcPr>
            <w:tcW w:w="1703" w:type="dxa"/>
            <w:tcBorders>
              <w:left w:val="single" w:sz="4" w:space="0" w:color="auto"/>
              <w:bottom w:val="single" w:sz="4" w:space="0" w:color="auto"/>
              <w:right w:val="single" w:sz="4" w:space="0" w:color="auto"/>
            </w:tcBorders>
            <w:vAlign w:val="center"/>
          </w:tcPr>
          <w:p w:rsidR="00D15CD8" w:rsidRPr="00FC47F3" w:rsidRDefault="00D15CD8" w:rsidP="006F6ECC">
            <w:pPr>
              <w:jc w:val="center"/>
            </w:pPr>
            <w:r w:rsidRPr="00FC47F3">
              <w:t>70</w:t>
            </w:r>
          </w:p>
        </w:tc>
        <w:tc>
          <w:tcPr>
            <w:tcW w:w="1700" w:type="dxa"/>
            <w:tcBorders>
              <w:left w:val="single" w:sz="4" w:space="0" w:color="auto"/>
              <w:bottom w:val="single" w:sz="4" w:space="0" w:color="auto"/>
              <w:right w:val="single" w:sz="4" w:space="0" w:color="auto"/>
            </w:tcBorders>
            <w:vAlign w:val="center"/>
          </w:tcPr>
          <w:p w:rsidR="00D15CD8" w:rsidRPr="00FC47F3" w:rsidRDefault="00D15CD8" w:rsidP="006F6ECC">
            <w:pPr>
              <w:jc w:val="center"/>
            </w:pPr>
            <w:r w:rsidRPr="00FC47F3">
              <w:t>80</w:t>
            </w:r>
          </w:p>
        </w:tc>
        <w:tc>
          <w:tcPr>
            <w:tcW w:w="1696" w:type="dxa"/>
            <w:gridSpan w:val="2"/>
            <w:tcBorders>
              <w:left w:val="single" w:sz="4" w:space="0" w:color="auto"/>
              <w:bottom w:val="single" w:sz="4" w:space="0" w:color="auto"/>
              <w:right w:val="single" w:sz="4" w:space="0" w:color="auto"/>
            </w:tcBorders>
            <w:vAlign w:val="center"/>
          </w:tcPr>
          <w:p w:rsidR="00D15CD8" w:rsidRPr="00FC47F3" w:rsidRDefault="00D15CD8" w:rsidP="006F6ECC">
            <w:pPr>
              <w:jc w:val="center"/>
            </w:pPr>
            <w:r w:rsidRPr="00FC47F3">
              <w:t>90</w:t>
            </w:r>
          </w:p>
        </w:tc>
        <w:tc>
          <w:tcPr>
            <w:tcW w:w="1598" w:type="dxa"/>
            <w:gridSpan w:val="2"/>
            <w:tcBorders>
              <w:left w:val="single" w:sz="4" w:space="0" w:color="auto"/>
              <w:bottom w:val="single" w:sz="4" w:space="0" w:color="auto"/>
              <w:right w:val="single" w:sz="4" w:space="0" w:color="auto"/>
            </w:tcBorders>
            <w:vAlign w:val="center"/>
          </w:tcPr>
          <w:p w:rsidR="00D15CD8" w:rsidRPr="00FC47F3" w:rsidRDefault="00D15CD8" w:rsidP="006F6ECC">
            <w:pPr>
              <w:jc w:val="center"/>
            </w:pPr>
            <w:r w:rsidRPr="00FC47F3">
              <w:t>14</w:t>
            </w:r>
          </w:p>
        </w:tc>
        <w:tc>
          <w:tcPr>
            <w:tcW w:w="1618" w:type="dxa"/>
            <w:tcBorders>
              <w:left w:val="single" w:sz="4" w:space="0" w:color="auto"/>
              <w:bottom w:val="single" w:sz="4" w:space="0" w:color="auto"/>
              <w:right w:val="single" w:sz="4" w:space="0" w:color="auto"/>
            </w:tcBorders>
            <w:vAlign w:val="center"/>
          </w:tcPr>
          <w:p w:rsidR="00D15CD8" w:rsidRPr="00FC47F3" w:rsidRDefault="00D15CD8" w:rsidP="006F6ECC">
            <w:pPr>
              <w:jc w:val="center"/>
            </w:pPr>
            <w:r w:rsidRPr="00FC47F3">
              <w:t>11,5</w:t>
            </w:r>
          </w:p>
        </w:tc>
        <w:tc>
          <w:tcPr>
            <w:tcW w:w="1752" w:type="dxa"/>
            <w:gridSpan w:val="2"/>
            <w:tcBorders>
              <w:left w:val="single" w:sz="4" w:space="0" w:color="auto"/>
              <w:bottom w:val="single" w:sz="4" w:space="0" w:color="auto"/>
              <w:right w:val="single" w:sz="4" w:space="0" w:color="auto"/>
            </w:tcBorders>
            <w:vAlign w:val="center"/>
          </w:tcPr>
          <w:p w:rsidR="00D15CD8" w:rsidRPr="00FC47F3" w:rsidRDefault="00D15CD8" w:rsidP="006F6ECC">
            <w:pPr>
              <w:jc w:val="center"/>
            </w:pPr>
            <w:r w:rsidRPr="00FC47F3">
              <w:t>8,4</w:t>
            </w:r>
          </w:p>
        </w:tc>
      </w:tr>
      <w:tr w:rsidR="00D15CD8" w:rsidRPr="00FC47F3" w:rsidTr="00DE3C52">
        <w:trPr>
          <w:trHeight w:val="552"/>
          <w:tblCellSpacing w:w="5" w:type="nil"/>
        </w:trPr>
        <w:tc>
          <w:tcPr>
            <w:tcW w:w="15027" w:type="dxa"/>
            <w:gridSpan w:val="10"/>
            <w:tcBorders>
              <w:left w:val="single" w:sz="4" w:space="0" w:color="auto"/>
              <w:right w:val="single" w:sz="4" w:space="0" w:color="auto"/>
            </w:tcBorders>
          </w:tcPr>
          <w:p w:rsidR="00D15CD8" w:rsidRPr="00FC47F3" w:rsidRDefault="00D15CD8" w:rsidP="00884D79">
            <w:pPr>
              <w:pStyle w:val="ConsPlusCell"/>
              <w:jc w:val="both"/>
              <w:rPr>
                <w:rFonts w:ascii="Times New Roman" w:hAnsi="Times New Roman" w:cs="Times New Roman"/>
                <w:sz w:val="24"/>
                <w:szCs w:val="24"/>
              </w:rPr>
            </w:pPr>
          </w:p>
        </w:tc>
      </w:tr>
      <w:tr w:rsidR="00D15CD8" w:rsidRPr="00FC47F3" w:rsidTr="00550AF4">
        <w:trPr>
          <w:tblCellSpacing w:w="5" w:type="nil"/>
        </w:trPr>
        <w:tc>
          <w:tcPr>
            <w:tcW w:w="15027" w:type="dxa"/>
            <w:gridSpan w:val="10"/>
            <w:tcBorders>
              <w:left w:val="single" w:sz="4" w:space="0" w:color="auto"/>
              <w:bottom w:val="single" w:sz="4" w:space="0" w:color="auto"/>
              <w:right w:val="single" w:sz="4" w:space="0" w:color="auto"/>
            </w:tcBorders>
          </w:tcPr>
          <w:p w:rsidR="00D15CD8" w:rsidRPr="00FC47F3" w:rsidRDefault="00D15CD8" w:rsidP="00884D79">
            <w:pPr>
              <w:widowControl w:val="0"/>
              <w:autoSpaceDE w:val="0"/>
              <w:autoSpaceDN w:val="0"/>
              <w:adjustRightInd w:val="0"/>
              <w:jc w:val="both"/>
            </w:pPr>
            <w:r w:rsidRPr="00FC47F3">
              <w:t>Подпрограмма 5 «Обеспечение реализации государственной программы «Развитие образования и архивного дела   Тульской области»</w:t>
            </w:r>
          </w:p>
        </w:tc>
      </w:tr>
      <w:tr w:rsidR="00D15CD8" w:rsidRPr="00FC47F3" w:rsidTr="00550AF4">
        <w:trPr>
          <w:tblCellSpacing w:w="5" w:type="nil"/>
        </w:trPr>
        <w:tc>
          <w:tcPr>
            <w:tcW w:w="15027" w:type="dxa"/>
            <w:gridSpan w:val="10"/>
            <w:tcBorders>
              <w:top w:val="single" w:sz="4" w:space="0" w:color="auto"/>
              <w:left w:val="single" w:sz="4" w:space="0" w:color="auto"/>
              <w:bottom w:val="single" w:sz="4" w:space="0" w:color="auto"/>
              <w:right w:val="single" w:sz="4" w:space="0" w:color="auto"/>
            </w:tcBorders>
          </w:tcPr>
          <w:p w:rsidR="00D15CD8" w:rsidRPr="00FC47F3" w:rsidRDefault="00D15CD8" w:rsidP="00884D79">
            <w:pPr>
              <w:pStyle w:val="ConsPlusCell"/>
              <w:jc w:val="both"/>
              <w:rPr>
                <w:rFonts w:ascii="Times New Roman" w:hAnsi="Times New Roman" w:cs="Times New Roman"/>
                <w:sz w:val="24"/>
                <w:szCs w:val="24"/>
              </w:rPr>
            </w:pPr>
            <w:r w:rsidRPr="00FC47F3">
              <w:rPr>
                <w:rFonts w:ascii="Times New Roman" w:hAnsi="Times New Roman" w:cs="Times New Roman"/>
                <w:bCs/>
                <w:sz w:val="24"/>
                <w:szCs w:val="24"/>
              </w:rPr>
              <w:t xml:space="preserve">Мероприятие </w:t>
            </w:r>
            <w:r w:rsidRPr="00FC47F3">
              <w:rPr>
                <w:rFonts w:ascii="Times New Roman" w:hAnsi="Times New Roman" w:cs="Times New Roman"/>
                <w:sz w:val="24"/>
                <w:szCs w:val="24"/>
              </w:rPr>
              <w:t>1.Обеспечение деятельности (оказание услуг) прочих подведомственных организаций в сфере образования</w:t>
            </w:r>
          </w:p>
        </w:tc>
      </w:tr>
      <w:tr w:rsidR="00D15CD8" w:rsidRPr="00FC47F3" w:rsidTr="006F6ECC">
        <w:trPr>
          <w:tblCellSpacing w:w="5" w:type="nil"/>
        </w:trPr>
        <w:tc>
          <w:tcPr>
            <w:tcW w:w="4960" w:type="dxa"/>
            <w:tcBorders>
              <w:top w:val="single" w:sz="4" w:space="0" w:color="auto"/>
              <w:left w:val="single" w:sz="4" w:space="0" w:color="auto"/>
              <w:bottom w:val="single" w:sz="4" w:space="0" w:color="auto"/>
              <w:right w:val="single" w:sz="4" w:space="0" w:color="auto"/>
            </w:tcBorders>
          </w:tcPr>
          <w:p w:rsidR="00D15CD8" w:rsidRPr="00FC47F3" w:rsidRDefault="00D15CD8" w:rsidP="00884D79">
            <w:pPr>
              <w:autoSpaceDE w:val="0"/>
              <w:autoSpaceDN w:val="0"/>
              <w:adjustRightInd w:val="0"/>
              <w:jc w:val="both"/>
            </w:pPr>
            <w:r w:rsidRPr="00FC47F3">
              <w:t>Реализация дополнительных профессиональных образовательных программ (повышение квалификации); организационно-методическое обеспечение и информационное сопровождение в сфере образования/ человек в год</w:t>
            </w:r>
          </w:p>
        </w:tc>
        <w:tc>
          <w:tcPr>
            <w:tcW w:w="1703"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6F6ECC">
            <w:pPr>
              <w:widowControl w:val="0"/>
              <w:shd w:val="clear" w:color="auto" w:fill="FFFFFF"/>
              <w:autoSpaceDE w:val="0"/>
              <w:autoSpaceDN w:val="0"/>
              <w:adjustRightInd w:val="0"/>
              <w:spacing w:line="250" w:lineRule="exact"/>
              <w:jc w:val="center"/>
            </w:pPr>
            <w:r w:rsidRPr="00FC47F3">
              <w:t>50</w:t>
            </w:r>
          </w:p>
        </w:tc>
        <w:tc>
          <w:tcPr>
            <w:tcW w:w="1700"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6F6ECC">
            <w:pPr>
              <w:widowControl w:val="0"/>
              <w:shd w:val="clear" w:color="auto" w:fill="FFFFFF"/>
              <w:autoSpaceDE w:val="0"/>
              <w:autoSpaceDN w:val="0"/>
              <w:adjustRightInd w:val="0"/>
              <w:spacing w:line="250" w:lineRule="exact"/>
              <w:jc w:val="center"/>
            </w:pPr>
            <w:r w:rsidRPr="00FC47F3">
              <w:t>50</w:t>
            </w:r>
          </w:p>
        </w:tc>
        <w:tc>
          <w:tcPr>
            <w:tcW w:w="1679"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6F6ECC">
            <w:pPr>
              <w:widowControl w:val="0"/>
              <w:autoSpaceDE w:val="0"/>
              <w:autoSpaceDN w:val="0"/>
              <w:adjustRightInd w:val="0"/>
              <w:jc w:val="center"/>
            </w:pPr>
            <w:r w:rsidRPr="00FC47F3">
              <w:t>50</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D15CD8" w:rsidRPr="00FC47F3" w:rsidRDefault="00D15CD8" w:rsidP="006F6ECC">
            <w:pPr>
              <w:jc w:val="center"/>
            </w:pPr>
            <w:r w:rsidRPr="00FC47F3">
              <w:t>925,9</w:t>
            </w:r>
          </w:p>
        </w:tc>
        <w:tc>
          <w:tcPr>
            <w:tcW w:w="1679" w:type="dxa"/>
            <w:gridSpan w:val="3"/>
            <w:tcBorders>
              <w:top w:val="single" w:sz="4" w:space="0" w:color="auto"/>
              <w:left w:val="single" w:sz="4" w:space="0" w:color="auto"/>
              <w:bottom w:val="single" w:sz="4" w:space="0" w:color="auto"/>
              <w:right w:val="single" w:sz="4" w:space="0" w:color="auto"/>
            </w:tcBorders>
            <w:vAlign w:val="center"/>
          </w:tcPr>
          <w:p w:rsidR="00D15CD8" w:rsidRPr="00FC47F3" w:rsidRDefault="00D15CD8" w:rsidP="006F6ECC">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1127,9</w:t>
            </w:r>
          </w:p>
        </w:tc>
        <w:tc>
          <w:tcPr>
            <w:tcW w:w="1705"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6F6ECC">
            <w:pPr>
              <w:pStyle w:val="ConsPlusCell"/>
              <w:jc w:val="center"/>
              <w:rPr>
                <w:rFonts w:ascii="Times New Roman" w:hAnsi="Times New Roman" w:cs="Times New Roman"/>
                <w:sz w:val="24"/>
                <w:szCs w:val="24"/>
              </w:rPr>
            </w:pPr>
            <w:r w:rsidRPr="00FC47F3">
              <w:rPr>
                <w:rFonts w:ascii="Times New Roman" w:hAnsi="Times New Roman" w:cs="Times New Roman"/>
                <w:sz w:val="24"/>
                <w:szCs w:val="24"/>
              </w:rPr>
              <w:t>1216,6</w:t>
            </w:r>
          </w:p>
        </w:tc>
      </w:tr>
      <w:tr w:rsidR="00D15CD8" w:rsidRPr="008E1E4D" w:rsidTr="006F6ECC">
        <w:trPr>
          <w:tblCellSpacing w:w="5" w:type="nil"/>
        </w:trPr>
        <w:tc>
          <w:tcPr>
            <w:tcW w:w="4960" w:type="dxa"/>
            <w:tcBorders>
              <w:top w:val="single" w:sz="4" w:space="0" w:color="auto"/>
              <w:left w:val="single" w:sz="4" w:space="0" w:color="auto"/>
              <w:bottom w:val="single" w:sz="4" w:space="0" w:color="auto"/>
              <w:right w:val="single" w:sz="4" w:space="0" w:color="auto"/>
            </w:tcBorders>
          </w:tcPr>
          <w:p w:rsidR="00D15CD8" w:rsidRPr="00FC47F3" w:rsidRDefault="00D15CD8" w:rsidP="00884D79">
            <w:pPr>
              <w:pStyle w:val="ConsPlusCell"/>
              <w:jc w:val="both"/>
              <w:rPr>
                <w:rFonts w:ascii="Times New Roman" w:hAnsi="Times New Roman" w:cs="Times New Roman"/>
                <w:sz w:val="24"/>
                <w:szCs w:val="24"/>
              </w:rPr>
            </w:pPr>
            <w:r w:rsidRPr="00FC47F3">
              <w:rPr>
                <w:rFonts w:ascii="Times New Roman" w:hAnsi="Times New Roman" w:cs="Times New Roman"/>
                <w:bCs/>
                <w:iCs/>
                <w:sz w:val="24"/>
                <w:szCs w:val="24"/>
              </w:rPr>
              <w:t>Обеспечение централизованного ведения бюджетного учета образовательных организаций, подведомственных отделу образования администрации муниципального образования Каменский район, в соответствии с нормативными требованиями; %</w:t>
            </w:r>
          </w:p>
        </w:tc>
        <w:tc>
          <w:tcPr>
            <w:tcW w:w="1703"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6F6ECC">
            <w:pPr>
              <w:jc w:val="center"/>
            </w:pPr>
            <w:r w:rsidRPr="00FC47F3">
              <w:t>100</w:t>
            </w:r>
          </w:p>
        </w:tc>
        <w:tc>
          <w:tcPr>
            <w:tcW w:w="1700"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6F6ECC">
            <w:pPr>
              <w:jc w:val="center"/>
            </w:pPr>
            <w:r w:rsidRPr="00FC47F3">
              <w:t>100</w:t>
            </w:r>
          </w:p>
        </w:tc>
        <w:tc>
          <w:tcPr>
            <w:tcW w:w="1679" w:type="dxa"/>
            <w:tcBorders>
              <w:top w:val="single" w:sz="4" w:space="0" w:color="auto"/>
              <w:left w:val="single" w:sz="4" w:space="0" w:color="auto"/>
              <w:bottom w:val="single" w:sz="4" w:space="0" w:color="auto"/>
              <w:right w:val="single" w:sz="4" w:space="0" w:color="auto"/>
            </w:tcBorders>
            <w:vAlign w:val="center"/>
          </w:tcPr>
          <w:p w:rsidR="00D15CD8" w:rsidRPr="00FC47F3" w:rsidRDefault="00D15CD8" w:rsidP="006F6ECC">
            <w:pPr>
              <w:jc w:val="center"/>
            </w:pPr>
            <w:r w:rsidRPr="00FC47F3">
              <w:t>100</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D15CD8" w:rsidRPr="00FC47F3" w:rsidRDefault="00D15CD8" w:rsidP="006F6ECC">
            <w:pPr>
              <w:jc w:val="center"/>
            </w:pPr>
            <w:r w:rsidRPr="00FC47F3">
              <w:t>1828,1</w:t>
            </w:r>
          </w:p>
        </w:tc>
        <w:tc>
          <w:tcPr>
            <w:tcW w:w="1679" w:type="dxa"/>
            <w:gridSpan w:val="3"/>
            <w:tcBorders>
              <w:top w:val="single" w:sz="4" w:space="0" w:color="auto"/>
              <w:left w:val="single" w:sz="4" w:space="0" w:color="auto"/>
              <w:bottom w:val="single" w:sz="4" w:space="0" w:color="auto"/>
              <w:right w:val="single" w:sz="4" w:space="0" w:color="auto"/>
            </w:tcBorders>
            <w:vAlign w:val="center"/>
          </w:tcPr>
          <w:p w:rsidR="00D15CD8" w:rsidRPr="00FC47F3" w:rsidRDefault="00D15CD8" w:rsidP="006F6ECC">
            <w:pPr>
              <w:jc w:val="center"/>
            </w:pPr>
            <w:r w:rsidRPr="00FC47F3">
              <w:t>2533,9</w:t>
            </w:r>
          </w:p>
        </w:tc>
        <w:tc>
          <w:tcPr>
            <w:tcW w:w="1705" w:type="dxa"/>
            <w:tcBorders>
              <w:top w:val="single" w:sz="4" w:space="0" w:color="auto"/>
              <w:left w:val="single" w:sz="4" w:space="0" w:color="auto"/>
              <w:bottom w:val="single" w:sz="4" w:space="0" w:color="auto"/>
              <w:right w:val="single" w:sz="4" w:space="0" w:color="auto"/>
            </w:tcBorders>
            <w:vAlign w:val="center"/>
          </w:tcPr>
          <w:p w:rsidR="00D15CD8" w:rsidRPr="008E1E4D" w:rsidRDefault="00D15CD8" w:rsidP="006F6ECC">
            <w:pPr>
              <w:jc w:val="center"/>
            </w:pPr>
            <w:r w:rsidRPr="00FC47F3">
              <w:t>2746,6</w:t>
            </w:r>
          </w:p>
        </w:tc>
      </w:tr>
    </w:tbl>
    <w:p w:rsidR="00D15CD8" w:rsidRDefault="00D15CD8" w:rsidP="00F645EA">
      <w:pPr>
        <w:rPr>
          <w:b/>
          <w:sz w:val="28"/>
          <w:szCs w:val="28"/>
        </w:rPr>
      </w:pPr>
    </w:p>
    <w:p w:rsidR="00D15CD8" w:rsidRDefault="00D15CD8" w:rsidP="00F645EA">
      <w:pPr>
        <w:rPr>
          <w:b/>
          <w:sz w:val="28"/>
          <w:szCs w:val="28"/>
        </w:rPr>
      </w:pPr>
    </w:p>
    <w:p w:rsidR="00D15CD8" w:rsidRDefault="00D15CD8" w:rsidP="00F645EA">
      <w:pPr>
        <w:rPr>
          <w:b/>
          <w:sz w:val="28"/>
          <w:szCs w:val="28"/>
        </w:rPr>
      </w:pPr>
    </w:p>
    <w:p w:rsidR="00D15CD8" w:rsidRDefault="00D15CD8" w:rsidP="00F645EA">
      <w:pPr>
        <w:rPr>
          <w:b/>
          <w:sz w:val="28"/>
          <w:szCs w:val="28"/>
        </w:rPr>
      </w:pPr>
    </w:p>
    <w:p w:rsidR="00D15CD8" w:rsidRDefault="00D15CD8" w:rsidP="00F645EA">
      <w:pPr>
        <w:rPr>
          <w:b/>
          <w:sz w:val="28"/>
          <w:szCs w:val="28"/>
        </w:rPr>
      </w:pPr>
    </w:p>
    <w:p w:rsidR="00D15CD8" w:rsidRDefault="00D15CD8" w:rsidP="00F645EA">
      <w:pPr>
        <w:rPr>
          <w:b/>
          <w:sz w:val="28"/>
          <w:szCs w:val="28"/>
        </w:rPr>
      </w:pPr>
    </w:p>
    <w:p w:rsidR="00D15CD8" w:rsidRDefault="00D15CD8" w:rsidP="00F645EA">
      <w:pPr>
        <w:rPr>
          <w:b/>
          <w:sz w:val="28"/>
          <w:szCs w:val="28"/>
        </w:rPr>
      </w:pPr>
    </w:p>
    <w:p w:rsidR="00D15CD8" w:rsidRDefault="00D15CD8" w:rsidP="00F645EA">
      <w:pPr>
        <w:rPr>
          <w:b/>
          <w:sz w:val="28"/>
          <w:szCs w:val="28"/>
        </w:rPr>
      </w:pPr>
    </w:p>
    <w:p w:rsidR="00D15CD8" w:rsidRDefault="00D15CD8" w:rsidP="00F645EA">
      <w:pPr>
        <w:rPr>
          <w:b/>
          <w:sz w:val="28"/>
          <w:szCs w:val="28"/>
        </w:rPr>
      </w:pPr>
    </w:p>
    <w:p w:rsidR="00D15CD8" w:rsidRDefault="00D15CD8" w:rsidP="00F645EA">
      <w:pPr>
        <w:rPr>
          <w:b/>
          <w:sz w:val="28"/>
          <w:szCs w:val="28"/>
        </w:rPr>
      </w:pPr>
    </w:p>
    <w:p w:rsidR="00D15CD8" w:rsidRDefault="00D15CD8" w:rsidP="00F645EA">
      <w:pPr>
        <w:rPr>
          <w:b/>
          <w:sz w:val="28"/>
          <w:szCs w:val="28"/>
        </w:rPr>
      </w:pPr>
    </w:p>
    <w:p w:rsidR="00D15CD8" w:rsidRDefault="00D15CD8" w:rsidP="00F645EA">
      <w:pPr>
        <w:rPr>
          <w:b/>
          <w:sz w:val="28"/>
          <w:szCs w:val="28"/>
        </w:rPr>
      </w:pPr>
    </w:p>
    <w:p w:rsidR="00D15CD8" w:rsidRDefault="00D15CD8" w:rsidP="00F645EA">
      <w:pPr>
        <w:rPr>
          <w:b/>
          <w:sz w:val="28"/>
          <w:szCs w:val="28"/>
        </w:rPr>
      </w:pPr>
    </w:p>
    <w:p w:rsidR="00D15CD8" w:rsidRDefault="00D15CD8" w:rsidP="00A10F6F">
      <w:pPr>
        <w:pStyle w:val="af0"/>
        <w:tabs>
          <w:tab w:val="left" w:pos="1134"/>
        </w:tabs>
        <w:jc w:val="center"/>
        <w:rPr>
          <w:b/>
          <w:sz w:val="28"/>
          <w:szCs w:val="28"/>
        </w:rPr>
      </w:pPr>
      <w:r>
        <w:rPr>
          <w:b/>
          <w:sz w:val="28"/>
          <w:szCs w:val="28"/>
        </w:rPr>
        <w:lastRenderedPageBreak/>
        <w:t xml:space="preserve">ПОДПРОГРАММА 8 </w:t>
      </w:r>
    </w:p>
    <w:p w:rsidR="00D15CD8" w:rsidRDefault="00D15CD8" w:rsidP="00A10F6F">
      <w:pPr>
        <w:pStyle w:val="af0"/>
        <w:tabs>
          <w:tab w:val="left" w:pos="1134"/>
        </w:tabs>
        <w:jc w:val="center"/>
        <w:rPr>
          <w:b/>
          <w:sz w:val="28"/>
          <w:szCs w:val="28"/>
        </w:rPr>
      </w:pPr>
      <w:r>
        <w:rPr>
          <w:b/>
          <w:sz w:val="28"/>
          <w:szCs w:val="28"/>
        </w:rPr>
        <w:t xml:space="preserve">«Развитие инфраструктуры образовательных организаций, </w:t>
      </w:r>
    </w:p>
    <w:p w:rsidR="00D15CD8" w:rsidRDefault="00D15CD8" w:rsidP="00A10F6F">
      <w:pPr>
        <w:pStyle w:val="af0"/>
        <w:tabs>
          <w:tab w:val="left" w:pos="1134"/>
        </w:tabs>
        <w:jc w:val="center"/>
        <w:rPr>
          <w:b/>
          <w:sz w:val="28"/>
          <w:szCs w:val="28"/>
        </w:rPr>
      </w:pPr>
      <w:r>
        <w:rPr>
          <w:b/>
          <w:sz w:val="28"/>
          <w:szCs w:val="28"/>
        </w:rPr>
        <w:t>расположенных на территории</w:t>
      </w:r>
    </w:p>
    <w:p w:rsidR="00D15CD8" w:rsidRDefault="00D15CD8" w:rsidP="00A10F6F">
      <w:pPr>
        <w:pStyle w:val="af0"/>
        <w:tabs>
          <w:tab w:val="left" w:pos="1134"/>
        </w:tabs>
        <w:jc w:val="center"/>
        <w:rPr>
          <w:b/>
          <w:sz w:val="28"/>
          <w:szCs w:val="28"/>
        </w:rPr>
      </w:pPr>
      <w:r>
        <w:rPr>
          <w:b/>
          <w:sz w:val="28"/>
          <w:szCs w:val="28"/>
        </w:rPr>
        <w:t xml:space="preserve"> муниципального образования </w:t>
      </w:r>
    </w:p>
    <w:p w:rsidR="00D15CD8" w:rsidRDefault="00D15CD8" w:rsidP="00A10F6F">
      <w:pPr>
        <w:pStyle w:val="af0"/>
        <w:tabs>
          <w:tab w:val="left" w:pos="1134"/>
        </w:tabs>
        <w:jc w:val="center"/>
        <w:rPr>
          <w:b/>
          <w:sz w:val="28"/>
          <w:szCs w:val="28"/>
        </w:rPr>
      </w:pPr>
      <w:r>
        <w:rPr>
          <w:b/>
          <w:sz w:val="28"/>
          <w:szCs w:val="28"/>
        </w:rPr>
        <w:t>Каменский район»</w:t>
      </w:r>
    </w:p>
    <w:p w:rsidR="00D15CD8" w:rsidRDefault="00D15CD8" w:rsidP="00A10F6F">
      <w:pPr>
        <w:pStyle w:val="af0"/>
        <w:tabs>
          <w:tab w:val="left" w:pos="1134"/>
        </w:tabs>
        <w:jc w:val="center"/>
        <w:rPr>
          <w:b/>
        </w:rPr>
      </w:pPr>
    </w:p>
    <w:p w:rsidR="00D15CD8" w:rsidRDefault="00D15CD8" w:rsidP="00A10F6F">
      <w:pPr>
        <w:pStyle w:val="af0"/>
        <w:tabs>
          <w:tab w:val="left" w:pos="1134"/>
        </w:tabs>
        <w:jc w:val="center"/>
        <w:rPr>
          <w:b/>
        </w:rPr>
      </w:pPr>
      <w:r>
        <w:rPr>
          <w:b/>
        </w:rPr>
        <w:t>ПАСПОРТ</w:t>
      </w:r>
    </w:p>
    <w:p w:rsidR="00D15CD8" w:rsidRDefault="00D15CD8" w:rsidP="00A10F6F">
      <w:pPr>
        <w:pStyle w:val="af0"/>
        <w:tabs>
          <w:tab w:val="left" w:pos="1134"/>
        </w:tabs>
        <w:jc w:val="center"/>
      </w:pPr>
      <w:r>
        <w:rPr>
          <w:b/>
        </w:rPr>
        <w:t>подпрограммы</w:t>
      </w:r>
    </w:p>
    <w:tbl>
      <w:tblPr>
        <w:tblW w:w="13892" w:type="dxa"/>
        <w:tblInd w:w="70" w:type="dxa"/>
        <w:tblLayout w:type="fixed"/>
        <w:tblCellMar>
          <w:left w:w="70" w:type="dxa"/>
          <w:right w:w="70" w:type="dxa"/>
        </w:tblCellMar>
        <w:tblLook w:val="00A0"/>
      </w:tblPr>
      <w:tblGrid>
        <w:gridCol w:w="2553"/>
        <w:gridCol w:w="11339"/>
      </w:tblGrid>
      <w:tr w:rsidR="00D15CD8" w:rsidTr="00A10F6F">
        <w:trPr>
          <w:trHeight w:val="694"/>
        </w:trPr>
        <w:tc>
          <w:tcPr>
            <w:tcW w:w="2553" w:type="dxa"/>
            <w:tcBorders>
              <w:top w:val="single" w:sz="6" w:space="0" w:color="auto"/>
              <w:left w:val="single" w:sz="6" w:space="0" w:color="auto"/>
              <w:bottom w:val="single" w:sz="6" w:space="0" w:color="auto"/>
              <w:right w:val="single" w:sz="6" w:space="0" w:color="auto"/>
            </w:tcBorders>
          </w:tcPr>
          <w:p w:rsidR="00D15CD8" w:rsidRDefault="00D15CD8">
            <w:pPr>
              <w:widowControl w:val="0"/>
              <w:tabs>
                <w:tab w:val="left" w:pos="708"/>
              </w:tabs>
              <w:suppressAutoHyphens/>
              <w:autoSpaceDE w:val="0"/>
              <w:autoSpaceDN w:val="0"/>
              <w:adjustRightInd w:val="0"/>
              <w:spacing w:line="256" w:lineRule="auto"/>
              <w:jc w:val="both"/>
            </w:pPr>
            <w:r>
              <w:t>Наименование подпрограммы</w:t>
            </w:r>
          </w:p>
        </w:tc>
        <w:tc>
          <w:tcPr>
            <w:tcW w:w="11339" w:type="dxa"/>
            <w:tcBorders>
              <w:top w:val="single" w:sz="6" w:space="0" w:color="auto"/>
              <w:left w:val="single" w:sz="6" w:space="0" w:color="auto"/>
              <w:bottom w:val="single" w:sz="6" w:space="0" w:color="auto"/>
              <w:right w:val="single" w:sz="4" w:space="0" w:color="auto"/>
            </w:tcBorders>
          </w:tcPr>
          <w:p w:rsidR="00D15CD8" w:rsidRPr="00931E09" w:rsidRDefault="00D15CD8">
            <w:pPr>
              <w:pStyle w:val="af0"/>
              <w:tabs>
                <w:tab w:val="left" w:pos="1134"/>
              </w:tabs>
              <w:spacing w:line="256" w:lineRule="auto"/>
            </w:pPr>
            <w:r w:rsidRPr="00931E09">
              <w:t xml:space="preserve">«Развитие инфраструктуры образовательных организаций, расположенных на территории муниципального образования </w:t>
            </w:r>
          </w:p>
          <w:p w:rsidR="00D15CD8" w:rsidRPr="00931E09" w:rsidRDefault="00D15CD8">
            <w:pPr>
              <w:pStyle w:val="af0"/>
              <w:tabs>
                <w:tab w:val="left" w:pos="1134"/>
              </w:tabs>
              <w:spacing w:line="256" w:lineRule="auto"/>
              <w:rPr>
                <w:b/>
                <w:sz w:val="28"/>
                <w:szCs w:val="28"/>
              </w:rPr>
            </w:pPr>
            <w:r w:rsidRPr="00931E09">
              <w:t>Каменский район</w:t>
            </w:r>
            <w:r w:rsidRPr="00931E09">
              <w:rPr>
                <w:b/>
                <w:sz w:val="28"/>
                <w:szCs w:val="28"/>
              </w:rPr>
              <w:t>»</w:t>
            </w:r>
          </w:p>
          <w:p w:rsidR="00D15CD8" w:rsidRDefault="00D15CD8">
            <w:pPr>
              <w:tabs>
                <w:tab w:val="left" w:pos="7797"/>
              </w:tabs>
              <w:suppressAutoHyphens/>
              <w:autoSpaceDE w:val="0"/>
              <w:autoSpaceDN w:val="0"/>
              <w:adjustRightInd w:val="0"/>
              <w:spacing w:line="256" w:lineRule="auto"/>
            </w:pPr>
            <w:r w:rsidRPr="00931E09">
              <w:t xml:space="preserve"> (далее – подпрограмма)</w:t>
            </w:r>
          </w:p>
        </w:tc>
      </w:tr>
      <w:tr w:rsidR="00D15CD8" w:rsidTr="00A10F6F">
        <w:trPr>
          <w:trHeight w:val="274"/>
        </w:trPr>
        <w:tc>
          <w:tcPr>
            <w:tcW w:w="2553" w:type="dxa"/>
            <w:tcBorders>
              <w:top w:val="single" w:sz="6" w:space="0" w:color="auto"/>
              <w:left w:val="single" w:sz="6" w:space="0" w:color="auto"/>
              <w:bottom w:val="single" w:sz="6" w:space="0" w:color="auto"/>
              <w:right w:val="single" w:sz="6" w:space="0" w:color="auto"/>
            </w:tcBorders>
          </w:tcPr>
          <w:p w:rsidR="00D15CD8" w:rsidRDefault="00D15CD8">
            <w:pPr>
              <w:widowControl w:val="0"/>
              <w:tabs>
                <w:tab w:val="left" w:pos="708"/>
              </w:tabs>
              <w:suppressAutoHyphens/>
              <w:autoSpaceDE w:val="0"/>
              <w:autoSpaceDN w:val="0"/>
              <w:adjustRightInd w:val="0"/>
              <w:spacing w:line="256" w:lineRule="auto"/>
              <w:jc w:val="both"/>
            </w:pPr>
            <w:r>
              <w:t>Муниципальный заказчик</w:t>
            </w:r>
          </w:p>
        </w:tc>
        <w:tc>
          <w:tcPr>
            <w:tcW w:w="11339" w:type="dxa"/>
            <w:tcBorders>
              <w:top w:val="single" w:sz="6" w:space="0" w:color="auto"/>
              <w:left w:val="single" w:sz="6" w:space="0" w:color="auto"/>
              <w:bottom w:val="single" w:sz="6" w:space="0" w:color="auto"/>
              <w:right w:val="single" w:sz="4" w:space="0" w:color="auto"/>
            </w:tcBorders>
          </w:tcPr>
          <w:p w:rsidR="00D15CD8" w:rsidRDefault="00D15CD8">
            <w:pPr>
              <w:widowControl w:val="0"/>
              <w:tabs>
                <w:tab w:val="left" w:pos="708"/>
              </w:tabs>
              <w:suppressAutoHyphens/>
              <w:autoSpaceDE w:val="0"/>
              <w:autoSpaceDN w:val="0"/>
              <w:adjustRightInd w:val="0"/>
              <w:spacing w:line="256" w:lineRule="auto"/>
              <w:jc w:val="both"/>
            </w:pPr>
            <w:r>
              <w:t>Отдел  образования администрации муниципального образования Каменский район</w:t>
            </w:r>
          </w:p>
        </w:tc>
      </w:tr>
      <w:tr w:rsidR="00D15CD8" w:rsidTr="00A10F6F">
        <w:trPr>
          <w:trHeight w:val="476"/>
        </w:trPr>
        <w:tc>
          <w:tcPr>
            <w:tcW w:w="2553" w:type="dxa"/>
            <w:tcBorders>
              <w:top w:val="single" w:sz="6" w:space="0" w:color="auto"/>
              <w:left w:val="single" w:sz="6" w:space="0" w:color="auto"/>
              <w:bottom w:val="single" w:sz="6" w:space="0" w:color="auto"/>
              <w:right w:val="single" w:sz="6" w:space="0" w:color="auto"/>
            </w:tcBorders>
          </w:tcPr>
          <w:p w:rsidR="00D15CD8" w:rsidRDefault="00D15CD8">
            <w:pPr>
              <w:widowControl w:val="0"/>
              <w:tabs>
                <w:tab w:val="left" w:pos="708"/>
              </w:tabs>
              <w:suppressAutoHyphens/>
              <w:autoSpaceDE w:val="0"/>
              <w:autoSpaceDN w:val="0"/>
              <w:adjustRightInd w:val="0"/>
              <w:spacing w:line="256" w:lineRule="auto"/>
              <w:jc w:val="both"/>
            </w:pPr>
            <w:r>
              <w:t xml:space="preserve">Основные разработчики подпрограммы </w:t>
            </w:r>
          </w:p>
        </w:tc>
        <w:tc>
          <w:tcPr>
            <w:tcW w:w="11339" w:type="dxa"/>
            <w:tcBorders>
              <w:top w:val="single" w:sz="6" w:space="0" w:color="auto"/>
              <w:left w:val="single" w:sz="6" w:space="0" w:color="auto"/>
              <w:bottom w:val="single" w:sz="6" w:space="0" w:color="auto"/>
              <w:right w:val="single" w:sz="4" w:space="0" w:color="auto"/>
            </w:tcBorders>
          </w:tcPr>
          <w:p w:rsidR="00D15CD8" w:rsidRDefault="00D15CD8">
            <w:pPr>
              <w:widowControl w:val="0"/>
              <w:tabs>
                <w:tab w:val="left" w:pos="708"/>
              </w:tabs>
              <w:suppressAutoHyphens/>
              <w:autoSpaceDE w:val="0"/>
              <w:autoSpaceDN w:val="0"/>
              <w:adjustRightInd w:val="0"/>
              <w:spacing w:line="256" w:lineRule="auto"/>
              <w:jc w:val="both"/>
            </w:pPr>
            <w:r>
              <w:t>Отдел  образования администрации муниципального образования Каменский район</w:t>
            </w:r>
          </w:p>
        </w:tc>
      </w:tr>
      <w:tr w:rsidR="00D15CD8" w:rsidTr="00A10F6F">
        <w:trPr>
          <w:trHeight w:val="1679"/>
        </w:trPr>
        <w:tc>
          <w:tcPr>
            <w:tcW w:w="2553" w:type="dxa"/>
            <w:tcBorders>
              <w:top w:val="single" w:sz="6" w:space="0" w:color="auto"/>
              <w:left w:val="single" w:sz="6" w:space="0" w:color="auto"/>
              <w:bottom w:val="single" w:sz="4" w:space="0" w:color="auto"/>
              <w:right w:val="single" w:sz="6" w:space="0" w:color="auto"/>
            </w:tcBorders>
          </w:tcPr>
          <w:p w:rsidR="00D15CD8" w:rsidRDefault="00D15CD8">
            <w:pPr>
              <w:widowControl w:val="0"/>
              <w:tabs>
                <w:tab w:val="left" w:pos="708"/>
              </w:tabs>
              <w:suppressAutoHyphens/>
              <w:autoSpaceDE w:val="0"/>
              <w:autoSpaceDN w:val="0"/>
              <w:adjustRightInd w:val="0"/>
              <w:spacing w:line="256" w:lineRule="auto"/>
              <w:jc w:val="both"/>
            </w:pPr>
            <w:r>
              <w:t xml:space="preserve">Исполнители подпрограммы </w:t>
            </w:r>
          </w:p>
        </w:tc>
        <w:tc>
          <w:tcPr>
            <w:tcW w:w="11339" w:type="dxa"/>
            <w:tcBorders>
              <w:top w:val="single" w:sz="6" w:space="0" w:color="auto"/>
              <w:left w:val="single" w:sz="6" w:space="0" w:color="auto"/>
              <w:bottom w:val="single" w:sz="4" w:space="0" w:color="auto"/>
              <w:right w:val="single" w:sz="4" w:space="0" w:color="auto"/>
            </w:tcBorders>
          </w:tcPr>
          <w:p w:rsidR="00D15CD8" w:rsidRDefault="00D15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56" w:lineRule="auto"/>
              <w:jc w:val="both"/>
            </w:pPr>
            <w:r>
              <w:t>Администрация муниципального образования Каменский район, Отдел  образования администрации муниципального образования Каменский район, МКУ «Центр обеспечения деятельности системы образования» МО Каменский район, общеобразовательные организации  (по согласованию)</w:t>
            </w:r>
          </w:p>
        </w:tc>
      </w:tr>
      <w:tr w:rsidR="00D15CD8" w:rsidTr="00A10F6F">
        <w:trPr>
          <w:trHeight w:val="289"/>
        </w:trPr>
        <w:tc>
          <w:tcPr>
            <w:tcW w:w="2553" w:type="dxa"/>
            <w:tcBorders>
              <w:top w:val="single" w:sz="4" w:space="0" w:color="auto"/>
              <w:left w:val="single" w:sz="4" w:space="0" w:color="auto"/>
              <w:bottom w:val="single" w:sz="4" w:space="0" w:color="auto"/>
              <w:right w:val="single" w:sz="6" w:space="0" w:color="auto"/>
            </w:tcBorders>
          </w:tcPr>
          <w:p w:rsidR="00D15CD8" w:rsidRDefault="00D15CD8">
            <w:pPr>
              <w:widowControl w:val="0"/>
              <w:tabs>
                <w:tab w:val="left" w:pos="708"/>
              </w:tabs>
              <w:suppressAutoHyphens/>
              <w:autoSpaceDE w:val="0"/>
              <w:autoSpaceDN w:val="0"/>
              <w:adjustRightInd w:val="0"/>
              <w:spacing w:line="256" w:lineRule="auto"/>
              <w:jc w:val="both"/>
            </w:pPr>
            <w:r>
              <w:t>Цели и задачи подпрограммы</w:t>
            </w:r>
          </w:p>
        </w:tc>
        <w:tc>
          <w:tcPr>
            <w:tcW w:w="11339" w:type="dxa"/>
            <w:tcBorders>
              <w:top w:val="single" w:sz="4" w:space="0" w:color="auto"/>
              <w:left w:val="single" w:sz="6" w:space="0" w:color="auto"/>
              <w:bottom w:val="single" w:sz="4" w:space="0" w:color="auto"/>
              <w:right w:val="single" w:sz="4" w:space="0" w:color="auto"/>
            </w:tcBorders>
          </w:tcPr>
          <w:p w:rsidR="00D15CD8" w:rsidRDefault="00D15CD8">
            <w:pPr>
              <w:widowControl w:val="0"/>
              <w:suppressAutoHyphens/>
              <w:autoSpaceDE w:val="0"/>
              <w:adjustRightInd w:val="0"/>
              <w:spacing w:line="256" w:lineRule="auto"/>
              <w:jc w:val="both"/>
            </w:pPr>
            <w:r>
              <w:t>Цель подпрограммы – повышение качества и доступности общего образования, соответствующего требованиям инновационного развития экономики, современным потребностям общества и каждого гражданина.</w:t>
            </w:r>
          </w:p>
          <w:p w:rsidR="00D15CD8" w:rsidRDefault="00D15CD8">
            <w:pPr>
              <w:widowControl w:val="0"/>
              <w:suppressAutoHyphens/>
              <w:autoSpaceDE w:val="0"/>
              <w:adjustRightInd w:val="0"/>
              <w:spacing w:line="256" w:lineRule="auto"/>
              <w:jc w:val="both"/>
            </w:pPr>
            <w:r>
              <w:lastRenderedPageBreak/>
              <w:t>Задача подпрограммы:</w:t>
            </w:r>
          </w:p>
          <w:p w:rsidR="00D15CD8" w:rsidRDefault="00D15CD8">
            <w:pPr>
              <w:tabs>
                <w:tab w:val="left" w:pos="708"/>
              </w:tabs>
              <w:autoSpaceDN w:val="0"/>
              <w:spacing w:line="256" w:lineRule="auto"/>
              <w:jc w:val="both"/>
            </w:pPr>
            <w:r>
              <w:t>-создание условий для повышения доступности и качества общего образования.</w:t>
            </w:r>
          </w:p>
        </w:tc>
      </w:tr>
      <w:tr w:rsidR="00D15CD8" w:rsidTr="00A10F6F">
        <w:trPr>
          <w:trHeight w:val="558"/>
        </w:trPr>
        <w:tc>
          <w:tcPr>
            <w:tcW w:w="2553" w:type="dxa"/>
            <w:tcBorders>
              <w:top w:val="single" w:sz="4" w:space="0" w:color="auto"/>
              <w:left w:val="single" w:sz="6" w:space="0" w:color="auto"/>
              <w:bottom w:val="single" w:sz="4" w:space="0" w:color="auto"/>
              <w:right w:val="single" w:sz="6" w:space="0" w:color="auto"/>
            </w:tcBorders>
          </w:tcPr>
          <w:p w:rsidR="00D15CD8" w:rsidRDefault="00D15CD8">
            <w:pPr>
              <w:widowControl w:val="0"/>
              <w:tabs>
                <w:tab w:val="left" w:pos="708"/>
              </w:tabs>
              <w:suppressAutoHyphens/>
              <w:autoSpaceDE w:val="0"/>
              <w:autoSpaceDN w:val="0"/>
              <w:adjustRightInd w:val="0"/>
              <w:spacing w:line="256" w:lineRule="auto"/>
              <w:jc w:val="both"/>
            </w:pPr>
            <w:r>
              <w:lastRenderedPageBreak/>
              <w:t>Важнейшие целевые показатели</w:t>
            </w:r>
          </w:p>
        </w:tc>
        <w:tc>
          <w:tcPr>
            <w:tcW w:w="11339" w:type="dxa"/>
            <w:tcBorders>
              <w:top w:val="single" w:sz="4" w:space="0" w:color="auto"/>
              <w:left w:val="single" w:sz="6" w:space="0" w:color="auto"/>
              <w:bottom w:val="single" w:sz="4" w:space="0" w:color="auto"/>
              <w:right w:val="single" w:sz="4" w:space="0" w:color="auto"/>
            </w:tcBorders>
          </w:tcPr>
          <w:p w:rsidR="00D15CD8" w:rsidRDefault="00D15CD8">
            <w:pPr>
              <w:shd w:val="clear" w:color="auto" w:fill="FFFFFF"/>
              <w:spacing w:line="256" w:lineRule="auto"/>
              <w:jc w:val="both"/>
            </w:pPr>
            <w:r>
              <w:t>-Доля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w:t>
            </w:r>
          </w:p>
          <w:p w:rsidR="00D15CD8" w:rsidRDefault="00D15CD8" w:rsidP="00A57D73">
            <w:pPr>
              <w:shd w:val="clear" w:color="auto" w:fill="FFFFFF"/>
              <w:spacing w:line="256" w:lineRule="auto"/>
              <w:jc w:val="both"/>
            </w:pPr>
          </w:p>
        </w:tc>
      </w:tr>
      <w:tr w:rsidR="00D15CD8" w:rsidTr="00A10F6F">
        <w:trPr>
          <w:trHeight w:val="527"/>
        </w:trPr>
        <w:tc>
          <w:tcPr>
            <w:tcW w:w="2553" w:type="dxa"/>
            <w:tcBorders>
              <w:top w:val="single" w:sz="4" w:space="0" w:color="auto"/>
              <w:left w:val="single" w:sz="6" w:space="0" w:color="auto"/>
              <w:bottom w:val="single" w:sz="6" w:space="0" w:color="auto"/>
              <w:right w:val="single" w:sz="6" w:space="0" w:color="auto"/>
            </w:tcBorders>
          </w:tcPr>
          <w:p w:rsidR="00D15CD8" w:rsidRDefault="00D15CD8">
            <w:pPr>
              <w:widowControl w:val="0"/>
              <w:tabs>
                <w:tab w:val="left" w:pos="708"/>
              </w:tabs>
              <w:suppressAutoHyphens/>
              <w:autoSpaceDE w:val="0"/>
              <w:autoSpaceDN w:val="0"/>
              <w:adjustRightInd w:val="0"/>
              <w:spacing w:line="256" w:lineRule="auto"/>
              <w:jc w:val="both"/>
            </w:pPr>
            <w:r>
              <w:t xml:space="preserve">Сроки и этапы реализации подпрограммы </w:t>
            </w:r>
          </w:p>
        </w:tc>
        <w:tc>
          <w:tcPr>
            <w:tcW w:w="11339" w:type="dxa"/>
            <w:tcBorders>
              <w:top w:val="single" w:sz="4" w:space="0" w:color="auto"/>
              <w:left w:val="single" w:sz="6" w:space="0" w:color="auto"/>
              <w:bottom w:val="single" w:sz="6" w:space="0" w:color="auto"/>
              <w:right w:val="single" w:sz="4" w:space="0" w:color="auto"/>
            </w:tcBorders>
          </w:tcPr>
          <w:p w:rsidR="00D15CD8" w:rsidRPr="00931E09" w:rsidRDefault="00D15CD8">
            <w:pPr>
              <w:widowControl w:val="0"/>
              <w:suppressAutoHyphens/>
              <w:autoSpaceDE w:val="0"/>
              <w:adjustRightInd w:val="0"/>
              <w:spacing w:line="256" w:lineRule="auto"/>
              <w:jc w:val="both"/>
            </w:pPr>
            <w:r w:rsidRPr="00931E09">
              <w:t>Подпрограмма реализуется в один этап:</w:t>
            </w:r>
          </w:p>
          <w:p w:rsidR="00D15CD8" w:rsidRDefault="00D15CD8">
            <w:pPr>
              <w:widowControl w:val="0"/>
              <w:tabs>
                <w:tab w:val="left" w:pos="708"/>
              </w:tabs>
              <w:suppressAutoHyphens/>
              <w:autoSpaceDE w:val="0"/>
              <w:autoSpaceDN w:val="0"/>
              <w:adjustRightInd w:val="0"/>
              <w:spacing w:line="256" w:lineRule="auto"/>
              <w:jc w:val="both"/>
            </w:pPr>
            <w:r w:rsidRPr="00931E09">
              <w:t xml:space="preserve"> 2016 год</w:t>
            </w:r>
          </w:p>
        </w:tc>
      </w:tr>
      <w:tr w:rsidR="00D15CD8" w:rsidTr="00A10F6F">
        <w:trPr>
          <w:trHeight w:val="835"/>
        </w:trPr>
        <w:tc>
          <w:tcPr>
            <w:tcW w:w="2553" w:type="dxa"/>
            <w:tcBorders>
              <w:top w:val="single" w:sz="6" w:space="0" w:color="auto"/>
              <w:left w:val="single" w:sz="6" w:space="0" w:color="auto"/>
              <w:bottom w:val="single" w:sz="6" w:space="0" w:color="auto"/>
              <w:right w:val="single" w:sz="6" w:space="0" w:color="auto"/>
            </w:tcBorders>
          </w:tcPr>
          <w:p w:rsidR="00D15CD8" w:rsidRDefault="00D15CD8">
            <w:pPr>
              <w:widowControl w:val="0"/>
              <w:tabs>
                <w:tab w:val="left" w:pos="708"/>
              </w:tabs>
              <w:suppressAutoHyphens/>
              <w:autoSpaceDE w:val="0"/>
              <w:autoSpaceDN w:val="0"/>
              <w:adjustRightInd w:val="0"/>
              <w:spacing w:line="256" w:lineRule="auto"/>
            </w:pPr>
            <w:r>
              <w:t xml:space="preserve">Перечень мероприятий подпрограммы </w:t>
            </w:r>
          </w:p>
        </w:tc>
        <w:tc>
          <w:tcPr>
            <w:tcW w:w="11339" w:type="dxa"/>
            <w:tcBorders>
              <w:top w:val="single" w:sz="6" w:space="0" w:color="auto"/>
              <w:left w:val="single" w:sz="6" w:space="0" w:color="auto"/>
              <w:bottom w:val="single" w:sz="6" w:space="0" w:color="auto"/>
              <w:right w:val="single" w:sz="4" w:space="0" w:color="auto"/>
            </w:tcBorders>
          </w:tcPr>
          <w:p w:rsidR="00D15CD8" w:rsidRDefault="00D15CD8">
            <w:pPr>
              <w:tabs>
                <w:tab w:val="left" w:pos="708"/>
              </w:tabs>
              <w:autoSpaceDE w:val="0"/>
              <w:autoSpaceDN w:val="0"/>
              <w:adjustRightInd w:val="0"/>
              <w:spacing w:line="256" w:lineRule="auto"/>
              <w:jc w:val="both"/>
              <w:rPr>
                <w:color w:val="000000"/>
              </w:rPr>
            </w:pPr>
            <w:r>
              <w:rPr>
                <w:color w:val="000000"/>
              </w:rPr>
              <w:t>-Укрепление материально-технической базы общеобразовательных организаций (</w:t>
            </w:r>
            <w:r>
              <w:t>приобретение транспортных средств для образовательных организаций, реализующих программы общего образования)</w:t>
            </w:r>
            <w:r>
              <w:rPr>
                <w:color w:val="000000"/>
              </w:rPr>
              <w:t>;</w:t>
            </w:r>
          </w:p>
        </w:tc>
      </w:tr>
      <w:tr w:rsidR="00D15CD8" w:rsidTr="00A10F6F">
        <w:trPr>
          <w:trHeight w:val="440"/>
        </w:trPr>
        <w:tc>
          <w:tcPr>
            <w:tcW w:w="2553" w:type="dxa"/>
            <w:tcBorders>
              <w:top w:val="single" w:sz="6" w:space="0" w:color="auto"/>
              <w:left w:val="single" w:sz="6" w:space="0" w:color="auto"/>
              <w:bottom w:val="single" w:sz="6" w:space="0" w:color="auto"/>
              <w:right w:val="single" w:sz="6" w:space="0" w:color="auto"/>
            </w:tcBorders>
          </w:tcPr>
          <w:p w:rsidR="00D15CD8" w:rsidRDefault="00D15CD8">
            <w:pPr>
              <w:widowControl w:val="0"/>
              <w:tabs>
                <w:tab w:val="left" w:pos="708"/>
              </w:tabs>
              <w:suppressAutoHyphens/>
              <w:autoSpaceDE w:val="0"/>
              <w:autoSpaceDN w:val="0"/>
              <w:adjustRightInd w:val="0"/>
              <w:spacing w:line="256" w:lineRule="auto"/>
              <w:jc w:val="both"/>
            </w:pPr>
            <w:r>
              <w:t>Объемы и источники финансирования, в том числе по годам</w:t>
            </w:r>
          </w:p>
        </w:tc>
        <w:tc>
          <w:tcPr>
            <w:tcW w:w="11339" w:type="dxa"/>
            <w:tcBorders>
              <w:top w:val="single" w:sz="6" w:space="0" w:color="auto"/>
              <w:left w:val="single" w:sz="6" w:space="0" w:color="auto"/>
              <w:bottom w:val="single" w:sz="6" w:space="0" w:color="auto"/>
              <w:right w:val="single" w:sz="4" w:space="0" w:color="auto"/>
            </w:tcBorders>
          </w:tcPr>
          <w:p w:rsidR="00D15CD8" w:rsidRPr="00931E09" w:rsidRDefault="00D15CD8">
            <w:pPr>
              <w:widowControl w:val="0"/>
              <w:suppressAutoHyphens/>
              <w:autoSpaceDE w:val="0"/>
              <w:adjustRightInd w:val="0"/>
              <w:spacing w:line="256" w:lineRule="auto"/>
              <w:jc w:val="both"/>
            </w:pPr>
            <w:r w:rsidRPr="00931E09">
              <w:t xml:space="preserve">общий объем финансирования подпрограммы - </w:t>
            </w:r>
          </w:p>
          <w:p w:rsidR="00D15CD8" w:rsidRPr="00931E09" w:rsidRDefault="00D15CD8">
            <w:pPr>
              <w:widowControl w:val="0"/>
              <w:suppressAutoHyphens/>
              <w:autoSpaceDE w:val="0"/>
              <w:adjustRightInd w:val="0"/>
              <w:spacing w:line="256" w:lineRule="auto"/>
              <w:jc w:val="both"/>
            </w:pPr>
            <w:r w:rsidRPr="00931E09">
              <w:t>общий объем финансирования  всего –</w:t>
            </w:r>
            <w:r>
              <w:t xml:space="preserve"> 3104,73</w:t>
            </w:r>
            <w:r w:rsidRPr="00931E09">
              <w:t xml:space="preserve"> тыс. рублей,</w:t>
            </w:r>
          </w:p>
          <w:p w:rsidR="00D15CD8" w:rsidRPr="00931E09" w:rsidRDefault="00D15CD8">
            <w:pPr>
              <w:widowControl w:val="0"/>
              <w:suppressAutoHyphens/>
              <w:autoSpaceDE w:val="0"/>
              <w:adjustRightInd w:val="0"/>
              <w:spacing w:line="256" w:lineRule="auto"/>
              <w:jc w:val="both"/>
            </w:pPr>
            <w:r w:rsidRPr="00931E09">
              <w:t>в том числе по годам:</w:t>
            </w:r>
          </w:p>
          <w:p w:rsidR="00D15CD8" w:rsidRPr="00931E09" w:rsidRDefault="00D15CD8">
            <w:pPr>
              <w:spacing w:line="256" w:lineRule="auto"/>
              <w:ind w:firstLine="27"/>
              <w:jc w:val="both"/>
            </w:pPr>
            <w:r>
              <w:t>2016 год – 3104,73</w:t>
            </w:r>
            <w:r w:rsidRPr="00931E09">
              <w:t xml:space="preserve"> тыс. рублей;</w:t>
            </w:r>
          </w:p>
          <w:p w:rsidR="00D15CD8" w:rsidRPr="00931E09" w:rsidRDefault="00D15CD8">
            <w:pPr>
              <w:spacing w:line="256" w:lineRule="auto"/>
              <w:ind w:firstLine="27"/>
              <w:jc w:val="both"/>
            </w:pPr>
            <w:r w:rsidRPr="00931E09">
              <w:t xml:space="preserve">в том числе: </w:t>
            </w:r>
          </w:p>
          <w:p w:rsidR="00D15CD8" w:rsidRPr="00931E09" w:rsidRDefault="00D15CD8">
            <w:pPr>
              <w:spacing w:line="256" w:lineRule="auto"/>
              <w:jc w:val="both"/>
            </w:pPr>
            <w:r w:rsidRPr="00931E09">
              <w:t xml:space="preserve">средства, поступившие в бюджет муниципального образования Каменский район из бюджета Тульской области – </w:t>
            </w:r>
            <w:r>
              <w:rPr>
                <w:color w:val="000000"/>
              </w:rPr>
              <w:t>2750,56</w:t>
            </w:r>
            <w:r w:rsidRPr="00931E09">
              <w:rPr>
                <w:color w:val="000000"/>
              </w:rPr>
              <w:t xml:space="preserve"> </w:t>
            </w:r>
            <w:r w:rsidRPr="00931E09">
              <w:t xml:space="preserve">тыс. рублей, </w:t>
            </w:r>
          </w:p>
          <w:p w:rsidR="00D15CD8" w:rsidRPr="00931E09" w:rsidRDefault="00D15CD8">
            <w:pPr>
              <w:spacing w:line="256" w:lineRule="auto"/>
              <w:jc w:val="both"/>
            </w:pPr>
            <w:r w:rsidRPr="00931E09">
              <w:t>в том числе по годам:</w:t>
            </w:r>
          </w:p>
          <w:p w:rsidR="00D15CD8" w:rsidRPr="00931E09" w:rsidRDefault="00D15CD8">
            <w:pPr>
              <w:spacing w:line="256" w:lineRule="auto"/>
              <w:jc w:val="both"/>
            </w:pPr>
            <w:r w:rsidRPr="00931E09">
              <w:t>2016 год –</w:t>
            </w:r>
            <w:r>
              <w:rPr>
                <w:color w:val="000000"/>
              </w:rPr>
              <w:t xml:space="preserve"> 2750,56</w:t>
            </w:r>
            <w:r w:rsidRPr="00931E09">
              <w:rPr>
                <w:color w:val="000000"/>
              </w:rPr>
              <w:t xml:space="preserve"> </w:t>
            </w:r>
            <w:r w:rsidRPr="00931E09">
              <w:t>тыс. рублей;</w:t>
            </w:r>
          </w:p>
          <w:p w:rsidR="00D15CD8" w:rsidRPr="00931E09" w:rsidRDefault="00D15CD8">
            <w:pPr>
              <w:widowControl w:val="0"/>
              <w:suppressAutoHyphens/>
              <w:autoSpaceDE w:val="0"/>
              <w:adjustRightInd w:val="0"/>
              <w:spacing w:line="256" w:lineRule="auto"/>
              <w:jc w:val="both"/>
            </w:pPr>
            <w:r w:rsidRPr="00931E09">
              <w:t xml:space="preserve">средства местных бюджетов – </w:t>
            </w:r>
            <w:r>
              <w:rPr>
                <w:color w:val="000000"/>
              </w:rPr>
              <w:t>354,17</w:t>
            </w:r>
            <w:r w:rsidRPr="00931E09">
              <w:rPr>
                <w:color w:val="000000"/>
              </w:rPr>
              <w:t xml:space="preserve"> </w:t>
            </w:r>
            <w:r w:rsidRPr="00931E09">
              <w:t xml:space="preserve">тыс. рублей, </w:t>
            </w:r>
          </w:p>
          <w:p w:rsidR="00D15CD8" w:rsidRPr="00931E09" w:rsidRDefault="00D15CD8">
            <w:pPr>
              <w:widowControl w:val="0"/>
              <w:suppressAutoHyphens/>
              <w:autoSpaceDE w:val="0"/>
              <w:adjustRightInd w:val="0"/>
              <w:spacing w:line="256" w:lineRule="auto"/>
              <w:ind w:firstLine="27"/>
              <w:jc w:val="both"/>
            </w:pPr>
            <w:r w:rsidRPr="00931E09">
              <w:t>в том числе по годам:</w:t>
            </w:r>
          </w:p>
          <w:p w:rsidR="00D15CD8" w:rsidRDefault="00D15CD8">
            <w:pPr>
              <w:spacing w:line="256" w:lineRule="auto"/>
              <w:jc w:val="both"/>
            </w:pPr>
            <w:r>
              <w:t>2016 год – 354,17</w:t>
            </w:r>
            <w:r w:rsidRPr="00931E09">
              <w:t xml:space="preserve"> тыс. рублей.</w:t>
            </w:r>
          </w:p>
          <w:p w:rsidR="00D15CD8" w:rsidRDefault="00D15CD8">
            <w:pPr>
              <w:tabs>
                <w:tab w:val="left" w:pos="708"/>
              </w:tabs>
              <w:autoSpaceDN w:val="0"/>
              <w:spacing w:line="256" w:lineRule="auto"/>
              <w:jc w:val="both"/>
            </w:pPr>
          </w:p>
        </w:tc>
      </w:tr>
      <w:tr w:rsidR="00D15CD8" w:rsidTr="00A10F6F">
        <w:trPr>
          <w:trHeight w:val="269"/>
        </w:trPr>
        <w:tc>
          <w:tcPr>
            <w:tcW w:w="2553" w:type="dxa"/>
            <w:tcBorders>
              <w:top w:val="single" w:sz="6" w:space="0" w:color="auto"/>
              <w:left w:val="single" w:sz="6" w:space="0" w:color="auto"/>
              <w:bottom w:val="single" w:sz="6" w:space="0" w:color="auto"/>
              <w:right w:val="single" w:sz="6" w:space="0" w:color="auto"/>
            </w:tcBorders>
          </w:tcPr>
          <w:p w:rsidR="00D15CD8" w:rsidRDefault="00D15CD8">
            <w:pPr>
              <w:widowControl w:val="0"/>
              <w:tabs>
                <w:tab w:val="left" w:pos="708"/>
              </w:tabs>
              <w:suppressAutoHyphens/>
              <w:autoSpaceDE w:val="0"/>
              <w:autoSpaceDN w:val="0"/>
              <w:adjustRightInd w:val="0"/>
              <w:spacing w:line="256" w:lineRule="auto"/>
              <w:jc w:val="both"/>
            </w:pPr>
            <w:r>
              <w:t xml:space="preserve">Ожидаемые конечные результаты реализации подпрограммы </w:t>
            </w:r>
          </w:p>
        </w:tc>
        <w:tc>
          <w:tcPr>
            <w:tcW w:w="11339" w:type="dxa"/>
            <w:tcBorders>
              <w:top w:val="single" w:sz="6" w:space="0" w:color="auto"/>
              <w:left w:val="single" w:sz="6" w:space="0" w:color="auto"/>
              <w:bottom w:val="single" w:sz="6" w:space="0" w:color="auto"/>
              <w:right w:val="single" w:sz="4" w:space="0" w:color="auto"/>
            </w:tcBorders>
          </w:tcPr>
          <w:p w:rsidR="00D15CD8" w:rsidRDefault="00D15CD8">
            <w:pPr>
              <w:tabs>
                <w:tab w:val="left" w:pos="708"/>
              </w:tabs>
              <w:suppressAutoHyphens/>
              <w:autoSpaceDE w:val="0"/>
              <w:autoSpaceDN w:val="0"/>
              <w:adjustRightInd w:val="0"/>
              <w:spacing w:line="256" w:lineRule="auto"/>
              <w:jc w:val="both"/>
            </w:pPr>
            <w:r>
              <w:t>Увеличение доли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до 64,4%.</w:t>
            </w:r>
          </w:p>
        </w:tc>
      </w:tr>
    </w:tbl>
    <w:p w:rsidR="00D15CD8" w:rsidRDefault="00D15CD8" w:rsidP="00A10F6F">
      <w:pPr>
        <w:ind w:firstLine="851"/>
        <w:jc w:val="center"/>
        <w:rPr>
          <w:b/>
        </w:rPr>
      </w:pPr>
    </w:p>
    <w:p w:rsidR="00D15CD8" w:rsidRDefault="00D15CD8" w:rsidP="00A10F6F">
      <w:pPr>
        <w:ind w:firstLine="709"/>
        <w:jc w:val="center"/>
        <w:rPr>
          <w:b/>
          <w:sz w:val="26"/>
          <w:szCs w:val="26"/>
        </w:rPr>
      </w:pPr>
    </w:p>
    <w:p w:rsidR="00D15CD8" w:rsidRDefault="00D15CD8" w:rsidP="00A10F6F">
      <w:pPr>
        <w:ind w:firstLine="709"/>
        <w:jc w:val="center"/>
        <w:rPr>
          <w:b/>
          <w:sz w:val="26"/>
          <w:szCs w:val="26"/>
        </w:rPr>
      </w:pPr>
    </w:p>
    <w:p w:rsidR="00D15CD8" w:rsidRDefault="00D15CD8" w:rsidP="00A10F6F">
      <w:pPr>
        <w:ind w:firstLine="709"/>
        <w:jc w:val="center"/>
        <w:rPr>
          <w:b/>
          <w:sz w:val="26"/>
          <w:szCs w:val="26"/>
        </w:rPr>
      </w:pPr>
    </w:p>
    <w:p w:rsidR="00D15CD8" w:rsidRDefault="00D15CD8" w:rsidP="00A10F6F">
      <w:pPr>
        <w:ind w:firstLine="709"/>
        <w:jc w:val="center"/>
        <w:rPr>
          <w:b/>
          <w:sz w:val="26"/>
          <w:szCs w:val="26"/>
        </w:rPr>
      </w:pPr>
    </w:p>
    <w:p w:rsidR="00D15CD8" w:rsidRDefault="00D15CD8" w:rsidP="00A10F6F">
      <w:pPr>
        <w:ind w:firstLine="709"/>
        <w:jc w:val="center"/>
        <w:rPr>
          <w:b/>
          <w:sz w:val="26"/>
          <w:szCs w:val="26"/>
        </w:rPr>
      </w:pPr>
      <w:r>
        <w:rPr>
          <w:b/>
          <w:sz w:val="26"/>
          <w:szCs w:val="26"/>
        </w:rPr>
        <w:lastRenderedPageBreak/>
        <w:t>1. Содержание проблемы</w:t>
      </w:r>
    </w:p>
    <w:p w:rsidR="00D15CD8" w:rsidRDefault="00D15CD8" w:rsidP="00A10F6F">
      <w:pPr>
        <w:ind w:firstLine="709"/>
        <w:jc w:val="center"/>
        <w:rPr>
          <w:b/>
          <w:sz w:val="26"/>
          <w:szCs w:val="26"/>
        </w:rPr>
      </w:pPr>
      <w:r>
        <w:rPr>
          <w:b/>
          <w:sz w:val="26"/>
          <w:szCs w:val="26"/>
        </w:rPr>
        <w:t>и обоснование ее решения программно-целевым методом</w:t>
      </w:r>
    </w:p>
    <w:p w:rsidR="00D15CD8" w:rsidRDefault="00D15CD8" w:rsidP="00A10F6F">
      <w:pPr>
        <w:pStyle w:val="ConsPlusNormal"/>
        <w:tabs>
          <w:tab w:val="left" w:pos="540"/>
        </w:tabs>
        <w:ind w:firstLine="709"/>
        <w:jc w:val="both"/>
        <w:rPr>
          <w:rFonts w:ascii="Times New Roman" w:hAnsi="Times New Roman"/>
          <w:sz w:val="24"/>
          <w:szCs w:val="24"/>
          <w:highlight w:val="yellow"/>
        </w:rPr>
      </w:pPr>
    </w:p>
    <w:p w:rsidR="00D15CD8" w:rsidRDefault="00D15CD8" w:rsidP="00A10F6F">
      <w:pPr>
        <w:pStyle w:val="ConsPlusNormal"/>
        <w:tabs>
          <w:tab w:val="left" w:pos="540"/>
        </w:tabs>
        <w:ind w:firstLine="709"/>
        <w:jc w:val="both"/>
        <w:rPr>
          <w:rFonts w:ascii="Times New Roman" w:hAnsi="Times New Roman"/>
          <w:sz w:val="24"/>
          <w:szCs w:val="24"/>
          <w:highlight w:val="yellow"/>
        </w:rPr>
      </w:pPr>
    </w:p>
    <w:p w:rsidR="00D15CD8" w:rsidRDefault="00D15CD8" w:rsidP="00A10F6F">
      <w:pPr>
        <w:pStyle w:val="ConsPlusNormal"/>
        <w:tabs>
          <w:tab w:val="left" w:pos="540"/>
        </w:tabs>
        <w:ind w:firstLine="709"/>
        <w:jc w:val="both"/>
        <w:rPr>
          <w:rFonts w:ascii="Times New Roman" w:hAnsi="Times New Roman"/>
          <w:sz w:val="24"/>
          <w:szCs w:val="24"/>
          <w:highlight w:val="yellow"/>
        </w:rPr>
      </w:pPr>
    </w:p>
    <w:p w:rsidR="00D15CD8" w:rsidRDefault="00D15CD8" w:rsidP="00A10F6F">
      <w:pPr>
        <w:pStyle w:val="ConsPlusNormal"/>
        <w:tabs>
          <w:tab w:val="left" w:pos="540"/>
        </w:tabs>
        <w:ind w:firstLine="709"/>
        <w:jc w:val="both"/>
        <w:rPr>
          <w:rFonts w:ascii="Times New Roman" w:hAnsi="Times New Roman"/>
          <w:sz w:val="24"/>
          <w:szCs w:val="24"/>
        </w:rPr>
      </w:pPr>
      <w:r w:rsidRPr="00931E09">
        <w:rPr>
          <w:rFonts w:ascii="Times New Roman" w:hAnsi="Times New Roman"/>
          <w:sz w:val="24"/>
          <w:szCs w:val="24"/>
        </w:rPr>
        <w:t>Настоящая подпрограмма направлена на реализацию мероприятий по укреплению материально-технической базы и развитие инфраструктуры образовательных организаций  в муниципальном образовании Каменский район.</w:t>
      </w:r>
      <w:r>
        <w:rPr>
          <w:rFonts w:ascii="Times New Roman" w:hAnsi="Times New Roman"/>
          <w:sz w:val="24"/>
          <w:szCs w:val="24"/>
        </w:rPr>
        <w:t xml:space="preserve"> </w:t>
      </w:r>
    </w:p>
    <w:p w:rsidR="00D15CD8" w:rsidRDefault="00D15CD8" w:rsidP="00A10F6F">
      <w:pPr>
        <w:ind w:firstLine="709"/>
        <w:jc w:val="both"/>
      </w:pPr>
      <w:r>
        <w:t>Обеспечение доступности качественного общего образования, соответствующего требованиям развития экономики, современным потребностям общества и каждого гражданина остается одной из наиболее важных задач в системе образования муниципального образования Каменский район.</w:t>
      </w:r>
    </w:p>
    <w:p w:rsidR="00D15CD8" w:rsidRDefault="00D15CD8" w:rsidP="00A10F6F">
      <w:pPr>
        <w:ind w:firstLine="709"/>
        <w:jc w:val="both"/>
      </w:pPr>
      <w:r>
        <w:t>В настоящее время система общего образования  представлена 10 общеобразовательными организациями (5 средних школ и 5 основных) с общим количеством учащихся – 592 чел. Два общеобразовательных учреждения района осуществляют подвоз обучающихся из населенных пунктов,  в которых отсутствуют образовательные организации. На балансе этих учреждений находятся 3 автотранспортных средства, два из которых имеют 100% износ, поэтому необходимо обеспечить дальнейшее развитие инфраструктуры путем оснащения образовательного процесса новым автотранспортом.</w:t>
      </w:r>
    </w:p>
    <w:p w:rsidR="00D15CD8" w:rsidRDefault="00D15CD8" w:rsidP="00A10F6F">
      <w:pPr>
        <w:ind w:firstLine="709"/>
        <w:rPr>
          <w:bCs/>
        </w:rPr>
      </w:pPr>
      <w:r>
        <w:rPr>
          <w:bCs/>
        </w:rPr>
        <w:t>Целесообразно при решении поставленной задачи, объединенной единой целевой установкой, использовать программно-целевой метод.</w:t>
      </w:r>
    </w:p>
    <w:p w:rsidR="00D15CD8" w:rsidRDefault="00D15CD8" w:rsidP="00A10F6F">
      <w:pPr>
        <w:jc w:val="center"/>
        <w:rPr>
          <w:bCs/>
        </w:rPr>
      </w:pPr>
    </w:p>
    <w:p w:rsidR="00D15CD8" w:rsidRDefault="00D15CD8" w:rsidP="00A10F6F">
      <w:pPr>
        <w:ind w:firstLine="709"/>
        <w:jc w:val="both"/>
        <w:rPr>
          <w:b/>
        </w:rPr>
      </w:pPr>
    </w:p>
    <w:p w:rsidR="00D15CD8" w:rsidRDefault="00D15CD8" w:rsidP="00A10F6F">
      <w:pPr>
        <w:ind w:firstLine="709"/>
        <w:jc w:val="center"/>
        <w:rPr>
          <w:b/>
          <w:sz w:val="26"/>
          <w:szCs w:val="26"/>
        </w:rPr>
      </w:pPr>
      <w:r>
        <w:rPr>
          <w:b/>
          <w:sz w:val="26"/>
          <w:szCs w:val="26"/>
        </w:rPr>
        <w:t>2. Цели и задачи подпрограммы</w:t>
      </w:r>
    </w:p>
    <w:p w:rsidR="00D15CD8" w:rsidRDefault="00D15CD8" w:rsidP="00A10F6F">
      <w:pPr>
        <w:ind w:firstLine="709"/>
        <w:jc w:val="both"/>
        <w:rPr>
          <w:b/>
        </w:rPr>
      </w:pPr>
    </w:p>
    <w:p w:rsidR="00D15CD8" w:rsidRDefault="00D15CD8" w:rsidP="00A10F6F">
      <w:pPr>
        <w:widowControl w:val="0"/>
        <w:suppressAutoHyphens/>
        <w:autoSpaceDE w:val="0"/>
        <w:adjustRightInd w:val="0"/>
        <w:ind w:firstLine="709"/>
        <w:jc w:val="both"/>
      </w:pPr>
      <w:r>
        <w:t>Цель подпрограммы</w:t>
      </w:r>
      <w:r>
        <w:rPr>
          <w:bCs/>
        </w:rPr>
        <w:t xml:space="preserve"> - </w:t>
      </w:r>
      <w:r>
        <w:t>повышение качества и доступности общего образования, соответствующего требованиям инновационного развития экономики, современным потребностям общества и каждого гражданина.</w:t>
      </w:r>
    </w:p>
    <w:p w:rsidR="00D15CD8" w:rsidRDefault="00D15CD8" w:rsidP="00A10F6F">
      <w:pPr>
        <w:pStyle w:val="af5"/>
        <w:spacing w:line="240" w:lineRule="auto"/>
        <w:rPr>
          <w:sz w:val="24"/>
          <w:szCs w:val="24"/>
        </w:rPr>
      </w:pPr>
      <w:r>
        <w:rPr>
          <w:sz w:val="24"/>
          <w:szCs w:val="24"/>
        </w:rPr>
        <w:t xml:space="preserve">Задача подпрограммы: </w:t>
      </w:r>
    </w:p>
    <w:p w:rsidR="00D15CD8" w:rsidRDefault="00D15CD8" w:rsidP="00A57D73">
      <w:pPr>
        <w:jc w:val="both"/>
      </w:pPr>
      <w:r>
        <w:t xml:space="preserve">            -создание условий для повышения доступности и качества общего образования</w:t>
      </w:r>
    </w:p>
    <w:p w:rsidR="00D15CD8" w:rsidRDefault="00D15CD8" w:rsidP="00A10F6F">
      <w:pPr>
        <w:ind w:firstLine="709"/>
        <w:jc w:val="both"/>
      </w:pPr>
    </w:p>
    <w:p w:rsidR="00D15CD8" w:rsidRDefault="00D15CD8" w:rsidP="00A10F6F">
      <w:pPr>
        <w:ind w:firstLine="709"/>
        <w:jc w:val="both"/>
      </w:pPr>
    </w:p>
    <w:p w:rsidR="00D15CD8" w:rsidRDefault="00D15CD8" w:rsidP="00A10F6F">
      <w:pPr>
        <w:ind w:firstLine="709"/>
        <w:jc w:val="both"/>
      </w:pPr>
    </w:p>
    <w:p w:rsidR="00D15CD8" w:rsidRDefault="00D15CD8" w:rsidP="00A10F6F">
      <w:pPr>
        <w:ind w:firstLine="709"/>
        <w:jc w:val="both"/>
      </w:pPr>
    </w:p>
    <w:p w:rsidR="00D15CD8" w:rsidRDefault="00D15CD8" w:rsidP="00A10F6F">
      <w:pPr>
        <w:ind w:firstLine="709"/>
        <w:jc w:val="both"/>
      </w:pPr>
    </w:p>
    <w:p w:rsidR="00D15CD8" w:rsidRDefault="00D15CD8" w:rsidP="00A10F6F">
      <w:pPr>
        <w:ind w:firstLine="709"/>
        <w:jc w:val="both"/>
      </w:pPr>
    </w:p>
    <w:p w:rsidR="00D15CD8" w:rsidRDefault="00D15CD8" w:rsidP="00A10F6F">
      <w:pPr>
        <w:ind w:firstLine="709"/>
        <w:jc w:val="both"/>
      </w:pPr>
    </w:p>
    <w:p w:rsidR="00D15CD8" w:rsidRDefault="00D15CD8" w:rsidP="00A10F6F">
      <w:pPr>
        <w:ind w:firstLine="709"/>
        <w:jc w:val="both"/>
      </w:pPr>
    </w:p>
    <w:p w:rsidR="00D15CD8" w:rsidRDefault="00D15CD8" w:rsidP="00A10F6F">
      <w:pPr>
        <w:ind w:firstLine="709"/>
        <w:jc w:val="both"/>
      </w:pPr>
    </w:p>
    <w:p w:rsidR="00D15CD8" w:rsidRDefault="00D15CD8" w:rsidP="00A57D73">
      <w:pPr>
        <w:suppressAutoHyphens/>
        <w:rPr>
          <w:b/>
          <w:sz w:val="26"/>
          <w:szCs w:val="26"/>
        </w:rPr>
      </w:pPr>
      <w:r>
        <w:lastRenderedPageBreak/>
        <w:t xml:space="preserve">                                       </w:t>
      </w:r>
      <w:r>
        <w:rPr>
          <w:b/>
          <w:sz w:val="26"/>
          <w:szCs w:val="26"/>
        </w:rPr>
        <w:t>3. Перечень показателей результативности и эффективности реализации подпрограммы</w:t>
      </w:r>
    </w:p>
    <w:p w:rsidR="00D15CD8" w:rsidRDefault="00D15CD8" w:rsidP="00A10F6F">
      <w:pPr>
        <w:tabs>
          <w:tab w:val="left" w:pos="10773"/>
          <w:tab w:val="left" w:pos="11343"/>
        </w:tabs>
        <w:suppressAutoHyphens/>
        <w:autoSpaceDE w:val="0"/>
        <w:adjustRightInd w:val="0"/>
        <w:spacing w:line="140" w:lineRule="exact"/>
        <w:ind w:right="-680"/>
        <w:jc w:val="center"/>
        <w:rPr>
          <w:b/>
        </w:rPr>
      </w:pPr>
    </w:p>
    <w:tbl>
      <w:tblPr>
        <w:tblW w:w="13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2616"/>
        <w:gridCol w:w="2839"/>
        <w:gridCol w:w="1983"/>
        <w:gridCol w:w="6524"/>
      </w:tblGrid>
      <w:tr w:rsidR="00D15CD8" w:rsidTr="00A10F6F">
        <w:trPr>
          <w:cantSplit/>
          <w:trHeight w:val="1932"/>
        </w:trPr>
        <w:tc>
          <w:tcPr>
            <w:tcW w:w="2616" w:type="dxa"/>
            <w:vAlign w:val="center"/>
          </w:tcPr>
          <w:p w:rsidR="00D15CD8" w:rsidRDefault="00D15CD8">
            <w:pPr>
              <w:tabs>
                <w:tab w:val="left" w:pos="708"/>
              </w:tabs>
              <w:suppressAutoHyphens/>
              <w:autoSpaceDE w:val="0"/>
              <w:autoSpaceDN w:val="0"/>
              <w:adjustRightInd w:val="0"/>
              <w:spacing w:line="256" w:lineRule="auto"/>
              <w:jc w:val="center"/>
              <w:rPr>
                <w:b/>
              </w:rPr>
            </w:pPr>
            <w:r>
              <w:rPr>
                <w:b/>
              </w:rPr>
              <w:t>Цели и задачи подпрограммы</w:t>
            </w:r>
          </w:p>
        </w:tc>
        <w:tc>
          <w:tcPr>
            <w:tcW w:w="2839" w:type="dxa"/>
            <w:vAlign w:val="center"/>
          </w:tcPr>
          <w:p w:rsidR="00D15CD8" w:rsidRDefault="00D15CD8">
            <w:pPr>
              <w:tabs>
                <w:tab w:val="left" w:pos="708"/>
              </w:tabs>
              <w:suppressAutoHyphens/>
              <w:autoSpaceDE w:val="0"/>
              <w:autoSpaceDN w:val="0"/>
              <w:adjustRightInd w:val="0"/>
              <w:spacing w:line="256" w:lineRule="auto"/>
              <w:jc w:val="center"/>
              <w:rPr>
                <w:b/>
              </w:rPr>
            </w:pPr>
            <w:r>
              <w:rPr>
                <w:b/>
              </w:rPr>
              <w:t>Перечень конечных и непосредственных показателей</w:t>
            </w:r>
          </w:p>
        </w:tc>
        <w:tc>
          <w:tcPr>
            <w:tcW w:w="1983" w:type="dxa"/>
            <w:vAlign w:val="center"/>
          </w:tcPr>
          <w:p w:rsidR="00D15CD8" w:rsidRDefault="00D15CD8">
            <w:pPr>
              <w:tabs>
                <w:tab w:val="left" w:pos="708"/>
              </w:tabs>
              <w:suppressAutoHyphens/>
              <w:autoSpaceDE w:val="0"/>
              <w:autoSpaceDN w:val="0"/>
              <w:adjustRightInd w:val="0"/>
              <w:spacing w:line="256" w:lineRule="auto"/>
              <w:jc w:val="center"/>
              <w:rPr>
                <w:b/>
              </w:rPr>
            </w:pPr>
            <w:r>
              <w:rPr>
                <w:b/>
              </w:rPr>
              <w:t>Фактическое значение показателя на момент разработки подпрограммы (базисное значение – 2016 год)</w:t>
            </w:r>
          </w:p>
        </w:tc>
        <w:tc>
          <w:tcPr>
            <w:tcW w:w="6524" w:type="dxa"/>
            <w:vAlign w:val="center"/>
          </w:tcPr>
          <w:p w:rsidR="00D15CD8" w:rsidRDefault="00D15CD8">
            <w:pPr>
              <w:tabs>
                <w:tab w:val="left" w:pos="708"/>
              </w:tabs>
              <w:suppressAutoHyphens/>
              <w:autoSpaceDE w:val="0"/>
              <w:autoSpaceDN w:val="0"/>
              <w:adjustRightInd w:val="0"/>
              <w:spacing w:line="256" w:lineRule="auto"/>
              <w:jc w:val="center"/>
              <w:rPr>
                <w:b/>
              </w:rPr>
            </w:pPr>
            <w:r>
              <w:rPr>
                <w:b/>
              </w:rPr>
              <w:t>Плановое</w:t>
            </w:r>
            <w:r>
              <w:rPr>
                <w:b/>
              </w:rPr>
              <w:br/>
              <w:t>значение</w:t>
            </w:r>
            <w:r>
              <w:rPr>
                <w:b/>
              </w:rPr>
              <w:br/>
              <w:t>показателя на день</w:t>
            </w:r>
            <w:r>
              <w:rPr>
                <w:b/>
              </w:rPr>
              <w:br/>
              <w:t>окончания</w:t>
            </w:r>
            <w:r>
              <w:rPr>
                <w:b/>
              </w:rPr>
              <w:br/>
              <w:t>действия</w:t>
            </w:r>
            <w:r>
              <w:rPr>
                <w:b/>
              </w:rPr>
              <w:br/>
              <w:t>подпрограммы</w:t>
            </w:r>
          </w:p>
        </w:tc>
      </w:tr>
      <w:tr w:rsidR="00D15CD8" w:rsidTr="00A10F6F">
        <w:trPr>
          <w:cantSplit/>
          <w:trHeight w:val="480"/>
        </w:trPr>
        <w:tc>
          <w:tcPr>
            <w:tcW w:w="13962" w:type="dxa"/>
            <w:gridSpan w:val="4"/>
            <w:vAlign w:val="center"/>
          </w:tcPr>
          <w:p w:rsidR="00D15CD8" w:rsidRDefault="00D15CD8">
            <w:pPr>
              <w:widowControl w:val="0"/>
              <w:tabs>
                <w:tab w:val="left" w:pos="708"/>
              </w:tabs>
              <w:suppressAutoHyphens/>
              <w:autoSpaceDE w:val="0"/>
              <w:autoSpaceDN w:val="0"/>
              <w:adjustRightInd w:val="0"/>
              <w:spacing w:line="256" w:lineRule="auto"/>
              <w:jc w:val="both"/>
            </w:pPr>
            <w:r>
              <w:t>Цель: повышение качества и доступности общего образования, соответствующего требованиям инновационного развития экономики, современным потребностям граждан Тульской области</w:t>
            </w:r>
          </w:p>
        </w:tc>
      </w:tr>
      <w:tr w:rsidR="00D15CD8" w:rsidTr="00A10F6F">
        <w:trPr>
          <w:cantSplit/>
          <w:trHeight w:val="480"/>
        </w:trPr>
        <w:tc>
          <w:tcPr>
            <w:tcW w:w="2616" w:type="dxa"/>
          </w:tcPr>
          <w:p w:rsidR="00D15CD8" w:rsidRPr="00931E09" w:rsidRDefault="00D15CD8" w:rsidP="00A57D73">
            <w:pPr>
              <w:spacing w:line="256" w:lineRule="auto"/>
            </w:pPr>
            <w:r w:rsidRPr="00931E09">
              <w:t xml:space="preserve"> Задача  </w:t>
            </w:r>
          </w:p>
          <w:p w:rsidR="00D15CD8" w:rsidRPr="00931E09" w:rsidRDefault="00D15CD8" w:rsidP="00A57D73">
            <w:pPr>
              <w:spacing w:line="256" w:lineRule="auto"/>
              <w:jc w:val="both"/>
            </w:pPr>
            <w:r w:rsidRPr="00931E09">
              <w:t>Создание условий для повышения доступности и качества общего образования</w:t>
            </w:r>
          </w:p>
          <w:p w:rsidR="00D15CD8" w:rsidRPr="00931E09" w:rsidRDefault="00D15CD8">
            <w:pPr>
              <w:tabs>
                <w:tab w:val="left" w:pos="708"/>
              </w:tabs>
              <w:autoSpaceDN w:val="0"/>
              <w:spacing w:line="256" w:lineRule="auto"/>
            </w:pPr>
          </w:p>
        </w:tc>
        <w:tc>
          <w:tcPr>
            <w:tcW w:w="2839" w:type="dxa"/>
          </w:tcPr>
          <w:p w:rsidR="00D15CD8" w:rsidRPr="00931E09" w:rsidRDefault="00D15CD8">
            <w:pPr>
              <w:widowControl w:val="0"/>
              <w:shd w:val="clear" w:color="auto" w:fill="FFFFFF"/>
              <w:tabs>
                <w:tab w:val="left" w:pos="708"/>
              </w:tabs>
              <w:autoSpaceDE w:val="0"/>
              <w:autoSpaceDN w:val="0"/>
              <w:adjustRightInd w:val="0"/>
              <w:spacing w:line="256" w:lineRule="auto"/>
              <w:ind w:left="-8" w:right="-8"/>
            </w:pPr>
            <w:r w:rsidRPr="00931E09">
              <w:t>Доля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w:t>
            </w:r>
          </w:p>
        </w:tc>
        <w:tc>
          <w:tcPr>
            <w:tcW w:w="1983" w:type="dxa"/>
            <w:vAlign w:val="center"/>
          </w:tcPr>
          <w:p w:rsidR="00D15CD8" w:rsidRDefault="00D15CD8">
            <w:pPr>
              <w:pStyle w:val="ConsPlusCell"/>
              <w:spacing w:line="256" w:lineRule="auto"/>
              <w:jc w:val="center"/>
              <w:rPr>
                <w:rFonts w:ascii="Times New Roman" w:hAnsi="Times New Roman" w:cs="Times New Roman"/>
                <w:bCs/>
                <w:sz w:val="24"/>
                <w:szCs w:val="24"/>
              </w:rPr>
            </w:pPr>
            <w:r>
              <w:rPr>
                <w:rFonts w:ascii="Times New Roman" w:hAnsi="Times New Roman" w:cs="Times New Roman"/>
                <w:sz w:val="24"/>
                <w:szCs w:val="24"/>
              </w:rPr>
              <w:t>64,4</w:t>
            </w:r>
          </w:p>
        </w:tc>
        <w:tc>
          <w:tcPr>
            <w:tcW w:w="6524" w:type="dxa"/>
            <w:vAlign w:val="center"/>
          </w:tcPr>
          <w:p w:rsidR="00D15CD8" w:rsidRDefault="00D15CD8">
            <w:pPr>
              <w:pStyle w:val="ConsPlusNormal"/>
              <w:spacing w:line="256" w:lineRule="auto"/>
              <w:ind w:right="52" w:firstLine="0"/>
              <w:jc w:val="center"/>
              <w:rPr>
                <w:rFonts w:ascii="Times New Roman" w:hAnsi="Times New Roman"/>
                <w:sz w:val="24"/>
                <w:szCs w:val="24"/>
              </w:rPr>
            </w:pPr>
            <w:r>
              <w:rPr>
                <w:rFonts w:ascii="Times New Roman" w:hAnsi="Times New Roman"/>
                <w:sz w:val="24"/>
                <w:szCs w:val="24"/>
              </w:rPr>
              <w:t>64,4</w:t>
            </w:r>
          </w:p>
        </w:tc>
      </w:tr>
    </w:tbl>
    <w:p w:rsidR="00D15CD8" w:rsidRDefault="00D15CD8" w:rsidP="00A10F6F">
      <w:pPr>
        <w:spacing w:line="276" w:lineRule="auto"/>
        <w:sectPr w:rsidR="00D15CD8" w:rsidSect="00A10F6F">
          <w:pgSz w:w="16838" w:h="11906" w:orient="landscape"/>
          <w:pgMar w:top="1559" w:right="1134" w:bottom="709" w:left="1134" w:header="720" w:footer="720" w:gutter="0"/>
          <w:cols w:space="720"/>
          <w:docGrid w:linePitch="326"/>
        </w:sectPr>
      </w:pPr>
    </w:p>
    <w:p w:rsidR="00D15CD8" w:rsidRDefault="00D15CD8" w:rsidP="00A10F6F">
      <w:pPr>
        <w:suppressAutoHyphens/>
        <w:autoSpaceDE w:val="0"/>
        <w:adjustRightInd w:val="0"/>
        <w:spacing w:line="228" w:lineRule="auto"/>
        <w:ind w:firstLine="709"/>
        <w:jc w:val="center"/>
        <w:rPr>
          <w:b/>
        </w:rPr>
      </w:pPr>
      <w:r>
        <w:rPr>
          <w:b/>
        </w:rPr>
        <w:lastRenderedPageBreak/>
        <w:t xml:space="preserve">4.ПАСПОРТ ПОКАЗАТЕЛЯ </w:t>
      </w:r>
    </w:p>
    <w:p w:rsidR="00D15CD8" w:rsidRDefault="00D15CD8" w:rsidP="00A10F6F">
      <w:pPr>
        <w:suppressAutoHyphens/>
        <w:autoSpaceDE w:val="0"/>
        <w:adjustRightInd w:val="0"/>
        <w:spacing w:line="228" w:lineRule="auto"/>
        <w:ind w:firstLine="709"/>
        <w:jc w:val="center"/>
        <w:rPr>
          <w:b/>
        </w:rPr>
      </w:pPr>
      <w:r w:rsidRPr="00931E09">
        <w:rPr>
          <w:b/>
        </w:rPr>
        <w:t>«Доля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w:t>
      </w:r>
    </w:p>
    <w:p w:rsidR="00D15CD8" w:rsidRDefault="00D15CD8" w:rsidP="00A10F6F">
      <w:pPr>
        <w:suppressAutoHyphens/>
        <w:autoSpaceDE w:val="0"/>
        <w:adjustRightInd w:val="0"/>
        <w:spacing w:line="228" w:lineRule="auto"/>
        <w:ind w:firstLine="709"/>
        <w:jc w:val="center"/>
      </w:pPr>
    </w:p>
    <w:tbl>
      <w:tblPr>
        <w:tblW w:w="8925" w:type="dxa"/>
        <w:tblInd w:w="354" w:type="dxa"/>
        <w:tblLayout w:type="fixed"/>
        <w:tblCellMar>
          <w:left w:w="70" w:type="dxa"/>
          <w:right w:w="70" w:type="dxa"/>
        </w:tblCellMar>
        <w:tblLook w:val="00A0"/>
      </w:tblPr>
      <w:tblGrid>
        <w:gridCol w:w="550"/>
        <w:gridCol w:w="2992"/>
        <w:gridCol w:w="5383"/>
      </w:tblGrid>
      <w:tr w:rsidR="00D15CD8" w:rsidTr="00A10F6F">
        <w:trPr>
          <w:trHeight w:val="600"/>
        </w:trPr>
        <w:tc>
          <w:tcPr>
            <w:tcW w:w="3544" w:type="dxa"/>
            <w:gridSpan w:val="2"/>
            <w:tcBorders>
              <w:top w:val="single" w:sz="6" w:space="0" w:color="auto"/>
              <w:left w:val="single" w:sz="6" w:space="0" w:color="auto"/>
              <w:bottom w:val="single" w:sz="6" w:space="0" w:color="auto"/>
              <w:right w:val="single" w:sz="6" w:space="0" w:color="auto"/>
            </w:tcBorders>
          </w:tcPr>
          <w:p w:rsidR="00D15CD8" w:rsidRDefault="00D15CD8">
            <w:pPr>
              <w:tabs>
                <w:tab w:val="left" w:pos="708"/>
              </w:tabs>
              <w:suppressAutoHyphens/>
              <w:autoSpaceDE w:val="0"/>
              <w:autoSpaceDN w:val="0"/>
              <w:adjustRightInd w:val="0"/>
              <w:spacing w:line="228" w:lineRule="auto"/>
              <w:jc w:val="center"/>
              <w:rPr>
                <w:b/>
              </w:rPr>
            </w:pPr>
            <w:r>
              <w:rPr>
                <w:b/>
              </w:rPr>
              <w:t>Исполнитель, ответственный за формирование показателя (контактная информация:Ф.И.О., должность, телефон, адрес электронной почты)</w:t>
            </w:r>
          </w:p>
        </w:tc>
        <w:tc>
          <w:tcPr>
            <w:tcW w:w="5386" w:type="dxa"/>
            <w:tcBorders>
              <w:top w:val="single" w:sz="6" w:space="0" w:color="auto"/>
              <w:left w:val="single" w:sz="6" w:space="0" w:color="auto"/>
              <w:bottom w:val="single" w:sz="6" w:space="0" w:color="auto"/>
              <w:right w:val="single" w:sz="6" w:space="0" w:color="auto"/>
            </w:tcBorders>
          </w:tcPr>
          <w:p w:rsidR="00D15CD8" w:rsidRDefault="00D15CD8">
            <w:pPr>
              <w:suppressAutoHyphens/>
              <w:autoSpaceDE w:val="0"/>
              <w:adjustRightInd w:val="0"/>
              <w:spacing w:line="256" w:lineRule="auto"/>
              <w:jc w:val="center"/>
              <w:rPr>
                <w:b/>
              </w:rPr>
            </w:pPr>
            <w:r>
              <w:rPr>
                <w:b/>
              </w:rPr>
              <w:t>Кузина Галина Валентиновна - главный специалист отдела образования администрации муниципального образования Каменский район</w:t>
            </w:r>
          </w:p>
          <w:p w:rsidR="00D15CD8" w:rsidRDefault="00D15CD8">
            <w:pPr>
              <w:suppressAutoHyphens/>
              <w:autoSpaceDE w:val="0"/>
              <w:adjustRightInd w:val="0"/>
              <w:spacing w:line="228" w:lineRule="auto"/>
              <w:jc w:val="center"/>
              <w:rPr>
                <w:b/>
                <w:lang w:val="en-US"/>
              </w:rPr>
            </w:pPr>
            <w:r>
              <w:rPr>
                <w:b/>
              </w:rPr>
              <w:t>Тел.: 2-15-80, е-</w:t>
            </w:r>
            <w:r>
              <w:rPr>
                <w:b/>
                <w:lang w:val="en-US"/>
              </w:rPr>
              <w:t>mail</w:t>
            </w:r>
            <w:r>
              <w:rPr>
                <w:b/>
              </w:rPr>
              <w:t xml:space="preserve">: </w:t>
            </w:r>
            <w:r>
              <w:rPr>
                <w:b/>
                <w:lang w:val="en-US"/>
              </w:rPr>
              <w:t>kamenobr</w:t>
            </w:r>
            <w:r>
              <w:rPr>
                <w:b/>
              </w:rPr>
              <w:t>@</w:t>
            </w:r>
            <w:r>
              <w:rPr>
                <w:b/>
                <w:lang w:val="en-US"/>
              </w:rPr>
              <w:t>list</w:t>
            </w:r>
            <w:r>
              <w:rPr>
                <w:b/>
              </w:rPr>
              <w:t>.</w:t>
            </w:r>
            <w:r>
              <w:rPr>
                <w:b/>
                <w:lang w:val="en-US"/>
              </w:rPr>
              <w:t>ru</w:t>
            </w:r>
          </w:p>
          <w:p w:rsidR="00D15CD8" w:rsidRDefault="00D15CD8">
            <w:pPr>
              <w:suppressAutoHyphens/>
              <w:autoSpaceDE w:val="0"/>
              <w:adjustRightInd w:val="0"/>
              <w:spacing w:line="228" w:lineRule="auto"/>
              <w:jc w:val="center"/>
              <w:rPr>
                <w:b/>
                <w:lang w:val="en-US"/>
              </w:rPr>
            </w:pPr>
          </w:p>
          <w:p w:rsidR="00D15CD8" w:rsidRDefault="00D15CD8">
            <w:pPr>
              <w:tabs>
                <w:tab w:val="left" w:pos="708"/>
              </w:tabs>
              <w:suppressAutoHyphens/>
              <w:autoSpaceDE w:val="0"/>
              <w:autoSpaceDN w:val="0"/>
              <w:adjustRightInd w:val="0"/>
              <w:spacing w:line="228" w:lineRule="auto"/>
              <w:jc w:val="center"/>
              <w:rPr>
                <w:b/>
                <w:lang w:val="en-US"/>
              </w:rPr>
            </w:pPr>
          </w:p>
        </w:tc>
      </w:tr>
      <w:tr w:rsidR="00D15CD8" w:rsidTr="00A10F6F">
        <w:trPr>
          <w:trHeight w:val="240"/>
        </w:trPr>
        <w:tc>
          <w:tcPr>
            <w:tcW w:w="550" w:type="dxa"/>
            <w:tcBorders>
              <w:top w:val="single" w:sz="6" w:space="0" w:color="auto"/>
              <w:left w:val="single" w:sz="6" w:space="0" w:color="auto"/>
              <w:bottom w:val="single" w:sz="6" w:space="0" w:color="auto"/>
              <w:right w:val="single" w:sz="6" w:space="0" w:color="auto"/>
            </w:tcBorders>
          </w:tcPr>
          <w:p w:rsidR="00D15CD8" w:rsidRDefault="00D15CD8">
            <w:pPr>
              <w:tabs>
                <w:tab w:val="left" w:pos="708"/>
              </w:tabs>
              <w:suppressAutoHyphens/>
              <w:autoSpaceDE w:val="0"/>
              <w:autoSpaceDN w:val="0"/>
              <w:adjustRightInd w:val="0"/>
              <w:spacing w:line="228" w:lineRule="auto"/>
              <w:jc w:val="center"/>
            </w:pPr>
            <w:r>
              <w:t>1</w:t>
            </w:r>
          </w:p>
        </w:tc>
        <w:tc>
          <w:tcPr>
            <w:tcW w:w="2994" w:type="dxa"/>
            <w:tcBorders>
              <w:top w:val="single" w:sz="6" w:space="0" w:color="auto"/>
              <w:left w:val="single" w:sz="6" w:space="0" w:color="auto"/>
              <w:bottom w:val="single" w:sz="6" w:space="0" w:color="auto"/>
              <w:right w:val="single" w:sz="6" w:space="0" w:color="auto"/>
            </w:tcBorders>
          </w:tcPr>
          <w:p w:rsidR="00D15CD8" w:rsidRDefault="00D15CD8">
            <w:pPr>
              <w:tabs>
                <w:tab w:val="left" w:pos="708"/>
              </w:tabs>
              <w:suppressAutoHyphens/>
              <w:autoSpaceDE w:val="0"/>
              <w:autoSpaceDN w:val="0"/>
              <w:adjustRightInd w:val="0"/>
              <w:spacing w:line="228" w:lineRule="auto"/>
              <w:jc w:val="both"/>
            </w:pPr>
            <w:r>
              <w:t xml:space="preserve">Номер паспорта показателя </w:t>
            </w:r>
          </w:p>
        </w:tc>
        <w:tc>
          <w:tcPr>
            <w:tcW w:w="5386" w:type="dxa"/>
            <w:tcBorders>
              <w:top w:val="single" w:sz="6" w:space="0" w:color="auto"/>
              <w:left w:val="single" w:sz="6" w:space="0" w:color="auto"/>
              <w:bottom w:val="single" w:sz="6" w:space="0" w:color="auto"/>
              <w:right w:val="single" w:sz="6" w:space="0" w:color="auto"/>
            </w:tcBorders>
          </w:tcPr>
          <w:p w:rsidR="00D15CD8" w:rsidRDefault="00D15CD8">
            <w:pPr>
              <w:tabs>
                <w:tab w:val="left" w:pos="708"/>
              </w:tabs>
              <w:suppressAutoHyphens/>
              <w:autoSpaceDE w:val="0"/>
              <w:autoSpaceDN w:val="0"/>
              <w:adjustRightInd w:val="0"/>
              <w:spacing w:line="228" w:lineRule="auto"/>
              <w:jc w:val="center"/>
            </w:pPr>
            <w:r>
              <w:t>2</w:t>
            </w:r>
          </w:p>
        </w:tc>
      </w:tr>
      <w:tr w:rsidR="00D15CD8" w:rsidTr="00A10F6F">
        <w:trPr>
          <w:trHeight w:val="240"/>
        </w:trPr>
        <w:tc>
          <w:tcPr>
            <w:tcW w:w="550" w:type="dxa"/>
            <w:tcBorders>
              <w:top w:val="single" w:sz="6" w:space="0" w:color="auto"/>
              <w:left w:val="single" w:sz="6" w:space="0" w:color="auto"/>
              <w:bottom w:val="single" w:sz="6" w:space="0" w:color="auto"/>
              <w:right w:val="single" w:sz="6" w:space="0" w:color="auto"/>
            </w:tcBorders>
          </w:tcPr>
          <w:p w:rsidR="00D15CD8" w:rsidRDefault="00D15CD8">
            <w:pPr>
              <w:tabs>
                <w:tab w:val="left" w:pos="708"/>
              </w:tabs>
              <w:suppressAutoHyphens/>
              <w:autoSpaceDE w:val="0"/>
              <w:autoSpaceDN w:val="0"/>
              <w:adjustRightInd w:val="0"/>
              <w:spacing w:line="228" w:lineRule="auto"/>
              <w:jc w:val="center"/>
            </w:pPr>
            <w:r>
              <w:t>2</w:t>
            </w:r>
          </w:p>
        </w:tc>
        <w:tc>
          <w:tcPr>
            <w:tcW w:w="2994" w:type="dxa"/>
            <w:tcBorders>
              <w:top w:val="single" w:sz="6" w:space="0" w:color="auto"/>
              <w:left w:val="single" w:sz="6" w:space="0" w:color="auto"/>
              <w:bottom w:val="single" w:sz="6" w:space="0" w:color="auto"/>
              <w:right w:val="single" w:sz="6" w:space="0" w:color="auto"/>
            </w:tcBorders>
          </w:tcPr>
          <w:p w:rsidR="00D15CD8" w:rsidRDefault="00D15CD8">
            <w:pPr>
              <w:tabs>
                <w:tab w:val="left" w:pos="708"/>
              </w:tabs>
              <w:suppressAutoHyphens/>
              <w:autoSpaceDE w:val="0"/>
              <w:autoSpaceDN w:val="0"/>
              <w:adjustRightInd w:val="0"/>
              <w:spacing w:line="228" w:lineRule="auto"/>
              <w:jc w:val="both"/>
            </w:pPr>
            <w:r>
              <w:t xml:space="preserve">Наименование показателя </w:t>
            </w:r>
          </w:p>
        </w:tc>
        <w:tc>
          <w:tcPr>
            <w:tcW w:w="5386" w:type="dxa"/>
            <w:tcBorders>
              <w:top w:val="single" w:sz="6" w:space="0" w:color="auto"/>
              <w:left w:val="single" w:sz="6" w:space="0" w:color="auto"/>
              <w:bottom w:val="single" w:sz="6" w:space="0" w:color="auto"/>
              <w:right w:val="single" w:sz="6" w:space="0" w:color="auto"/>
            </w:tcBorders>
          </w:tcPr>
          <w:p w:rsidR="00D15CD8" w:rsidRDefault="00D15CD8">
            <w:pPr>
              <w:tabs>
                <w:tab w:val="left" w:pos="708"/>
              </w:tabs>
              <w:suppressAutoHyphens/>
              <w:autoSpaceDE w:val="0"/>
              <w:autoSpaceDN w:val="0"/>
              <w:adjustRightInd w:val="0"/>
              <w:spacing w:line="228" w:lineRule="auto"/>
              <w:jc w:val="both"/>
            </w:pPr>
            <w:r w:rsidRPr="00931E09">
              <w:t>Доля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w:t>
            </w:r>
          </w:p>
        </w:tc>
      </w:tr>
      <w:tr w:rsidR="00D15CD8" w:rsidTr="00A10F6F">
        <w:trPr>
          <w:trHeight w:val="240"/>
        </w:trPr>
        <w:tc>
          <w:tcPr>
            <w:tcW w:w="550" w:type="dxa"/>
            <w:tcBorders>
              <w:top w:val="single" w:sz="6" w:space="0" w:color="auto"/>
              <w:left w:val="single" w:sz="6" w:space="0" w:color="auto"/>
              <w:bottom w:val="single" w:sz="6" w:space="0" w:color="auto"/>
              <w:right w:val="single" w:sz="6" w:space="0" w:color="auto"/>
            </w:tcBorders>
          </w:tcPr>
          <w:p w:rsidR="00D15CD8" w:rsidRDefault="00D15CD8">
            <w:pPr>
              <w:tabs>
                <w:tab w:val="left" w:pos="708"/>
              </w:tabs>
              <w:suppressAutoHyphens/>
              <w:autoSpaceDE w:val="0"/>
              <w:autoSpaceDN w:val="0"/>
              <w:adjustRightInd w:val="0"/>
              <w:spacing w:line="228" w:lineRule="auto"/>
              <w:jc w:val="center"/>
            </w:pPr>
            <w:r>
              <w:t>3</w:t>
            </w:r>
          </w:p>
        </w:tc>
        <w:tc>
          <w:tcPr>
            <w:tcW w:w="2994" w:type="dxa"/>
            <w:tcBorders>
              <w:top w:val="single" w:sz="6" w:space="0" w:color="auto"/>
              <w:left w:val="single" w:sz="6" w:space="0" w:color="auto"/>
              <w:bottom w:val="single" w:sz="6" w:space="0" w:color="auto"/>
              <w:right w:val="single" w:sz="6" w:space="0" w:color="auto"/>
            </w:tcBorders>
          </w:tcPr>
          <w:p w:rsidR="00D15CD8" w:rsidRDefault="00D15CD8">
            <w:pPr>
              <w:tabs>
                <w:tab w:val="left" w:pos="708"/>
              </w:tabs>
              <w:suppressAutoHyphens/>
              <w:autoSpaceDE w:val="0"/>
              <w:autoSpaceDN w:val="0"/>
              <w:adjustRightInd w:val="0"/>
              <w:spacing w:line="228" w:lineRule="auto"/>
              <w:jc w:val="both"/>
            </w:pPr>
            <w:r>
              <w:t xml:space="preserve">Единица измерения </w:t>
            </w:r>
          </w:p>
        </w:tc>
        <w:tc>
          <w:tcPr>
            <w:tcW w:w="5386" w:type="dxa"/>
            <w:tcBorders>
              <w:top w:val="single" w:sz="6" w:space="0" w:color="auto"/>
              <w:left w:val="single" w:sz="6" w:space="0" w:color="auto"/>
              <w:bottom w:val="single" w:sz="6" w:space="0" w:color="auto"/>
              <w:right w:val="single" w:sz="6" w:space="0" w:color="auto"/>
            </w:tcBorders>
          </w:tcPr>
          <w:p w:rsidR="00D15CD8" w:rsidRDefault="00D15CD8">
            <w:pPr>
              <w:tabs>
                <w:tab w:val="left" w:pos="708"/>
              </w:tabs>
              <w:suppressAutoHyphens/>
              <w:autoSpaceDE w:val="0"/>
              <w:autoSpaceDN w:val="0"/>
              <w:adjustRightInd w:val="0"/>
              <w:spacing w:line="228" w:lineRule="auto"/>
              <w:jc w:val="center"/>
            </w:pPr>
            <w:r>
              <w:t>%</w:t>
            </w:r>
          </w:p>
        </w:tc>
      </w:tr>
      <w:tr w:rsidR="00D15CD8" w:rsidTr="00A10F6F">
        <w:trPr>
          <w:trHeight w:val="240"/>
        </w:trPr>
        <w:tc>
          <w:tcPr>
            <w:tcW w:w="550" w:type="dxa"/>
            <w:tcBorders>
              <w:top w:val="single" w:sz="6" w:space="0" w:color="auto"/>
              <w:left w:val="single" w:sz="6" w:space="0" w:color="auto"/>
              <w:bottom w:val="single" w:sz="6" w:space="0" w:color="auto"/>
              <w:right w:val="single" w:sz="6" w:space="0" w:color="auto"/>
            </w:tcBorders>
          </w:tcPr>
          <w:p w:rsidR="00D15CD8" w:rsidRDefault="00D15CD8">
            <w:pPr>
              <w:tabs>
                <w:tab w:val="left" w:pos="708"/>
              </w:tabs>
              <w:suppressAutoHyphens/>
              <w:autoSpaceDE w:val="0"/>
              <w:autoSpaceDN w:val="0"/>
              <w:adjustRightInd w:val="0"/>
              <w:spacing w:line="228" w:lineRule="auto"/>
              <w:jc w:val="center"/>
            </w:pPr>
            <w:r>
              <w:t>4</w:t>
            </w:r>
          </w:p>
        </w:tc>
        <w:tc>
          <w:tcPr>
            <w:tcW w:w="2994" w:type="dxa"/>
            <w:tcBorders>
              <w:top w:val="single" w:sz="6" w:space="0" w:color="auto"/>
              <w:left w:val="single" w:sz="6" w:space="0" w:color="auto"/>
              <w:bottom w:val="single" w:sz="6" w:space="0" w:color="auto"/>
              <w:right w:val="single" w:sz="6" w:space="0" w:color="auto"/>
            </w:tcBorders>
          </w:tcPr>
          <w:p w:rsidR="00D15CD8" w:rsidRDefault="00D15CD8">
            <w:pPr>
              <w:tabs>
                <w:tab w:val="left" w:pos="708"/>
              </w:tabs>
              <w:suppressAutoHyphens/>
              <w:autoSpaceDE w:val="0"/>
              <w:autoSpaceDN w:val="0"/>
              <w:adjustRightInd w:val="0"/>
              <w:spacing w:line="228" w:lineRule="auto"/>
              <w:jc w:val="both"/>
            </w:pPr>
            <w:r>
              <w:t xml:space="preserve">Тип показателя </w:t>
            </w:r>
          </w:p>
        </w:tc>
        <w:tc>
          <w:tcPr>
            <w:tcW w:w="5386" w:type="dxa"/>
            <w:tcBorders>
              <w:top w:val="single" w:sz="6" w:space="0" w:color="auto"/>
              <w:left w:val="single" w:sz="6" w:space="0" w:color="auto"/>
              <w:bottom w:val="single" w:sz="6" w:space="0" w:color="auto"/>
              <w:right w:val="single" w:sz="6" w:space="0" w:color="auto"/>
            </w:tcBorders>
          </w:tcPr>
          <w:p w:rsidR="00D15CD8" w:rsidRDefault="00D15CD8">
            <w:pPr>
              <w:tabs>
                <w:tab w:val="left" w:pos="708"/>
              </w:tabs>
              <w:suppressAutoHyphens/>
              <w:autoSpaceDE w:val="0"/>
              <w:autoSpaceDN w:val="0"/>
              <w:adjustRightInd w:val="0"/>
              <w:spacing w:line="228" w:lineRule="auto"/>
              <w:jc w:val="both"/>
            </w:pPr>
            <w:r>
              <w:t>Показатель конечного результата</w:t>
            </w:r>
          </w:p>
        </w:tc>
      </w:tr>
      <w:tr w:rsidR="00D15CD8" w:rsidTr="00A10F6F">
        <w:trPr>
          <w:trHeight w:val="360"/>
        </w:trPr>
        <w:tc>
          <w:tcPr>
            <w:tcW w:w="550" w:type="dxa"/>
            <w:tcBorders>
              <w:top w:val="single" w:sz="6" w:space="0" w:color="auto"/>
              <w:left w:val="single" w:sz="6" w:space="0" w:color="auto"/>
              <w:bottom w:val="single" w:sz="6" w:space="0" w:color="auto"/>
              <w:right w:val="single" w:sz="6" w:space="0" w:color="auto"/>
            </w:tcBorders>
          </w:tcPr>
          <w:p w:rsidR="00D15CD8" w:rsidRDefault="00D15CD8">
            <w:pPr>
              <w:tabs>
                <w:tab w:val="left" w:pos="708"/>
              </w:tabs>
              <w:suppressAutoHyphens/>
              <w:autoSpaceDE w:val="0"/>
              <w:autoSpaceDN w:val="0"/>
              <w:adjustRightInd w:val="0"/>
              <w:spacing w:line="228" w:lineRule="auto"/>
              <w:jc w:val="center"/>
            </w:pPr>
            <w:r>
              <w:t>5</w:t>
            </w:r>
          </w:p>
        </w:tc>
        <w:tc>
          <w:tcPr>
            <w:tcW w:w="2994" w:type="dxa"/>
            <w:tcBorders>
              <w:top w:val="single" w:sz="6" w:space="0" w:color="auto"/>
              <w:left w:val="single" w:sz="6" w:space="0" w:color="auto"/>
              <w:bottom w:val="single" w:sz="6" w:space="0" w:color="auto"/>
              <w:right w:val="single" w:sz="6" w:space="0" w:color="auto"/>
            </w:tcBorders>
          </w:tcPr>
          <w:p w:rsidR="00D15CD8" w:rsidRDefault="00D15CD8">
            <w:pPr>
              <w:tabs>
                <w:tab w:val="left" w:pos="708"/>
              </w:tabs>
              <w:suppressAutoHyphens/>
              <w:autoSpaceDE w:val="0"/>
              <w:autoSpaceDN w:val="0"/>
              <w:adjustRightInd w:val="0"/>
              <w:spacing w:line="228" w:lineRule="auto"/>
              <w:jc w:val="both"/>
            </w:pPr>
            <w:r>
              <w:t xml:space="preserve">Порядок формирования показателя </w:t>
            </w:r>
          </w:p>
        </w:tc>
        <w:tc>
          <w:tcPr>
            <w:tcW w:w="5386" w:type="dxa"/>
            <w:tcBorders>
              <w:top w:val="single" w:sz="6" w:space="0" w:color="auto"/>
              <w:left w:val="single" w:sz="6" w:space="0" w:color="auto"/>
              <w:bottom w:val="single" w:sz="6" w:space="0" w:color="auto"/>
              <w:right w:val="single" w:sz="6" w:space="0" w:color="auto"/>
            </w:tcBorders>
          </w:tcPr>
          <w:p w:rsidR="00D15CD8" w:rsidRDefault="00D15CD8">
            <w:pPr>
              <w:tabs>
                <w:tab w:val="left" w:pos="708"/>
              </w:tabs>
              <w:suppressAutoHyphens/>
              <w:autoSpaceDE w:val="0"/>
              <w:autoSpaceDN w:val="0"/>
              <w:adjustRightInd w:val="0"/>
              <w:spacing w:line="228" w:lineRule="auto"/>
              <w:jc w:val="both"/>
            </w:pPr>
            <w:r>
              <w:t>Показатель формируется на основании данных общеобразовательных организаций о количестве учащихся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учащихся</w:t>
            </w:r>
          </w:p>
        </w:tc>
      </w:tr>
      <w:tr w:rsidR="00D15CD8" w:rsidTr="00A10F6F">
        <w:trPr>
          <w:trHeight w:val="360"/>
        </w:trPr>
        <w:tc>
          <w:tcPr>
            <w:tcW w:w="550" w:type="dxa"/>
            <w:tcBorders>
              <w:top w:val="single" w:sz="6" w:space="0" w:color="auto"/>
              <w:left w:val="single" w:sz="6" w:space="0" w:color="auto"/>
              <w:bottom w:val="single" w:sz="6" w:space="0" w:color="auto"/>
              <w:right w:val="single" w:sz="6" w:space="0" w:color="auto"/>
            </w:tcBorders>
          </w:tcPr>
          <w:p w:rsidR="00D15CD8" w:rsidRDefault="00D15CD8">
            <w:pPr>
              <w:tabs>
                <w:tab w:val="left" w:pos="708"/>
              </w:tabs>
              <w:suppressAutoHyphens/>
              <w:autoSpaceDE w:val="0"/>
              <w:autoSpaceDN w:val="0"/>
              <w:adjustRightInd w:val="0"/>
              <w:spacing w:line="228" w:lineRule="auto"/>
              <w:jc w:val="center"/>
            </w:pPr>
            <w:r>
              <w:t>6</w:t>
            </w:r>
          </w:p>
        </w:tc>
        <w:tc>
          <w:tcPr>
            <w:tcW w:w="2994" w:type="dxa"/>
            <w:tcBorders>
              <w:top w:val="single" w:sz="6" w:space="0" w:color="auto"/>
              <w:left w:val="single" w:sz="6" w:space="0" w:color="auto"/>
              <w:bottom w:val="single" w:sz="6" w:space="0" w:color="auto"/>
              <w:right w:val="single" w:sz="6" w:space="0" w:color="auto"/>
            </w:tcBorders>
          </w:tcPr>
          <w:p w:rsidR="00D15CD8" w:rsidRDefault="00D15CD8">
            <w:pPr>
              <w:tabs>
                <w:tab w:val="left" w:pos="708"/>
              </w:tabs>
              <w:suppressAutoHyphens/>
              <w:autoSpaceDE w:val="0"/>
              <w:autoSpaceDN w:val="0"/>
              <w:adjustRightInd w:val="0"/>
              <w:spacing w:line="228" w:lineRule="auto"/>
              <w:jc w:val="both"/>
            </w:pPr>
            <w:r>
              <w:t xml:space="preserve">Описание системы мониторинга показателя </w:t>
            </w:r>
          </w:p>
        </w:tc>
        <w:tc>
          <w:tcPr>
            <w:tcW w:w="5386" w:type="dxa"/>
            <w:tcBorders>
              <w:top w:val="single" w:sz="6" w:space="0" w:color="auto"/>
              <w:left w:val="single" w:sz="6" w:space="0" w:color="auto"/>
              <w:bottom w:val="single" w:sz="6" w:space="0" w:color="auto"/>
              <w:right w:val="single" w:sz="6" w:space="0" w:color="auto"/>
            </w:tcBorders>
          </w:tcPr>
          <w:p w:rsidR="00D15CD8" w:rsidRDefault="00D15CD8">
            <w:pPr>
              <w:tabs>
                <w:tab w:val="left" w:pos="708"/>
              </w:tabs>
              <w:suppressAutoHyphens/>
              <w:autoSpaceDE w:val="0"/>
              <w:autoSpaceDN w:val="0"/>
              <w:adjustRightInd w:val="0"/>
              <w:spacing w:line="228" w:lineRule="auto"/>
              <w:jc w:val="both"/>
            </w:pPr>
            <w:r>
              <w:t>Мониторинг проводится отделом образования по итогам года</w:t>
            </w:r>
          </w:p>
        </w:tc>
      </w:tr>
    </w:tbl>
    <w:p w:rsidR="00D15CD8" w:rsidRDefault="00D15CD8" w:rsidP="00A10F6F">
      <w:pPr>
        <w:rPr>
          <w:b/>
        </w:rPr>
        <w:sectPr w:rsidR="00D15CD8">
          <w:pgSz w:w="11906" w:h="16838"/>
          <w:pgMar w:top="1134" w:right="709" w:bottom="1134" w:left="1559" w:header="709" w:footer="709" w:gutter="0"/>
          <w:cols w:space="720"/>
        </w:sectPr>
      </w:pPr>
    </w:p>
    <w:p w:rsidR="00D15CD8" w:rsidRDefault="00D15CD8" w:rsidP="00A10F6F">
      <w:pPr>
        <w:suppressAutoHyphens/>
        <w:autoSpaceDE w:val="0"/>
        <w:adjustRightInd w:val="0"/>
        <w:spacing w:line="216" w:lineRule="auto"/>
        <w:ind w:firstLine="709"/>
        <w:jc w:val="center"/>
        <w:rPr>
          <w:b/>
          <w:sz w:val="26"/>
          <w:szCs w:val="26"/>
        </w:rPr>
      </w:pPr>
      <w:r>
        <w:rPr>
          <w:b/>
          <w:sz w:val="26"/>
          <w:szCs w:val="26"/>
        </w:rPr>
        <w:lastRenderedPageBreak/>
        <w:t>5. Ресурсное обеспечение подпрограммы</w:t>
      </w:r>
    </w:p>
    <w:p w:rsidR="00D15CD8" w:rsidRDefault="00D15CD8" w:rsidP="00A10F6F">
      <w:pPr>
        <w:suppressAutoHyphens/>
        <w:autoSpaceDE w:val="0"/>
        <w:adjustRightInd w:val="0"/>
        <w:spacing w:line="216" w:lineRule="auto"/>
        <w:jc w:val="center"/>
        <w:rPr>
          <w:color w:val="FF0000"/>
        </w:rPr>
      </w:pPr>
    </w:p>
    <w:p w:rsidR="00D15CD8" w:rsidRDefault="00D15CD8" w:rsidP="00A10F6F">
      <w:pPr>
        <w:widowControl w:val="0"/>
        <w:autoSpaceDE w:val="0"/>
        <w:adjustRightInd w:val="0"/>
        <w:ind w:firstLine="709"/>
        <w:jc w:val="center"/>
        <w:outlineLvl w:val="2"/>
        <w:rPr>
          <w:b/>
          <w:sz w:val="26"/>
          <w:szCs w:val="26"/>
        </w:rPr>
      </w:pPr>
      <w:r>
        <w:rPr>
          <w:b/>
          <w:sz w:val="26"/>
          <w:szCs w:val="26"/>
        </w:rPr>
        <w:t>Подпрограмма финансируется за счет средств муниципального образования Каменский район, в том числе за счет субсидий и субвенций из бюджета Тульской области. Общая потребность в ресурсах:</w:t>
      </w:r>
    </w:p>
    <w:p w:rsidR="00D15CD8" w:rsidRDefault="00D15CD8" w:rsidP="00A10F6F">
      <w:pPr>
        <w:suppressAutoHyphens/>
        <w:autoSpaceDE w:val="0"/>
        <w:adjustRightInd w:val="0"/>
        <w:ind w:firstLine="57"/>
        <w:jc w:val="center"/>
        <w:rPr>
          <w:b/>
        </w:rPr>
      </w:pPr>
    </w:p>
    <w:tbl>
      <w:tblPr>
        <w:tblW w:w="4603" w:type="pct"/>
        <w:tblInd w:w="675" w:type="dxa"/>
        <w:tblLook w:val="00A0"/>
      </w:tblPr>
      <w:tblGrid>
        <w:gridCol w:w="2169"/>
        <w:gridCol w:w="1212"/>
        <w:gridCol w:w="1055"/>
        <w:gridCol w:w="4636"/>
      </w:tblGrid>
      <w:tr w:rsidR="00D15CD8" w:rsidTr="00A10F6F">
        <w:trPr>
          <w:cantSplit/>
          <w:trHeight w:val="98"/>
        </w:trPr>
        <w:tc>
          <w:tcPr>
            <w:tcW w:w="1195" w:type="pct"/>
            <w:vMerge w:val="restart"/>
            <w:tcBorders>
              <w:top w:val="single" w:sz="6" w:space="0" w:color="auto"/>
              <w:left w:val="single" w:sz="6" w:space="0" w:color="auto"/>
              <w:bottom w:val="single" w:sz="6" w:space="0" w:color="auto"/>
              <w:right w:val="single" w:sz="6" w:space="0" w:color="auto"/>
            </w:tcBorders>
            <w:vAlign w:val="center"/>
          </w:tcPr>
          <w:p w:rsidR="00D15CD8" w:rsidRDefault="00D15CD8">
            <w:pPr>
              <w:tabs>
                <w:tab w:val="left" w:pos="708"/>
              </w:tabs>
              <w:suppressAutoHyphens/>
              <w:autoSpaceDE w:val="0"/>
              <w:autoSpaceDN w:val="0"/>
              <w:adjustRightInd w:val="0"/>
              <w:spacing w:line="256" w:lineRule="auto"/>
              <w:jc w:val="center"/>
              <w:rPr>
                <w:b/>
              </w:rPr>
            </w:pPr>
            <w:r>
              <w:rPr>
                <w:b/>
              </w:rPr>
              <w:t>Наименование ресурсов</w:t>
            </w:r>
          </w:p>
        </w:tc>
        <w:tc>
          <w:tcPr>
            <w:tcW w:w="668" w:type="pct"/>
            <w:vMerge w:val="restart"/>
            <w:tcBorders>
              <w:top w:val="single" w:sz="6" w:space="0" w:color="auto"/>
              <w:left w:val="single" w:sz="6" w:space="0" w:color="auto"/>
              <w:bottom w:val="single" w:sz="6" w:space="0" w:color="auto"/>
              <w:right w:val="single" w:sz="6" w:space="0" w:color="auto"/>
            </w:tcBorders>
            <w:vAlign w:val="center"/>
          </w:tcPr>
          <w:p w:rsidR="00D15CD8" w:rsidRDefault="00D15CD8">
            <w:pPr>
              <w:tabs>
                <w:tab w:val="left" w:pos="708"/>
              </w:tabs>
              <w:suppressAutoHyphens/>
              <w:autoSpaceDE w:val="0"/>
              <w:autoSpaceDN w:val="0"/>
              <w:adjustRightInd w:val="0"/>
              <w:spacing w:line="256" w:lineRule="auto"/>
              <w:ind w:left="-105" w:right="-51"/>
              <w:jc w:val="center"/>
              <w:rPr>
                <w:b/>
              </w:rPr>
            </w:pPr>
            <w:r>
              <w:rPr>
                <w:b/>
              </w:rPr>
              <w:t>Единица измерения</w:t>
            </w:r>
          </w:p>
        </w:tc>
        <w:tc>
          <w:tcPr>
            <w:tcW w:w="3137" w:type="pct"/>
            <w:gridSpan w:val="2"/>
            <w:tcBorders>
              <w:top w:val="single" w:sz="6" w:space="0" w:color="auto"/>
              <w:left w:val="single" w:sz="6" w:space="0" w:color="auto"/>
              <w:bottom w:val="single" w:sz="6" w:space="0" w:color="auto"/>
              <w:right w:val="single" w:sz="6" w:space="0" w:color="auto"/>
            </w:tcBorders>
            <w:vAlign w:val="center"/>
          </w:tcPr>
          <w:p w:rsidR="00D15CD8" w:rsidRDefault="00D15CD8">
            <w:pPr>
              <w:tabs>
                <w:tab w:val="left" w:pos="708"/>
              </w:tabs>
              <w:suppressAutoHyphens/>
              <w:autoSpaceDE w:val="0"/>
              <w:autoSpaceDN w:val="0"/>
              <w:adjustRightInd w:val="0"/>
              <w:spacing w:line="256" w:lineRule="auto"/>
              <w:jc w:val="center"/>
              <w:rPr>
                <w:b/>
              </w:rPr>
            </w:pPr>
            <w:r>
              <w:rPr>
                <w:b/>
              </w:rPr>
              <w:t>Потребность</w:t>
            </w:r>
          </w:p>
        </w:tc>
      </w:tr>
      <w:tr w:rsidR="00D15CD8" w:rsidTr="00A10F6F">
        <w:trPr>
          <w:cantSplit/>
          <w:trHeight w:val="659"/>
        </w:trPr>
        <w:tc>
          <w:tcPr>
            <w:tcW w:w="0" w:type="auto"/>
            <w:vMerge/>
            <w:tcBorders>
              <w:top w:val="single" w:sz="6" w:space="0" w:color="auto"/>
              <w:left w:val="single" w:sz="6" w:space="0" w:color="auto"/>
              <w:bottom w:val="single" w:sz="6" w:space="0" w:color="auto"/>
              <w:right w:val="single" w:sz="6" w:space="0" w:color="auto"/>
            </w:tcBorders>
            <w:vAlign w:val="center"/>
          </w:tcPr>
          <w:p w:rsidR="00D15CD8" w:rsidRDefault="00D15CD8">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rsidR="00D15CD8" w:rsidRDefault="00D15CD8">
            <w:pPr>
              <w:rPr>
                <w:b/>
              </w:rPr>
            </w:pPr>
          </w:p>
        </w:tc>
        <w:tc>
          <w:tcPr>
            <w:tcW w:w="582" w:type="pct"/>
            <w:tcBorders>
              <w:top w:val="single" w:sz="6" w:space="0" w:color="auto"/>
              <w:left w:val="single" w:sz="6" w:space="0" w:color="auto"/>
              <w:bottom w:val="single" w:sz="4" w:space="0" w:color="auto"/>
              <w:right w:val="single" w:sz="6" w:space="0" w:color="auto"/>
            </w:tcBorders>
            <w:vAlign w:val="center"/>
          </w:tcPr>
          <w:p w:rsidR="00D15CD8" w:rsidRDefault="00D15CD8">
            <w:pPr>
              <w:tabs>
                <w:tab w:val="left" w:pos="708"/>
              </w:tabs>
              <w:suppressAutoHyphens/>
              <w:autoSpaceDE w:val="0"/>
              <w:autoSpaceDN w:val="0"/>
              <w:adjustRightInd w:val="0"/>
              <w:spacing w:line="256" w:lineRule="auto"/>
              <w:jc w:val="center"/>
              <w:rPr>
                <w:b/>
              </w:rPr>
            </w:pPr>
            <w:r>
              <w:rPr>
                <w:b/>
              </w:rPr>
              <w:t>всего</w:t>
            </w:r>
          </w:p>
        </w:tc>
        <w:tc>
          <w:tcPr>
            <w:tcW w:w="2555" w:type="pct"/>
            <w:tcBorders>
              <w:top w:val="single" w:sz="6" w:space="0" w:color="auto"/>
              <w:left w:val="single" w:sz="6" w:space="0" w:color="auto"/>
              <w:bottom w:val="nil"/>
              <w:right w:val="single" w:sz="6" w:space="0" w:color="auto"/>
            </w:tcBorders>
            <w:vAlign w:val="center"/>
          </w:tcPr>
          <w:p w:rsidR="00D15CD8" w:rsidRDefault="00D15CD8">
            <w:pPr>
              <w:tabs>
                <w:tab w:val="left" w:pos="708"/>
              </w:tabs>
              <w:suppressAutoHyphens/>
              <w:autoSpaceDE w:val="0"/>
              <w:autoSpaceDN w:val="0"/>
              <w:adjustRightInd w:val="0"/>
              <w:spacing w:line="256" w:lineRule="auto"/>
              <w:jc w:val="center"/>
              <w:rPr>
                <w:b/>
              </w:rPr>
            </w:pPr>
            <w:r>
              <w:rPr>
                <w:b/>
              </w:rPr>
              <w:t>в том числе в 2016 году</w:t>
            </w:r>
          </w:p>
        </w:tc>
      </w:tr>
      <w:tr w:rsidR="00D15CD8" w:rsidTr="00A10F6F">
        <w:trPr>
          <w:cantSplit/>
          <w:trHeight w:val="322"/>
        </w:trPr>
        <w:tc>
          <w:tcPr>
            <w:tcW w:w="1195" w:type="pct"/>
            <w:tcBorders>
              <w:top w:val="single" w:sz="6" w:space="0" w:color="auto"/>
              <w:left w:val="single" w:sz="6" w:space="0" w:color="auto"/>
              <w:bottom w:val="single" w:sz="6" w:space="0" w:color="auto"/>
              <w:right w:val="single" w:sz="6" w:space="0" w:color="auto"/>
            </w:tcBorders>
            <w:vAlign w:val="center"/>
          </w:tcPr>
          <w:p w:rsidR="00D15CD8" w:rsidRDefault="00D15CD8">
            <w:pPr>
              <w:tabs>
                <w:tab w:val="left" w:pos="708"/>
              </w:tabs>
              <w:suppressAutoHyphens/>
              <w:autoSpaceDE w:val="0"/>
              <w:autoSpaceDN w:val="0"/>
              <w:adjustRightInd w:val="0"/>
              <w:spacing w:line="256" w:lineRule="auto"/>
              <w:jc w:val="both"/>
            </w:pPr>
            <w:r>
              <w:t>Финансовые ресурсы,</w:t>
            </w:r>
          </w:p>
        </w:tc>
        <w:tc>
          <w:tcPr>
            <w:tcW w:w="668" w:type="pct"/>
            <w:tcBorders>
              <w:top w:val="single" w:sz="6" w:space="0" w:color="auto"/>
              <w:left w:val="single" w:sz="6" w:space="0" w:color="auto"/>
              <w:bottom w:val="single" w:sz="6" w:space="0" w:color="auto"/>
              <w:right w:val="single" w:sz="4" w:space="0" w:color="auto"/>
            </w:tcBorders>
            <w:vAlign w:val="center"/>
          </w:tcPr>
          <w:p w:rsidR="00D15CD8" w:rsidRDefault="00D15CD8">
            <w:pPr>
              <w:tabs>
                <w:tab w:val="left" w:pos="708"/>
              </w:tabs>
              <w:suppressAutoHyphens/>
              <w:autoSpaceDE w:val="0"/>
              <w:autoSpaceDN w:val="0"/>
              <w:adjustRightInd w:val="0"/>
              <w:spacing w:line="256" w:lineRule="auto"/>
              <w:ind w:right="-51"/>
              <w:jc w:val="both"/>
            </w:pPr>
            <w:r>
              <w:t>тыс. руб.</w:t>
            </w:r>
          </w:p>
        </w:tc>
        <w:tc>
          <w:tcPr>
            <w:tcW w:w="582" w:type="pct"/>
            <w:tcBorders>
              <w:top w:val="single" w:sz="4" w:space="0" w:color="auto"/>
              <w:left w:val="single" w:sz="4" w:space="0" w:color="auto"/>
              <w:bottom w:val="single" w:sz="4" w:space="0" w:color="auto"/>
              <w:right w:val="single" w:sz="4" w:space="0" w:color="auto"/>
            </w:tcBorders>
            <w:vAlign w:val="center"/>
          </w:tcPr>
          <w:p w:rsidR="00D15CD8" w:rsidRPr="00931E09" w:rsidRDefault="00D15CD8">
            <w:pPr>
              <w:tabs>
                <w:tab w:val="left" w:pos="708"/>
              </w:tabs>
              <w:autoSpaceDN w:val="0"/>
              <w:spacing w:line="256" w:lineRule="auto"/>
              <w:jc w:val="center"/>
              <w:rPr>
                <w:color w:val="000000"/>
              </w:rPr>
            </w:pPr>
            <w:r w:rsidRPr="00931E09">
              <w:rPr>
                <w:color w:val="000000"/>
              </w:rPr>
              <w:t>1612,0</w:t>
            </w:r>
          </w:p>
        </w:tc>
        <w:tc>
          <w:tcPr>
            <w:tcW w:w="2555" w:type="pct"/>
            <w:tcBorders>
              <w:top w:val="single" w:sz="6" w:space="0" w:color="auto"/>
              <w:left w:val="single" w:sz="4" w:space="0" w:color="auto"/>
              <w:bottom w:val="single" w:sz="6" w:space="0" w:color="auto"/>
              <w:right w:val="single" w:sz="6" w:space="0" w:color="auto"/>
            </w:tcBorders>
            <w:vAlign w:val="center"/>
          </w:tcPr>
          <w:p w:rsidR="00D15CD8" w:rsidRPr="00931E09" w:rsidRDefault="00BE7F36">
            <w:pPr>
              <w:tabs>
                <w:tab w:val="left" w:pos="708"/>
              </w:tabs>
              <w:autoSpaceDN w:val="0"/>
              <w:spacing w:line="256" w:lineRule="auto"/>
              <w:jc w:val="center"/>
              <w:rPr>
                <w:color w:val="000000"/>
              </w:rPr>
            </w:pPr>
            <w:r>
              <w:t>3104,73</w:t>
            </w:r>
          </w:p>
        </w:tc>
      </w:tr>
      <w:tr w:rsidR="00D15CD8" w:rsidTr="00A10F6F">
        <w:trPr>
          <w:cantSplit/>
          <w:trHeight w:val="322"/>
        </w:trPr>
        <w:tc>
          <w:tcPr>
            <w:tcW w:w="1195" w:type="pct"/>
            <w:tcBorders>
              <w:top w:val="single" w:sz="6" w:space="0" w:color="auto"/>
              <w:left w:val="single" w:sz="6" w:space="0" w:color="auto"/>
              <w:bottom w:val="single" w:sz="6" w:space="0" w:color="auto"/>
              <w:right w:val="single" w:sz="6" w:space="0" w:color="auto"/>
            </w:tcBorders>
            <w:vAlign w:val="center"/>
          </w:tcPr>
          <w:p w:rsidR="00D15CD8" w:rsidRDefault="00D15CD8">
            <w:pPr>
              <w:tabs>
                <w:tab w:val="left" w:pos="708"/>
              </w:tabs>
              <w:suppressAutoHyphens/>
              <w:autoSpaceDE w:val="0"/>
              <w:autoSpaceDN w:val="0"/>
              <w:adjustRightInd w:val="0"/>
              <w:spacing w:line="256" w:lineRule="auto"/>
              <w:jc w:val="both"/>
            </w:pPr>
            <w:r>
              <w:t>в том числе:</w:t>
            </w:r>
          </w:p>
        </w:tc>
        <w:tc>
          <w:tcPr>
            <w:tcW w:w="668" w:type="pct"/>
            <w:tcBorders>
              <w:top w:val="single" w:sz="6" w:space="0" w:color="auto"/>
              <w:left w:val="single" w:sz="6" w:space="0" w:color="auto"/>
              <w:bottom w:val="single" w:sz="6" w:space="0" w:color="auto"/>
              <w:right w:val="single" w:sz="4" w:space="0" w:color="auto"/>
            </w:tcBorders>
            <w:vAlign w:val="center"/>
          </w:tcPr>
          <w:p w:rsidR="00D15CD8" w:rsidRDefault="00D15CD8">
            <w:pPr>
              <w:tabs>
                <w:tab w:val="left" w:pos="708"/>
              </w:tabs>
              <w:suppressAutoHyphens/>
              <w:autoSpaceDE w:val="0"/>
              <w:autoSpaceDN w:val="0"/>
              <w:adjustRightInd w:val="0"/>
              <w:spacing w:line="256" w:lineRule="auto"/>
              <w:jc w:val="both"/>
            </w:pPr>
          </w:p>
        </w:tc>
        <w:tc>
          <w:tcPr>
            <w:tcW w:w="582" w:type="pct"/>
            <w:tcBorders>
              <w:top w:val="single" w:sz="4" w:space="0" w:color="auto"/>
              <w:left w:val="single" w:sz="4" w:space="0" w:color="auto"/>
              <w:bottom w:val="single" w:sz="4" w:space="0" w:color="auto"/>
              <w:right w:val="single" w:sz="4" w:space="0" w:color="auto"/>
            </w:tcBorders>
            <w:vAlign w:val="center"/>
          </w:tcPr>
          <w:p w:rsidR="00D15CD8" w:rsidRDefault="00D15CD8">
            <w:pPr>
              <w:tabs>
                <w:tab w:val="left" w:pos="708"/>
              </w:tabs>
              <w:suppressAutoHyphens/>
              <w:autoSpaceDE w:val="0"/>
              <w:autoSpaceDN w:val="0"/>
              <w:adjustRightInd w:val="0"/>
              <w:spacing w:line="256" w:lineRule="auto"/>
              <w:ind w:right="-51"/>
              <w:jc w:val="center"/>
            </w:pPr>
            <w:r>
              <w:t>0</w:t>
            </w:r>
          </w:p>
        </w:tc>
        <w:tc>
          <w:tcPr>
            <w:tcW w:w="2555" w:type="pct"/>
            <w:tcBorders>
              <w:top w:val="single" w:sz="6" w:space="0" w:color="auto"/>
              <w:left w:val="single" w:sz="4" w:space="0" w:color="auto"/>
              <w:bottom w:val="single" w:sz="6" w:space="0" w:color="auto"/>
              <w:right w:val="single" w:sz="6" w:space="0" w:color="auto"/>
            </w:tcBorders>
            <w:vAlign w:val="center"/>
          </w:tcPr>
          <w:p w:rsidR="00D15CD8" w:rsidRDefault="00D15CD8">
            <w:pPr>
              <w:tabs>
                <w:tab w:val="left" w:pos="708"/>
              </w:tabs>
              <w:suppressAutoHyphens/>
              <w:autoSpaceDE w:val="0"/>
              <w:autoSpaceDN w:val="0"/>
              <w:adjustRightInd w:val="0"/>
              <w:spacing w:line="256" w:lineRule="auto"/>
              <w:jc w:val="center"/>
            </w:pPr>
          </w:p>
        </w:tc>
      </w:tr>
      <w:tr w:rsidR="00D15CD8" w:rsidTr="00A10F6F">
        <w:trPr>
          <w:cantSplit/>
          <w:trHeight w:val="322"/>
        </w:trPr>
        <w:tc>
          <w:tcPr>
            <w:tcW w:w="1195" w:type="pct"/>
            <w:tcBorders>
              <w:top w:val="single" w:sz="6" w:space="0" w:color="auto"/>
              <w:left w:val="single" w:sz="6" w:space="0" w:color="auto"/>
              <w:bottom w:val="single" w:sz="6" w:space="0" w:color="auto"/>
              <w:right w:val="single" w:sz="6" w:space="0" w:color="auto"/>
            </w:tcBorders>
            <w:vAlign w:val="center"/>
          </w:tcPr>
          <w:p w:rsidR="00D15CD8" w:rsidRDefault="00D15CD8">
            <w:pPr>
              <w:tabs>
                <w:tab w:val="left" w:pos="708"/>
              </w:tabs>
              <w:suppressAutoHyphens/>
              <w:autoSpaceDE w:val="0"/>
              <w:autoSpaceDN w:val="0"/>
              <w:adjustRightInd w:val="0"/>
              <w:spacing w:line="256" w:lineRule="auto"/>
              <w:jc w:val="both"/>
            </w:pPr>
            <w:r>
              <w:t xml:space="preserve">федеральный бюджет </w:t>
            </w:r>
          </w:p>
        </w:tc>
        <w:tc>
          <w:tcPr>
            <w:tcW w:w="668" w:type="pct"/>
            <w:tcBorders>
              <w:top w:val="single" w:sz="6" w:space="0" w:color="auto"/>
              <w:left w:val="single" w:sz="6" w:space="0" w:color="auto"/>
              <w:bottom w:val="single" w:sz="6" w:space="0" w:color="auto"/>
              <w:right w:val="single" w:sz="4" w:space="0" w:color="auto"/>
            </w:tcBorders>
            <w:vAlign w:val="center"/>
          </w:tcPr>
          <w:p w:rsidR="00D15CD8" w:rsidRDefault="00D15CD8">
            <w:pPr>
              <w:tabs>
                <w:tab w:val="left" w:pos="708"/>
              </w:tabs>
              <w:suppressAutoHyphens/>
              <w:autoSpaceDE w:val="0"/>
              <w:autoSpaceDN w:val="0"/>
              <w:adjustRightInd w:val="0"/>
              <w:spacing w:line="256" w:lineRule="auto"/>
              <w:jc w:val="both"/>
            </w:pPr>
          </w:p>
        </w:tc>
        <w:tc>
          <w:tcPr>
            <w:tcW w:w="582" w:type="pct"/>
            <w:tcBorders>
              <w:top w:val="single" w:sz="4" w:space="0" w:color="auto"/>
              <w:left w:val="single" w:sz="4" w:space="0" w:color="auto"/>
              <w:bottom w:val="single" w:sz="4" w:space="0" w:color="auto"/>
              <w:right w:val="single" w:sz="4" w:space="0" w:color="auto"/>
            </w:tcBorders>
            <w:vAlign w:val="center"/>
          </w:tcPr>
          <w:p w:rsidR="00D15CD8" w:rsidRDefault="00D15CD8">
            <w:pPr>
              <w:tabs>
                <w:tab w:val="left" w:pos="708"/>
              </w:tabs>
              <w:suppressAutoHyphens/>
              <w:autoSpaceDE w:val="0"/>
              <w:autoSpaceDN w:val="0"/>
              <w:adjustRightInd w:val="0"/>
              <w:spacing w:line="256" w:lineRule="auto"/>
              <w:ind w:right="-51"/>
              <w:jc w:val="center"/>
            </w:pPr>
            <w:r>
              <w:t>0</w:t>
            </w:r>
          </w:p>
        </w:tc>
        <w:tc>
          <w:tcPr>
            <w:tcW w:w="2555" w:type="pct"/>
            <w:tcBorders>
              <w:top w:val="single" w:sz="6" w:space="0" w:color="auto"/>
              <w:left w:val="single" w:sz="4" w:space="0" w:color="auto"/>
              <w:bottom w:val="single" w:sz="6" w:space="0" w:color="auto"/>
              <w:right w:val="single" w:sz="6" w:space="0" w:color="auto"/>
            </w:tcBorders>
            <w:vAlign w:val="center"/>
          </w:tcPr>
          <w:p w:rsidR="00D15CD8" w:rsidRDefault="00D15CD8">
            <w:pPr>
              <w:tabs>
                <w:tab w:val="left" w:pos="708"/>
              </w:tabs>
              <w:suppressAutoHyphens/>
              <w:autoSpaceDE w:val="0"/>
              <w:autoSpaceDN w:val="0"/>
              <w:adjustRightInd w:val="0"/>
              <w:spacing w:line="256" w:lineRule="auto"/>
              <w:jc w:val="center"/>
            </w:pPr>
            <w:r>
              <w:t>-</w:t>
            </w:r>
          </w:p>
        </w:tc>
      </w:tr>
      <w:tr w:rsidR="00D15CD8" w:rsidTr="00A10F6F">
        <w:trPr>
          <w:cantSplit/>
          <w:trHeight w:val="322"/>
        </w:trPr>
        <w:tc>
          <w:tcPr>
            <w:tcW w:w="1195" w:type="pct"/>
            <w:tcBorders>
              <w:top w:val="single" w:sz="6" w:space="0" w:color="auto"/>
              <w:left w:val="single" w:sz="6" w:space="0" w:color="auto"/>
              <w:bottom w:val="single" w:sz="6" w:space="0" w:color="auto"/>
              <w:right w:val="single" w:sz="6" w:space="0" w:color="auto"/>
            </w:tcBorders>
            <w:vAlign w:val="center"/>
          </w:tcPr>
          <w:p w:rsidR="00D15CD8" w:rsidRDefault="00D15CD8">
            <w:pPr>
              <w:tabs>
                <w:tab w:val="left" w:pos="708"/>
              </w:tabs>
              <w:suppressAutoHyphens/>
              <w:autoSpaceDE w:val="0"/>
              <w:autoSpaceDN w:val="0"/>
              <w:adjustRightInd w:val="0"/>
              <w:spacing w:line="256" w:lineRule="auto"/>
              <w:jc w:val="both"/>
            </w:pPr>
            <w:r>
              <w:t xml:space="preserve">бюджет области </w:t>
            </w:r>
          </w:p>
        </w:tc>
        <w:tc>
          <w:tcPr>
            <w:tcW w:w="668" w:type="pct"/>
            <w:tcBorders>
              <w:top w:val="single" w:sz="6" w:space="0" w:color="auto"/>
              <w:left w:val="single" w:sz="6" w:space="0" w:color="auto"/>
              <w:bottom w:val="single" w:sz="6" w:space="0" w:color="auto"/>
              <w:right w:val="single" w:sz="4" w:space="0" w:color="auto"/>
            </w:tcBorders>
            <w:vAlign w:val="center"/>
          </w:tcPr>
          <w:p w:rsidR="00D15CD8" w:rsidRDefault="00D15CD8">
            <w:pPr>
              <w:tabs>
                <w:tab w:val="left" w:pos="708"/>
              </w:tabs>
              <w:suppressAutoHyphens/>
              <w:autoSpaceDE w:val="0"/>
              <w:autoSpaceDN w:val="0"/>
              <w:adjustRightInd w:val="0"/>
              <w:spacing w:line="256" w:lineRule="auto"/>
              <w:ind w:right="-51"/>
              <w:jc w:val="both"/>
            </w:pPr>
            <w:r>
              <w:t>тыс. руб.</w:t>
            </w:r>
          </w:p>
        </w:tc>
        <w:tc>
          <w:tcPr>
            <w:tcW w:w="582" w:type="pct"/>
            <w:tcBorders>
              <w:top w:val="single" w:sz="4" w:space="0" w:color="auto"/>
              <w:left w:val="single" w:sz="4" w:space="0" w:color="auto"/>
              <w:bottom w:val="single" w:sz="4" w:space="0" w:color="auto"/>
              <w:right w:val="single" w:sz="4" w:space="0" w:color="auto"/>
            </w:tcBorders>
            <w:vAlign w:val="center"/>
          </w:tcPr>
          <w:p w:rsidR="00D15CD8" w:rsidRPr="00931E09" w:rsidRDefault="00D15CD8">
            <w:pPr>
              <w:spacing w:line="256" w:lineRule="auto"/>
              <w:jc w:val="center"/>
              <w:rPr>
                <w:color w:val="000000"/>
              </w:rPr>
            </w:pPr>
          </w:p>
          <w:p w:rsidR="00D15CD8" w:rsidRPr="00931E09" w:rsidRDefault="00D15CD8">
            <w:pPr>
              <w:spacing w:line="256" w:lineRule="auto"/>
              <w:jc w:val="center"/>
              <w:rPr>
                <w:color w:val="000000"/>
              </w:rPr>
            </w:pPr>
            <w:r w:rsidRPr="00931E09">
              <w:rPr>
                <w:color w:val="000000"/>
              </w:rPr>
              <w:t>1428,0</w:t>
            </w:r>
          </w:p>
          <w:p w:rsidR="00D15CD8" w:rsidRPr="00931E09" w:rsidRDefault="00D15CD8">
            <w:pPr>
              <w:tabs>
                <w:tab w:val="left" w:pos="708"/>
              </w:tabs>
              <w:autoSpaceDN w:val="0"/>
              <w:spacing w:line="256" w:lineRule="auto"/>
              <w:jc w:val="center"/>
            </w:pPr>
          </w:p>
        </w:tc>
        <w:tc>
          <w:tcPr>
            <w:tcW w:w="2555" w:type="pct"/>
            <w:tcBorders>
              <w:top w:val="single" w:sz="6" w:space="0" w:color="auto"/>
              <w:left w:val="single" w:sz="4" w:space="0" w:color="auto"/>
              <w:bottom w:val="single" w:sz="6" w:space="0" w:color="auto"/>
              <w:right w:val="single" w:sz="6" w:space="0" w:color="auto"/>
            </w:tcBorders>
            <w:vAlign w:val="center"/>
          </w:tcPr>
          <w:p w:rsidR="00D15CD8" w:rsidRPr="00931E09" w:rsidRDefault="00BE7F36">
            <w:pPr>
              <w:spacing w:line="256" w:lineRule="auto"/>
              <w:jc w:val="center"/>
              <w:rPr>
                <w:color w:val="000000"/>
              </w:rPr>
            </w:pPr>
            <w:r>
              <w:t>2750,56</w:t>
            </w:r>
          </w:p>
          <w:p w:rsidR="00D15CD8" w:rsidRPr="00931E09" w:rsidRDefault="00D15CD8">
            <w:pPr>
              <w:spacing w:line="256" w:lineRule="auto"/>
              <w:jc w:val="center"/>
            </w:pPr>
          </w:p>
          <w:p w:rsidR="00D15CD8" w:rsidRPr="00931E09" w:rsidRDefault="00D15CD8">
            <w:pPr>
              <w:tabs>
                <w:tab w:val="left" w:pos="708"/>
              </w:tabs>
              <w:autoSpaceDN w:val="0"/>
              <w:spacing w:line="256" w:lineRule="auto"/>
              <w:jc w:val="center"/>
            </w:pPr>
          </w:p>
        </w:tc>
      </w:tr>
      <w:tr w:rsidR="00D15CD8" w:rsidTr="00A10F6F">
        <w:trPr>
          <w:cantSplit/>
          <w:trHeight w:val="322"/>
        </w:trPr>
        <w:tc>
          <w:tcPr>
            <w:tcW w:w="1195" w:type="pct"/>
            <w:tcBorders>
              <w:top w:val="single" w:sz="6" w:space="0" w:color="auto"/>
              <w:left w:val="single" w:sz="6" w:space="0" w:color="auto"/>
              <w:bottom w:val="single" w:sz="6" w:space="0" w:color="auto"/>
              <w:right w:val="single" w:sz="6" w:space="0" w:color="auto"/>
            </w:tcBorders>
            <w:vAlign w:val="center"/>
          </w:tcPr>
          <w:p w:rsidR="00D15CD8" w:rsidRDefault="00D15CD8">
            <w:pPr>
              <w:tabs>
                <w:tab w:val="left" w:pos="708"/>
              </w:tabs>
              <w:suppressAutoHyphens/>
              <w:autoSpaceDE w:val="0"/>
              <w:autoSpaceDN w:val="0"/>
              <w:adjustRightInd w:val="0"/>
              <w:spacing w:line="256" w:lineRule="auto"/>
              <w:jc w:val="both"/>
            </w:pPr>
            <w:r>
              <w:t>местные бюджеты</w:t>
            </w:r>
          </w:p>
        </w:tc>
        <w:tc>
          <w:tcPr>
            <w:tcW w:w="668" w:type="pct"/>
            <w:tcBorders>
              <w:top w:val="single" w:sz="6" w:space="0" w:color="auto"/>
              <w:left w:val="single" w:sz="6" w:space="0" w:color="auto"/>
              <w:bottom w:val="single" w:sz="6" w:space="0" w:color="auto"/>
              <w:right w:val="single" w:sz="4" w:space="0" w:color="auto"/>
            </w:tcBorders>
            <w:vAlign w:val="center"/>
          </w:tcPr>
          <w:p w:rsidR="00D15CD8" w:rsidRDefault="00D15CD8">
            <w:pPr>
              <w:tabs>
                <w:tab w:val="left" w:pos="708"/>
              </w:tabs>
              <w:suppressAutoHyphens/>
              <w:autoSpaceDE w:val="0"/>
              <w:autoSpaceDN w:val="0"/>
              <w:adjustRightInd w:val="0"/>
              <w:spacing w:line="256" w:lineRule="auto"/>
              <w:ind w:right="-51"/>
              <w:jc w:val="both"/>
            </w:pPr>
            <w:r>
              <w:t>тыс. руб.</w:t>
            </w:r>
          </w:p>
        </w:tc>
        <w:tc>
          <w:tcPr>
            <w:tcW w:w="582" w:type="pct"/>
            <w:tcBorders>
              <w:top w:val="single" w:sz="4" w:space="0" w:color="auto"/>
              <w:left w:val="single" w:sz="4" w:space="0" w:color="auto"/>
              <w:bottom w:val="single" w:sz="4" w:space="0" w:color="auto"/>
              <w:right w:val="single" w:sz="4" w:space="0" w:color="auto"/>
            </w:tcBorders>
            <w:vAlign w:val="center"/>
          </w:tcPr>
          <w:p w:rsidR="00D15CD8" w:rsidRPr="00931E09" w:rsidRDefault="00D15CD8">
            <w:pPr>
              <w:spacing w:line="256" w:lineRule="auto"/>
              <w:jc w:val="center"/>
              <w:rPr>
                <w:color w:val="000000"/>
              </w:rPr>
            </w:pPr>
          </w:p>
          <w:p w:rsidR="00D15CD8" w:rsidRPr="00931E09" w:rsidRDefault="00D15CD8">
            <w:pPr>
              <w:spacing w:line="256" w:lineRule="auto"/>
              <w:jc w:val="center"/>
              <w:rPr>
                <w:color w:val="000000"/>
              </w:rPr>
            </w:pPr>
            <w:r w:rsidRPr="00931E09">
              <w:rPr>
                <w:color w:val="000000"/>
              </w:rPr>
              <w:t>184,0</w:t>
            </w:r>
          </w:p>
          <w:p w:rsidR="00D15CD8" w:rsidRPr="00931E09" w:rsidRDefault="00D15CD8">
            <w:pPr>
              <w:tabs>
                <w:tab w:val="left" w:pos="708"/>
              </w:tabs>
              <w:autoSpaceDN w:val="0"/>
              <w:spacing w:line="256" w:lineRule="auto"/>
              <w:jc w:val="center"/>
              <w:rPr>
                <w:color w:val="000000"/>
              </w:rPr>
            </w:pPr>
          </w:p>
        </w:tc>
        <w:tc>
          <w:tcPr>
            <w:tcW w:w="2555" w:type="pct"/>
            <w:tcBorders>
              <w:top w:val="single" w:sz="6" w:space="0" w:color="auto"/>
              <w:left w:val="single" w:sz="4" w:space="0" w:color="auto"/>
              <w:bottom w:val="single" w:sz="6" w:space="0" w:color="auto"/>
              <w:right w:val="single" w:sz="6" w:space="0" w:color="auto"/>
            </w:tcBorders>
            <w:vAlign w:val="center"/>
          </w:tcPr>
          <w:p w:rsidR="00D15CD8" w:rsidRPr="00931E09" w:rsidRDefault="00D15CD8">
            <w:pPr>
              <w:spacing w:line="256" w:lineRule="auto"/>
              <w:jc w:val="center"/>
              <w:rPr>
                <w:color w:val="000000"/>
              </w:rPr>
            </w:pPr>
          </w:p>
          <w:p w:rsidR="00D15CD8" w:rsidRPr="00931E09" w:rsidRDefault="00BE7F36">
            <w:pPr>
              <w:tabs>
                <w:tab w:val="left" w:pos="708"/>
              </w:tabs>
              <w:autoSpaceDN w:val="0"/>
              <w:spacing w:line="256" w:lineRule="auto"/>
              <w:jc w:val="center"/>
              <w:rPr>
                <w:color w:val="000000"/>
              </w:rPr>
            </w:pPr>
            <w:r>
              <w:t>315,17</w:t>
            </w:r>
          </w:p>
        </w:tc>
      </w:tr>
      <w:tr w:rsidR="00D15CD8" w:rsidTr="00A10F6F">
        <w:trPr>
          <w:cantSplit/>
          <w:trHeight w:val="322"/>
        </w:trPr>
        <w:tc>
          <w:tcPr>
            <w:tcW w:w="1195" w:type="pct"/>
            <w:tcBorders>
              <w:top w:val="single" w:sz="6" w:space="0" w:color="auto"/>
              <w:left w:val="single" w:sz="6" w:space="0" w:color="auto"/>
              <w:bottom w:val="single" w:sz="6" w:space="0" w:color="auto"/>
              <w:right w:val="single" w:sz="6" w:space="0" w:color="auto"/>
            </w:tcBorders>
            <w:vAlign w:val="center"/>
          </w:tcPr>
          <w:p w:rsidR="00D15CD8" w:rsidRDefault="00D15CD8">
            <w:pPr>
              <w:tabs>
                <w:tab w:val="left" w:pos="708"/>
              </w:tabs>
              <w:suppressAutoHyphens/>
              <w:autoSpaceDE w:val="0"/>
              <w:autoSpaceDN w:val="0"/>
              <w:adjustRightInd w:val="0"/>
              <w:spacing w:line="256" w:lineRule="auto"/>
              <w:jc w:val="both"/>
            </w:pPr>
            <w:r>
              <w:t xml:space="preserve">внебюджетные источники </w:t>
            </w:r>
          </w:p>
        </w:tc>
        <w:tc>
          <w:tcPr>
            <w:tcW w:w="668" w:type="pct"/>
            <w:tcBorders>
              <w:top w:val="single" w:sz="6" w:space="0" w:color="auto"/>
              <w:left w:val="single" w:sz="6" w:space="0" w:color="auto"/>
              <w:bottom w:val="single" w:sz="6" w:space="0" w:color="auto"/>
              <w:right w:val="single" w:sz="6" w:space="0" w:color="auto"/>
            </w:tcBorders>
            <w:vAlign w:val="center"/>
          </w:tcPr>
          <w:p w:rsidR="00D15CD8" w:rsidRDefault="00D15CD8">
            <w:pPr>
              <w:tabs>
                <w:tab w:val="left" w:pos="708"/>
              </w:tabs>
              <w:suppressAutoHyphens/>
              <w:autoSpaceDE w:val="0"/>
              <w:autoSpaceDN w:val="0"/>
              <w:adjustRightInd w:val="0"/>
              <w:spacing w:line="256" w:lineRule="auto"/>
              <w:jc w:val="both"/>
            </w:pPr>
          </w:p>
        </w:tc>
        <w:tc>
          <w:tcPr>
            <w:tcW w:w="582" w:type="pct"/>
            <w:tcBorders>
              <w:top w:val="single" w:sz="4" w:space="0" w:color="auto"/>
              <w:left w:val="single" w:sz="6" w:space="0" w:color="auto"/>
              <w:bottom w:val="single" w:sz="6" w:space="0" w:color="auto"/>
              <w:right w:val="single" w:sz="6" w:space="0" w:color="auto"/>
            </w:tcBorders>
            <w:vAlign w:val="center"/>
          </w:tcPr>
          <w:p w:rsidR="00D15CD8" w:rsidRDefault="00D15CD8">
            <w:pPr>
              <w:tabs>
                <w:tab w:val="left" w:pos="708"/>
              </w:tabs>
              <w:suppressAutoHyphens/>
              <w:autoSpaceDE w:val="0"/>
              <w:autoSpaceDN w:val="0"/>
              <w:adjustRightInd w:val="0"/>
              <w:spacing w:line="256" w:lineRule="auto"/>
              <w:jc w:val="center"/>
            </w:pPr>
            <w:r>
              <w:t>-</w:t>
            </w:r>
          </w:p>
        </w:tc>
        <w:tc>
          <w:tcPr>
            <w:tcW w:w="2555" w:type="pct"/>
            <w:tcBorders>
              <w:top w:val="single" w:sz="6" w:space="0" w:color="auto"/>
              <w:left w:val="single" w:sz="6" w:space="0" w:color="auto"/>
              <w:bottom w:val="single" w:sz="6" w:space="0" w:color="auto"/>
              <w:right w:val="single" w:sz="6" w:space="0" w:color="auto"/>
            </w:tcBorders>
            <w:vAlign w:val="center"/>
          </w:tcPr>
          <w:p w:rsidR="00D15CD8" w:rsidRDefault="00D15CD8">
            <w:pPr>
              <w:tabs>
                <w:tab w:val="left" w:pos="708"/>
              </w:tabs>
              <w:suppressAutoHyphens/>
              <w:autoSpaceDE w:val="0"/>
              <w:autoSpaceDN w:val="0"/>
              <w:adjustRightInd w:val="0"/>
              <w:spacing w:line="256" w:lineRule="auto"/>
              <w:jc w:val="center"/>
            </w:pPr>
            <w:r>
              <w:t>-</w:t>
            </w:r>
          </w:p>
        </w:tc>
      </w:tr>
      <w:tr w:rsidR="00D15CD8" w:rsidTr="00A10F6F">
        <w:trPr>
          <w:cantSplit/>
          <w:trHeight w:val="322"/>
        </w:trPr>
        <w:tc>
          <w:tcPr>
            <w:tcW w:w="1195" w:type="pct"/>
            <w:tcBorders>
              <w:top w:val="single" w:sz="6" w:space="0" w:color="auto"/>
              <w:left w:val="single" w:sz="6" w:space="0" w:color="auto"/>
              <w:bottom w:val="single" w:sz="6" w:space="0" w:color="auto"/>
              <w:right w:val="single" w:sz="6" w:space="0" w:color="auto"/>
            </w:tcBorders>
            <w:vAlign w:val="center"/>
          </w:tcPr>
          <w:p w:rsidR="00D15CD8" w:rsidRDefault="00D15CD8">
            <w:pPr>
              <w:tabs>
                <w:tab w:val="left" w:pos="708"/>
              </w:tabs>
              <w:suppressAutoHyphens/>
              <w:autoSpaceDE w:val="0"/>
              <w:autoSpaceDN w:val="0"/>
              <w:adjustRightInd w:val="0"/>
              <w:spacing w:line="256" w:lineRule="auto"/>
              <w:jc w:val="both"/>
            </w:pPr>
            <w:r>
              <w:t xml:space="preserve">Материально-технические ресурсы </w:t>
            </w:r>
          </w:p>
        </w:tc>
        <w:tc>
          <w:tcPr>
            <w:tcW w:w="668" w:type="pct"/>
            <w:tcBorders>
              <w:top w:val="single" w:sz="6" w:space="0" w:color="auto"/>
              <w:left w:val="single" w:sz="6" w:space="0" w:color="auto"/>
              <w:bottom w:val="single" w:sz="6" w:space="0" w:color="auto"/>
              <w:right w:val="single" w:sz="6" w:space="0" w:color="auto"/>
            </w:tcBorders>
            <w:vAlign w:val="center"/>
          </w:tcPr>
          <w:p w:rsidR="00D15CD8" w:rsidRDefault="00D15CD8">
            <w:pPr>
              <w:tabs>
                <w:tab w:val="left" w:pos="708"/>
              </w:tabs>
              <w:suppressAutoHyphens/>
              <w:autoSpaceDE w:val="0"/>
              <w:autoSpaceDN w:val="0"/>
              <w:adjustRightInd w:val="0"/>
              <w:spacing w:line="256" w:lineRule="auto"/>
              <w:jc w:val="both"/>
            </w:pPr>
          </w:p>
        </w:tc>
        <w:tc>
          <w:tcPr>
            <w:tcW w:w="582" w:type="pct"/>
            <w:tcBorders>
              <w:top w:val="single" w:sz="6" w:space="0" w:color="auto"/>
              <w:left w:val="single" w:sz="6" w:space="0" w:color="auto"/>
              <w:bottom w:val="single" w:sz="6" w:space="0" w:color="auto"/>
              <w:right w:val="single" w:sz="6" w:space="0" w:color="auto"/>
            </w:tcBorders>
            <w:vAlign w:val="center"/>
          </w:tcPr>
          <w:p w:rsidR="00D15CD8" w:rsidRDefault="00D15CD8">
            <w:pPr>
              <w:tabs>
                <w:tab w:val="left" w:pos="708"/>
              </w:tabs>
              <w:suppressAutoHyphens/>
              <w:autoSpaceDE w:val="0"/>
              <w:autoSpaceDN w:val="0"/>
              <w:adjustRightInd w:val="0"/>
              <w:spacing w:line="256" w:lineRule="auto"/>
              <w:jc w:val="center"/>
            </w:pPr>
            <w:r>
              <w:t>-</w:t>
            </w:r>
          </w:p>
        </w:tc>
        <w:tc>
          <w:tcPr>
            <w:tcW w:w="2555" w:type="pct"/>
            <w:tcBorders>
              <w:top w:val="single" w:sz="6" w:space="0" w:color="auto"/>
              <w:left w:val="single" w:sz="6" w:space="0" w:color="auto"/>
              <w:bottom w:val="single" w:sz="6" w:space="0" w:color="auto"/>
              <w:right w:val="single" w:sz="6" w:space="0" w:color="auto"/>
            </w:tcBorders>
            <w:vAlign w:val="center"/>
          </w:tcPr>
          <w:p w:rsidR="00D15CD8" w:rsidRDefault="00D15CD8">
            <w:pPr>
              <w:tabs>
                <w:tab w:val="left" w:pos="708"/>
              </w:tabs>
              <w:suppressAutoHyphens/>
              <w:autoSpaceDE w:val="0"/>
              <w:autoSpaceDN w:val="0"/>
              <w:adjustRightInd w:val="0"/>
              <w:spacing w:line="256" w:lineRule="auto"/>
              <w:jc w:val="center"/>
            </w:pPr>
            <w:r>
              <w:t>-</w:t>
            </w:r>
          </w:p>
        </w:tc>
      </w:tr>
      <w:tr w:rsidR="00D15CD8" w:rsidTr="00A10F6F">
        <w:trPr>
          <w:cantSplit/>
          <w:trHeight w:val="322"/>
        </w:trPr>
        <w:tc>
          <w:tcPr>
            <w:tcW w:w="1195" w:type="pct"/>
            <w:tcBorders>
              <w:top w:val="single" w:sz="6" w:space="0" w:color="auto"/>
              <w:left w:val="single" w:sz="6" w:space="0" w:color="auto"/>
              <w:bottom w:val="single" w:sz="6" w:space="0" w:color="auto"/>
              <w:right w:val="single" w:sz="6" w:space="0" w:color="auto"/>
            </w:tcBorders>
            <w:vAlign w:val="center"/>
          </w:tcPr>
          <w:p w:rsidR="00D15CD8" w:rsidRDefault="00D15CD8">
            <w:pPr>
              <w:tabs>
                <w:tab w:val="left" w:pos="708"/>
              </w:tabs>
              <w:suppressAutoHyphens/>
              <w:autoSpaceDE w:val="0"/>
              <w:autoSpaceDN w:val="0"/>
              <w:adjustRightInd w:val="0"/>
              <w:spacing w:line="256" w:lineRule="auto"/>
              <w:jc w:val="both"/>
            </w:pPr>
            <w:r>
              <w:t xml:space="preserve">Трудовые ресурсы </w:t>
            </w:r>
          </w:p>
        </w:tc>
        <w:tc>
          <w:tcPr>
            <w:tcW w:w="668" w:type="pct"/>
            <w:tcBorders>
              <w:top w:val="single" w:sz="6" w:space="0" w:color="auto"/>
              <w:left w:val="single" w:sz="6" w:space="0" w:color="auto"/>
              <w:bottom w:val="single" w:sz="6" w:space="0" w:color="auto"/>
              <w:right w:val="single" w:sz="6" w:space="0" w:color="auto"/>
            </w:tcBorders>
            <w:vAlign w:val="center"/>
          </w:tcPr>
          <w:p w:rsidR="00D15CD8" w:rsidRDefault="00D15CD8">
            <w:pPr>
              <w:tabs>
                <w:tab w:val="left" w:pos="708"/>
              </w:tabs>
              <w:suppressAutoHyphens/>
              <w:autoSpaceDE w:val="0"/>
              <w:autoSpaceDN w:val="0"/>
              <w:adjustRightInd w:val="0"/>
              <w:spacing w:line="256" w:lineRule="auto"/>
              <w:jc w:val="both"/>
            </w:pPr>
          </w:p>
        </w:tc>
        <w:tc>
          <w:tcPr>
            <w:tcW w:w="582" w:type="pct"/>
            <w:tcBorders>
              <w:top w:val="single" w:sz="6" w:space="0" w:color="auto"/>
              <w:left w:val="single" w:sz="6" w:space="0" w:color="auto"/>
              <w:bottom w:val="single" w:sz="6" w:space="0" w:color="auto"/>
              <w:right w:val="single" w:sz="6" w:space="0" w:color="auto"/>
            </w:tcBorders>
            <w:vAlign w:val="center"/>
          </w:tcPr>
          <w:p w:rsidR="00D15CD8" w:rsidRDefault="00D15CD8">
            <w:pPr>
              <w:tabs>
                <w:tab w:val="left" w:pos="708"/>
              </w:tabs>
              <w:suppressAutoHyphens/>
              <w:autoSpaceDE w:val="0"/>
              <w:autoSpaceDN w:val="0"/>
              <w:adjustRightInd w:val="0"/>
              <w:spacing w:line="256" w:lineRule="auto"/>
              <w:jc w:val="center"/>
            </w:pPr>
            <w:r>
              <w:t>-</w:t>
            </w:r>
          </w:p>
        </w:tc>
        <w:tc>
          <w:tcPr>
            <w:tcW w:w="2555" w:type="pct"/>
            <w:tcBorders>
              <w:top w:val="single" w:sz="6" w:space="0" w:color="auto"/>
              <w:left w:val="single" w:sz="6" w:space="0" w:color="auto"/>
              <w:bottom w:val="single" w:sz="6" w:space="0" w:color="auto"/>
              <w:right w:val="single" w:sz="6" w:space="0" w:color="auto"/>
            </w:tcBorders>
            <w:vAlign w:val="center"/>
          </w:tcPr>
          <w:p w:rsidR="00D15CD8" w:rsidRDefault="00D15CD8">
            <w:pPr>
              <w:tabs>
                <w:tab w:val="left" w:pos="708"/>
              </w:tabs>
              <w:suppressAutoHyphens/>
              <w:autoSpaceDE w:val="0"/>
              <w:autoSpaceDN w:val="0"/>
              <w:adjustRightInd w:val="0"/>
              <w:spacing w:line="256" w:lineRule="auto"/>
              <w:jc w:val="center"/>
            </w:pPr>
            <w:r>
              <w:t>-</w:t>
            </w:r>
          </w:p>
        </w:tc>
      </w:tr>
      <w:tr w:rsidR="00D15CD8" w:rsidTr="00A10F6F">
        <w:trPr>
          <w:cantSplit/>
          <w:trHeight w:val="322"/>
        </w:trPr>
        <w:tc>
          <w:tcPr>
            <w:tcW w:w="1195" w:type="pct"/>
            <w:tcBorders>
              <w:top w:val="single" w:sz="6" w:space="0" w:color="auto"/>
              <w:left w:val="single" w:sz="6" w:space="0" w:color="auto"/>
              <w:bottom w:val="single" w:sz="6" w:space="0" w:color="auto"/>
              <w:right w:val="single" w:sz="6" w:space="0" w:color="auto"/>
            </w:tcBorders>
            <w:vAlign w:val="center"/>
          </w:tcPr>
          <w:p w:rsidR="00D15CD8" w:rsidRDefault="00D15CD8">
            <w:pPr>
              <w:tabs>
                <w:tab w:val="left" w:pos="708"/>
              </w:tabs>
              <w:suppressAutoHyphens/>
              <w:autoSpaceDE w:val="0"/>
              <w:autoSpaceDN w:val="0"/>
              <w:adjustRightInd w:val="0"/>
              <w:spacing w:line="256" w:lineRule="auto"/>
              <w:jc w:val="both"/>
            </w:pPr>
            <w:r>
              <w:t>Прочие виды ресурсов (информационные, природные и другие)</w:t>
            </w:r>
          </w:p>
        </w:tc>
        <w:tc>
          <w:tcPr>
            <w:tcW w:w="668" w:type="pct"/>
            <w:tcBorders>
              <w:top w:val="single" w:sz="6" w:space="0" w:color="auto"/>
              <w:left w:val="single" w:sz="6" w:space="0" w:color="auto"/>
              <w:bottom w:val="single" w:sz="6" w:space="0" w:color="auto"/>
              <w:right w:val="single" w:sz="6" w:space="0" w:color="auto"/>
            </w:tcBorders>
            <w:vAlign w:val="center"/>
          </w:tcPr>
          <w:p w:rsidR="00D15CD8" w:rsidRDefault="00D15CD8">
            <w:pPr>
              <w:tabs>
                <w:tab w:val="left" w:pos="708"/>
              </w:tabs>
              <w:suppressAutoHyphens/>
              <w:autoSpaceDE w:val="0"/>
              <w:autoSpaceDN w:val="0"/>
              <w:adjustRightInd w:val="0"/>
              <w:spacing w:line="256" w:lineRule="auto"/>
              <w:jc w:val="both"/>
            </w:pPr>
          </w:p>
        </w:tc>
        <w:tc>
          <w:tcPr>
            <w:tcW w:w="582" w:type="pct"/>
            <w:tcBorders>
              <w:top w:val="single" w:sz="6" w:space="0" w:color="auto"/>
              <w:left w:val="single" w:sz="6" w:space="0" w:color="auto"/>
              <w:bottom w:val="single" w:sz="6" w:space="0" w:color="auto"/>
              <w:right w:val="single" w:sz="6" w:space="0" w:color="auto"/>
            </w:tcBorders>
            <w:vAlign w:val="center"/>
          </w:tcPr>
          <w:p w:rsidR="00D15CD8" w:rsidRDefault="00D15CD8">
            <w:pPr>
              <w:tabs>
                <w:tab w:val="left" w:pos="708"/>
              </w:tabs>
              <w:suppressAutoHyphens/>
              <w:autoSpaceDE w:val="0"/>
              <w:autoSpaceDN w:val="0"/>
              <w:adjustRightInd w:val="0"/>
              <w:spacing w:line="256" w:lineRule="auto"/>
              <w:jc w:val="center"/>
            </w:pPr>
            <w:r>
              <w:t>-</w:t>
            </w:r>
          </w:p>
        </w:tc>
        <w:tc>
          <w:tcPr>
            <w:tcW w:w="2555" w:type="pct"/>
            <w:tcBorders>
              <w:top w:val="single" w:sz="6" w:space="0" w:color="auto"/>
              <w:left w:val="single" w:sz="6" w:space="0" w:color="auto"/>
              <w:bottom w:val="single" w:sz="6" w:space="0" w:color="auto"/>
              <w:right w:val="single" w:sz="6" w:space="0" w:color="auto"/>
            </w:tcBorders>
            <w:vAlign w:val="center"/>
          </w:tcPr>
          <w:p w:rsidR="00D15CD8" w:rsidRDefault="00D15CD8">
            <w:pPr>
              <w:tabs>
                <w:tab w:val="left" w:pos="708"/>
              </w:tabs>
              <w:suppressAutoHyphens/>
              <w:autoSpaceDE w:val="0"/>
              <w:autoSpaceDN w:val="0"/>
              <w:adjustRightInd w:val="0"/>
              <w:spacing w:line="256" w:lineRule="auto"/>
              <w:jc w:val="center"/>
            </w:pPr>
            <w:r>
              <w:t>-</w:t>
            </w:r>
          </w:p>
        </w:tc>
      </w:tr>
    </w:tbl>
    <w:p w:rsidR="00D15CD8" w:rsidRDefault="00D15CD8" w:rsidP="00A10F6F">
      <w:pPr>
        <w:suppressAutoHyphens/>
        <w:autoSpaceDE w:val="0"/>
        <w:adjustRightInd w:val="0"/>
        <w:spacing w:line="216" w:lineRule="auto"/>
        <w:jc w:val="center"/>
      </w:pPr>
    </w:p>
    <w:p w:rsidR="00D15CD8" w:rsidRDefault="00D15CD8" w:rsidP="00A10F6F">
      <w:pPr>
        <w:widowControl w:val="0"/>
        <w:autoSpaceDE w:val="0"/>
        <w:adjustRightInd w:val="0"/>
        <w:ind w:firstLine="709"/>
        <w:jc w:val="both"/>
      </w:pPr>
      <w:r>
        <w:t>Объемы финансирования подпрограммы могут подвергаться корректировке исходя из возможностей бюджета муниципального образования Каменский район, в том числе в связи с изменением объема субсидий и субвенций, полученных из бюджета Тульской области, результатов выполнения программных мероприятий.</w:t>
      </w:r>
    </w:p>
    <w:p w:rsidR="00D15CD8" w:rsidRDefault="00D15CD8" w:rsidP="00A10F6F">
      <w:pPr>
        <w:suppressAutoHyphens/>
        <w:autoSpaceDE w:val="0"/>
        <w:adjustRightInd w:val="0"/>
        <w:spacing w:line="216" w:lineRule="auto"/>
        <w:ind w:firstLine="709"/>
        <w:jc w:val="center"/>
      </w:pPr>
    </w:p>
    <w:p w:rsidR="00D15CD8" w:rsidRDefault="00D15CD8" w:rsidP="00A10F6F">
      <w:pPr>
        <w:suppressAutoHyphens/>
        <w:autoSpaceDE w:val="0"/>
        <w:adjustRightInd w:val="0"/>
        <w:spacing w:line="216" w:lineRule="auto"/>
        <w:jc w:val="center"/>
      </w:pPr>
    </w:p>
    <w:p w:rsidR="00D15CD8" w:rsidRDefault="00D15CD8" w:rsidP="00A10F6F">
      <w:pPr>
        <w:spacing w:line="216" w:lineRule="auto"/>
        <w:sectPr w:rsidR="00D15CD8">
          <w:pgSz w:w="11906" w:h="16838"/>
          <w:pgMar w:top="1134" w:right="709" w:bottom="1134" w:left="1559" w:header="709" w:footer="709" w:gutter="0"/>
          <w:cols w:space="720"/>
        </w:sectPr>
      </w:pPr>
    </w:p>
    <w:p w:rsidR="00D15CD8" w:rsidRDefault="00D15CD8" w:rsidP="00A10F6F">
      <w:pPr>
        <w:suppressAutoHyphens/>
        <w:autoSpaceDE w:val="0"/>
        <w:adjustRightInd w:val="0"/>
        <w:ind w:firstLine="709"/>
        <w:jc w:val="center"/>
        <w:rPr>
          <w:b/>
          <w:sz w:val="26"/>
          <w:szCs w:val="26"/>
        </w:rPr>
      </w:pPr>
      <w:r>
        <w:rPr>
          <w:b/>
          <w:sz w:val="26"/>
          <w:szCs w:val="26"/>
        </w:rPr>
        <w:lastRenderedPageBreak/>
        <w:t>6. Социально-экономическая эффективность подпрограммы</w:t>
      </w:r>
    </w:p>
    <w:p w:rsidR="00D15CD8" w:rsidRDefault="00D15CD8" w:rsidP="00A10F6F">
      <w:pPr>
        <w:suppressAutoHyphens/>
        <w:autoSpaceDE w:val="0"/>
        <w:adjustRightInd w:val="0"/>
        <w:ind w:firstLine="567"/>
        <w:jc w:val="both"/>
        <w:rPr>
          <w:b/>
        </w:rPr>
      </w:pPr>
    </w:p>
    <w:p w:rsidR="00D15CD8" w:rsidRDefault="00D15CD8" w:rsidP="00A10F6F">
      <w:pPr>
        <w:suppressAutoHyphens/>
        <w:autoSpaceDE w:val="0"/>
        <w:adjustRightInd w:val="0"/>
        <w:ind w:firstLine="709"/>
        <w:jc w:val="both"/>
      </w:pPr>
      <w:r>
        <w:t>Реализация мероприятия подпрограммы будет способствовать укреплению материально-технической базы и развитию инфраструктуры образовательных организаций  образования в муниципальном образовании Каменский район, в том числе:</w:t>
      </w:r>
    </w:p>
    <w:p w:rsidR="00D15CD8" w:rsidRDefault="00D15CD8" w:rsidP="00A10F6F">
      <w:pPr>
        <w:suppressAutoHyphens/>
        <w:autoSpaceDE w:val="0"/>
        <w:adjustRightInd w:val="0"/>
        <w:ind w:firstLine="709"/>
        <w:jc w:val="both"/>
      </w:pPr>
      <w:r>
        <w:t>-увеличению доли обучающихся, которым предоставлена возможность обучаться в соответствии с основными современными требованиями, в общей численности учащихся до 64,4%;</w:t>
      </w:r>
    </w:p>
    <w:p w:rsidR="00D15CD8" w:rsidRDefault="00D15CD8" w:rsidP="00A10F6F">
      <w:pPr>
        <w:suppressAutoHyphens/>
        <w:autoSpaceDE w:val="0"/>
        <w:adjustRightInd w:val="0"/>
        <w:ind w:firstLine="709"/>
        <w:jc w:val="center"/>
        <w:rPr>
          <w:b/>
          <w:sz w:val="26"/>
          <w:szCs w:val="26"/>
        </w:rPr>
      </w:pPr>
      <w:r>
        <w:rPr>
          <w:b/>
          <w:sz w:val="26"/>
          <w:szCs w:val="26"/>
        </w:rPr>
        <w:t>7. Управление реализацией подпрограммы</w:t>
      </w:r>
    </w:p>
    <w:p w:rsidR="00D15CD8" w:rsidRDefault="00D15CD8" w:rsidP="00A10F6F">
      <w:pPr>
        <w:suppressAutoHyphens/>
        <w:autoSpaceDE w:val="0"/>
        <w:adjustRightInd w:val="0"/>
        <w:ind w:firstLine="567"/>
        <w:jc w:val="both"/>
        <w:rPr>
          <w:b/>
        </w:rPr>
      </w:pPr>
    </w:p>
    <w:p w:rsidR="00D15CD8" w:rsidRDefault="00D15CD8" w:rsidP="00A10F6F">
      <w:pPr>
        <w:ind w:firstLine="709"/>
        <w:jc w:val="both"/>
      </w:pPr>
      <w:r>
        <w:t>Управление реализацией подпрограммы осуществляет Муниципальный заказчик - отдел образования администрации муниципального образования Каменский район, которое в пределах своих полномочий:</w:t>
      </w:r>
    </w:p>
    <w:p w:rsidR="00D15CD8" w:rsidRDefault="00D15CD8" w:rsidP="00A10F6F">
      <w:pPr>
        <w:ind w:firstLine="709"/>
        <w:jc w:val="both"/>
      </w:pPr>
      <w:r>
        <w:t>- разрабатывает при необходимости проект постановления администрации муниципального образования Каменский район о внесении изменений в подпрограмму или о ее досрочном прекращении;</w:t>
      </w:r>
    </w:p>
    <w:p w:rsidR="00D15CD8" w:rsidRDefault="00D15CD8" w:rsidP="00A10F6F">
      <w:pPr>
        <w:ind w:firstLine="709"/>
        <w:jc w:val="both"/>
      </w:pPr>
      <w:r>
        <w:t>- организует реализацию подпрограммы, осуществляет координацию деятельности исполнителей подпрограммы;</w:t>
      </w:r>
    </w:p>
    <w:p w:rsidR="00D15CD8" w:rsidRDefault="00D15CD8" w:rsidP="00A10F6F">
      <w:pPr>
        <w:ind w:firstLine="709"/>
        <w:jc w:val="both"/>
      </w:pPr>
      <w:r>
        <w:t>- разрабатывает в пределах своих полномочий правовые акты, необходимые для реализации подпрограммы;</w:t>
      </w:r>
    </w:p>
    <w:p w:rsidR="00D15CD8" w:rsidRDefault="00D15CD8" w:rsidP="00A10F6F">
      <w:pPr>
        <w:ind w:firstLine="709"/>
        <w:jc w:val="both"/>
      </w:pPr>
      <w:r>
        <w:t>- осуществляет мониторинг реализации подпрограммы;</w:t>
      </w:r>
    </w:p>
    <w:p w:rsidR="00D15CD8" w:rsidRDefault="00D15CD8" w:rsidP="00A10F6F">
      <w:pPr>
        <w:ind w:firstLine="709"/>
        <w:jc w:val="both"/>
      </w:pPr>
      <w:r>
        <w:t>- запрашивает у исполнителей информацию, необходимую для оценки результативности и эффективности подпрограммы;</w:t>
      </w:r>
    </w:p>
    <w:p w:rsidR="00D15CD8" w:rsidRDefault="00D15CD8" w:rsidP="00A10F6F">
      <w:pPr>
        <w:ind w:firstLine="709"/>
        <w:jc w:val="both"/>
      </w:pPr>
      <w:r>
        <w:t>- предоставляет в установленном порядке отчеты о реализации подпрограммы в Финансовое управление администрации муниципального образования Каменский район;</w:t>
      </w:r>
    </w:p>
    <w:p w:rsidR="00D15CD8" w:rsidRDefault="00D15CD8" w:rsidP="00A10F6F">
      <w:pPr>
        <w:ind w:firstLine="709"/>
        <w:jc w:val="both"/>
      </w:pPr>
      <w:r>
        <w:t>- 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механизм реализации подпрограммы.</w:t>
      </w:r>
    </w:p>
    <w:p w:rsidR="00D15CD8" w:rsidRDefault="00D15CD8" w:rsidP="00A10F6F">
      <w:pPr>
        <w:ind w:firstLine="709"/>
        <w:jc w:val="both"/>
      </w:pPr>
      <w:r>
        <w:t>Исполнитель в лице администрации муниципального образования Каменский район выполняет в пределах своих полномочий следующие функции по реализации подпрограммы:</w:t>
      </w:r>
    </w:p>
    <w:p w:rsidR="00D15CD8" w:rsidRDefault="00D15CD8" w:rsidP="00A10F6F">
      <w:pPr>
        <w:ind w:firstLine="709"/>
        <w:jc w:val="both"/>
      </w:pPr>
      <w:r>
        <w:t>- заключает с министерством образования Тульской области соглашения о предоставлении субсидий и субвенций на исполнение мероприятий подпрограммы, реализуемых за счет средств бюджета Тульской области;</w:t>
      </w:r>
    </w:p>
    <w:p w:rsidR="00D15CD8" w:rsidRDefault="00D15CD8" w:rsidP="00A10F6F">
      <w:pPr>
        <w:ind w:firstLine="709"/>
        <w:jc w:val="both"/>
      </w:pPr>
      <w:r>
        <w:t>- разрабатывают в пределах своих полномочий нормативные правовые акты, необходимые для реализации программы;</w:t>
      </w:r>
    </w:p>
    <w:p w:rsidR="00D15CD8" w:rsidRDefault="00D15CD8" w:rsidP="00A10F6F">
      <w:pPr>
        <w:ind w:firstLine="709"/>
        <w:jc w:val="both"/>
      </w:pPr>
      <w:r>
        <w:t xml:space="preserve">Исполнители – отдел образования администрации муниципального образования Каменский район,  </w:t>
      </w:r>
      <w:r w:rsidRPr="00931E09">
        <w:t>МКУ «Центр обеспечения деятельности системы образования» МО Каменский район, общеобразовательные организации:</w:t>
      </w:r>
      <w:r>
        <w:t xml:space="preserve"> </w:t>
      </w:r>
    </w:p>
    <w:p w:rsidR="00D15CD8" w:rsidRDefault="00D15CD8" w:rsidP="00A10F6F">
      <w:pPr>
        <w:ind w:firstLine="709"/>
        <w:jc w:val="both"/>
      </w:pPr>
      <w:r>
        <w:t>-формируют планы реализации мероприятий подпрограммы, в отношении которых они являются исполнителями;</w:t>
      </w:r>
    </w:p>
    <w:p w:rsidR="00D15CD8" w:rsidRDefault="00D15CD8" w:rsidP="00A10F6F">
      <w:pPr>
        <w:ind w:firstLine="709"/>
        <w:jc w:val="both"/>
      </w:pPr>
      <w:r>
        <w:t>-организуют работу по размещению государственного (муниципального) заказа по программным мероприятиям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(муниципальных) нужд за счет средств, предусмотренных бюджетной росписью на соответствующее мероприятие подпрограммы;</w:t>
      </w:r>
    </w:p>
    <w:p w:rsidR="00D15CD8" w:rsidRDefault="00D15CD8" w:rsidP="00A10F6F">
      <w:pPr>
        <w:ind w:firstLine="709"/>
        <w:jc w:val="both"/>
      </w:pPr>
      <w:r>
        <w:t>разрабатывают в пределах своих полномочий локальные акты, необходимые для реализации подпрограммы;</w:t>
      </w:r>
    </w:p>
    <w:p w:rsidR="00D15CD8" w:rsidRDefault="00D15CD8" w:rsidP="00A10F6F">
      <w:pPr>
        <w:ind w:firstLine="709"/>
        <w:jc w:val="both"/>
      </w:pPr>
      <w:r>
        <w:t>анализируют эффективность использования средств бюджета различных уровней в рамках подпрограммы;</w:t>
      </w:r>
    </w:p>
    <w:p w:rsidR="00D15CD8" w:rsidRDefault="00D15CD8" w:rsidP="00A10F6F">
      <w:pPr>
        <w:ind w:firstLine="709"/>
        <w:jc w:val="both"/>
      </w:pPr>
      <w:r>
        <w:lastRenderedPageBreak/>
        <w:t>организуют самостоятельно или участвуют в организации экспертных проверок хода реализации отдельных мероприятий подпрограммы;</w:t>
      </w:r>
    </w:p>
    <w:p w:rsidR="00D15CD8" w:rsidRDefault="00D15CD8" w:rsidP="00A10F6F">
      <w:pPr>
        <w:ind w:firstLine="709"/>
        <w:jc w:val="both"/>
      </w:pPr>
      <w:r>
        <w:t>осуществляют контроль за исполнением мероприятий подпрограммы;</w:t>
      </w:r>
    </w:p>
    <w:p w:rsidR="00D15CD8" w:rsidRDefault="00D15CD8" w:rsidP="00A10F6F">
      <w:pPr>
        <w:ind w:firstLine="709"/>
        <w:jc w:val="both"/>
      </w:pPr>
      <w:r>
        <w:t>представляют в установленном порядке отчеты о реализации подпрограммы муниципальному заказчику;</w:t>
      </w:r>
    </w:p>
    <w:p w:rsidR="00D15CD8" w:rsidRDefault="00D15CD8" w:rsidP="00A10F6F">
      <w:pPr>
        <w:ind w:firstLine="709"/>
        <w:jc w:val="both"/>
      </w:pPr>
      <w:r>
        <w:t>вносят предложения и участвуют в уточнении состава мероприятий и расходов на реализацию подпрограммы, а также в совершенствовании механизма реализации подпрограммы.</w:t>
      </w:r>
    </w:p>
    <w:p w:rsidR="00D15CD8" w:rsidRDefault="00D15CD8" w:rsidP="00A10F6F">
      <w:pPr>
        <w:ind w:firstLine="709"/>
        <w:jc w:val="both"/>
      </w:pPr>
    </w:p>
    <w:p w:rsidR="00D15CD8" w:rsidRDefault="00D15CD8" w:rsidP="00F645EA">
      <w:pPr>
        <w:rPr>
          <w:b/>
          <w:sz w:val="28"/>
          <w:szCs w:val="28"/>
        </w:rPr>
      </w:pPr>
    </w:p>
    <w:p w:rsidR="00D15CD8" w:rsidRPr="008E1E4D" w:rsidRDefault="00D15CD8" w:rsidP="00B116CA">
      <w:pPr>
        <w:jc w:val="center"/>
        <w:rPr>
          <w:b/>
          <w:sz w:val="28"/>
          <w:szCs w:val="28"/>
        </w:rPr>
      </w:pPr>
      <w:r>
        <w:rPr>
          <w:b/>
          <w:sz w:val="28"/>
          <w:szCs w:val="28"/>
        </w:rPr>
        <w:t>_________________________________</w:t>
      </w:r>
    </w:p>
    <w:sectPr w:rsidR="00D15CD8" w:rsidRPr="008E1E4D" w:rsidSect="00A10F6F">
      <w:headerReference w:type="even" r:id="rId15"/>
      <w:headerReference w:type="default" r:id="rId16"/>
      <w:pgSz w:w="11906" w:h="16838"/>
      <w:pgMar w:top="851" w:right="1134" w:bottom="1701"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B2C" w:rsidRDefault="00547B2C">
      <w:r>
        <w:separator/>
      </w:r>
    </w:p>
  </w:endnote>
  <w:endnote w:type="continuationSeparator" w:id="1">
    <w:p w:rsidR="00547B2C" w:rsidRDefault="00547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B2C" w:rsidRDefault="00547B2C">
      <w:r>
        <w:separator/>
      </w:r>
    </w:p>
  </w:footnote>
  <w:footnote w:type="continuationSeparator" w:id="1">
    <w:p w:rsidR="00547B2C" w:rsidRDefault="00547B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8B5" w:rsidRDefault="004030E9" w:rsidP="00307408">
    <w:pPr>
      <w:pStyle w:val="a7"/>
      <w:framePr w:wrap="around" w:vAnchor="text" w:hAnchor="margin" w:xAlign="center" w:y="1"/>
      <w:rPr>
        <w:rStyle w:val="ac"/>
      </w:rPr>
    </w:pPr>
    <w:r>
      <w:rPr>
        <w:rStyle w:val="ac"/>
      </w:rPr>
      <w:fldChar w:fldCharType="begin"/>
    </w:r>
    <w:r w:rsidR="007F18B5">
      <w:rPr>
        <w:rStyle w:val="ac"/>
      </w:rPr>
      <w:instrText xml:space="preserve">PAGE  </w:instrText>
    </w:r>
    <w:r>
      <w:rPr>
        <w:rStyle w:val="ac"/>
      </w:rPr>
      <w:fldChar w:fldCharType="end"/>
    </w:r>
  </w:p>
  <w:p w:rsidR="007F18B5" w:rsidRDefault="007F18B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8B5" w:rsidRDefault="004030E9">
    <w:pPr>
      <w:pStyle w:val="a7"/>
      <w:jc w:val="center"/>
    </w:pPr>
    <w:fldSimple w:instr="PAGE   \* MERGEFORMAT">
      <w:r w:rsidR="00042FDD">
        <w:rPr>
          <w:noProof/>
        </w:rPr>
        <w:t>29</w:t>
      </w:r>
    </w:fldSimple>
  </w:p>
  <w:p w:rsidR="007F18B5" w:rsidRDefault="007F18B5" w:rsidP="00E2717C">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8B5" w:rsidRDefault="007F18B5">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8B5" w:rsidRDefault="004030E9">
    <w:pPr>
      <w:pStyle w:val="a7"/>
      <w:jc w:val="center"/>
    </w:pPr>
    <w:fldSimple w:instr="PAGE   \* MERGEFORMAT">
      <w:r w:rsidR="00042FDD">
        <w:rPr>
          <w:noProof/>
        </w:rPr>
        <w:t>110</w:t>
      </w:r>
    </w:fldSimple>
  </w:p>
  <w:p w:rsidR="007F18B5" w:rsidRPr="00A439D3" w:rsidRDefault="007F18B5" w:rsidP="00A439D3">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8B5" w:rsidRDefault="004030E9" w:rsidP="00307408">
    <w:pPr>
      <w:pStyle w:val="a7"/>
      <w:framePr w:wrap="around" w:vAnchor="text" w:hAnchor="margin" w:xAlign="center" w:y="1"/>
      <w:rPr>
        <w:rStyle w:val="ac"/>
      </w:rPr>
    </w:pPr>
    <w:r>
      <w:rPr>
        <w:rStyle w:val="ac"/>
      </w:rPr>
      <w:fldChar w:fldCharType="begin"/>
    </w:r>
    <w:r w:rsidR="007F18B5">
      <w:rPr>
        <w:rStyle w:val="ac"/>
      </w:rPr>
      <w:instrText xml:space="preserve">PAGE  </w:instrText>
    </w:r>
    <w:r>
      <w:rPr>
        <w:rStyle w:val="ac"/>
      </w:rPr>
      <w:fldChar w:fldCharType="end"/>
    </w:r>
  </w:p>
  <w:p w:rsidR="007F18B5" w:rsidRDefault="007F18B5">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8B5" w:rsidRDefault="004030E9">
    <w:pPr>
      <w:pStyle w:val="a7"/>
      <w:jc w:val="center"/>
    </w:pPr>
    <w:fldSimple w:instr="PAGE   \* MERGEFORMAT">
      <w:r w:rsidR="00042FDD">
        <w:rPr>
          <w:noProof/>
        </w:rPr>
        <w:t>112</w:t>
      </w:r>
    </w:fldSimple>
  </w:p>
  <w:p w:rsidR="007F18B5" w:rsidRPr="00E72FE4" w:rsidRDefault="007F18B5" w:rsidP="00E72FE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03748"/>
    <w:multiLevelType w:val="hybridMultilevel"/>
    <w:tmpl w:val="9B268D0C"/>
    <w:lvl w:ilvl="0" w:tplc="A7389EAC">
      <w:start w:val="5"/>
      <w:numFmt w:val="decimal"/>
      <w:lvlText w:val="%1."/>
      <w:lvlJc w:val="left"/>
      <w:pPr>
        <w:ind w:left="502" w:hanging="360"/>
      </w:pPr>
      <w:rPr>
        <w:rFonts w:cs="Times New Roman"/>
        <w:color w:val="000000"/>
      </w:rPr>
    </w:lvl>
    <w:lvl w:ilvl="1" w:tplc="04190019">
      <w:start w:val="1"/>
      <w:numFmt w:val="lowerLetter"/>
      <w:lvlText w:val="%2."/>
      <w:lvlJc w:val="left"/>
      <w:pPr>
        <w:ind w:left="1222"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8EB4A65"/>
    <w:multiLevelType w:val="hybridMultilevel"/>
    <w:tmpl w:val="E5243ECE"/>
    <w:lvl w:ilvl="0" w:tplc="5EAA0F44">
      <w:start w:val="2020"/>
      <w:numFmt w:val="decimal"/>
      <w:lvlText w:val="%1"/>
      <w:lvlJc w:val="left"/>
      <w:pPr>
        <w:ind w:left="525" w:hanging="48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2">
    <w:nsid w:val="16A74C8F"/>
    <w:multiLevelType w:val="hybridMultilevel"/>
    <w:tmpl w:val="7D8CCF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6E5746D"/>
    <w:multiLevelType w:val="multilevel"/>
    <w:tmpl w:val="B5AE59B6"/>
    <w:lvl w:ilvl="0">
      <w:start w:val="2"/>
      <w:numFmt w:val="decimal"/>
      <w:lvlText w:val="%1."/>
      <w:lvlJc w:val="left"/>
      <w:pPr>
        <w:ind w:left="900" w:hanging="900"/>
      </w:pPr>
      <w:rPr>
        <w:rFonts w:cs="Times New Roman"/>
      </w:rPr>
    </w:lvl>
    <w:lvl w:ilvl="1">
      <w:start w:val="2"/>
      <w:numFmt w:val="decimal"/>
      <w:lvlText w:val="%1.%2."/>
      <w:lvlJc w:val="left"/>
      <w:pPr>
        <w:ind w:left="900" w:hanging="900"/>
      </w:pPr>
      <w:rPr>
        <w:rFonts w:cs="Times New Roman"/>
      </w:rPr>
    </w:lvl>
    <w:lvl w:ilvl="2">
      <w:start w:val="1"/>
      <w:numFmt w:val="decimal"/>
      <w:lvlText w:val="%1.%2.%3."/>
      <w:lvlJc w:val="left"/>
      <w:pPr>
        <w:ind w:left="900" w:hanging="90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4">
    <w:nsid w:val="1B42726B"/>
    <w:multiLevelType w:val="multilevel"/>
    <w:tmpl w:val="1DE080A2"/>
    <w:lvl w:ilvl="0">
      <w:start w:val="1"/>
      <w:numFmt w:val="decimal"/>
      <w:lvlText w:val="%1."/>
      <w:lvlJc w:val="left"/>
      <w:pPr>
        <w:ind w:left="785" w:hanging="360"/>
      </w:pPr>
      <w:rPr>
        <w:rFonts w:cs="Times New Roman"/>
      </w:rPr>
    </w:lvl>
    <w:lvl w:ilvl="1">
      <w:start w:val="1"/>
      <w:numFmt w:val="decimal"/>
      <w:isLgl/>
      <w:lvlText w:val="%1.%2."/>
      <w:lvlJc w:val="left"/>
      <w:pPr>
        <w:ind w:left="785" w:hanging="360"/>
      </w:pPr>
      <w:rPr>
        <w:rFonts w:cs="Times New Roman"/>
      </w:rPr>
    </w:lvl>
    <w:lvl w:ilvl="2">
      <w:start w:val="1"/>
      <w:numFmt w:val="decimal"/>
      <w:isLgl/>
      <w:lvlText w:val="%1.%2.%3."/>
      <w:lvlJc w:val="left"/>
      <w:pPr>
        <w:ind w:left="1145" w:hanging="720"/>
      </w:pPr>
      <w:rPr>
        <w:rFonts w:cs="Times New Roman"/>
      </w:rPr>
    </w:lvl>
    <w:lvl w:ilvl="3">
      <w:start w:val="1"/>
      <w:numFmt w:val="decimal"/>
      <w:isLgl/>
      <w:lvlText w:val="%1.%2.%3.%4."/>
      <w:lvlJc w:val="left"/>
      <w:pPr>
        <w:ind w:left="1145" w:hanging="720"/>
      </w:pPr>
      <w:rPr>
        <w:rFonts w:cs="Times New Roman"/>
      </w:rPr>
    </w:lvl>
    <w:lvl w:ilvl="4">
      <w:start w:val="1"/>
      <w:numFmt w:val="decimal"/>
      <w:isLgl/>
      <w:lvlText w:val="%1.%2.%3.%4.%5."/>
      <w:lvlJc w:val="left"/>
      <w:pPr>
        <w:ind w:left="1505" w:hanging="1080"/>
      </w:pPr>
      <w:rPr>
        <w:rFonts w:cs="Times New Roman"/>
      </w:rPr>
    </w:lvl>
    <w:lvl w:ilvl="5">
      <w:start w:val="1"/>
      <w:numFmt w:val="decimal"/>
      <w:isLgl/>
      <w:lvlText w:val="%1.%2.%3.%4.%5.%6."/>
      <w:lvlJc w:val="left"/>
      <w:pPr>
        <w:ind w:left="1505" w:hanging="1080"/>
      </w:pPr>
      <w:rPr>
        <w:rFonts w:cs="Times New Roman"/>
      </w:rPr>
    </w:lvl>
    <w:lvl w:ilvl="6">
      <w:start w:val="1"/>
      <w:numFmt w:val="decimal"/>
      <w:isLgl/>
      <w:lvlText w:val="%1.%2.%3.%4.%5.%6.%7."/>
      <w:lvlJc w:val="left"/>
      <w:pPr>
        <w:ind w:left="1865" w:hanging="1440"/>
      </w:pPr>
      <w:rPr>
        <w:rFonts w:cs="Times New Roman"/>
      </w:rPr>
    </w:lvl>
    <w:lvl w:ilvl="7">
      <w:start w:val="1"/>
      <w:numFmt w:val="decimal"/>
      <w:isLgl/>
      <w:lvlText w:val="%1.%2.%3.%4.%5.%6.%7.%8."/>
      <w:lvlJc w:val="left"/>
      <w:pPr>
        <w:ind w:left="1865" w:hanging="1440"/>
      </w:pPr>
      <w:rPr>
        <w:rFonts w:cs="Times New Roman"/>
      </w:rPr>
    </w:lvl>
    <w:lvl w:ilvl="8">
      <w:start w:val="1"/>
      <w:numFmt w:val="decimal"/>
      <w:isLgl/>
      <w:lvlText w:val="%1.%2.%3.%4.%5.%6.%7.%8.%9."/>
      <w:lvlJc w:val="left"/>
      <w:pPr>
        <w:ind w:left="2225" w:hanging="1800"/>
      </w:pPr>
      <w:rPr>
        <w:rFonts w:cs="Times New Roman"/>
      </w:rPr>
    </w:lvl>
  </w:abstractNum>
  <w:abstractNum w:abstractNumId="5">
    <w:nsid w:val="1DA027FC"/>
    <w:multiLevelType w:val="hybridMultilevel"/>
    <w:tmpl w:val="DF927AB2"/>
    <w:lvl w:ilvl="0" w:tplc="F6D62E56">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DBA20FE"/>
    <w:multiLevelType w:val="multilevel"/>
    <w:tmpl w:val="A074F044"/>
    <w:lvl w:ilvl="0">
      <w:numFmt w:val="none"/>
      <w:lvlText w:val=""/>
      <w:lvlJc w:val="left"/>
      <w:pPr>
        <w:tabs>
          <w:tab w:val="num" w:pos="360"/>
        </w:tabs>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ind w:left="1440" w:hanging="1440"/>
      </w:pPr>
      <w:rPr>
        <w:rFonts w:cs="Times New Roman" w:hint="default"/>
      </w:rPr>
    </w:lvl>
  </w:abstractNum>
  <w:abstractNum w:abstractNumId="7">
    <w:nsid w:val="1E030C6C"/>
    <w:multiLevelType w:val="hybridMultilevel"/>
    <w:tmpl w:val="BA1C7700"/>
    <w:lvl w:ilvl="0" w:tplc="3F449FDE">
      <w:start w:val="4"/>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8">
    <w:nsid w:val="1FA24301"/>
    <w:multiLevelType w:val="hybridMultilevel"/>
    <w:tmpl w:val="7346B8FC"/>
    <w:lvl w:ilvl="0" w:tplc="E45C3E46">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0175AAB"/>
    <w:multiLevelType w:val="hybridMultilevel"/>
    <w:tmpl w:val="1AD84442"/>
    <w:lvl w:ilvl="0" w:tplc="0419000D">
      <w:start w:val="1"/>
      <w:numFmt w:val="bullet"/>
      <w:lvlText w:val=""/>
      <w:lvlJc w:val="left"/>
      <w:pPr>
        <w:tabs>
          <w:tab w:val="num" w:pos="759"/>
        </w:tabs>
        <w:ind w:left="75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1B60BBC"/>
    <w:multiLevelType w:val="hybridMultilevel"/>
    <w:tmpl w:val="F0CC875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9414D4E"/>
    <w:multiLevelType w:val="multilevel"/>
    <w:tmpl w:val="B4A262BE"/>
    <w:lvl w:ilvl="0">
      <w:start w:val="1"/>
      <w:numFmt w:val="decimal"/>
      <w:pStyle w:val="1"/>
      <w:lvlText w:val="%1."/>
      <w:lvlJc w:val="left"/>
      <w:pPr>
        <w:tabs>
          <w:tab w:val="num" w:pos="0"/>
        </w:tabs>
        <w:ind w:left="360" w:hanging="360"/>
      </w:pPr>
      <w:rPr>
        <w:rFonts w:cs="Times New Roman" w:hint="default"/>
      </w:rPr>
    </w:lvl>
    <w:lvl w:ilvl="1">
      <w:start w:val="1"/>
      <w:numFmt w:val="decimal"/>
      <w:lvlText w:val="%1.%2."/>
      <w:lvlJc w:val="left"/>
      <w:pPr>
        <w:tabs>
          <w:tab w:val="num" w:pos="-360"/>
        </w:tabs>
        <w:ind w:left="432" w:hanging="432"/>
      </w:pPr>
      <w:rPr>
        <w:rFonts w:cs="Times New Roman" w:hint="default"/>
      </w:rPr>
    </w:lvl>
    <w:lvl w:ilvl="2">
      <w:start w:val="1"/>
      <w:numFmt w:val="decimal"/>
      <w:lvlText w:val="%1.%2.%3."/>
      <w:lvlJc w:val="left"/>
      <w:pPr>
        <w:tabs>
          <w:tab w:val="num" w:pos="0"/>
        </w:tabs>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1471"/>
        </w:tabs>
        <w:ind w:left="3199"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2">
    <w:nsid w:val="2F6C78BC"/>
    <w:multiLevelType w:val="hybridMultilevel"/>
    <w:tmpl w:val="6848046E"/>
    <w:lvl w:ilvl="0" w:tplc="878A3A3C">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7E38B4"/>
    <w:multiLevelType w:val="hybridMultilevel"/>
    <w:tmpl w:val="8348D61E"/>
    <w:lvl w:ilvl="0" w:tplc="0419000F">
      <w:start w:val="3"/>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1DB60AC"/>
    <w:multiLevelType w:val="hybridMultilevel"/>
    <w:tmpl w:val="A56CBE00"/>
    <w:lvl w:ilvl="0" w:tplc="C0B22480">
      <w:start w:val="2"/>
      <w:numFmt w:val="decimal"/>
      <w:lvlText w:val="%1."/>
      <w:lvlJc w:val="left"/>
      <w:pPr>
        <w:ind w:left="1353" w:hanging="360"/>
      </w:pPr>
      <w:rPr>
        <w:rFonts w:cs="Times New Roman"/>
        <w:color w:val="auto"/>
      </w:rPr>
    </w:lvl>
    <w:lvl w:ilvl="1" w:tplc="04190019">
      <w:start w:val="1"/>
      <w:numFmt w:val="lowerLetter"/>
      <w:lvlText w:val="%2."/>
      <w:lvlJc w:val="left"/>
      <w:pPr>
        <w:ind w:left="502"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44F7227"/>
    <w:multiLevelType w:val="hybridMultilevel"/>
    <w:tmpl w:val="F9885F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6A220AA"/>
    <w:multiLevelType w:val="hybridMultilevel"/>
    <w:tmpl w:val="338CF354"/>
    <w:lvl w:ilvl="0" w:tplc="9A16D8EA">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42E515DC"/>
    <w:multiLevelType w:val="hybridMultilevel"/>
    <w:tmpl w:val="24F05EC2"/>
    <w:lvl w:ilvl="0" w:tplc="B8727B4A">
      <w:start w:val="6"/>
      <w:numFmt w:val="decimal"/>
      <w:lvlText w:val="%1."/>
      <w:lvlJc w:val="left"/>
      <w:pPr>
        <w:ind w:left="720" w:hanging="360"/>
      </w:pPr>
      <w:rPr>
        <w:rFonts w:cs="Times New Roman"/>
        <w:color w:val="00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2EB765B"/>
    <w:multiLevelType w:val="multilevel"/>
    <w:tmpl w:val="7D2EDBF0"/>
    <w:lvl w:ilvl="0">
      <w:start w:val="4"/>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9">
    <w:nsid w:val="43CC301F"/>
    <w:multiLevelType w:val="hybridMultilevel"/>
    <w:tmpl w:val="8828CC3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53E2347"/>
    <w:multiLevelType w:val="hybridMultilevel"/>
    <w:tmpl w:val="131C9D8E"/>
    <w:lvl w:ilvl="0" w:tplc="8AC2E036">
      <w:start w:val="1"/>
      <w:numFmt w:val="decimal"/>
      <w:lvlText w:val="%1."/>
      <w:lvlJc w:val="left"/>
      <w:pPr>
        <w:ind w:left="4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67D60BE"/>
    <w:multiLevelType w:val="singleLevel"/>
    <w:tmpl w:val="687CEAF6"/>
    <w:lvl w:ilvl="0">
      <w:start w:val="1"/>
      <w:numFmt w:val="decimal"/>
      <w:lvlText w:val="%1"/>
      <w:legacy w:legacy="1" w:legacySpace="0" w:legacyIndent="207"/>
      <w:lvlJc w:val="left"/>
      <w:rPr>
        <w:rFonts w:ascii="Times New Roman" w:hAnsi="Times New Roman" w:cs="Times New Roman" w:hint="default"/>
      </w:rPr>
    </w:lvl>
  </w:abstractNum>
  <w:abstractNum w:abstractNumId="22">
    <w:nsid w:val="49630CF1"/>
    <w:multiLevelType w:val="hybridMultilevel"/>
    <w:tmpl w:val="84BEFE1C"/>
    <w:lvl w:ilvl="0" w:tplc="0419000F">
      <w:start w:val="3"/>
      <w:numFmt w:val="decimal"/>
      <w:lvlText w:val="%1."/>
      <w:lvlJc w:val="left"/>
      <w:pPr>
        <w:ind w:left="7590" w:hanging="360"/>
      </w:pPr>
      <w:rPr>
        <w:rFonts w:cs="Times New Roman" w:hint="default"/>
      </w:rPr>
    </w:lvl>
    <w:lvl w:ilvl="1" w:tplc="04190019" w:tentative="1">
      <w:start w:val="1"/>
      <w:numFmt w:val="lowerLetter"/>
      <w:lvlText w:val="%2."/>
      <w:lvlJc w:val="left"/>
      <w:pPr>
        <w:ind w:left="8310" w:hanging="360"/>
      </w:pPr>
      <w:rPr>
        <w:rFonts w:cs="Times New Roman"/>
      </w:rPr>
    </w:lvl>
    <w:lvl w:ilvl="2" w:tplc="0419001B" w:tentative="1">
      <w:start w:val="1"/>
      <w:numFmt w:val="lowerRoman"/>
      <w:lvlText w:val="%3."/>
      <w:lvlJc w:val="right"/>
      <w:pPr>
        <w:ind w:left="9030" w:hanging="180"/>
      </w:pPr>
      <w:rPr>
        <w:rFonts w:cs="Times New Roman"/>
      </w:rPr>
    </w:lvl>
    <w:lvl w:ilvl="3" w:tplc="0419000F" w:tentative="1">
      <w:start w:val="1"/>
      <w:numFmt w:val="decimal"/>
      <w:lvlText w:val="%4."/>
      <w:lvlJc w:val="left"/>
      <w:pPr>
        <w:ind w:left="9750" w:hanging="360"/>
      </w:pPr>
      <w:rPr>
        <w:rFonts w:cs="Times New Roman"/>
      </w:rPr>
    </w:lvl>
    <w:lvl w:ilvl="4" w:tplc="04190019" w:tentative="1">
      <w:start w:val="1"/>
      <w:numFmt w:val="lowerLetter"/>
      <w:lvlText w:val="%5."/>
      <w:lvlJc w:val="left"/>
      <w:pPr>
        <w:ind w:left="10470" w:hanging="360"/>
      </w:pPr>
      <w:rPr>
        <w:rFonts w:cs="Times New Roman"/>
      </w:rPr>
    </w:lvl>
    <w:lvl w:ilvl="5" w:tplc="0419001B" w:tentative="1">
      <w:start w:val="1"/>
      <w:numFmt w:val="lowerRoman"/>
      <w:lvlText w:val="%6."/>
      <w:lvlJc w:val="right"/>
      <w:pPr>
        <w:ind w:left="11190" w:hanging="180"/>
      </w:pPr>
      <w:rPr>
        <w:rFonts w:cs="Times New Roman"/>
      </w:rPr>
    </w:lvl>
    <w:lvl w:ilvl="6" w:tplc="0419000F" w:tentative="1">
      <w:start w:val="1"/>
      <w:numFmt w:val="decimal"/>
      <w:lvlText w:val="%7."/>
      <w:lvlJc w:val="left"/>
      <w:pPr>
        <w:ind w:left="11910" w:hanging="360"/>
      </w:pPr>
      <w:rPr>
        <w:rFonts w:cs="Times New Roman"/>
      </w:rPr>
    </w:lvl>
    <w:lvl w:ilvl="7" w:tplc="04190019" w:tentative="1">
      <w:start w:val="1"/>
      <w:numFmt w:val="lowerLetter"/>
      <w:lvlText w:val="%8."/>
      <w:lvlJc w:val="left"/>
      <w:pPr>
        <w:ind w:left="12630" w:hanging="360"/>
      </w:pPr>
      <w:rPr>
        <w:rFonts w:cs="Times New Roman"/>
      </w:rPr>
    </w:lvl>
    <w:lvl w:ilvl="8" w:tplc="0419001B" w:tentative="1">
      <w:start w:val="1"/>
      <w:numFmt w:val="lowerRoman"/>
      <w:lvlText w:val="%9."/>
      <w:lvlJc w:val="right"/>
      <w:pPr>
        <w:ind w:left="13350" w:hanging="180"/>
      </w:pPr>
      <w:rPr>
        <w:rFonts w:cs="Times New Roman"/>
      </w:rPr>
    </w:lvl>
  </w:abstractNum>
  <w:abstractNum w:abstractNumId="23">
    <w:nsid w:val="4A741A8F"/>
    <w:multiLevelType w:val="hybridMultilevel"/>
    <w:tmpl w:val="4E825968"/>
    <w:lvl w:ilvl="0" w:tplc="01AECD9E">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50D135A7"/>
    <w:multiLevelType w:val="multilevel"/>
    <w:tmpl w:val="FACABC74"/>
    <w:lvl w:ilvl="0">
      <w:start w:val="2"/>
      <w:numFmt w:val="decimal"/>
      <w:lvlText w:val="%1."/>
      <w:lvlJc w:val="left"/>
      <w:pPr>
        <w:ind w:left="450" w:hanging="450"/>
      </w:pPr>
      <w:rPr>
        <w:rFonts w:cs="Times New Roman"/>
      </w:rPr>
    </w:lvl>
    <w:lvl w:ilvl="1">
      <w:start w:val="4"/>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5">
    <w:nsid w:val="5CEC0A7F"/>
    <w:multiLevelType w:val="hybridMultilevel"/>
    <w:tmpl w:val="5DCAA542"/>
    <w:lvl w:ilvl="0" w:tplc="D130C976">
      <w:start w:val="7"/>
      <w:numFmt w:val="decimal"/>
      <w:lvlText w:val="%1"/>
      <w:lvlJc w:val="left"/>
      <w:pPr>
        <w:ind w:left="720" w:hanging="360"/>
      </w:pPr>
      <w:rPr>
        <w:rFonts w:cs="Times New Roman" w:hint="default"/>
        <w:b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B82339B"/>
    <w:multiLevelType w:val="hybridMultilevel"/>
    <w:tmpl w:val="4E825968"/>
    <w:lvl w:ilvl="0" w:tplc="01AECD9E">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6CD870B4"/>
    <w:multiLevelType w:val="multilevel"/>
    <w:tmpl w:val="E7727E12"/>
    <w:lvl w:ilvl="0">
      <w:start w:val="1"/>
      <w:numFmt w:val="decimal"/>
      <w:lvlText w:val="%1."/>
      <w:lvlJc w:val="left"/>
      <w:pPr>
        <w:ind w:left="1353" w:hanging="360"/>
      </w:pPr>
      <w:rPr>
        <w:rFonts w:cs="Times New Roman"/>
        <w:b/>
        <w:sz w:val="24"/>
        <w:szCs w:val="24"/>
      </w:rPr>
    </w:lvl>
    <w:lvl w:ilvl="1">
      <w:start w:val="1"/>
      <w:numFmt w:val="decimal"/>
      <w:isLgl/>
      <w:lvlText w:val="%1.%2."/>
      <w:lvlJc w:val="left"/>
      <w:pPr>
        <w:ind w:left="1713" w:hanging="720"/>
      </w:pPr>
      <w:rPr>
        <w:rFonts w:cs="Times New Roman"/>
        <w:sz w:val="24"/>
        <w:szCs w:val="24"/>
      </w:rPr>
    </w:lvl>
    <w:lvl w:ilvl="2">
      <w:start w:val="1"/>
      <w:numFmt w:val="decimal"/>
      <w:isLgl/>
      <w:lvlText w:val="%1.%2.%3."/>
      <w:lvlJc w:val="left"/>
      <w:pPr>
        <w:ind w:left="1713" w:hanging="720"/>
      </w:pPr>
      <w:rPr>
        <w:rFonts w:cs="Times New Roman"/>
      </w:rPr>
    </w:lvl>
    <w:lvl w:ilvl="3">
      <w:start w:val="1"/>
      <w:numFmt w:val="decimal"/>
      <w:isLgl/>
      <w:lvlText w:val="%1.%2.%3.%4."/>
      <w:lvlJc w:val="left"/>
      <w:pPr>
        <w:ind w:left="2073" w:hanging="1080"/>
      </w:pPr>
      <w:rPr>
        <w:rFonts w:cs="Times New Roman"/>
      </w:rPr>
    </w:lvl>
    <w:lvl w:ilvl="4">
      <w:start w:val="1"/>
      <w:numFmt w:val="decimal"/>
      <w:isLgl/>
      <w:lvlText w:val="%1.%2.%3.%4.%5."/>
      <w:lvlJc w:val="left"/>
      <w:pPr>
        <w:ind w:left="2073" w:hanging="1080"/>
      </w:pPr>
      <w:rPr>
        <w:rFonts w:cs="Times New Roman"/>
      </w:rPr>
    </w:lvl>
    <w:lvl w:ilvl="5">
      <w:start w:val="1"/>
      <w:numFmt w:val="decimal"/>
      <w:isLgl/>
      <w:lvlText w:val="%1.%2.%3.%4.%5.%6."/>
      <w:lvlJc w:val="left"/>
      <w:pPr>
        <w:ind w:left="2433" w:hanging="1440"/>
      </w:pPr>
      <w:rPr>
        <w:rFonts w:cs="Times New Roman"/>
      </w:rPr>
    </w:lvl>
    <w:lvl w:ilvl="6">
      <w:start w:val="1"/>
      <w:numFmt w:val="decimal"/>
      <w:isLgl/>
      <w:lvlText w:val="%1.%2.%3.%4.%5.%6.%7."/>
      <w:lvlJc w:val="left"/>
      <w:pPr>
        <w:ind w:left="2793" w:hanging="1800"/>
      </w:pPr>
      <w:rPr>
        <w:rFonts w:cs="Times New Roman"/>
      </w:rPr>
    </w:lvl>
    <w:lvl w:ilvl="7">
      <w:start w:val="1"/>
      <w:numFmt w:val="decimal"/>
      <w:isLgl/>
      <w:lvlText w:val="%1.%2.%3.%4.%5.%6.%7.%8."/>
      <w:lvlJc w:val="left"/>
      <w:pPr>
        <w:ind w:left="2793" w:hanging="1800"/>
      </w:pPr>
      <w:rPr>
        <w:rFonts w:cs="Times New Roman"/>
      </w:rPr>
    </w:lvl>
    <w:lvl w:ilvl="8">
      <w:start w:val="1"/>
      <w:numFmt w:val="decimal"/>
      <w:isLgl/>
      <w:lvlText w:val="%1.%2.%3.%4.%5.%6.%7.%8.%9."/>
      <w:lvlJc w:val="left"/>
      <w:pPr>
        <w:ind w:left="3153" w:hanging="2160"/>
      </w:pPr>
      <w:rPr>
        <w:rFonts w:cs="Times New Roman"/>
      </w:rPr>
    </w:lvl>
  </w:abstractNum>
  <w:abstractNum w:abstractNumId="28">
    <w:nsid w:val="6D385052"/>
    <w:multiLevelType w:val="hybridMultilevel"/>
    <w:tmpl w:val="41ACDBCA"/>
    <w:lvl w:ilvl="0" w:tplc="230E5188">
      <w:start w:val="2"/>
      <w:numFmt w:val="decimal"/>
      <w:lvlText w:val="%1."/>
      <w:lvlJc w:val="left"/>
      <w:pPr>
        <w:ind w:left="178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70D67EC2"/>
    <w:multiLevelType w:val="hybridMultilevel"/>
    <w:tmpl w:val="E6FCE4B8"/>
    <w:lvl w:ilvl="0" w:tplc="82ACA6C2">
      <w:start w:val="1"/>
      <w:numFmt w:val="decimal"/>
      <w:lvlText w:val="%1."/>
      <w:lvlJc w:val="left"/>
      <w:pPr>
        <w:ind w:left="436" w:hanging="360"/>
      </w:pPr>
      <w:rPr>
        <w:rFonts w:cs="Times New Roman" w:hint="default"/>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30">
    <w:nsid w:val="7D463D33"/>
    <w:multiLevelType w:val="hybridMultilevel"/>
    <w:tmpl w:val="FEA0C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F792511"/>
    <w:multiLevelType w:val="hybridMultilevel"/>
    <w:tmpl w:val="131C9D8E"/>
    <w:lvl w:ilvl="0" w:tplc="8AC2E036">
      <w:start w:val="1"/>
      <w:numFmt w:val="decimal"/>
      <w:lvlText w:val="%1."/>
      <w:lvlJc w:val="left"/>
      <w:pPr>
        <w:ind w:left="4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8"/>
  </w:num>
  <w:num w:numId="2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7"/>
  </w:num>
  <w:num w:numId="25">
    <w:abstractNumId w:val="22"/>
  </w:num>
  <w:num w:numId="26">
    <w:abstractNumId w:val="9"/>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8"/>
  </w:num>
  <w:num w:numId="30">
    <w:abstractNumId w:val="5"/>
  </w:num>
  <w:num w:numId="31">
    <w:abstractNumId w:val="12"/>
  </w:num>
  <w:num w:numId="32">
    <w:abstractNumId w:val="6"/>
  </w:num>
  <w:num w:numId="33">
    <w:abstractNumId w:val="15"/>
  </w:num>
  <w:num w:numId="34">
    <w:abstractNumId w:val="2"/>
  </w:num>
  <w:num w:numId="35">
    <w:abstractNumId w:val="29"/>
  </w:num>
  <w:num w:numId="36">
    <w:abstractNumId w:val="23"/>
  </w:num>
  <w:num w:numId="37">
    <w:abstractNumId w:val="26"/>
  </w:num>
  <w:num w:numId="38">
    <w:abstractNumId w:val="21"/>
    <w:lvlOverride w:ilvl="0">
      <w:startOverride w:val="1"/>
    </w:lvlOverride>
  </w:num>
  <w:num w:numId="39">
    <w:abstractNumId w:val="30"/>
  </w:num>
  <w:num w:numId="40">
    <w:abstractNumId w:val="1"/>
  </w:num>
  <w:num w:numId="41">
    <w:abstractNumId w:val="1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357"/>
  <w:doNotHyphenateCap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2C77"/>
    <w:rsid w:val="00001422"/>
    <w:rsid w:val="000017CF"/>
    <w:rsid w:val="00001C0E"/>
    <w:rsid w:val="00004664"/>
    <w:rsid w:val="00005021"/>
    <w:rsid w:val="000050F6"/>
    <w:rsid w:val="000054F4"/>
    <w:rsid w:val="000055A4"/>
    <w:rsid w:val="000056EF"/>
    <w:rsid w:val="00005F5E"/>
    <w:rsid w:val="00006E1D"/>
    <w:rsid w:val="00007557"/>
    <w:rsid w:val="000077DA"/>
    <w:rsid w:val="000114CD"/>
    <w:rsid w:val="000128FD"/>
    <w:rsid w:val="0001317F"/>
    <w:rsid w:val="00013350"/>
    <w:rsid w:val="00013F16"/>
    <w:rsid w:val="00014C32"/>
    <w:rsid w:val="00015229"/>
    <w:rsid w:val="000165F2"/>
    <w:rsid w:val="00020E23"/>
    <w:rsid w:val="0002234D"/>
    <w:rsid w:val="00023085"/>
    <w:rsid w:val="000256A8"/>
    <w:rsid w:val="00025736"/>
    <w:rsid w:val="00025758"/>
    <w:rsid w:val="000258E5"/>
    <w:rsid w:val="00025AFF"/>
    <w:rsid w:val="00027C29"/>
    <w:rsid w:val="00030044"/>
    <w:rsid w:val="00030085"/>
    <w:rsid w:val="0003034A"/>
    <w:rsid w:val="000310B6"/>
    <w:rsid w:val="00032ACC"/>
    <w:rsid w:val="00033B1C"/>
    <w:rsid w:val="00033D16"/>
    <w:rsid w:val="00034DCA"/>
    <w:rsid w:val="00035D5C"/>
    <w:rsid w:val="0003664B"/>
    <w:rsid w:val="00036E49"/>
    <w:rsid w:val="0003719F"/>
    <w:rsid w:val="00037371"/>
    <w:rsid w:val="00037763"/>
    <w:rsid w:val="000379F0"/>
    <w:rsid w:val="00040080"/>
    <w:rsid w:val="00040617"/>
    <w:rsid w:val="0004097A"/>
    <w:rsid w:val="00041429"/>
    <w:rsid w:val="000414A1"/>
    <w:rsid w:val="00042FDD"/>
    <w:rsid w:val="00043748"/>
    <w:rsid w:val="000439BF"/>
    <w:rsid w:val="00044B9A"/>
    <w:rsid w:val="00045428"/>
    <w:rsid w:val="00045C6C"/>
    <w:rsid w:val="000465D0"/>
    <w:rsid w:val="00046780"/>
    <w:rsid w:val="00046F0A"/>
    <w:rsid w:val="00047355"/>
    <w:rsid w:val="0004743D"/>
    <w:rsid w:val="00047C30"/>
    <w:rsid w:val="00047FCD"/>
    <w:rsid w:val="000510AA"/>
    <w:rsid w:val="000512EC"/>
    <w:rsid w:val="000515FB"/>
    <w:rsid w:val="00051A44"/>
    <w:rsid w:val="00051AE9"/>
    <w:rsid w:val="00051B82"/>
    <w:rsid w:val="000525DD"/>
    <w:rsid w:val="000527DB"/>
    <w:rsid w:val="00052D42"/>
    <w:rsid w:val="00054161"/>
    <w:rsid w:val="00054D63"/>
    <w:rsid w:val="00055587"/>
    <w:rsid w:val="00055C7B"/>
    <w:rsid w:val="00055EDA"/>
    <w:rsid w:val="00056764"/>
    <w:rsid w:val="00056927"/>
    <w:rsid w:val="00056EF1"/>
    <w:rsid w:val="000575C0"/>
    <w:rsid w:val="00057C16"/>
    <w:rsid w:val="00057F5C"/>
    <w:rsid w:val="0006122D"/>
    <w:rsid w:val="00061A4B"/>
    <w:rsid w:val="00062CA5"/>
    <w:rsid w:val="000633A0"/>
    <w:rsid w:val="00063D79"/>
    <w:rsid w:val="00064851"/>
    <w:rsid w:val="00065737"/>
    <w:rsid w:val="000663E8"/>
    <w:rsid w:val="0006716F"/>
    <w:rsid w:val="00070584"/>
    <w:rsid w:val="00071B2B"/>
    <w:rsid w:val="00072330"/>
    <w:rsid w:val="000723BE"/>
    <w:rsid w:val="0007402C"/>
    <w:rsid w:val="000748C5"/>
    <w:rsid w:val="00074D3E"/>
    <w:rsid w:val="00075621"/>
    <w:rsid w:val="00076940"/>
    <w:rsid w:val="00077DE4"/>
    <w:rsid w:val="00077E7A"/>
    <w:rsid w:val="00081EB5"/>
    <w:rsid w:val="000822FB"/>
    <w:rsid w:val="0008243D"/>
    <w:rsid w:val="000833D4"/>
    <w:rsid w:val="00083C42"/>
    <w:rsid w:val="00084269"/>
    <w:rsid w:val="000855F3"/>
    <w:rsid w:val="00087D4E"/>
    <w:rsid w:val="00087E21"/>
    <w:rsid w:val="000921D2"/>
    <w:rsid w:val="00093744"/>
    <w:rsid w:val="00093770"/>
    <w:rsid w:val="00093832"/>
    <w:rsid w:val="00094B58"/>
    <w:rsid w:val="00096027"/>
    <w:rsid w:val="0009617A"/>
    <w:rsid w:val="000971A1"/>
    <w:rsid w:val="000978A6"/>
    <w:rsid w:val="00097C81"/>
    <w:rsid w:val="000A03FD"/>
    <w:rsid w:val="000A0FB2"/>
    <w:rsid w:val="000A0FB7"/>
    <w:rsid w:val="000A28CB"/>
    <w:rsid w:val="000A3566"/>
    <w:rsid w:val="000A645D"/>
    <w:rsid w:val="000A7892"/>
    <w:rsid w:val="000B01B1"/>
    <w:rsid w:val="000B081B"/>
    <w:rsid w:val="000B09B1"/>
    <w:rsid w:val="000B0B8F"/>
    <w:rsid w:val="000B0E84"/>
    <w:rsid w:val="000B1188"/>
    <w:rsid w:val="000B1DDE"/>
    <w:rsid w:val="000B277A"/>
    <w:rsid w:val="000B2FD5"/>
    <w:rsid w:val="000B3DDE"/>
    <w:rsid w:val="000B5997"/>
    <w:rsid w:val="000B6DED"/>
    <w:rsid w:val="000B769C"/>
    <w:rsid w:val="000C0D3D"/>
    <w:rsid w:val="000C2287"/>
    <w:rsid w:val="000C3F94"/>
    <w:rsid w:val="000C40F8"/>
    <w:rsid w:val="000C41A7"/>
    <w:rsid w:val="000C4441"/>
    <w:rsid w:val="000C49B2"/>
    <w:rsid w:val="000C61A6"/>
    <w:rsid w:val="000C7CCF"/>
    <w:rsid w:val="000D019C"/>
    <w:rsid w:val="000D3378"/>
    <w:rsid w:val="000D3CD1"/>
    <w:rsid w:val="000D3EA0"/>
    <w:rsid w:val="000D4061"/>
    <w:rsid w:val="000D46EE"/>
    <w:rsid w:val="000D4801"/>
    <w:rsid w:val="000D49E5"/>
    <w:rsid w:val="000D4C3D"/>
    <w:rsid w:val="000D510B"/>
    <w:rsid w:val="000D5CA7"/>
    <w:rsid w:val="000D69C0"/>
    <w:rsid w:val="000D6D98"/>
    <w:rsid w:val="000E0002"/>
    <w:rsid w:val="000E1061"/>
    <w:rsid w:val="000E1145"/>
    <w:rsid w:val="000E15BF"/>
    <w:rsid w:val="000E1C2A"/>
    <w:rsid w:val="000E38EA"/>
    <w:rsid w:val="000E4C96"/>
    <w:rsid w:val="000E57FC"/>
    <w:rsid w:val="000E5E7F"/>
    <w:rsid w:val="000E69C9"/>
    <w:rsid w:val="000E6B2A"/>
    <w:rsid w:val="000E6E86"/>
    <w:rsid w:val="000E6ED8"/>
    <w:rsid w:val="000E70D6"/>
    <w:rsid w:val="000E733E"/>
    <w:rsid w:val="000E763F"/>
    <w:rsid w:val="000E7ABA"/>
    <w:rsid w:val="000F013C"/>
    <w:rsid w:val="000F091E"/>
    <w:rsid w:val="000F09DE"/>
    <w:rsid w:val="000F248A"/>
    <w:rsid w:val="000F3015"/>
    <w:rsid w:val="000F342C"/>
    <w:rsid w:val="000F366A"/>
    <w:rsid w:val="000F4961"/>
    <w:rsid w:val="000F5593"/>
    <w:rsid w:val="000F5FC5"/>
    <w:rsid w:val="000F6DCD"/>
    <w:rsid w:val="000F7440"/>
    <w:rsid w:val="00100BA1"/>
    <w:rsid w:val="00102CA4"/>
    <w:rsid w:val="001030FE"/>
    <w:rsid w:val="0010312E"/>
    <w:rsid w:val="001038F6"/>
    <w:rsid w:val="00105A31"/>
    <w:rsid w:val="00106C76"/>
    <w:rsid w:val="00106C9C"/>
    <w:rsid w:val="00106D05"/>
    <w:rsid w:val="00107435"/>
    <w:rsid w:val="001075D7"/>
    <w:rsid w:val="00107E30"/>
    <w:rsid w:val="00111378"/>
    <w:rsid w:val="00112FB8"/>
    <w:rsid w:val="00114A6E"/>
    <w:rsid w:val="00115AE1"/>
    <w:rsid w:val="00115BB4"/>
    <w:rsid w:val="00115C68"/>
    <w:rsid w:val="00115E53"/>
    <w:rsid w:val="00115F1F"/>
    <w:rsid w:val="00117E3B"/>
    <w:rsid w:val="00120AE5"/>
    <w:rsid w:val="00121991"/>
    <w:rsid w:val="00121F8D"/>
    <w:rsid w:val="00122067"/>
    <w:rsid w:val="001221A9"/>
    <w:rsid w:val="00123005"/>
    <w:rsid w:val="00123461"/>
    <w:rsid w:val="0012354E"/>
    <w:rsid w:val="001242EE"/>
    <w:rsid w:val="00124461"/>
    <w:rsid w:val="00124539"/>
    <w:rsid w:val="001266C9"/>
    <w:rsid w:val="0012729E"/>
    <w:rsid w:val="001305C4"/>
    <w:rsid w:val="00131E13"/>
    <w:rsid w:val="00131EE2"/>
    <w:rsid w:val="0013234E"/>
    <w:rsid w:val="00132719"/>
    <w:rsid w:val="001327DA"/>
    <w:rsid w:val="00132AC8"/>
    <w:rsid w:val="00133FFB"/>
    <w:rsid w:val="001343C1"/>
    <w:rsid w:val="00134564"/>
    <w:rsid w:val="00135216"/>
    <w:rsid w:val="0013585E"/>
    <w:rsid w:val="0013598C"/>
    <w:rsid w:val="00135BF8"/>
    <w:rsid w:val="001364D4"/>
    <w:rsid w:val="0014010A"/>
    <w:rsid w:val="0014063B"/>
    <w:rsid w:val="001407E0"/>
    <w:rsid w:val="00141025"/>
    <w:rsid w:val="001411C9"/>
    <w:rsid w:val="00141777"/>
    <w:rsid w:val="00141797"/>
    <w:rsid w:val="00141860"/>
    <w:rsid w:val="00142446"/>
    <w:rsid w:val="001426D3"/>
    <w:rsid w:val="001429BD"/>
    <w:rsid w:val="00143057"/>
    <w:rsid w:val="001431A7"/>
    <w:rsid w:val="001434D5"/>
    <w:rsid w:val="0014389A"/>
    <w:rsid w:val="001438E2"/>
    <w:rsid w:val="00144D59"/>
    <w:rsid w:val="00144FC5"/>
    <w:rsid w:val="001451A2"/>
    <w:rsid w:val="00145626"/>
    <w:rsid w:val="001457DE"/>
    <w:rsid w:val="00145985"/>
    <w:rsid w:val="00145AD6"/>
    <w:rsid w:val="001461AE"/>
    <w:rsid w:val="00146E3F"/>
    <w:rsid w:val="001473C9"/>
    <w:rsid w:val="00152D27"/>
    <w:rsid w:val="00153033"/>
    <w:rsid w:val="00153545"/>
    <w:rsid w:val="00153F86"/>
    <w:rsid w:val="00154A54"/>
    <w:rsid w:val="0015598F"/>
    <w:rsid w:val="00155BD1"/>
    <w:rsid w:val="001561FA"/>
    <w:rsid w:val="0015671E"/>
    <w:rsid w:val="001569E0"/>
    <w:rsid w:val="00156AE3"/>
    <w:rsid w:val="001579CC"/>
    <w:rsid w:val="00157D2C"/>
    <w:rsid w:val="00157E7D"/>
    <w:rsid w:val="001602FC"/>
    <w:rsid w:val="0016053D"/>
    <w:rsid w:val="00160541"/>
    <w:rsid w:val="001607F4"/>
    <w:rsid w:val="00161F0F"/>
    <w:rsid w:val="001624FF"/>
    <w:rsid w:val="00162D3E"/>
    <w:rsid w:val="00163DF4"/>
    <w:rsid w:val="0016412F"/>
    <w:rsid w:val="001645E1"/>
    <w:rsid w:val="0016795A"/>
    <w:rsid w:val="00167A7E"/>
    <w:rsid w:val="00167E94"/>
    <w:rsid w:val="00167F3F"/>
    <w:rsid w:val="001715D6"/>
    <w:rsid w:val="00172F93"/>
    <w:rsid w:val="00173947"/>
    <w:rsid w:val="00173ACE"/>
    <w:rsid w:val="001752B2"/>
    <w:rsid w:val="00175F8C"/>
    <w:rsid w:val="00176051"/>
    <w:rsid w:val="00177803"/>
    <w:rsid w:val="00180FC4"/>
    <w:rsid w:val="00181EA4"/>
    <w:rsid w:val="00182229"/>
    <w:rsid w:val="00183307"/>
    <w:rsid w:val="0018428A"/>
    <w:rsid w:val="001843C4"/>
    <w:rsid w:val="00185EE8"/>
    <w:rsid w:val="00190696"/>
    <w:rsid w:val="00190AA0"/>
    <w:rsid w:val="001913D9"/>
    <w:rsid w:val="0019213C"/>
    <w:rsid w:val="001927A6"/>
    <w:rsid w:val="0019386F"/>
    <w:rsid w:val="001940A6"/>
    <w:rsid w:val="00194A24"/>
    <w:rsid w:val="001959BC"/>
    <w:rsid w:val="00196045"/>
    <w:rsid w:val="0019759E"/>
    <w:rsid w:val="00197E82"/>
    <w:rsid w:val="001A0CA0"/>
    <w:rsid w:val="001A1678"/>
    <w:rsid w:val="001A170A"/>
    <w:rsid w:val="001A2E0D"/>
    <w:rsid w:val="001A3BFE"/>
    <w:rsid w:val="001A412C"/>
    <w:rsid w:val="001A4932"/>
    <w:rsid w:val="001A5A06"/>
    <w:rsid w:val="001A66EA"/>
    <w:rsid w:val="001A6947"/>
    <w:rsid w:val="001A6BB1"/>
    <w:rsid w:val="001A6D2A"/>
    <w:rsid w:val="001A7833"/>
    <w:rsid w:val="001A798B"/>
    <w:rsid w:val="001A7FD6"/>
    <w:rsid w:val="001B1060"/>
    <w:rsid w:val="001B1146"/>
    <w:rsid w:val="001B1544"/>
    <w:rsid w:val="001B1C8C"/>
    <w:rsid w:val="001B3849"/>
    <w:rsid w:val="001B3896"/>
    <w:rsid w:val="001B3A47"/>
    <w:rsid w:val="001B401E"/>
    <w:rsid w:val="001B4513"/>
    <w:rsid w:val="001B5271"/>
    <w:rsid w:val="001B58CA"/>
    <w:rsid w:val="001B595A"/>
    <w:rsid w:val="001B613B"/>
    <w:rsid w:val="001B6A4E"/>
    <w:rsid w:val="001B7F20"/>
    <w:rsid w:val="001C0DAF"/>
    <w:rsid w:val="001C1034"/>
    <w:rsid w:val="001C3161"/>
    <w:rsid w:val="001C3816"/>
    <w:rsid w:val="001C3B7E"/>
    <w:rsid w:val="001C3BE9"/>
    <w:rsid w:val="001C40FB"/>
    <w:rsid w:val="001C4749"/>
    <w:rsid w:val="001C5931"/>
    <w:rsid w:val="001C5DBF"/>
    <w:rsid w:val="001C64FC"/>
    <w:rsid w:val="001C77C6"/>
    <w:rsid w:val="001C7DC8"/>
    <w:rsid w:val="001D063C"/>
    <w:rsid w:val="001D0704"/>
    <w:rsid w:val="001D0ED1"/>
    <w:rsid w:val="001D15DB"/>
    <w:rsid w:val="001D172B"/>
    <w:rsid w:val="001D2270"/>
    <w:rsid w:val="001D2922"/>
    <w:rsid w:val="001D2BC8"/>
    <w:rsid w:val="001D2C36"/>
    <w:rsid w:val="001D347A"/>
    <w:rsid w:val="001D3590"/>
    <w:rsid w:val="001D42E4"/>
    <w:rsid w:val="001D475A"/>
    <w:rsid w:val="001D4EC9"/>
    <w:rsid w:val="001D4FEB"/>
    <w:rsid w:val="001D6F70"/>
    <w:rsid w:val="001D7381"/>
    <w:rsid w:val="001D7510"/>
    <w:rsid w:val="001E0529"/>
    <w:rsid w:val="001E097B"/>
    <w:rsid w:val="001E1612"/>
    <w:rsid w:val="001E4A86"/>
    <w:rsid w:val="001E7347"/>
    <w:rsid w:val="001E752B"/>
    <w:rsid w:val="001F188D"/>
    <w:rsid w:val="001F223A"/>
    <w:rsid w:val="001F2A9E"/>
    <w:rsid w:val="001F2F78"/>
    <w:rsid w:val="001F4EAD"/>
    <w:rsid w:val="001F50D0"/>
    <w:rsid w:val="001F5299"/>
    <w:rsid w:val="001F5BF5"/>
    <w:rsid w:val="001F66F6"/>
    <w:rsid w:val="001F71F2"/>
    <w:rsid w:val="0020168E"/>
    <w:rsid w:val="002017BA"/>
    <w:rsid w:val="0020231E"/>
    <w:rsid w:val="002024DF"/>
    <w:rsid w:val="002024F0"/>
    <w:rsid w:val="00202A41"/>
    <w:rsid w:val="00202E38"/>
    <w:rsid w:val="002032E6"/>
    <w:rsid w:val="002075DD"/>
    <w:rsid w:val="002105FE"/>
    <w:rsid w:val="00210AB5"/>
    <w:rsid w:val="0021294D"/>
    <w:rsid w:val="00212A23"/>
    <w:rsid w:val="00214F55"/>
    <w:rsid w:val="0021558D"/>
    <w:rsid w:val="00215BA0"/>
    <w:rsid w:val="0021645E"/>
    <w:rsid w:val="00216765"/>
    <w:rsid w:val="0021780A"/>
    <w:rsid w:val="0021785F"/>
    <w:rsid w:val="00220E7F"/>
    <w:rsid w:val="00221095"/>
    <w:rsid w:val="00221F9D"/>
    <w:rsid w:val="002223C8"/>
    <w:rsid w:val="0022270F"/>
    <w:rsid w:val="00222935"/>
    <w:rsid w:val="002229F1"/>
    <w:rsid w:val="002232C7"/>
    <w:rsid w:val="002235F5"/>
    <w:rsid w:val="002238EB"/>
    <w:rsid w:val="00223C29"/>
    <w:rsid w:val="00224164"/>
    <w:rsid w:val="00224ECC"/>
    <w:rsid w:val="00226015"/>
    <w:rsid w:val="002271E5"/>
    <w:rsid w:val="00227DEE"/>
    <w:rsid w:val="00230029"/>
    <w:rsid w:val="00230732"/>
    <w:rsid w:val="0023112A"/>
    <w:rsid w:val="00231A8F"/>
    <w:rsid w:val="00231E22"/>
    <w:rsid w:val="00231F95"/>
    <w:rsid w:val="002331B8"/>
    <w:rsid w:val="0023352B"/>
    <w:rsid w:val="00233CD3"/>
    <w:rsid w:val="00233D0E"/>
    <w:rsid w:val="00234E1E"/>
    <w:rsid w:val="002359E9"/>
    <w:rsid w:val="00235E19"/>
    <w:rsid w:val="00236556"/>
    <w:rsid w:val="00236E26"/>
    <w:rsid w:val="00240CB0"/>
    <w:rsid w:val="00240E03"/>
    <w:rsid w:val="0024110A"/>
    <w:rsid w:val="00243461"/>
    <w:rsid w:val="0024374C"/>
    <w:rsid w:val="00244516"/>
    <w:rsid w:val="00244E33"/>
    <w:rsid w:val="002452C0"/>
    <w:rsid w:val="00245548"/>
    <w:rsid w:val="0024569D"/>
    <w:rsid w:val="002469F5"/>
    <w:rsid w:val="00250CC6"/>
    <w:rsid w:val="002510FA"/>
    <w:rsid w:val="00251518"/>
    <w:rsid w:val="002516A1"/>
    <w:rsid w:val="00251888"/>
    <w:rsid w:val="00251DAA"/>
    <w:rsid w:val="00252558"/>
    <w:rsid w:val="0025284F"/>
    <w:rsid w:val="00252E8D"/>
    <w:rsid w:val="0025363E"/>
    <w:rsid w:val="00255317"/>
    <w:rsid w:val="00255AD1"/>
    <w:rsid w:val="00256E06"/>
    <w:rsid w:val="00257647"/>
    <w:rsid w:val="00257992"/>
    <w:rsid w:val="00260D83"/>
    <w:rsid w:val="00261D78"/>
    <w:rsid w:val="00264179"/>
    <w:rsid w:val="00264546"/>
    <w:rsid w:val="002654CC"/>
    <w:rsid w:val="00266E20"/>
    <w:rsid w:val="0026785A"/>
    <w:rsid w:val="00271A53"/>
    <w:rsid w:val="00271D40"/>
    <w:rsid w:val="00271E75"/>
    <w:rsid w:val="00273610"/>
    <w:rsid w:val="00273E91"/>
    <w:rsid w:val="00273F79"/>
    <w:rsid w:val="0027469D"/>
    <w:rsid w:val="002747A3"/>
    <w:rsid w:val="002767CA"/>
    <w:rsid w:val="00276C14"/>
    <w:rsid w:val="00277D7A"/>
    <w:rsid w:val="00280BF9"/>
    <w:rsid w:val="0028173C"/>
    <w:rsid w:val="00281E14"/>
    <w:rsid w:val="0028292A"/>
    <w:rsid w:val="00282BDB"/>
    <w:rsid w:val="00282ED5"/>
    <w:rsid w:val="00283085"/>
    <w:rsid w:val="00284186"/>
    <w:rsid w:val="00286A75"/>
    <w:rsid w:val="0029029C"/>
    <w:rsid w:val="00290482"/>
    <w:rsid w:val="00290C3B"/>
    <w:rsid w:val="00291132"/>
    <w:rsid w:val="00292F42"/>
    <w:rsid w:val="00293B81"/>
    <w:rsid w:val="00293BA1"/>
    <w:rsid w:val="002956B0"/>
    <w:rsid w:val="00296379"/>
    <w:rsid w:val="002974C7"/>
    <w:rsid w:val="002A03D4"/>
    <w:rsid w:val="002A04DF"/>
    <w:rsid w:val="002A1B1E"/>
    <w:rsid w:val="002A2B32"/>
    <w:rsid w:val="002A3056"/>
    <w:rsid w:val="002A30D1"/>
    <w:rsid w:val="002A3C39"/>
    <w:rsid w:val="002A3F13"/>
    <w:rsid w:val="002A41A5"/>
    <w:rsid w:val="002A55A5"/>
    <w:rsid w:val="002A5695"/>
    <w:rsid w:val="002A6165"/>
    <w:rsid w:val="002A625E"/>
    <w:rsid w:val="002A6ABC"/>
    <w:rsid w:val="002A7BD6"/>
    <w:rsid w:val="002B049A"/>
    <w:rsid w:val="002B1C34"/>
    <w:rsid w:val="002B38E5"/>
    <w:rsid w:val="002B5AB9"/>
    <w:rsid w:val="002B5C8D"/>
    <w:rsid w:val="002B5D43"/>
    <w:rsid w:val="002B5E3C"/>
    <w:rsid w:val="002B78AC"/>
    <w:rsid w:val="002B79B0"/>
    <w:rsid w:val="002B7B76"/>
    <w:rsid w:val="002B7CEB"/>
    <w:rsid w:val="002C0FB0"/>
    <w:rsid w:val="002C1522"/>
    <w:rsid w:val="002C1A1F"/>
    <w:rsid w:val="002C1AD5"/>
    <w:rsid w:val="002C2521"/>
    <w:rsid w:val="002C3C40"/>
    <w:rsid w:val="002C3D3D"/>
    <w:rsid w:val="002C5F5A"/>
    <w:rsid w:val="002C63B5"/>
    <w:rsid w:val="002D055E"/>
    <w:rsid w:val="002D0796"/>
    <w:rsid w:val="002D140D"/>
    <w:rsid w:val="002D1FC6"/>
    <w:rsid w:val="002D247D"/>
    <w:rsid w:val="002D2DBC"/>
    <w:rsid w:val="002D3DBD"/>
    <w:rsid w:val="002D3EF1"/>
    <w:rsid w:val="002D5302"/>
    <w:rsid w:val="002D55A5"/>
    <w:rsid w:val="002D5CA6"/>
    <w:rsid w:val="002D7811"/>
    <w:rsid w:val="002D7B53"/>
    <w:rsid w:val="002E1DE5"/>
    <w:rsid w:val="002E1EDE"/>
    <w:rsid w:val="002E2CF7"/>
    <w:rsid w:val="002E3D35"/>
    <w:rsid w:val="002E47C5"/>
    <w:rsid w:val="002E4BAF"/>
    <w:rsid w:val="002E5013"/>
    <w:rsid w:val="002E5AB1"/>
    <w:rsid w:val="002E5F27"/>
    <w:rsid w:val="002E6CAE"/>
    <w:rsid w:val="002E6D8D"/>
    <w:rsid w:val="002E72AE"/>
    <w:rsid w:val="002F0CE0"/>
    <w:rsid w:val="002F3480"/>
    <w:rsid w:val="002F428A"/>
    <w:rsid w:val="002F48D4"/>
    <w:rsid w:val="002F4F89"/>
    <w:rsid w:val="002F6902"/>
    <w:rsid w:val="002F7044"/>
    <w:rsid w:val="002F77FD"/>
    <w:rsid w:val="002F7DEC"/>
    <w:rsid w:val="003001CF"/>
    <w:rsid w:val="003007C4"/>
    <w:rsid w:val="00300882"/>
    <w:rsid w:val="003017C7"/>
    <w:rsid w:val="00305954"/>
    <w:rsid w:val="00306CAB"/>
    <w:rsid w:val="00306F9C"/>
    <w:rsid w:val="00307408"/>
    <w:rsid w:val="003108DE"/>
    <w:rsid w:val="00313229"/>
    <w:rsid w:val="0031401D"/>
    <w:rsid w:val="00314A99"/>
    <w:rsid w:val="00315084"/>
    <w:rsid w:val="00317B4C"/>
    <w:rsid w:val="00320469"/>
    <w:rsid w:val="00321C50"/>
    <w:rsid w:val="003227B4"/>
    <w:rsid w:val="00324507"/>
    <w:rsid w:val="00324B7C"/>
    <w:rsid w:val="003261FE"/>
    <w:rsid w:val="00326A40"/>
    <w:rsid w:val="003276AF"/>
    <w:rsid w:val="0033039C"/>
    <w:rsid w:val="003320F7"/>
    <w:rsid w:val="00333FBD"/>
    <w:rsid w:val="003341FB"/>
    <w:rsid w:val="00334B4F"/>
    <w:rsid w:val="00334E0C"/>
    <w:rsid w:val="003375A7"/>
    <w:rsid w:val="003375BE"/>
    <w:rsid w:val="00341429"/>
    <w:rsid w:val="003414F0"/>
    <w:rsid w:val="00341B73"/>
    <w:rsid w:val="00341C09"/>
    <w:rsid w:val="00342360"/>
    <w:rsid w:val="00342670"/>
    <w:rsid w:val="00342E11"/>
    <w:rsid w:val="003431CD"/>
    <w:rsid w:val="00343763"/>
    <w:rsid w:val="00344EAF"/>
    <w:rsid w:val="00344F21"/>
    <w:rsid w:val="003464E1"/>
    <w:rsid w:val="00347661"/>
    <w:rsid w:val="0034786A"/>
    <w:rsid w:val="003504CF"/>
    <w:rsid w:val="00350D7B"/>
    <w:rsid w:val="00352EBE"/>
    <w:rsid w:val="00354E31"/>
    <w:rsid w:val="00355C27"/>
    <w:rsid w:val="003560A6"/>
    <w:rsid w:val="00356F58"/>
    <w:rsid w:val="003572C6"/>
    <w:rsid w:val="0035749A"/>
    <w:rsid w:val="00360ECD"/>
    <w:rsid w:val="003610BC"/>
    <w:rsid w:val="00361C7B"/>
    <w:rsid w:val="00361E5D"/>
    <w:rsid w:val="00362143"/>
    <w:rsid w:val="00364587"/>
    <w:rsid w:val="003650A6"/>
    <w:rsid w:val="00365FCE"/>
    <w:rsid w:val="00367EBC"/>
    <w:rsid w:val="00371A05"/>
    <w:rsid w:val="003728CE"/>
    <w:rsid w:val="00373203"/>
    <w:rsid w:val="003733E0"/>
    <w:rsid w:val="00373751"/>
    <w:rsid w:val="003740F4"/>
    <w:rsid w:val="003753A9"/>
    <w:rsid w:val="0037606E"/>
    <w:rsid w:val="00376B5F"/>
    <w:rsid w:val="00376D3B"/>
    <w:rsid w:val="0037768D"/>
    <w:rsid w:val="003778F6"/>
    <w:rsid w:val="0038125B"/>
    <w:rsid w:val="00381AA4"/>
    <w:rsid w:val="00381F31"/>
    <w:rsid w:val="00382153"/>
    <w:rsid w:val="0038278C"/>
    <w:rsid w:val="003833E9"/>
    <w:rsid w:val="0038544D"/>
    <w:rsid w:val="0038568A"/>
    <w:rsid w:val="00385BA7"/>
    <w:rsid w:val="00386FC7"/>
    <w:rsid w:val="00387738"/>
    <w:rsid w:val="003908C5"/>
    <w:rsid w:val="00390BED"/>
    <w:rsid w:val="00392865"/>
    <w:rsid w:val="00392FED"/>
    <w:rsid w:val="003935DC"/>
    <w:rsid w:val="003935F9"/>
    <w:rsid w:val="00393B9A"/>
    <w:rsid w:val="00393CBE"/>
    <w:rsid w:val="00393F1B"/>
    <w:rsid w:val="00394F4D"/>
    <w:rsid w:val="00395B88"/>
    <w:rsid w:val="00396330"/>
    <w:rsid w:val="0039646E"/>
    <w:rsid w:val="0039655D"/>
    <w:rsid w:val="003A03B7"/>
    <w:rsid w:val="003A0F51"/>
    <w:rsid w:val="003A1104"/>
    <w:rsid w:val="003A179D"/>
    <w:rsid w:val="003A1F84"/>
    <w:rsid w:val="003A3BB8"/>
    <w:rsid w:val="003A4841"/>
    <w:rsid w:val="003A51B4"/>
    <w:rsid w:val="003A5237"/>
    <w:rsid w:val="003A5EB0"/>
    <w:rsid w:val="003A68E4"/>
    <w:rsid w:val="003A6DB3"/>
    <w:rsid w:val="003A7879"/>
    <w:rsid w:val="003B27EE"/>
    <w:rsid w:val="003B2A78"/>
    <w:rsid w:val="003B5782"/>
    <w:rsid w:val="003B674E"/>
    <w:rsid w:val="003B6BDF"/>
    <w:rsid w:val="003C01BB"/>
    <w:rsid w:val="003C04AC"/>
    <w:rsid w:val="003C19D8"/>
    <w:rsid w:val="003C21EC"/>
    <w:rsid w:val="003C4BD8"/>
    <w:rsid w:val="003C5057"/>
    <w:rsid w:val="003C54B2"/>
    <w:rsid w:val="003C5C50"/>
    <w:rsid w:val="003C6240"/>
    <w:rsid w:val="003C6CB3"/>
    <w:rsid w:val="003C79F8"/>
    <w:rsid w:val="003D1265"/>
    <w:rsid w:val="003D19DD"/>
    <w:rsid w:val="003D2415"/>
    <w:rsid w:val="003D30CC"/>
    <w:rsid w:val="003D33D1"/>
    <w:rsid w:val="003D4350"/>
    <w:rsid w:val="003D4753"/>
    <w:rsid w:val="003D4D5C"/>
    <w:rsid w:val="003D4F3B"/>
    <w:rsid w:val="003D5BF3"/>
    <w:rsid w:val="003D5CE2"/>
    <w:rsid w:val="003D6C76"/>
    <w:rsid w:val="003E001F"/>
    <w:rsid w:val="003E128F"/>
    <w:rsid w:val="003E1B93"/>
    <w:rsid w:val="003E20B3"/>
    <w:rsid w:val="003E3114"/>
    <w:rsid w:val="003E3272"/>
    <w:rsid w:val="003E352A"/>
    <w:rsid w:val="003E3698"/>
    <w:rsid w:val="003E41EA"/>
    <w:rsid w:val="003E5030"/>
    <w:rsid w:val="003E5157"/>
    <w:rsid w:val="003E5E0C"/>
    <w:rsid w:val="003E64FD"/>
    <w:rsid w:val="003E7178"/>
    <w:rsid w:val="003E71DD"/>
    <w:rsid w:val="003E7979"/>
    <w:rsid w:val="003F0E46"/>
    <w:rsid w:val="003F14B9"/>
    <w:rsid w:val="003F2CA8"/>
    <w:rsid w:val="003F2D33"/>
    <w:rsid w:val="003F3089"/>
    <w:rsid w:val="003F30EF"/>
    <w:rsid w:val="003F341A"/>
    <w:rsid w:val="003F3511"/>
    <w:rsid w:val="003F423B"/>
    <w:rsid w:val="003F43E5"/>
    <w:rsid w:val="003F4E37"/>
    <w:rsid w:val="003F56EC"/>
    <w:rsid w:val="003F650B"/>
    <w:rsid w:val="003F6569"/>
    <w:rsid w:val="003F7184"/>
    <w:rsid w:val="003F7ADC"/>
    <w:rsid w:val="00400385"/>
    <w:rsid w:val="00400F2D"/>
    <w:rsid w:val="00401BD5"/>
    <w:rsid w:val="00402704"/>
    <w:rsid w:val="004030E9"/>
    <w:rsid w:val="00403FAE"/>
    <w:rsid w:val="00405C30"/>
    <w:rsid w:val="004062B5"/>
    <w:rsid w:val="004070E5"/>
    <w:rsid w:val="00410386"/>
    <w:rsid w:val="004105F2"/>
    <w:rsid w:val="0041125D"/>
    <w:rsid w:val="00412666"/>
    <w:rsid w:val="00412B78"/>
    <w:rsid w:val="00412C77"/>
    <w:rsid w:val="00412E24"/>
    <w:rsid w:val="00412E8E"/>
    <w:rsid w:val="00412F1E"/>
    <w:rsid w:val="00413187"/>
    <w:rsid w:val="00413AF4"/>
    <w:rsid w:val="0041425D"/>
    <w:rsid w:val="0041548A"/>
    <w:rsid w:val="00415563"/>
    <w:rsid w:val="004156C3"/>
    <w:rsid w:val="004174C3"/>
    <w:rsid w:val="004176E4"/>
    <w:rsid w:val="004209E8"/>
    <w:rsid w:val="00420C70"/>
    <w:rsid w:val="00421019"/>
    <w:rsid w:val="00421EA7"/>
    <w:rsid w:val="004256AE"/>
    <w:rsid w:val="00425CA1"/>
    <w:rsid w:val="00425E72"/>
    <w:rsid w:val="00426E99"/>
    <w:rsid w:val="0042739A"/>
    <w:rsid w:val="004274C1"/>
    <w:rsid w:val="00427F29"/>
    <w:rsid w:val="00430945"/>
    <w:rsid w:val="00430E6C"/>
    <w:rsid w:val="00432A16"/>
    <w:rsid w:val="00432EC2"/>
    <w:rsid w:val="00433145"/>
    <w:rsid w:val="00433B16"/>
    <w:rsid w:val="00433B25"/>
    <w:rsid w:val="0043450A"/>
    <w:rsid w:val="00434B9C"/>
    <w:rsid w:val="0043578D"/>
    <w:rsid w:val="00435F2B"/>
    <w:rsid w:val="004402AF"/>
    <w:rsid w:val="00441E0B"/>
    <w:rsid w:val="004430F9"/>
    <w:rsid w:val="00443937"/>
    <w:rsid w:val="00444C52"/>
    <w:rsid w:val="0044784E"/>
    <w:rsid w:val="00447A4F"/>
    <w:rsid w:val="00450868"/>
    <w:rsid w:val="00450F65"/>
    <w:rsid w:val="004514C6"/>
    <w:rsid w:val="00453089"/>
    <w:rsid w:val="004533B7"/>
    <w:rsid w:val="00453DA7"/>
    <w:rsid w:val="00453E52"/>
    <w:rsid w:val="00453F12"/>
    <w:rsid w:val="00454A6F"/>
    <w:rsid w:val="00454B39"/>
    <w:rsid w:val="00455E39"/>
    <w:rsid w:val="00456978"/>
    <w:rsid w:val="00456D7D"/>
    <w:rsid w:val="00457259"/>
    <w:rsid w:val="0045776C"/>
    <w:rsid w:val="00457813"/>
    <w:rsid w:val="00460901"/>
    <w:rsid w:val="00460F46"/>
    <w:rsid w:val="0046152F"/>
    <w:rsid w:val="00461FD5"/>
    <w:rsid w:val="004657E1"/>
    <w:rsid w:val="0046674C"/>
    <w:rsid w:val="00466B6D"/>
    <w:rsid w:val="00466F48"/>
    <w:rsid w:val="004672A7"/>
    <w:rsid w:val="00467951"/>
    <w:rsid w:val="0047120F"/>
    <w:rsid w:val="0047222E"/>
    <w:rsid w:val="00472C0D"/>
    <w:rsid w:val="00473470"/>
    <w:rsid w:val="004735EC"/>
    <w:rsid w:val="0047377A"/>
    <w:rsid w:val="00474ACE"/>
    <w:rsid w:val="00475566"/>
    <w:rsid w:val="00476E1D"/>
    <w:rsid w:val="0047713B"/>
    <w:rsid w:val="004811E8"/>
    <w:rsid w:val="00481473"/>
    <w:rsid w:val="00481948"/>
    <w:rsid w:val="004830D2"/>
    <w:rsid w:val="004831DE"/>
    <w:rsid w:val="00483F60"/>
    <w:rsid w:val="00484349"/>
    <w:rsid w:val="00485307"/>
    <w:rsid w:val="004856D0"/>
    <w:rsid w:val="0048706C"/>
    <w:rsid w:val="004871DB"/>
    <w:rsid w:val="004873D9"/>
    <w:rsid w:val="004874EB"/>
    <w:rsid w:val="0048797E"/>
    <w:rsid w:val="004906A0"/>
    <w:rsid w:val="00490837"/>
    <w:rsid w:val="004909CC"/>
    <w:rsid w:val="00491B94"/>
    <w:rsid w:val="00492536"/>
    <w:rsid w:val="004936ED"/>
    <w:rsid w:val="00493C33"/>
    <w:rsid w:val="00494021"/>
    <w:rsid w:val="00494D7D"/>
    <w:rsid w:val="00495BAF"/>
    <w:rsid w:val="00495F55"/>
    <w:rsid w:val="004A29CD"/>
    <w:rsid w:val="004A2EF8"/>
    <w:rsid w:val="004A3CE3"/>
    <w:rsid w:val="004A40FE"/>
    <w:rsid w:val="004A44CB"/>
    <w:rsid w:val="004A46E4"/>
    <w:rsid w:val="004A4E31"/>
    <w:rsid w:val="004A5060"/>
    <w:rsid w:val="004A5226"/>
    <w:rsid w:val="004A553B"/>
    <w:rsid w:val="004A59B9"/>
    <w:rsid w:val="004A7E5F"/>
    <w:rsid w:val="004B00A8"/>
    <w:rsid w:val="004B1B33"/>
    <w:rsid w:val="004B25E7"/>
    <w:rsid w:val="004B27BC"/>
    <w:rsid w:val="004B2AB4"/>
    <w:rsid w:val="004B3036"/>
    <w:rsid w:val="004B59F4"/>
    <w:rsid w:val="004B5A7B"/>
    <w:rsid w:val="004B5C1E"/>
    <w:rsid w:val="004B67E1"/>
    <w:rsid w:val="004B74F2"/>
    <w:rsid w:val="004B7670"/>
    <w:rsid w:val="004B7B08"/>
    <w:rsid w:val="004C095D"/>
    <w:rsid w:val="004C221D"/>
    <w:rsid w:val="004C291F"/>
    <w:rsid w:val="004C32CC"/>
    <w:rsid w:val="004C3A24"/>
    <w:rsid w:val="004C3AF0"/>
    <w:rsid w:val="004C48BF"/>
    <w:rsid w:val="004C4A19"/>
    <w:rsid w:val="004C52A3"/>
    <w:rsid w:val="004C54F8"/>
    <w:rsid w:val="004C55CA"/>
    <w:rsid w:val="004C64E6"/>
    <w:rsid w:val="004C7DAF"/>
    <w:rsid w:val="004D187F"/>
    <w:rsid w:val="004D1DB0"/>
    <w:rsid w:val="004D31D9"/>
    <w:rsid w:val="004D356E"/>
    <w:rsid w:val="004D46DA"/>
    <w:rsid w:val="004D4CB6"/>
    <w:rsid w:val="004D51F0"/>
    <w:rsid w:val="004D6890"/>
    <w:rsid w:val="004D7415"/>
    <w:rsid w:val="004D7FC3"/>
    <w:rsid w:val="004E033F"/>
    <w:rsid w:val="004E3C0D"/>
    <w:rsid w:val="004E45F8"/>
    <w:rsid w:val="004E5CE9"/>
    <w:rsid w:val="004E5F47"/>
    <w:rsid w:val="004E6601"/>
    <w:rsid w:val="004E679A"/>
    <w:rsid w:val="004E6936"/>
    <w:rsid w:val="004E6B3F"/>
    <w:rsid w:val="004E7036"/>
    <w:rsid w:val="004E785E"/>
    <w:rsid w:val="004E7894"/>
    <w:rsid w:val="004E7D19"/>
    <w:rsid w:val="004F06EB"/>
    <w:rsid w:val="004F07DF"/>
    <w:rsid w:val="004F0C35"/>
    <w:rsid w:val="004F1BC9"/>
    <w:rsid w:val="004F2D3A"/>
    <w:rsid w:val="004F326B"/>
    <w:rsid w:val="004F374E"/>
    <w:rsid w:val="004F3800"/>
    <w:rsid w:val="004F3DC5"/>
    <w:rsid w:val="004F4923"/>
    <w:rsid w:val="004F5AC4"/>
    <w:rsid w:val="004F7A75"/>
    <w:rsid w:val="004F7EA8"/>
    <w:rsid w:val="00501296"/>
    <w:rsid w:val="0050151A"/>
    <w:rsid w:val="005026EE"/>
    <w:rsid w:val="00502CA8"/>
    <w:rsid w:val="005037C0"/>
    <w:rsid w:val="005048BD"/>
    <w:rsid w:val="00505328"/>
    <w:rsid w:val="0050549D"/>
    <w:rsid w:val="005064CD"/>
    <w:rsid w:val="00506B8C"/>
    <w:rsid w:val="00506C94"/>
    <w:rsid w:val="00506CD7"/>
    <w:rsid w:val="00506D79"/>
    <w:rsid w:val="00506F10"/>
    <w:rsid w:val="005106A7"/>
    <w:rsid w:val="0051072E"/>
    <w:rsid w:val="00512A2A"/>
    <w:rsid w:val="00512BD0"/>
    <w:rsid w:val="005135B6"/>
    <w:rsid w:val="005135FA"/>
    <w:rsid w:val="00513829"/>
    <w:rsid w:val="0051400F"/>
    <w:rsid w:val="00515A7F"/>
    <w:rsid w:val="00515BA2"/>
    <w:rsid w:val="00515E80"/>
    <w:rsid w:val="00515F5C"/>
    <w:rsid w:val="005164D1"/>
    <w:rsid w:val="00516AAD"/>
    <w:rsid w:val="0051799B"/>
    <w:rsid w:val="00520B4F"/>
    <w:rsid w:val="00523F88"/>
    <w:rsid w:val="00524F2B"/>
    <w:rsid w:val="005250C3"/>
    <w:rsid w:val="00525614"/>
    <w:rsid w:val="005259AC"/>
    <w:rsid w:val="00525C4B"/>
    <w:rsid w:val="00526C42"/>
    <w:rsid w:val="00526DC4"/>
    <w:rsid w:val="00527658"/>
    <w:rsid w:val="00527E9B"/>
    <w:rsid w:val="00527F94"/>
    <w:rsid w:val="005300D5"/>
    <w:rsid w:val="005302F0"/>
    <w:rsid w:val="00531A0E"/>
    <w:rsid w:val="00531EC2"/>
    <w:rsid w:val="00531F0E"/>
    <w:rsid w:val="005320AA"/>
    <w:rsid w:val="0053211B"/>
    <w:rsid w:val="00532EF3"/>
    <w:rsid w:val="00533FF6"/>
    <w:rsid w:val="00534208"/>
    <w:rsid w:val="005349E0"/>
    <w:rsid w:val="005359A8"/>
    <w:rsid w:val="005364C8"/>
    <w:rsid w:val="00536BE1"/>
    <w:rsid w:val="00537362"/>
    <w:rsid w:val="005378E6"/>
    <w:rsid w:val="00537B88"/>
    <w:rsid w:val="00541A7F"/>
    <w:rsid w:val="00542D91"/>
    <w:rsid w:val="0054321C"/>
    <w:rsid w:val="005440D2"/>
    <w:rsid w:val="005443ED"/>
    <w:rsid w:val="005445B8"/>
    <w:rsid w:val="00545FE6"/>
    <w:rsid w:val="00546628"/>
    <w:rsid w:val="00546D41"/>
    <w:rsid w:val="00547247"/>
    <w:rsid w:val="005479BC"/>
    <w:rsid w:val="00547B2C"/>
    <w:rsid w:val="00550AF4"/>
    <w:rsid w:val="00551048"/>
    <w:rsid w:val="00551780"/>
    <w:rsid w:val="00552CB1"/>
    <w:rsid w:val="00552E8F"/>
    <w:rsid w:val="00553AAA"/>
    <w:rsid w:val="0055416B"/>
    <w:rsid w:val="00554928"/>
    <w:rsid w:val="00554AF6"/>
    <w:rsid w:val="00554E65"/>
    <w:rsid w:val="005565B5"/>
    <w:rsid w:val="00556DF9"/>
    <w:rsid w:val="005609EE"/>
    <w:rsid w:val="005611D4"/>
    <w:rsid w:val="005613E3"/>
    <w:rsid w:val="00561F5A"/>
    <w:rsid w:val="0056248D"/>
    <w:rsid w:val="00562936"/>
    <w:rsid w:val="005630F1"/>
    <w:rsid w:val="0056365D"/>
    <w:rsid w:val="00564539"/>
    <w:rsid w:val="005645C7"/>
    <w:rsid w:val="00564647"/>
    <w:rsid w:val="0056502E"/>
    <w:rsid w:val="005650A7"/>
    <w:rsid w:val="005655BB"/>
    <w:rsid w:val="00565907"/>
    <w:rsid w:val="0057126F"/>
    <w:rsid w:val="00571460"/>
    <w:rsid w:val="00571804"/>
    <w:rsid w:val="005732A0"/>
    <w:rsid w:val="00573D4F"/>
    <w:rsid w:val="0057472A"/>
    <w:rsid w:val="00574DDC"/>
    <w:rsid w:val="0057521F"/>
    <w:rsid w:val="0057554B"/>
    <w:rsid w:val="00580145"/>
    <w:rsid w:val="005801C4"/>
    <w:rsid w:val="00580B64"/>
    <w:rsid w:val="00581658"/>
    <w:rsid w:val="00582967"/>
    <w:rsid w:val="00583A93"/>
    <w:rsid w:val="00584864"/>
    <w:rsid w:val="00585BCB"/>
    <w:rsid w:val="005866ED"/>
    <w:rsid w:val="00587236"/>
    <w:rsid w:val="005876CE"/>
    <w:rsid w:val="00587C29"/>
    <w:rsid w:val="00587F01"/>
    <w:rsid w:val="005905F2"/>
    <w:rsid w:val="005915DA"/>
    <w:rsid w:val="0059261F"/>
    <w:rsid w:val="00592B7D"/>
    <w:rsid w:val="0059323C"/>
    <w:rsid w:val="00593BDF"/>
    <w:rsid w:val="00593FB9"/>
    <w:rsid w:val="00594141"/>
    <w:rsid w:val="00595DA5"/>
    <w:rsid w:val="00596574"/>
    <w:rsid w:val="00597230"/>
    <w:rsid w:val="005A02BF"/>
    <w:rsid w:val="005A0515"/>
    <w:rsid w:val="005A16D6"/>
    <w:rsid w:val="005A16F8"/>
    <w:rsid w:val="005A1C5A"/>
    <w:rsid w:val="005A24EE"/>
    <w:rsid w:val="005A2D90"/>
    <w:rsid w:val="005A2D9C"/>
    <w:rsid w:val="005A3521"/>
    <w:rsid w:val="005A3A34"/>
    <w:rsid w:val="005A3BED"/>
    <w:rsid w:val="005A4C70"/>
    <w:rsid w:val="005A4E8B"/>
    <w:rsid w:val="005A4F57"/>
    <w:rsid w:val="005A5520"/>
    <w:rsid w:val="005A5D61"/>
    <w:rsid w:val="005A61B4"/>
    <w:rsid w:val="005A71E2"/>
    <w:rsid w:val="005A730C"/>
    <w:rsid w:val="005B0843"/>
    <w:rsid w:val="005B0B12"/>
    <w:rsid w:val="005B2561"/>
    <w:rsid w:val="005B2EC9"/>
    <w:rsid w:val="005B2F19"/>
    <w:rsid w:val="005B355B"/>
    <w:rsid w:val="005B3F71"/>
    <w:rsid w:val="005B3FA0"/>
    <w:rsid w:val="005B4C27"/>
    <w:rsid w:val="005B517B"/>
    <w:rsid w:val="005B58C9"/>
    <w:rsid w:val="005B65E5"/>
    <w:rsid w:val="005B7259"/>
    <w:rsid w:val="005B7952"/>
    <w:rsid w:val="005C052B"/>
    <w:rsid w:val="005C39EB"/>
    <w:rsid w:val="005C4A60"/>
    <w:rsid w:val="005C4F7E"/>
    <w:rsid w:val="005C5060"/>
    <w:rsid w:val="005C5FFB"/>
    <w:rsid w:val="005C6865"/>
    <w:rsid w:val="005C6979"/>
    <w:rsid w:val="005C6AA5"/>
    <w:rsid w:val="005D10C3"/>
    <w:rsid w:val="005D1700"/>
    <w:rsid w:val="005D1D65"/>
    <w:rsid w:val="005D2244"/>
    <w:rsid w:val="005D2603"/>
    <w:rsid w:val="005D3494"/>
    <w:rsid w:val="005D376B"/>
    <w:rsid w:val="005D3835"/>
    <w:rsid w:val="005D491F"/>
    <w:rsid w:val="005D4F04"/>
    <w:rsid w:val="005D5091"/>
    <w:rsid w:val="005D51BE"/>
    <w:rsid w:val="005D5834"/>
    <w:rsid w:val="005D62C4"/>
    <w:rsid w:val="005D6864"/>
    <w:rsid w:val="005D7574"/>
    <w:rsid w:val="005D778F"/>
    <w:rsid w:val="005E0AED"/>
    <w:rsid w:val="005E27EA"/>
    <w:rsid w:val="005E296A"/>
    <w:rsid w:val="005E2D0E"/>
    <w:rsid w:val="005E2D60"/>
    <w:rsid w:val="005E2FE0"/>
    <w:rsid w:val="005E32EC"/>
    <w:rsid w:val="005E4026"/>
    <w:rsid w:val="005E5558"/>
    <w:rsid w:val="005E6800"/>
    <w:rsid w:val="005E6A7B"/>
    <w:rsid w:val="005E6FDC"/>
    <w:rsid w:val="005E77BC"/>
    <w:rsid w:val="005E79F7"/>
    <w:rsid w:val="005E7EBF"/>
    <w:rsid w:val="005F0276"/>
    <w:rsid w:val="005F04F2"/>
    <w:rsid w:val="005F0E8F"/>
    <w:rsid w:val="005F0FC7"/>
    <w:rsid w:val="005F1166"/>
    <w:rsid w:val="005F187A"/>
    <w:rsid w:val="005F267A"/>
    <w:rsid w:val="005F2964"/>
    <w:rsid w:val="005F2B65"/>
    <w:rsid w:val="005F3375"/>
    <w:rsid w:val="005F3AF9"/>
    <w:rsid w:val="005F3CD9"/>
    <w:rsid w:val="005F54E0"/>
    <w:rsid w:val="005F5C48"/>
    <w:rsid w:val="005F6DF1"/>
    <w:rsid w:val="005F7443"/>
    <w:rsid w:val="005F747C"/>
    <w:rsid w:val="005F7DE9"/>
    <w:rsid w:val="005F7F4B"/>
    <w:rsid w:val="006005F7"/>
    <w:rsid w:val="0060093E"/>
    <w:rsid w:val="00601293"/>
    <w:rsid w:val="0060158D"/>
    <w:rsid w:val="006015F4"/>
    <w:rsid w:val="006024B9"/>
    <w:rsid w:val="006026C4"/>
    <w:rsid w:val="006027D8"/>
    <w:rsid w:val="00602C9E"/>
    <w:rsid w:val="00603208"/>
    <w:rsid w:val="0060370A"/>
    <w:rsid w:val="006039FA"/>
    <w:rsid w:val="00603D6C"/>
    <w:rsid w:val="00605D04"/>
    <w:rsid w:val="006064F8"/>
    <w:rsid w:val="00606543"/>
    <w:rsid w:val="006069C7"/>
    <w:rsid w:val="00606F33"/>
    <w:rsid w:val="006116DE"/>
    <w:rsid w:val="00613150"/>
    <w:rsid w:val="006146A8"/>
    <w:rsid w:val="0061496C"/>
    <w:rsid w:val="00614AF4"/>
    <w:rsid w:val="00616160"/>
    <w:rsid w:val="006168C0"/>
    <w:rsid w:val="00616FBD"/>
    <w:rsid w:val="00617C06"/>
    <w:rsid w:val="00620AFD"/>
    <w:rsid w:val="00620FC3"/>
    <w:rsid w:val="00621539"/>
    <w:rsid w:val="00622851"/>
    <w:rsid w:val="00622BA0"/>
    <w:rsid w:val="00622E39"/>
    <w:rsid w:val="00623365"/>
    <w:rsid w:val="00623BE2"/>
    <w:rsid w:val="00623C6E"/>
    <w:rsid w:val="00624179"/>
    <w:rsid w:val="0062455B"/>
    <w:rsid w:val="00624C8E"/>
    <w:rsid w:val="0062504F"/>
    <w:rsid w:val="006253D5"/>
    <w:rsid w:val="00626908"/>
    <w:rsid w:val="00626952"/>
    <w:rsid w:val="00627381"/>
    <w:rsid w:val="00627566"/>
    <w:rsid w:val="00627A7D"/>
    <w:rsid w:val="006315FB"/>
    <w:rsid w:val="006316B5"/>
    <w:rsid w:val="00631E94"/>
    <w:rsid w:val="006320F8"/>
    <w:rsid w:val="0063365B"/>
    <w:rsid w:val="00634503"/>
    <w:rsid w:val="006351E4"/>
    <w:rsid w:val="00637F77"/>
    <w:rsid w:val="006402D8"/>
    <w:rsid w:val="00640B65"/>
    <w:rsid w:val="00640E3A"/>
    <w:rsid w:val="00644BE7"/>
    <w:rsid w:val="00645238"/>
    <w:rsid w:val="00645DCA"/>
    <w:rsid w:val="00646D17"/>
    <w:rsid w:val="00647BB6"/>
    <w:rsid w:val="00650635"/>
    <w:rsid w:val="006508FE"/>
    <w:rsid w:val="006511C7"/>
    <w:rsid w:val="00651AB1"/>
    <w:rsid w:val="006523E4"/>
    <w:rsid w:val="006528C2"/>
    <w:rsid w:val="00652DE5"/>
    <w:rsid w:val="00652E80"/>
    <w:rsid w:val="00652F0B"/>
    <w:rsid w:val="00653001"/>
    <w:rsid w:val="00653E67"/>
    <w:rsid w:val="00654A95"/>
    <w:rsid w:val="006552D1"/>
    <w:rsid w:val="00656147"/>
    <w:rsid w:val="00656483"/>
    <w:rsid w:val="006566BB"/>
    <w:rsid w:val="00656F9E"/>
    <w:rsid w:val="006572DD"/>
    <w:rsid w:val="0066030E"/>
    <w:rsid w:val="0066135D"/>
    <w:rsid w:val="00661EF5"/>
    <w:rsid w:val="006636BC"/>
    <w:rsid w:val="0066638C"/>
    <w:rsid w:val="006670DA"/>
    <w:rsid w:val="006678E3"/>
    <w:rsid w:val="0067042C"/>
    <w:rsid w:val="0067054F"/>
    <w:rsid w:val="006719AF"/>
    <w:rsid w:val="00672266"/>
    <w:rsid w:val="00672585"/>
    <w:rsid w:val="006728F7"/>
    <w:rsid w:val="00672A85"/>
    <w:rsid w:val="00672FC2"/>
    <w:rsid w:val="0067443B"/>
    <w:rsid w:val="00674EA2"/>
    <w:rsid w:val="00674FBB"/>
    <w:rsid w:val="00675A1D"/>
    <w:rsid w:val="0067623F"/>
    <w:rsid w:val="006768C6"/>
    <w:rsid w:val="00676E50"/>
    <w:rsid w:val="00677BCA"/>
    <w:rsid w:val="00677E4F"/>
    <w:rsid w:val="006803DF"/>
    <w:rsid w:val="00680E6F"/>
    <w:rsid w:val="006816B9"/>
    <w:rsid w:val="006832B2"/>
    <w:rsid w:val="00683795"/>
    <w:rsid w:val="00683BB4"/>
    <w:rsid w:val="0068424D"/>
    <w:rsid w:val="00685240"/>
    <w:rsid w:val="00686A33"/>
    <w:rsid w:val="0068758A"/>
    <w:rsid w:val="00687643"/>
    <w:rsid w:val="006900C4"/>
    <w:rsid w:val="006900D1"/>
    <w:rsid w:val="0069013E"/>
    <w:rsid w:val="00690C63"/>
    <w:rsid w:val="00690E13"/>
    <w:rsid w:val="0069192B"/>
    <w:rsid w:val="00691FF0"/>
    <w:rsid w:val="006935E4"/>
    <w:rsid w:val="006942C3"/>
    <w:rsid w:val="00694C95"/>
    <w:rsid w:val="00695B7A"/>
    <w:rsid w:val="00695C48"/>
    <w:rsid w:val="00696A2B"/>
    <w:rsid w:val="006971B6"/>
    <w:rsid w:val="006976CD"/>
    <w:rsid w:val="006A062C"/>
    <w:rsid w:val="006A06F4"/>
    <w:rsid w:val="006A0AA9"/>
    <w:rsid w:val="006A12A8"/>
    <w:rsid w:val="006A1931"/>
    <w:rsid w:val="006A2FED"/>
    <w:rsid w:val="006A41B2"/>
    <w:rsid w:val="006A440D"/>
    <w:rsid w:val="006A56D6"/>
    <w:rsid w:val="006A6549"/>
    <w:rsid w:val="006A6875"/>
    <w:rsid w:val="006A69C3"/>
    <w:rsid w:val="006A69ED"/>
    <w:rsid w:val="006A7292"/>
    <w:rsid w:val="006A7E4E"/>
    <w:rsid w:val="006B073C"/>
    <w:rsid w:val="006B07CF"/>
    <w:rsid w:val="006B0894"/>
    <w:rsid w:val="006B0A9A"/>
    <w:rsid w:val="006B0EE4"/>
    <w:rsid w:val="006B1692"/>
    <w:rsid w:val="006B191D"/>
    <w:rsid w:val="006B1926"/>
    <w:rsid w:val="006B1FF7"/>
    <w:rsid w:val="006B2EA8"/>
    <w:rsid w:val="006B3FD1"/>
    <w:rsid w:val="006B5A07"/>
    <w:rsid w:val="006B5A13"/>
    <w:rsid w:val="006C0012"/>
    <w:rsid w:val="006C05C9"/>
    <w:rsid w:val="006C11BD"/>
    <w:rsid w:val="006C1760"/>
    <w:rsid w:val="006C183A"/>
    <w:rsid w:val="006C1ABB"/>
    <w:rsid w:val="006C1B2A"/>
    <w:rsid w:val="006C2A81"/>
    <w:rsid w:val="006C2B30"/>
    <w:rsid w:val="006C4698"/>
    <w:rsid w:val="006C66F6"/>
    <w:rsid w:val="006C67CA"/>
    <w:rsid w:val="006C68B0"/>
    <w:rsid w:val="006C6B2D"/>
    <w:rsid w:val="006C6C6A"/>
    <w:rsid w:val="006C74BC"/>
    <w:rsid w:val="006C7620"/>
    <w:rsid w:val="006C7F22"/>
    <w:rsid w:val="006D09E4"/>
    <w:rsid w:val="006D0B0D"/>
    <w:rsid w:val="006D1394"/>
    <w:rsid w:val="006D34A5"/>
    <w:rsid w:val="006D3B8C"/>
    <w:rsid w:val="006D5CA2"/>
    <w:rsid w:val="006D6498"/>
    <w:rsid w:val="006D67A3"/>
    <w:rsid w:val="006D724C"/>
    <w:rsid w:val="006D773C"/>
    <w:rsid w:val="006E03C9"/>
    <w:rsid w:val="006E0D74"/>
    <w:rsid w:val="006E1C09"/>
    <w:rsid w:val="006E2672"/>
    <w:rsid w:val="006E389A"/>
    <w:rsid w:val="006E447D"/>
    <w:rsid w:val="006E57DD"/>
    <w:rsid w:val="006E6A1F"/>
    <w:rsid w:val="006F07DE"/>
    <w:rsid w:val="006F0CF5"/>
    <w:rsid w:val="006F1425"/>
    <w:rsid w:val="006F261C"/>
    <w:rsid w:val="006F2DAA"/>
    <w:rsid w:val="006F4A17"/>
    <w:rsid w:val="006F4B47"/>
    <w:rsid w:val="006F4F53"/>
    <w:rsid w:val="006F5323"/>
    <w:rsid w:val="006F57BF"/>
    <w:rsid w:val="006F616D"/>
    <w:rsid w:val="006F65ED"/>
    <w:rsid w:val="006F65F7"/>
    <w:rsid w:val="006F6ECC"/>
    <w:rsid w:val="006F74E4"/>
    <w:rsid w:val="006F7C17"/>
    <w:rsid w:val="006F7DA4"/>
    <w:rsid w:val="0070099E"/>
    <w:rsid w:val="00700FF2"/>
    <w:rsid w:val="007028AB"/>
    <w:rsid w:val="007033CA"/>
    <w:rsid w:val="00703E1D"/>
    <w:rsid w:val="00704906"/>
    <w:rsid w:val="00704D51"/>
    <w:rsid w:val="0070571A"/>
    <w:rsid w:val="00707759"/>
    <w:rsid w:val="007118EF"/>
    <w:rsid w:val="00711C65"/>
    <w:rsid w:val="00715282"/>
    <w:rsid w:val="007153B7"/>
    <w:rsid w:val="007154B4"/>
    <w:rsid w:val="00715A09"/>
    <w:rsid w:val="00715F42"/>
    <w:rsid w:val="00715F9B"/>
    <w:rsid w:val="00716704"/>
    <w:rsid w:val="00716F47"/>
    <w:rsid w:val="007174AA"/>
    <w:rsid w:val="00717E85"/>
    <w:rsid w:val="00720B84"/>
    <w:rsid w:val="0072114B"/>
    <w:rsid w:val="007220A7"/>
    <w:rsid w:val="00723798"/>
    <w:rsid w:val="00724660"/>
    <w:rsid w:val="00724802"/>
    <w:rsid w:val="00724A97"/>
    <w:rsid w:val="00726320"/>
    <w:rsid w:val="00727399"/>
    <w:rsid w:val="00730B9C"/>
    <w:rsid w:val="00730C58"/>
    <w:rsid w:val="00731865"/>
    <w:rsid w:val="00732753"/>
    <w:rsid w:val="00733996"/>
    <w:rsid w:val="007347EC"/>
    <w:rsid w:val="00735164"/>
    <w:rsid w:val="00735382"/>
    <w:rsid w:val="007356BD"/>
    <w:rsid w:val="00735CEC"/>
    <w:rsid w:val="00736392"/>
    <w:rsid w:val="007363EC"/>
    <w:rsid w:val="00737C7D"/>
    <w:rsid w:val="00741095"/>
    <w:rsid w:val="007418A5"/>
    <w:rsid w:val="00742083"/>
    <w:rsid w:val="007429A5"/>
    <w:rsid w:val="00742C36"/>
    <w:rsid w:val="007431E9"/>
    <w:rsid w:val="00743208"/>
    <w:rsid w:val="007442B9"/>
    <w:rsid w:val="00744A56"/>
    <w:rsid w:val="00745CB0"/>
    <w:rsid w:val="007502F9"/>
    <w:rsid w:val="00750A18"/>
    <w:rsid w:val="00751BD1"/>
    <w:rsid w:val="00752DBC"/>
    <w:rsid w:val="00753FA8"/>
    <w:rsid w:val="00753FB0"/>
    <w:rsid w:val="0075521D"/>
    <w:rsid w:val="007552F4"/>
    <w:rsid w:val="00755AF6"/>
    <w:rsid w:val="00757731"/>
    <w:rsid w:val="007577C5"/>
    <w:rsid w:val="007608AA"/>
    <w:rsid w:val="007628E3"/>
    <w:rsid w:val="00762F01"/>
    <w:rsid w:val="00763EC2"/>
    <w:rsid w:val="00764DBC"/>
    <w:rsid w:val="00766213"/>
    <w:rsid w:val="00766AA3"/>
    <w:rsid w:val="007670AF"/>
    <w:rsid w:val="007674FC"/>
    <w:rsid w:val="00770C22"/>
    <w:rsid w:val="00771474"/>
    <w:rsid w:val="00773672"/>
    <w:rsid w:val="00775D38"/>
    <w:rsid w:val="0077653B"/>
    <w:rsid w:val="00776CA2"/>
    <w:rsid w:val="0077735B"/>
    <w:rsid w:val="0077780C"/>
    <w:rsid w:val="00777965"/>
    <w:rsid w:val="007811AF"/>
    <w:rsid w:val="0078129E"/>
    <w:rsid w:val="007819F9"/>
    <w:rsid w:val="00781A4F"/>
    <w:rsid w:val="00783316"/>
    <w:rsid w:val="00783B7B"/>
    <w:rsid w:val="00785A44"/>
    <w:rsid w:val="00785F58"/>
    <w:rsid w:val="00786B51"/>
    <w:rsid w:val="00787CE0"/>
    <w:rsid w:val="00791227"/>
    <w:rsid w:val="007915D8"/>
    <w:rsid w:val="0079221B"/>
    <w:rsid w:val="00793132"/>
    <w:rsid w:val="00793353"/>
    <w:rsid w:val="00794653"/>
    <w:rsid w:val="00796159"/>
    <w:rsid w:val="00796D74"/>
    <w:rsid w:val="00797DB1"/>
    <w:rsid w:val="007A1894"/>
    <w:rsid w:val="007A1E1A"/>
    <w:rsid w:val="007A2725"/>
    <w:rsid w:val="007A3224"/>
    <w:rsid w:val="007A4064"/>
    <w:rsid w:val="007A657D"/>
    <w:rsid w:val="007A6CA7"/>
    <w:rsid w:val="007A6DFA"/>
    <w:rsid w:val="007A77A8"/>
    <w:rsid w:val="007A7866"/>
    <w:rsid w:val="007B026C"/>
    <w:rsid w:val="007B079F"/>
    <w:rsid w:val="007B089D"/>
    <w:rsid w:val="007B18F2"/>
    <w:rsid w:val="007B19F3"/>
    <w:rsid w:val="007B1DCE"/>
    <w:rsid w:val="007B2291"/>
    <w:rsid w:val="007B30AB"/>
    <w:rsid w:val="007B4AFD"/>
    <w:rsid w:val="007B52AA"/>
    <w:rsid w:val="007B6525"/>
    <w:rsid w:val="007B6727"/>
    <w:rsid w:val="007B6D4C"/>
    <w:rsid w:val="007C007B"/>
    <w:rsid w:val="007C043E"/>
    <w:rsid w:val="007C050A"/>
    <w:rsid w:val="007C09E5"/>
    <w:rsid w:val="007C0A82"/>
    <w:rsid w:val="007C0CEF"/>
    <w:rsid w:val="007C0DFF"/>
    <w:rsid w:val="007C13F4"/>
    <w:rsid w:val="007C1E7E"/>
    <w:rsid w:val="007C2DF7"/>
    <w:rsid w:val="007C2F9C"/>
    <w:rsid w:val="007C33D9"/>
    <w:rsid w:val="007C3441"/>
    <w:rsid w:val="007C39A2"/>
    <w:rsid w:val="007C5322"/>
    <w:rsid w:val="007C580E"/>
    <w:rsid w:val="007C5911"/>
    <w:rsid w:val="007C5DA5"/>
    <w:rsid w:val="007C78E2"/>
    <w:rsid w:val="007D14ED"/>
    <w:rsid w:val="007D16C7"/>
    <w:rsid w:val="007D180C"/>
    <w:rsid w:val="007D186F"/>
    <w:rsid w:val="007D1CCC"/>
    <w:rsid w:val="007D24EA"/>
    <w:rsid w:val="007D32C0"/>
    <w:rsid w:val="007D4481"/>
    <w:rsid w:val="007D60F2"/>
    <w:rsid w:val="007D6E96"/>
    <w:rsid w:val="007D7212"/>
    <w:rsid w:val="007D7A35"/>
    <w:rsid w:val="007E22C6"/>
    <w:rsid w:val="007E30C6"/>
    <w:rsid w:val="007E32A2"/>
    <w:rsid w:val="007E34A7"/>
    <w:rsid w:val="007E4A99"/>
    <w:rsid w:val="007E5650"/>
    <w:rsid w:val="007E586F"/>
    <w:rsid w:val="007E6F77"/>
    <w:rsid w:val="007E7005"/>
    <w:rsid w:val="007F0A5A"/>
    <w:rsid w:val="007F10FE"/>
    <w:rsid w:val="007F18B5"/>
    <w:rsid w:val="007F21B6"/>
    <w:rsid w:val="007F408F"/>
    <w:rsid w:val="007F4640"/>
    <w:rsid w:val="007F6C59"/>
    <w:rsid w:val="007F7670"/>
    <w:rsid w:val="007F7C57"/>
    <w:rsid w:val="007F7CE5"/>
    <w:rsid w:val="00802A26"/>
    <w:rsid w:val="00803281"/>
    <w:rsid w:val="00804AB6"/>
    <w:rsid w:val="00804E50"/>
    <w:rsid w:val="0080628D"/>
    <w:rsid w:val="00810CD4"/>
    <w:rsid w:val="008116C4"/>
    <w:rsid w:val="00811CC9"/>
    <w:rsid w:val="00811D0A"/>
    <w:rsid w:val="00811DA1"/>
    <w:rsid w:val="0081515C"/>
    <w:rsid w:val="00815F84"/>
    <w:rsid w:val="008202B2"/>
    <w:rsid w:val="008208E6"/>
    <w:rsid w:val="00821070"/>
    <w:rsid w:val="00821761"/>
    <w:rsid w:val="00821BF4"/>
    <w:rsid w:val="00821C58"/>
    <w:rsid w:val="008234F5"/>
    <w:rsid w:val="00824A17"/>
    <w:rsid w:val="00824F73"/>
    <w:rsid w:val="0082672F"/>
    <w:rsid w:val="0083031E"/>
    <w:rsid w:val="0083080E"/>
    <w:rsid w:val="00830C55"/>
    <w:rsid w:val="00831830"/>
    <w:rsid w:val="0083266B"/>
    <w:rsid w:val="0083286D"/>
    <w:rsid w:val="008332F0"/>
    <w:rsid w:val="0083364E"/>
    <w:rsid w:val="008336DB"/>
    <w:rsid w:val="00833A1B"/>
    <w:rsid w:val="00834C8D"/>
    <w:rsid w:val="00834DDD"/>
    <w:rsid w:val="008351B0"/>
    <w:rsid w:val="00835246"/>
    <w:rsid w:val="0083545D"/>
    <w:rsid w:val="00835843"/>
    <w:rsid w:val="0083597C"/>
    <w:rsid w:val="008374BE"/>
    <w:rsid w:val="00837DFC"/>
    <w:rsid w:val="008412E4"/>
    <w:rsid w:val="00841DBE"/>
    <w:rsid w:val="00842364"/>
    <w:rsid w:val="00843674"/>
    <w:rsid w:val="0084455D"/>
    <w:rsid w:val="00845596"/>
    <w:rsid w:val="008467E4"/>
    <w:rsid w:val="00847E7D"/>
    <w:rsid w:val="008507DD"/>
    <w:rsid w:val="008508B4"/>
    <w:rsid w:val="008527BB"/>
    <w:rsid w:val="00853154"/>
    <w:rsid w:val="008533F6"/>
    <w:rsid w:val="0085429A"/>
    <w:rsid w:val="008543B5"/>
    <w:rsid w:val="00854A53"/>
    <w:rsid w:val="00855BCA"/>
    <w:rsid w:val="00856194"/>
    <w:rsid w:val="00856B2F"/>
    <w:rsid w:val="00857EA5"/>
    <w:rsid w:val="008600B8"/>
    <w:rsid w:val="00860CF6"/>
    <w:rsid w:val="00860EF5"/>
    <w:rsid w:val="008611FA"/>
    <w:rsid w:val="00861A08"/>
    <w:rsid w:val="00861BD6"/>
    <w:rsid w:val="00863052"/>
    <w:rsid w:val="0086471E"/>
    <w:rsid w:val="00864741"/>
    <w:rsid w:val="00864C3C"/>
    <w:rsid w:val="00864FEC"/>
    <w:rsid w:val="0086536A"/>
    <w:rsid w:val="00865438"/>
    <w:rsid w:val="008660E8"/>
    <w:rsid w:val="0086688B"/>
    <w:rsid w:val="00867467"/>
    <w:rsid w:val="00867B06"/>
    <w:rsid w:val="00870054"/>
    <w:rsid w:val="00870198"/>
    <w:rsid w:val="0087172F"/>
    <w:rsid w:val="00871E20"/>
    <w:rsid w:val="00871F2C"/>
    <w:rsid w:val="00872B03"/>
    <w:rsid w:val="008733A9"/>
    <w:rsid w:val="00873B29"/>
    <w:rsid w:val="00874DDE"/>
    <w:rsid w:val="00874EC8"/>
    <w:rsid w:val="00875254"/>
    <w:rsid w:val="0087563E"/>
    <w:rsid w:val="008770EA"/>
    <w:rsid w:val="00877253"/>
    <w:rsid w:val="00877455"/>
    <w:rsid w:val="00877528"/>
    <w:rsid w:val="008800B7"/>
    <w:rsid w:val="00880D2A"/>
    <w:rsid w:val="008818B7"/>
    <w:rsid w:val="00881E35"/>
    <w:rsid w:val="00882FC9"/>
    <w:rsid w:val="00884D79"/>
    <w:rsid w:val="00885827"/>
    <w:rsid w:val="0088585F"/>
    <w:rsid w:val="00886AAD"/>
    <w:rsid w:val="00886B88"/>
    <w:rsid w:val="00887129"/>
    <w:rsid w:val="00887580"/>
    <w:rsid w:val="00890280"/>
    <w:rsid w:val="0089202E"/>
    <w:rsid w:val="0089220D"/>
    <w:rsid w:val="0089249F"/>
    <w:rsid w:val="008931C2"/>
    <w:rsid w:val="008939A5"/>
    <w:rsid w:val="008939DF"/>
    <w:rsid w:val="00893D3C"/>
    <w:rsid w:val="0089492E"/>
    <w:rsid w:val="00894A67"/>
    <w:rsid w:val="00895F4B"/>
    <w:rsid w:val="008974E5"/>
    <w:rsid w:val="00897543"/>
    <w:rsid w:val="008A2ADB"/>
    <w:rsid w:val="008A3990"/>
    <w:rsid w:val="008A6173"/>
    <w:rsid w:val="008A6A6D"/>
    <w:rsid w:val="008A6BF0"/>
    <w:rsid w:val="008B0396"/>
    <w:rsid w:val="008B077A"/>
    <w:rsid w:val="008B330A"/>
    <w:rsid w:val="008B33A1"/>
    <w:rsid w:val="008B35E1"/>
    <w:rsid w:val="008B4280"/>
    <w:rsid w:val="008B434B"/>
    <w:rsid w:val="008B54B2"/>
    <w:rsid w:val="008B5B2B"/>
    <w:rsid w:val="008B66DA"/>
    <w:rsid w:val="008C01E7"/>
    <w:rsid w:val="008C5B3D"/>
    <w:rsid w:val="008C6FED"/>
    <w:rsid w:val="008C764F"/>
    <w:rsid w:val="008C7A7C"/>
    <w:rsid w:val="008D0589"/>
    <w:rsid w:val="008D05F2"/>
    <w:rsid w:val="008D0AC0"/>
    <w:rsid w:val="008D1950"/>
    <w:rsid w:val="008D1A00"/>
    <w:rsid w:val="008D25BD"/>
    <w:rsid w:val="008D2D14"/>
    <w:rsid w:val="008D3913"/>
    <w:rsid w:val="008D3C6F"/>
    <w:rsid w:val="008D4BF9"/>
    <w:rsid w:val="008D54E8"/>
    <w:rsid w:val="008D5F73"/>
    <w:rsid w:val="008D61AD"/>
    <w:rsid w:val="008D62B6"/>
    <w:rsid w:val="008D6551"/>
    <w:rsid w:val="008D6865"/>
    <w:rsid w:val="008D697A"/>
    <w:rsid w:val="008E034C"/>
    <w:rsid w:val="008E07F8"/>
    <w:rsid w:val="008E1B03"/>
    <w:rsid w:val="008E1E4D"/>
    <w:rsid w:val="008E29A0"/>
    <w:rsid w:val="008E34B0"/>
    <w:rsid w:val="008E3AA9"/>
    <w:rsid w:val="008E3BE8"/>
    <w:rsid w:val="008E3D33"/>
    <w:rsid w:val="008E40FB"/>
    <w:rsid w:val="008E4203"/>
    <w:rsid w:val="008E4620"/>
    <w:rsid w:val="008E4C8C"/>
    <w:rsid w:val="008E4E4D"/>
    <w:rsid w:val="008E61ED"/>
    <w:rsid w:val="008E6C30"/>
    <w:rsid w:val="008E7C19"/>
    <w:rsid w:val="008F0460"/>
    <w:rsid w:val="008F13B2"/>
    <w:rsid w:val="008F2325"/>
    <w:rsid w:val="008F2EDE"/>
    <w:rsid w:val="008F3A0B"/>
    <w:rsid w:val="008F3A4C"/>
    <w:rsid w:val="008F42E7"/>
    <w:rsid w:val="008F4697"/>
    <w:rsid w:val="008F60AF"/>
    <w:rsid w:val="008F75F0"/>
    <w:rsid w:val="008F794D"/>
    <w:rsid w:val="00900B15"/>
    <w:rsid w:val="00900D20"/>
    <w:rsid w:val="00904275"/>
    <w:rsid w:val="009054CB"/>
    <w:rsid w:val="009059C8"/>
    <w:rsid w:val="009059E4"/>
    <w:rsid w:val="00905F0D"/>
    <w:rsid w:val="00906485"/>
    <w:rsid w:val="009067B7"/>
    <w:rsid w:val="009070F8"/>
    <w:rsid w:val="00907220"/>
    <w:rsid w:val="00910B68"/>
    <w:rsid w:val="00911386"/>
    <w:rsid w:val="0091193B"/>
    <w:rsid w:val="009128DF"/>
    <w:rsid w:val="00912B0B"/>
    <w:rsid w:val="00912F7F"/>
    <w:rsid w:val="00913093"/>
    <w:rsid w:val="0091347D"/>
    <w:rsid w:val="00914CBB"/>
    <w:rsid w:val="0091670F"/>
    <w:rsid w:val="00917166"/>
    <w:rsid w:val="009201B9"/>
    <w:rsid w:val="00920E18"/>
    <w:rsid w:val="009210E5"/>
    <w:rsid w:val="0092120C"/>
    <w:rsid w:val="00921AD1"/>
    <w:rsid w:val="009224E3"/>
    <w:rsid w:val="00922881"/>
    <w:rsid w:val="00923044"/>
    <w:rsid w:val="00924755"/>
    <w:rsid w:val="0092478D"/>
    <w:rsid w:val="009247E4"/>
    <w:rsid w:val="00924BE3"/>
    <w:rsid w:val="00925557"/>
    <w:rsid w:val="00925C22"/>
    <w:rsid w:val="00926BD5"/>
    <w:rsid w:val="0092752D"/>
    <w:rsid w:val="0092761E"/>
    <w:rsid w:val="00931E09"/>
    <w:rsid w:val="00932E46"/>
    <w:rsid w:val="00933A64"/>
    <w:rsid w:val="00933C32"/>
    <w:rsid w:val="009341F0"/>
    <w:rsid w:val="009349E3"/>
    <w:rsid w:val="00934F72"/>
    <w:rsid w:val="009351C5"/>
    <w:rsid w:val="00935FC8"/>
    <w:rsid w:val="00936844"/>
    <w:rsid w:val="00937938"/>
    <w:rsid w:val="0093793D"/>
    <w:rsid w:val="009401CB"/>
    <w:rsid w:val="00941182"/>
    <w:rsid w:val="009411EB"/>
    <w:rsid w:val="009422D0"/>
    <w:rsid w:val="00944619"/>
    <w:rsid w:val="00944D7F"/>
    <w:rsid w:val="00950CF1"/>
    <w:rsid w:val="0095288F"/>
    <w:rsid w:val="00953484"/>
    <w:rsid w:val="009552BB"/>
    <w:rsid w:val="009552F2"/>
    <w:rsid w:val="009559AB"/>
    <w:rsid w:val="00955C8A"/>
    <w:rsid w:val="00956D3C"/>
    <w:rsid w:val="009571DC"/>
    <w:rsid w:val="0095720F"/>
    <w:rsid w:val="009575EE"/>
    <w:rsid w:val="009578C5"/>
    <w:rsid w:val="0096092E"/>
    <w:rsid w:val="00961DE6"/>
    <w:rsid w:val="00962037"/>
    <w:rsid w:val="00962845"/>
    <w:rsid w:val="00962D89"/>
    <w:rsid w:val="00962EA1"/>
    <w:rsid w:val="009632BF"/>
    <w:rsid w:val="00963B34"/>
    <w:rsid w:val="00964208"/>
    <w:rsid w:val="0096423C"/>
    <w:rsid w:val="00964E80"/>
    <w:rsid w:val="00965259"/>
    <w:rsid w:val="00966024"/>
    <w:rsid w:val="009661AB"/>
    <w:rsid w:val="00966FB1"/>
    <w:rsid w:val="0096729C"/>
    <w:rsid w:val="00970475"/>
    <w:rsid w:val="00970945"/>
    <w:rsid w:val="00970CDA"/>
    <w:rsid w:val="009725A1"/>
    <w:rsid w:val="00975029"/>
    <w:rsid w:val="009750AF"/>
    <w:rsid w:val="009755E8"/>
    <w:rsid w:val="00975B0D"/>
    <w:rsid w:val="00976CD7"/>
    <w:rsid w:val="00976CEA"/>
    <w:rsid w:val="00977517"/>
    <w:rsid w:val="00980FB2"/>
    <w:rsid w:val="0098187C"/>
    <w:rsid w:val="00982DCD"/>
    <w:rsid w:val="00982F64"/>
    <w:rsid w:val="00983BBE"/>
    <w:rsid w:val="00983D36"/>
    <w:rsid w:val="0098497A"/>
    <w:rsid w:val="00985102"/>
    <w:rsid w:val="0098615A"/>
    <w:rsid w:val="0098688E"/>
    <w:rsid w:val="00986F6B"/>
    <w:rsid w:val="00987058"/>
    <w:rsid w:val="00990130"/>
    <w:rsid w:val="0099070E"/>
    <w:rsid w:val="009926DB"/>
    <w:rsid w:val="0099275E"/>
    <w:rsid w:val="0099301B"/>
    <w:rsid w:val="00993359"/>
    <w:rsid w:val="0099364B"/>
    <w:rsid w:val="00993E49"/>
    <w:rsid w:val="009946C2"/>
    <w:rsid w:val="00995385"/>
    <w:rsid w:val="009959B9"/>
    <w:rsid w:val="00995BD5"/>
    <w:rsid w:val="00996026"/>
    <w:rsid w:val="00996199"/>
    <w:rsid w:val="0099662E"/>
    <w:rsid w:val="00996A51"/>
    <w:rsid w:val="00996B9A"/>
    <w:rsid w:val="009972EA"/>
    <w:rsid w:val="00997663"/>
    <w:rsid w:val="00997C8D"/>
    <w:rsid w:val="009A063E"/>
    <w:rsid w:val="009A0700"/>
    <w:rsid w:val="009A1586"/>
    <w:rsid w:val="009A1A9A"/>
    <w:rsid w:val="009A2590"/>
    <w:rsid w:val="009A348A"/>
    <w:rsid w:val="009A3855"/>
    <w:rsid w:val="009A485A"/>
    <w:rsid w:val="009A509E"/>
    <w:rsid w:val="009A5721"/>
    <w:rsid w:val="009A7C5A"/>
    <w:rsid w:val="009B0520"/>
    <w:rsid w:val="009B080D"/>
    <w:rsid w:val="009B1C8E"/>
    <w:rsid w:val="009B20D1"/>
    <w:rsid w:val="009B2F45"/>
    <w:rsid w:val="009B3330"/>
    <w:rsid w:val="009B4DFA"/>
    <w:rsid w:val="009B5132"/>
    <w:rsid w:val="009B5644"/>
    <w:rsid w:val="009B72FC"/>
    <w:rsid w:val="009B739A"/>
    <w:rsid w:val="009C02E1"/>
    <w:rsid w:val="009C042B"/>
    <w:rsid w:val="009C07F2"/>
    <w:rsid w:val="009C0AD2"/>
    <w:rsid w:val="009C1340"/>
    <w:rsid w:val="009C14CB"/>
    <w:rsid w:val="009C1B5A"/>
    <w:rsid w:val="009C1C10"/>
    <w:rsid w:val="009C227B"/>
    <w:rsid w:val="009C2716"/>
    <w:rsid w:val="009C2993"/>
    <w:rsid w:val="009C2C8C"/>
    <w:rsid w:val="009C31B4"/>
    <w:rsid w:val="009C32E3"/>
    <w:rsid w:val="009C33E2"/>
    <w:rsid w:val="009C3E22"/>
    <w:rsid w:val="009C4329"/>
    <w:rsid w:val="009C4CC9"/>
    <w:rsid w:val="009C4DD1"/>
    <w:rsid w:val="009C57F0"/>
    <w:rsid w:val="009C5CDB"/>
    <w:rsid w:val="009C6988"/>
    <w:rsid w:val="009C6A47"/>
    <w:rsid w:val="009D07D6"/>
    <w:rsid w:val="009D130D"/>
    <w:rsid w:val="009D270C"/>
    <w:rsid w:val="009D2D64"/>
    <w:rsid w:val="009D2F93"/>
    <w:rsid w:val="009D51E6"/>
    <w:rsid w:val="009D5B33"/>
    <w:rsid w:val="009D60FE"/>
    <w:rsid w:val="009D6872"/>
    <w:rsid w:val="009D7AD8"/>
    <w:rsid w:val="009E0140"/>
    <w:rsid w:val="009E0452"/>
    <w:rsid w:val="009E0A4F"/>
    <w:rsid w:val="009E12CD"/>
    <w:rsid w:val="009E1486"/>
    <w:rsid w:val="009E1878"/>
    <w:rsid w:val="009E213E"/>
    <w:rsid w:val="009E2557"/>
    <w:rsid w:val="009E2718"/>
    <w:rsid w:val="009E33FB"/>
    <w:rsid w:val="009E3B16"/>
    <w:rsid w:val="009E444E"/>
    <w:rsid w:val="009E481D"/>
    <w:rsid w:val="009E496C"/>
    <w:rsid w:val="009E6166"/>
    <w:rsid w:val="009F0669"/>
    <w:rsid w:val="009F1543"/>
    <w:rsid w:val="009F262C"/>
    <w:rsid w:val="009F2743"/>
    <w:rsid w:val="009F2A02"/>
    <w:rsid w:val="009F2C09"/>
    <w:rsid w:val="009F33F6"/>
    <w:rsid w:val="009F3571"/>
    <w:rsid w:val="009F40DF"/>
    <w:rsid w:val="009F6108"/>
    <w:rsid w:val="009F6244"/>
    <w:rsid w:val="009F665F"/>
    <w:rsid w:val="009F7E61"/>
    <w:rsid w:val="00A00780"/>
    <w:rsid w:val="00A00F4A"/>
    <w:rsid w:val="00A0112A"/>
    <w:rsid w:val="00A01580"/>
    <w:rsid w:val="00A01624"/>
    <w:rsid w:val="00A0250A"/>
    <w:rsid w:val="00A03581"/>
    <w:rsid w:val="00A03F2C"/>
    <w:rsid w:val="00A03F5C"/>
    <w:rsid w:val="00A041CB"/>
    <w:rsid w:val="00A0483D"/>
    <w:rsid w:val="00A05A88"/>
    <w:rsid w:val="00A05E1A"/>
    <w:rsid w:val="00A064E1"/>
    <w:rsid w:val="00A068DC"/>
    <w:rsid w:val="00A06A8A"/>
    <w:rsid w:val="00A06F40"/>
    <w:rsid w:val="00A10F6F"/>
    <w:rsid w:val="00A11921"/>
    <w:rsid w:val="00A11E63"/>
    <w:rsid w:val="00A121DA"/>
    <w:rsid w:val="00A1252C"/>
    <w:rsid w:val="00A13671"/>
    <w:rsid w:val="00A14A45"/>
    <w:rsid w:val="00A158EE"/>
    <w:rsid w:val="00A16CB3"/>
    <w:rsid w:val="00A16DBC"/>
    <w:rsid w:val="00A20D74"/>
    <w:rsid w:val="00A21077"/>
    <w:rsid w:val="00A21895"/>
    <w:rsid w:val="00A21AF9"/>
    <w:rsid w:val="00A222AD"/>
    <w:rsid w:val="00A22307"/>
    <w:rsid w:val="00A22742"/>
    <w:rsid w:val="00A22EAD"/>
    <w:rsid w:val="00A22ED6"/>
    <w:rsid w:val="00A2360A"/>
    <w:rsid w:val="00A24953"/>
    <w:rsid w:val="00A25A06"/>
    <w:rsid w:val="00A27CCE"/>
    <w:rsid w:val="00A3187B"/>
    <w:rsid w:val="00A31926"/>
    <w:rsid w:val="00A31E16"/>
    <w:rsid w:val="00A32C36"/>
    <w:rsid w:val="00A333F3"/>
    <w:rsid w:val="00A34168"/>
    <w:rsid w:val="00A34889"/>
    <w:rsid w:val="00A34CCE"/>
    <w:rsid w:val="00A36047"/>
    <w:rsid w:val="00A36239"/>
    <w:rsid w:val="00A403A5"/>
    <w:rsid w:val="00A40A01"/>
    <w:rsid w:val="00A40D87"/>
    <w:rsid w:val="00A40EFD"/>
    <w:rsid w:val="00A4103F"/>
    <w:rsid w:val="00A41BC4"/>
    <w:rsid w:val="00A41C05"/>
    <w:rsid w:val="00A43727"/>
    <w:rsid w:val="00A4377F"/>
    <w:rsid w:val="00A439D3"/>
    <w:rsid w:val="00A444CB"/>
    <w:rsid w:val="00A44798"/>
    <w:rsid w:val="00A46C94"/>
    <w:rsid w:val="00A503DE"/>
    <w:rsid w:val="00A52C0A"/>
    <w:rsid w:val="00A5304F"/>
    <w:rsid w:val="00A543D0"/>
    <w:rsid w:val="00A546A6"/>
    <w:rsid w:val="00A5563F"/>
    <w:rsid w:val="00A55696"/>
    <w:rsid w:val="00A55829"/>
    <w:rsid w:val="00A57245"/>
    <w:rsid w:val="00A57280"/>
    <w:rsid w:val="00A5729D"/>
    <w:rsid w:val="00A572B4"/>
    <w:rsid w:val="00A576DA"/>
    <w:rsid w:val="00A57D73"/>
    <w:rsid w:val="00A57E3A"/>
    <w:rsid w:val="00A602AD"/>
    <w:rsid w:val="00A60A04"/>
    <w:rsid w:val="00A60B2D"/>
    <w:rsid w:val="00A61A57"/>
    <w:rsid w:val="00A6341C"/>
    <w:rsid w:val="00A63D43"/>
    <w:rsid w:val="00A64A1E"/>
    <w:rsid w:val="00A64EE3"/>
    <w:rsid w:val="00A65330"/>
    <w:rsid w:val="00A65AAE"/>
    <w:rsid w:val="00A65BA0"/>
    <w:rsid w:val="00A65BC6"/>
    <w:rsid w:val="00A66489"/>
    <w:rsid w:val="00A66686"/>
    <w:rsid w:val="00A66C3F"/>
    <w:rsid w:val="00A673C2"/>
    <w:rsid w:val="00A715C9"/>
    <w:rsid w:val="00A72188"/>
    <w:rsid w:val="00A73C53"/>
    <w:rsid w:val="00A74F47"/>
    <w:rsid w:val="00A753A5"/>
    <w:rsid w:val="00A75D80"/>
    <w:rsid w:val="00A75DBE"/>
    <w:rsid w:val="00A76B1E"/>
    <w:rsid w:val="00A8107C"/>
    <w:rsid w:val="00A8184E"/>
    <w:rsid w:val="00A85FC0"/>
    <w:rsid w:val="00A86947"/>
    <w:rsid w:val="00A8742D"/>
    <w:rsid w:val="00A901DD"/>
    <w:rsid w:val="00A90A0C"/>
    <w:rsid w:val="00A93E5A"/>
    <w:rsid w:val="00A952B5"/>
    <w:rsid w:val="00A95B1B"/>
    <w:rsid w:val="00A9641F"/>
    <w:rsid w:val="00A97032"/>
    <w:rsid w:val="00AA17AE"/>
    <w:rsid w:val="00AA1DE0"/>
    <w:rsid w:val="00AA2970"/>
    <w:rsid w:val="00AA2CD0"/>
    <w:rsid w:val="00AA4257"/>
    <w:rsid w:val="00AA55A9"/>
    <w:rsid w:val="00AA60BC"/>
    <w:rsid w:val="00AA649A"/>
    <w:rsid w:val="00AA673D"/>
    <w:rsid w:val="00AA6829"/>
    <w:rsid w:val="00AA6C12"/>
    <w:rsid w:val="00AA6E63"/>
    <w:rsid w:val="00AB1058"/>
    <w:rsid w:val="00AB2725"/>
    <w:rsid w:val="00AB343F"/>
    <w:rsid w:val="00AB49ED"/>
    <w:rsid w:val="00AB510A"/>
    <w:rsid w:val="00AB598E"/>
    <w:rsid w:val="00AB6171"/>
    <w:rsid w:val="00AB780A"/>
    <w:rsid w:val="00AB7C02"/>
    <w:rsid w:val="00AC132A"/>
    <w:rsid w:val="00AC36ED"/>
    <w:rsid w:val="00AC4C3A"/>
    <w:rsid w:val="00AC4D55"/>
    <w:rsid w:val="00AC6662"/>
    <w:rsid w:val="00AC6E63"/>
    <w:rsid w:val="00AD1733"/>
    <w:rsid w:val="00AD2AFD"/>
    <w:rsid w:val="00AD382D"/>
    <w:rsid w:val="00AD3976"/>
    <w:rsid w:val="00AD422A"/>
    <w:rsid w:val="00AD48EF"/>
    <w:rsid w:val="00AD5808"/>
    <w:rsid w:val="00AD64D7"/>
    <w:rsid w:val="00AD6E13"/>
    <w:rsid w:val="00AD7890"/>
    <w:rsid w:val="00AE0001"/>
    <w:rsid w:val="00AE044A"/>
    <w:rsid w:val="00AE0727"/>
    <w:rsid w:val="00AE07F9"/>
    <w:rsid w:val="00AE0AA3"/>
    <w:rsid w:val="00AE1311"/>
    <w:rsid w:val="00AE1C8D"/>
    <w:rsid w:val="00AE2331"/>
    <w:rsid w:val="00AE2425"/>
    <w:rsid w:val="00AE5003"/>
    <w:rsid w:val="00AE5742"/>
    <w:rsid w:val="00AE5E08"/>
    <w:rsid w:val="00AE5F7D"/>
    <w:rsid w:val="00AE6AEF"/>
    <w:rsid w:val="00AE7AAF"/>
    <w:rsid w:val="00AF0549"/>
    <w:rsid w:val="00AF098B"/>
    <w:rsid w:val="00AF0B95"/>
    <w:rsid w:val="00AF0D56"/>
    <w:rsid w:val="00AF1065"/>
    <w:rsid w:val="00AF1996"/>
    <w:rsid w:val="00AF206D"/>
    <w:rsid w:val="00AF23FD"/>
    <w:rsid w:val="00AF2DDE"/>
    <w:rsid w:val="00AF2F20"/>
    <w:rsid w:val="00AF3D7B"/>
    <w:rsid w:val="00AF4BBB"/>
    <w:rsid w:val="00AF5738"/>
    <w:rsid w:val="00AF5751"/>
    <w:rsid w:val="00AF5AA5"/>
    <w:rsid w:val="00AF6BD8"/>
    <w:rsid w:val="00AF6CB4"/>
    <w:rsid w:val="00AF7189"/>
    <w:rsid w:val="00B00CBB"/>
    <w:rsid w:val="00B01B4C"/>
    <w:rsid w:val="00B02169"/>
    <w:rsid w:val="00B043DE"/>
    <w:rsid w:val="00B046B5"/>
    <w:rsid w:val="00B05277"/>
    <w:rsid w:val="00B0527E"/>
    <w:rsid w:val="00B06918"/>
    <w:rsid w:val="00B06F45"/>
    <w:rsid w:val="00B07CC1"/>
    <w:rsid w:val="00B10ABC"/>
    <w:rsid w:val="00B10C62"/>
    <w:rsid w:val="00B10D8E"/>
    <w:rsid w:val="00B116CA"/>
    <w:rsid w:val="00B1179C"/>
    <w:rsid w:val="00B118B8"/>
    <w:rsid w:val="00B12277"/>
    <w:rsid w:val="00B12B5B"/>
    <w:rsid w:val="00B13452"/>
    <w:rsid w:val="00B134DD"/>
    <w:rsid w:val="00B14695"/>
    <w:rsid w:val="00B1479A"/>
    <w:rsid w:val="00B14F18"/>
    <w:rsid w:val="00B150B7"/>
    <w:rsid w:val="00B1519F"/>
    <w:rsid w:val="00B15D51"/>
    <w:rsid w:val="00B16A13"/>
    <w:rsid w:val="00B1709F"/>
    <w:rsid w:val="00B202EA"/>
    <w:rsid w:val="00B203AB"/>
    <w:rsid w:val="00B20536"/>
    <w:rsid w:val="00B226A8"/>
    <w:rsid w:val="00B22C20"/>
    <w:rsid w:val="00B235F1"/>
    <w:rsid w:val="00B23711"/>
    <w:rsid w:val="00B247EF"/>
    <w:rsid w:val="00B25F2D"/>
    <w:rsid w:val="00B262E6"/>
    <w:rsid w:val="00B26C84"/>
    <w:rsid w:val="00B26E33"/>
    <w:rsid w:val="00B3148F"/>
    <w:rsid w:val="00B329C5"/>
    <w:rsid w:val="00B32F32"/>
    <w:rsid w:val="00B339CB"/>
    <w:rsid w:val="00B345A4"/>
    <w:rsid w:val="00B34C61"/>
    <w:rsid w:val="00B35EFA"/>
    <w:rsid w:val="00B36508"/>
    <w:rsid w:val="00B368C0"/>
    <w:rsid w:val="00B36D30"/>
    <w:rsid w:val="00B379FE"/>
    <w:rsid w:val="00B41617"/>
    <w:rsid w:val="00B41AC6"/>
    <w:rsid w:val="00B426C5"/>
    <w:rsid w:val="00B429E2"/>
    <w:rsid w:val="00B429EA"/>
    <w:rsid w:val="00B42CBD"/>
    <w:rsid w:val="00B443D7"/>
    <w:rsid w:val="00B44426"/>
    <w:rsid w:val="00B4458A"/>
    <w:rsid w:val="00B44BA2"/>
    <w:rsid w:val="00B468B5"/>
    <w:rsid w:val="00B46ECD"/>
    <w:rsid w:val="00B4774E"/>
    <w:rsid w:val="00B47DDD"/>
    <w:rsid w:val="00B5139C"/>
    <w:rsid w:val="00B52C8B"/>
    <w:rsid w:val="00B53290"/>
    <w:rsid w:val="00B53883"/>
    <w:rsid w:val="00B54A46"/>
    <w:rsid w:val="00B55B9E"/>
    <w:rsid w:val="00B6094E"/>
    <w:rsid w:val="00B62D8E"/>
    <w:rsid w:val="00B642E2"/>
    <w:rsid w:val="00B645A1"/>
    <w:rsid w:val="00B65DC1"/>
    <w:rsid w:val="00B67152"/>
    <w:rsid w:val="00B67BE9"/>
    <w:rsid w:val="00B67E52"/>
    <w:rsid w:val="00B70A54"/>
    <w:rsid w:val="00B713E6"/>
    <w:rsid w:val="00B728B2"/>
    <w:rsid w:val="00B73835"/>
    <w:rsid w:val="00B7410E"/>
    <w:rsid w:val="00B74C37"/>
    <w:rsid w:val="00B751EC"/>
    <w:rsid w:val="00B756A6"/>
    <w:rsid w:val="00B76298"/>
    <w:rsid w:val="00B763DC"/>
    <w:rsid w:val="00B774D3"/>
    <w:rsid w:val="00B806BD"/>
    <w:rsid w:val="00B80F90"/>
    <w:rsid w:val="00B81447"/>
    <w:rsid w:val="00B82645"/>
    <w:rsid w:val="00B84E21"/>
    <w:rsid w:val="00B84F09"/>
    <w:rsid w:val="00B852CD"/>
    <w:rsid w:val="00B873B0"/>
    <w:rsid w:val="00B87582"/>
    <w:rsid w:val="00B912F9"/>
    <w:rsid w:val="00B9183B"/>
    <w:rsid w:val="00B919BF"/>
    <w:rsid w:val="00B934AC"/>
    <w:rsid w:val="00B93DCE"/>
    <w:rsid w:val="00B93FFE"/>
    <w:rsid w:val="00B94658"/>
    <w:rsid w:val="00B9637D"/>
    <w:rsid w:val="00B96502"/>
    <w:rsid w:val="00B96A0B"/>
    <w:rsid w:val="00B96DC3"/>
    <w:rsid w:val="00B9767E"/>
    <w:rsid w:val="00BA02A8"/>
    <w:rsid w:val="00BA08E9"/>
    <w:rsid w:val="00BA562E"/>
    <w:rsid w:val="00BA7392"/>
    <w:rsid w:val="00BB102C"/>
    <w:rsid w:val="00BB183A"/>
    <w:rsid w:val="00BB288B"/>
    <w:rsid w:val="00BB2D11"/>
    <w:rsid w:val="00BB3061"/>
    <w:rsid w:val="00BB3587"/>
    <w:rsid w:val="00BB5971"/>
    <w:rsid w:val="00BB5F27"/>
    <w:rsid w:val="00BC02B5"/>
    <w:rsid w:val="00BC15BE"/>
    <w:rsid w:val="00BC1795"/>
    <w:rsid w:val="00BC2303"/>
    <w:rsid w:val="00BC277E"/>
    <w:rsid w:val="00BC278A"/>
    <w:rsid w:val="00BC305E"/>
    <w:rsid w:val="00BC3133"/>
    <w:rsid w:val="00BC3999"/>
    <w:rsid w:val="00BC3F1C"/>
    <w:rsid w:val="00BC3F84"/>
    <w:rsid w:val="00BC4979"/>
    <w:rsid w:val="00BC4BDD"/>
    <w:rsid w:val="00BC4D71"/>
    <w:rsid w:val="00BC5D1B"/>
    <w:rsid w:val="00BC6370"/>
    <w:rsid w:val="00BC763A"/>
    <w:rsid w:val="00BC7F92"/>
    <w:rsid w:val="00BD06C5"/>
    <w:rsid w:val="00BD0769"/>
    <w:rsid w:val="00BD0DF6"/>
    <w:rsid w:val="00BD1826"/>
    <w:rsid w:val="00BD4995"/>
    <w:rsid w:val="00BD54FD"/>
    <w:rsid w:val="00BD5EF8"/>
    <w:rsid w:val="00BD5F5A"/>
    <w:rsid w:val="00BD5F83"/>
    <w:rsid w:val="00BD62A7"/>
    <w:rsid w:val="00BD69C4"/>
    <w:rsid w:val="00BD6F6C"/>
    <w:rsid w:val="00BD7A18"/>
    <w:rsid w:val="00BE03DA"/>
    <w:rsid w:val="00BE1101"/>
    <w:rsid w:val="00BE1D14"/>
    <w:rsid w:val="00BE262C"/>
    <w:rsid w:val="00BE2A57"/>
    <w:rsid w:val="00BE2AA6"/>
    <w:rsid w:val="00BE3148"/>
    <w:rsid w:val="00BE3AA5"/>
    <w:rsid w:val="00BE3CA6"/>
    <w:rsid w:val="00BE3E7B"/>
    <w:rsid w:val="00BE40C2"/>
    <w:rsid w:val="00BE4D6E"/>
    <w:rsid w:val="00BE6106"/>
    <w:rsid w:val="00BE63C5"/>
    <w:rsid w:val="00BE7F36"/>
    <w:rsid w:val="00BF04C6"/>
    <w:rsid w:val="00BF0C94"/>
    <w:rsid w:val="00BF1341"/>
    <w:rsid w:val="00BF31D5"/>
    <w:rsid w:val="00BF3886"/>
    <w:rsid w:val="00BF3AD7"/>
    <w:rsid w:val="00BF3D27"/>
    <w:rsid w:val="00BF48A2"/>
    <w:rsid w:val="00BF5401"/>
    <w:rsid w:val="00BF63B0"/>
    <w:rsid w:val="00BF6F7B"/>
    <w:rsid w:val="00BF7161"/>
    <w:rsid w:val="00BF7481"/>
    <w:rsid w:val="00C014DB"/>
    <w:rsid w:val="00C016A6"/>
    <w:rsid w:val="00C01A78"/>
    <w:rsid w:val="00C033C0"/>
    <w:rsid w:val="00C03BCF"/>
    <w:rsid w:val="00C044EC"/>
    <w:rsid w:val="00C04B07"/>
    <w:rsid w:val="00C05123"/>
    <w:rsid w:val="00C067B6"/>
    <w:rsid w:val="00C06FE3"/>
    <w:rsid w:val="00C10C1A"/>
    <w:rsid w:val="00C119FF"/>
    <w:rsid w:val="00C11B05"/>
    <w:rsid w:val="00C1231B"/>
    <w:rsid w:val="00C128A9"/>
    <w:rsid w:val="00C12EF5"/>
    <w:rsid w:val="00C131DE"/>
    <w:rsid w:val="00C13232"/>
    <w:rsid w:val="00C135D3"/>
    <w:rsid w:val="00C1390C"/>
    <w:rsid w:val="00C13EFE"/>
    <w:rsid w:val="00C1526E"/>
    <w:rsid w:val="00C15A82"/>
    <w:rsid w:val="00C15CE8"/>
    <w:rsid w:val="00C1603B"/>
    <w:rsid w:val="00C16410"/>
    <w:rsid w:val="00C1725E"/>
    <w:rsid w:val="00C172B7"/>
    <w:rsid w:val="00C21440"/>
    <w:rsid w:val="00C21AAD"/>
    <w:rsid w:val="00C21EB0"/>
    <w:rsid w:val="00C225FD"/>
    <w:rsid w:val="00C2263A"/>
    <w:rsid w:val="00C22C1D"/>
    <w:rsid w:val="00C22E3E"/>
    <w:rsid w:val="00C23E0A"/>
    <w:rsid w:val="00C23F66"/>
    <w:rsid w:val="00C24028"/>
    <w:rsid w:val="00C245C9"/>
    <w:rsid w:val="00C25237"/>
    <w:rsid w:val="00C2533B"/>
    <w:rsid w:val="00C25E38"/>
    <w:rsid w:val="00C26A5E"/>
    <w:rsid w:val="00C305C3"/>
    <w:rsid w:val="00C310D8"/>
    <w:rsid w:val="00C31906"/>
    <w:rsid w:val="00C31C01"/>
    <w:rsid w:val="00C3295E"/>
    <w:rsid w:val="00C33324"/>
    <w:rsid w:val="00C33781"/>
    <w:rsid w:val="00C3422F"/>
    <w:rsid w:val="00C3434D"/>
    <w:rsid w:val="00C3451F"/>
    <w:rsid w:val="00C36818"/>
    <w:rsid w:val="00C37CF5"/>
    <w:rsid w:val="00C406EB"/>
    <w:rsid w:val="00C42A55"/>
    <w:rsid w:val="00C42C5F"/>
    <w:rsid w:val="00C436EF"/>
    <w:rsid w:val="00C4418A"/>
    <w:rsid w:val="00C44652"/>
    <w:rsid w:val="00C448D5"/>
    <w:rsid w:val="00C44C73"/>
    <w:rsid w:val="00C452D7"/>
    <w:rsid w:val="00C4591F"/>
    <w:rsid w:val="00C502D0"/>
    <w:rsid w:val="00C50788"/>
    <w:rsid w:val="00C5155F"/>
    <w:rsid w:val="00C51678"/>
    <w:rsid w:val="00C519A6"/>
    <w:rsid w:val="00C5234D"/>
    <w:rsid w:val="00C5245B"/>
    <w:rsid w:val="00C52945"/>
    <w:rsid w:val="00C53439"/>
    <w:rsid w:val="00C54DBD"/>
    <w:rsid w:val="00C56257"/>
    <w:rsid w:val="00C567E9"/>
    <w:rsid w:val="00C57D8D"/>
    <w:rsid w:val="00C57E9C"/>
    <w:rsid w:val="00C61ACD"/>
    <w:rsid w:val="00C62094"/>
    <w:rsid w:val="00C627E8"/>
    <w:rsid w:val="00C62FBE"/>
    <w:rsid w:val="00C630C9"/>
    <w:rsid w:val="00C63EF3"/>
    <w:rsid w:val="00C6445D"/>
    <w:rsid w:val="00C65828"/>
    <w:rsid w:val="00C66729"/>
    <w:rsid w:val="00C66CD2"/>
    <w:rsid w:val="00C707DE"/>
    <w:rsid w:val="00C70B71"/>
    <w:rsid w:val="00C726EA"/>
    <w:rsid w:val="00C73918"/>
    <w:rsid w:val="00C73CEE"/>
    <w:rsid w:val="00C74AAC"/>
    <w:rsid w:val="00C74C3F"/>
    <w:rsid w:val="00C75624"/>
    <w:rsid w:val="00C75942"/>
    <w:rsid w:val="00C75B91"/>
    <w:rsid w:val="00C76416"/>
    <w:rsid w:val="00C779EB"/>
    <w:rsid w:val="00C80C2B"/>
    <w:rsid w:val="00C81132"/>
    <w:rsid w:val="00C81E1F"/>
    <w:rsid w:val="00C81E49"/>
    <w:rsid w:val="00C8214D"/>
    <w:rsid w:val="00C82D27"/>
    <w:rsid w:val="00C82D5C"/>
    <w:rsid w:val="00C84193"/>
    <w:rsid w:val="00C843ED"/>
    <w:rsid w:val="00C84FD4"/>
    <w:rsid w:val="00C854C5"/>
    <w:rsid w:val="00C85833"/>
    <w:rsid w:val="00C858F7"/>
    <w:rsid w:val="00C86A78"/>
    <w:rsid w:val="00C86E28"/>
    <w:rsid w:val="00C87406"/>
    <w:rsid w:val="00C913D0"/>
    <w:rsid w:val="00C9178C"/>
    <w:rsid w:val="00C93D63"/>
    <w:rsid w:val="00C93F85"/>
    <w:rsid w:val="00C9431A"/>
    <w:rsid w:val="00C954CF"/>
    <w:rsid w:val="00C95954"/>
    <w:rsid w:val="00C95A3D"/>
    <w:rsid w:val="00C963F9"/>
    <w:rsid w:val="00C96C0D"/>
    <w:rsid w:val="00C97E36"/>
    <w:rsid w:val="00CA009B"/>
    <w:rsid w:val="00CA060F"/>
    <w:rsid w:val="00CA177A"/>
    <w:rsid w:val="00CA2B89"/>
    <w:rsid w:val="00CA2DBF"/>
    <w:rsid w:val="00CA3242"/>
    <w:rsid w:val="00CA3BE5"/>
    <w:rsid w:val="00CA4757"/>
    <w:rsid w:val="00CA48C3"/>
    <w:rsid w:val="00CA7518"/>
    <w:rsid w:val="00CB0252"/>
    <w:rsid w:val="00CB0A17"/>
    <w:rsid w:val="00CB1187"/>
    <w:rsid w:val="00CB1EFB"/>
    <w:rsid w:val="00CB2868"/>
    <w:rsid w:val="00CB52EA"/>
    <w:rsid w:val="00CB5305"/>
    <w:rsid w:val="00CB5F61"/>
    <w:rsid w:val="00CB61C6"/>
    <w:rsid w:val="00CB7B13"/>
    <w:rsid w:val="00CC077B"/>
    <w:rsid w:val="00CC0A35"/>
    <w:rsid w:val="00CC1073"/>
    <w:rsid w:val="00CC30FB"/>
    <w:rsid w:val="00CC369E"/>
    <w:rsid w:val="00CC3771"/>
    <w:rsid w:val="00CC432A"/>
    <w:rsid w:val="00CC4907"/>
    <w:rsid w:val="00CC4FB5"/>
    <w:rsid w:val="00CC5B90"/>
    <w:rsid w:val="00CC5F3B"/>
    <w:rsid w:val="00CC6257"/>
    <w:rsid w:val="00CC6673"/>
    <w:rsid w:val="00CC6D6E"/>
    <w:rsid w:val="00CC728D"/>
    <w:rsid w:val="00CD0122"/>
    <w:rsid w:val="00CD034B"/>
    <w:rsid w:val="00CD1557"/>
    <w:rsid w:val="00CD32C1"/>
    <w:rsid w:val="00CD363D"/>
    <w:rsid w:val="00CD36D0"/>
    <w:rsid w:val="00CD3FCD"/>
    <w:rsid w:val="00CD4F19"/>
    <w:rsid w:val="00CD52AB"/>
    <w:rsid w:val="00CD6130"/>
    <w:rsid w:val="00CD7BAC"/>
    <w:rsid w:val="00CE04F6"/>
    <w:rsid w:val="00CE1257"/>
    <w:rsid w:val="00CE2D48"/>
    <w:rsid w:val="00CE355E"/>
    <w:rsid w:val="00CE3634"/>
    <w:rsid w:val="00CE3AA2"/>
    <w:rsid w:val="00CE406B"/>
    <w:rsid w:val="00CE6156"/>
    <w:rsid w:val="00CE7013"/>
    <w:rsid w:val="00CF0AC7"/>
    <w:rsid w:val="00CF1463"/>
    <w:rsid w:val="00CF2442"/>
    <w:rsid w:val="00CF268C"/>
    <w:rsid w:val="00CF3B6A"/>
    <w:rsid w:val="00CF4756"/>
    <w:rsid w:val="00CF4D0E"/>
    <w:rsid w:val="00CF51C4"/>
    <w:rsid w:val="00CF551D"/>
    <w:rsid w:val="00CF5AD6"/>
    <w:rsid w:val="00CF66B2"/>
    <w:rsid w:val="00D0029F"/>
    <w:rsid w:val="00D0036C"/>
    <w:rsid w:val="00D00717"/>
    <w:rsid w:val="00D0074A"/>
    <w:rsid w:val="00D020A4"/>
    <w:rsid w:val="00D020E7"/>
    <w:rsid w:val="00D02283"/>
    <w:rsid w:val="00D02919"/>
    <w:rsid w:val="00D02BAB"/>
    <w:rsid w:val="00D036AD"/>
    <w:rsid w:val="00D04B43"/>
    <w:rsid w:val="00D04D76"/>
    <w:rsid w:val="00D04E6B"/>
    <w:rsid w:val="00D051D0"/>
    <w:rsid w:val="00D056D2"/>
    <w:rsid w:val="00D05DB6"/>
    <w:rsid w:val="00D067E4"/>
    <w:rsid w:val="00D101C3"/>
    <w:rsid w:val="00D10691"/>
    <w:rsid w:val="00D10F56"/>
    <w:rsid w:val="00D111E5"/>
    <w:rsid w:val="00D11565"/>
    <w:rsid w:val="00D11924"/>
    <w:rsid w:val="00D11C7F"/>
    <w:rsid w:val="00D12934"/>
    <w:rsid w:val="00D13D65"/>
    <w:rsid w:val="00D13E26"/>
    <w:rsid w:val="00D14AFC"/>
    <w:rsid w:val="00D15B0E"/>
    <w:rsid w:val="00D15CD8"/>
    <w:rsid w:val="00D15FF3"/>
    <w:rsid w:val="00D161A3"/>
    <w:rsid w:val="00D162E8"/>
    <w:rsid w:val="00D16553"/>
    <w:rsid w:val="00D16870"/>
    <w:rsid w:val="00D200C0"/>
    <w:rsid w:val="00D21228"/>
    <w:rsid w:val="00D21C70"/>
    <w:rsid w:val="00D24D80"/>
    <w:rsid w:val="00D25173"/>
    <w:rsid w:val="00D262A8"/>
    <w:rsid w:val="00D26E9E"/>
    <w:rsid w:val="00D278FF"/>
    <w:rsid w:val="00D321B6"/>
    <w:rsid w:val="00D333E3"/>
    <w:rsid w:val="00D33500"/>
    <w:rsid w:val="00D36BD5"/>
    <w:rsid w:val="00D36F00"/>
    <w:rsid w:val="00D37CF3"/>
    <w:rsid w:val="00D40A22"/>
    <w:rsid w:val="00D419FE"/>
    <w:rsid w:val="00D44EAB"/>
    <w:rsid w:val="00D44ECA"/>
    <w:rsid w:val="00D46B32"/>
    <w:rsid w:val="00D46B7D"/>
    <w:rsid w:val="00D50045"/>
    <w:rsid w:val="00D500B2"/>
    <w:rsid w:val="00D500CE"/>
    <w:rsid w:val="00D51BB5"/>
    <w:rsid w:val="00D523F3"/>
    <w:rsid w:val="00D523F9"/>
    <w:rsid w:val="00D537E8"/>
    <w:rsid w:val="00D54023"/>
    <w:rsid w:val="00D551DF"/>
    <w:rsid w:val="00D553FD"/>
    <w:rsid w:val="00D5543A"/>
    <w:rsid w:val="00D55ECB"/>
    <w:rsid w:val="00D60F49"/>
    <w:rsid w:val="00D624D8"/>
    <w:rsid w:val="00D629A4"/>
    <w:rsid w:val="00D62FF9"/>
    <w:rsid w:val="00D634F1"/>
    <w:rsid w:val="00D63A6E"/>
    <w:rsid w:val="00D643C7"/>
    <w:rsid w:val="00D66331"/>
    <w:rsid w:val="00D67D8F"/>
    <w:rsid w:val="00D67F13"/>
    <w:rsid w:val="00D67FCB"/>
    <w:rsid w:val="00D71999"/>
    <w:rsid w:val="00D72EB6"/>
    <w:rsid w:val="00D7327A"/>
    <w:rsid w:val="00D73654"/>
    <w:rsid w:val="00D75A68"/>
    <w:rsid w:val="00D75B3E"/>
    <w:rsid w:val="00D77B3E"/>
    <w:rsid w:val="00D81173"/>
    <w:rsid w:val="00D81AB4"/>
    <w:rsid w:val="00D81D14"/>
    <w:rsid w:val="00D82D14"/>
    <w:rsid w:val="00D82FE1"/>
    <w:rsid w:val="00D834FF"/>
    <w:rsid w:val="00D853F7"/>
    <w:rsid w:val="00D862FF"/>
    <w:rsid w:val="00D878B9"/>
    <w:rsid w:val="00D87DAF"/>
    <w:rsid w:val="00D90930"/>
    <w:rsid w:val="00D910AB"/>
    <w:rsid w:val="00D91AFE"/>
    <w:rsid w:val="00D92D49"/>
    <w:rsid w:val="00D92D7B"/>
    <w:rsid w:val="00D92F92"/>
    <w:rsid w:val="00D95D9C"/>
    <w:rsid w:val="00D970AA"/>
    <w:rsid w:val="00D97C39"/>
    <w:rsid w:val="00DA02E4"/>
    <w:rsid w:val="00DA1281"/>
    <w:rsid w:val="00DA16CB"/>
    <w:rsid w:val="00DA1A27"/>
    <w:rsid w:val="00DA2A8D"/>
    <w:rsid w:val="00DA2BA5"/>
    <w:rsid w:val="00DA2FCA"/>
    <w:rsid w:val="00DA4B6C"/>
    <w:rsid w:val="00DA4BAD"/>
    <w:rsid w:val="00DA594E"/>
    <w:rsid w:val="00DA5CD0"/>
    <w:rsid w:val="00DA6ACC"/>
    <w:rsid w:val="00DA6FF6"/>
    <w:rsid w:val="00DA7CE9"/>
    <w:rsid w:val="00DA7D84"/>
    <w:rsid w:val="00DB0404"/>
    <w:rsid w:val="00DB08C1"/>
    <w:rsid w:val="00DB0B84"/>
    <w:rsid w:val="00DB0FFA"/>
    <w:rsid w:val="00DB1400"/>
    <w:rsid w:val="00DB1A42"/>
    <w:rsid w:val="00DB35F7"/>
    <w:rsid w:val="00DB4283"/>
    <w:rsid w:val="00DB5745"/>
    <w:rsid w:val="00DB5DE7"/>
    <w:rsid w:val="00DB5FC1"/>
    <w:rsid w:val="00DB6515"/>
    <w:rsid w:val="00DB6884"/>
    <w:rsid w:val="00DB6C71"/>
    <w:rsid w:val="00DB7208"/>
    <w:rsid w:val="00DB72B1"/>
    <w:rsid w:val="00DB75D0"/>
    <w:rsid w:val="00DB7796"/>
    <w:rsid w:val="00DB7D42"/>
    <w:rsid w:val="00DB7E88"/>
    <w:rsid w:val="00DC03E4"/>
    <w:rsid w:val="00DC09A4"/>
    <w:rsid w:val="00DC1473"/>
    <w:rsid w:val="00DC1579"/>
    <w:rsid w:val="00DC2057"/>
    <w:rsid w:val="00DC22AE"/>
    <w:rsid w:val="00DC27C7"/>
    <w:rsid w:val="00DC29EF"/>
    <w:rsid w:val="00DC302E"/>
    <w:rsid w:val="00DC3156"/>
    <w:rsid w:val="00DC40AE"/>
    <w:rsid w:val="00DC46E1"/>
    <w:rsid w:val="00DC4D69"/>
    <w:rsid w:val="00DC538C"/>
    <w:rsid w:val="00DC5578"/>
    <w:rsid w:val="00DC5FFC"/>
    <w:rsid w:val="00DC6D6B"/>
    <w:rsid w:val="00DC7403"/>
    <w:rsid w:val="00DC79BD"/>
    <w:rsid w:val="00DC7A29"/>
    <w:rsid w:val="00DD0D01"/>
    <w:rsid w:val="00DD0D24"/>
    <w:rsid w:val="00DD29B9"/>
    <w:rsid w:val="00DD53A3"/>
    <w:rsid w:val="00DD5A6C"/>
    <w:rsid w:val="00DD7113"/>
    <w:rsid w:val="00DD7669"/>
    <w:rsid w:val="00DD7CF1"/>
    <w:rsid w:val="00DE09DE"/>
    <w:rsid w:val="00DE25C5"/>
    <w:rsid w:val="00DE3C52"/>
    <w:rsid w:val="00DE4406"/>
    <w:rsid w:val="00DE476D"/>
    <w:rsid w:val="00DE4784"/>
    <w:rsid w:val="00DE4CDA"/>
    <w:rsid w:val="00DE5DAB"/>
    <w:rsid w:val="00DE60CD"/>
    <w:rsid w:val="00DE6C72"/>
    <w:rsid w:val="00DE77D3"/>
    <w:rsid w:val="00DE783B"/>
    <w:rsid w:val="00DF0EE1"/>
    <w:rsid w:val="00DF0F5F"/>
    <w:rsid w:val="00DF145D"/>
    <w:rsid w:val="00DF38C3"/>
    <w:rsid w:val="00DF3C84"/>
    <w:rsid w:val="00DF3D7A"/>
    <w:rsid w:val="00DF4E65"/>
    <w:rsid w:val="00DF529E"/>
    <w:rsid w:val="00DF58F9"/>
    <w:rsid w:val="00DF6BFD"/>
    <w:rsid w:val="00DF7052"/>
    <w:rsid w:val="00E007D8"/>
    <w:rsid w:val="00E0139E"/>
    <w:rsid w:val="00E017F8"/>
    <w:rsid w:val="00E02506"/>
    <w:rsid w:val="00E0339E"/>
    <w:rsid w:val="00E0393A"/>
    <w:rsid w:val="00E04223"/>
    <w:rsid w:val="00E04A11"/>
    <w:rsid w:val="00E07D46"/>
    <w:rsid w:val="00E10692"/>
    <w:rsid w:val="00E135E3"/>
    <w:rsid w:val="00E136A8"/>
    <w:rsid w:val="00E13877"/>
    <w:rsid w:val="00E13C69"/>
    <w:rsid w:val="00E13CDD"/>
    <w:rsid w:val="00E14C0C"/>
    <w:rsid w:val="00E15CE1"/>
    <w:rsid w:val="00E16292"/>
    <w:rsid w:val="00E16422"/>
    <w:rsid w:val="00E1777B"/>
    <w:rsid w:val="00E21021"/>
    <w:rsid w:val="00E23443"/>
    <w:rsid w:val="00E23A1F"/>
    <w:rsid w:val="00E249BF"/>
    <w:rsid w:val="00E25358"/>
    <w:rsid w:val="00E26D6E"/>
    <w:rsid w:val="00E2717C"/>
    <w:rsid w:val="00E27834"/>
    <w:rsid w:val="00E2783B"/>
    <w:rsid w:val="00E27843"/>
    <w:rsid w:val="00E3029F"/>
    <w:rsid w:val="00E30C10"/>
    <w:rsid w:val="00E30D83"/>
    <w:rsid w:val="00E320DC"/>
    <w:rsid w:val="00E32C52"/>
    <w:rsid w:val="00E35059"/>
    <w:rsid w:val="00E358F6"/>
    <w:rsid w:val="00E35A96"/>
    <w:rsid w:val="00E35E0F"/>
    <w:rsid w:val="00E37AAF"/>
    <w:rsid w:val="00E41110"/>
    <w:rsid w:val="00E415EA"/>
    <w:rsid w:val="00E41ADA"/>
    <w:rsid w:val="00E42CC9"/>
    <w:rsid w:val="00E441DE"/>
    <w:rsid w:val="00E4436B"/>
    <w:rsid w:val="00E45C08"/>
    <w:rsid w:val="00E51417"/>
    <w:rsid w:val="00E51E09"/>
    <w:rsid w:val="00E522BD"/>
    <w:rsid w:val="00E5278B"/>
    <w:rsid w:val="00E5374D"/>
    <w:rsid w:val="00E53BF2"/>
    <w:rsid w:val="00E541E8"/>
    <w:rsid w:val="00E54686"/>
    <w:rsid w:val="00E5551D"/>
    <w:rsid w:val="00E55A07"/>
    <w:rsid w:val="00E55AEB"/>
    <w:rsid w:val="00E606AC"/>
    <w:rsid w:val="00E60FC2"/>
    <w:rsid w:val="00E636F7"/>
    <w:rsid w:val="00E64360"/>
    <w:rsid w:val="00E649C3"/>
    <w:rsid w:val="00E654D2"/>
    <w:rsid w:val="00E666CA"/>
    <w:rsid w:val="00E67BFD"/>
    <w:rsid w:val="00E710BD"/>
    <w:rsid w:val="00E712EE"/>
    <w:rsid w:val="00E72FE4"/>
    <w:rsid w:val="00E73B85"/>
    <w:rsid w:val="00E73D62"/>
    <w:rsid w:val="00E7430D"/>
    <w:rsid w:val="00E75E2A"/>
    <w:rsid w:val="00E75F78"/>
    <w:rsid w:val="00E76EE6"/>
    <w:rsid w:val="00E8072E"/>
    <w:rsid w:val="00E8219C"/>
    <w:rsid w:val="00E83000"/>
    <w:rsid w:val="00E8372F"/>
    <w:rsid w:val="00E83C7B"/>
    <w:rsid w:val="00E83E03"/>
    <w:rsid w:val="00E83E78"/>
    <w:rsid w:val="00E844C4"/>
    <w:rsid w:val="00E8483A"/>
    <w:rsid w:val="00E84AB4"/>
    <w:rsid w:val="00E86152"/>
    <w:rsid w:val="00E86604"/>
    <w:rsid w:val="00E8765E"/>
    <w:rsid w:val="00E90302"/>
    <w:rsid w:val="00E90624"/>
    <w:rsid w:val="00E918B4"/>
    <w:rsid w:val="00E91E7A"/>
    <w:rsid w:val="00E920FC"/>
    <w:rsid w:val="00E924CA"/>
    <w:rsid w:val="00E926BB"/>
    <w:rsid w:val="00E9558E"/>
    <w:rsid w:val="00E95E62"/>
    <w:rsid w:val="00E973CD"/>
    <w:rsid w:val="00E976E2"/>
    <w:rsid w:val="00EA1367"/>
    <w:rsid w:val="00EA21E8"/>
    <w:rsid w:val="00EA36BF"/>
    <w:rsid w:val="00EA4999"/>
    <w:rsid w:val="00EA4A25"/>
    <w:rsid w:val="00EA6C0E"/>
    <w:rsid w:val="00EA7E92"/>
    <w:rsid w:val="00EB0500"/>
    <w:rsid w:val="00EB25E4"/>
    <w:rsid w:val="00EB2C2B"/>
    <w:rsid w:val="00EB4C76"/>
    <w:rsid w:val="00EB4F3D"/>
    <w:rsid w:val="00EC2ADA"/>
    <w:rsid w:val="00EC3418"/>
    <w:rsid w:val="00EC35F9"/>
    <w:rsid w:val="00EC4BD9"/>
    <w:rsid w:val="00EC518C"/>
    <w:rsid w:val="00EC5370"/>
    <w:rsid w:val="00EC5858"/>
    <w:rsid w:val="00EC5CAD"/>
    <w:rsid w:val="00EC5F59"/>
    <w:rsid w:val="00EC6334"/>
    <w:rsid w:val="00EC6830"/>
    <w:rsid w:val="00EC7139"/>
    <w:rsid w:val="00ED17FE"/>
    <w:rsid w:val="00ED2900"/>
    <w:rsid w:val="00ED29D2"/>
    <w:rsid w:val="00ED2D11"/>
    <w:rsid w:val="00ED2E76"/>
    <w:rsid w:val="00ED37F4"/>
    <w:rsid w:val="00ED3ED8"/>
    <w:rsid w:val="00ED4BA5"/>
    <w:rsid w:val="00ED6354"/>
    <w:rsid w:val="00ED6B45"/>
    <w:rsid w:val="00ED7674"/>
    <w:rsid w:val="00ED7D88"/>
    <w:rsid w:val="00EE05AE"/>
    <w:rsid w:val="00EE064F"/>
    <w:rsid w:val="00EE0885"/>
    <w:rsid w:val="00EE0C81"/>
    <w:rsid w:val="00EE18A5"/>
    <w:rsid w:val="00EE325F"/>
    <w:rsid w:val="00EE47A8"/>
    <w:rsid w:val="00EE530E"/>
    <w:rsid w:val="00EE5A77"/>
    <w:rsid w:val="00EE60F8"/>
    <w:rsid w:val="00EE68E8"/>
    <w:rsid w:val="00EE7363"/>
    <w:rsid w:val="00EE7B35"/>
    <w:rsid w:val="00EF0651"/>
    <w:rsid w:val="00EF1C00"/>
    <w:rsid w:val="00EF1E24"/>
    <w:rsid w:val="00EF1FAC"/>
    <w:rsid w:val="00EF32C8"/>
    <w:rsid w:val="00EF342E"/>
    <w:rsid w:val="00EF3ECA"/>
    <w:rsid w:val="00EF44FB"/>
    <w:rsid w:val="00EF4B15"/>
    <w:rsid w:val="00EF5D16"/>
    <w:rsid w:val="00EF5F23"/>
    <w:rsid w:val="00EF685F"/>
    <w:rsid w:val="00EF721D"/>
    <w:rsid w:val="00EF7325"/>
    <w:rsid w:val="00EF7BF1"/>
    <w:rsid w:val="00EF7C3D"/>
    <w:rsid w:val="00F0003A"/>
    <w:rsid w:val="00F01045"/>
    <w:rsid w:val="00F013A9"/>
    <w:rsid w:val="00F0144A"/>
    <w:rsid w:val="00F0166F"/>
    <w:rsid w:val="00F045EC"/>
    <w:rsid w:val="00F058B8"/>
    <w:rsid w:val="00F05F61"/>
    <w:rsid w:val="00F06289"/>
    <w:rsid w:val="00F067E7"/>
    <w:rsid w:val="00F077C4"/>
    <w:rsid w:val="00F07EA8"/>
    <w:rsid w:val="00F100EA"/>
    <w:rsid w:val="00F103D4"/>
    <w:rsid w:val="00F11597"/>
    <w:rsid w:val="00F11624"/>
    <w:rsid w:val="00F136AB"/>
    <w:rsid w:val="00F14298"/>
    <w:rsid w:val="00F142A3"/>
    <w:rsid w:val="00F14428"/>
    <w:rsid w:val="00F14791"/>
    <w:rsid w:val="00F1496C"/>
    <w:rsid w:val="00F149CC"/>
    <w:rsid w:val="00F157C3"/>
    <w:rsid w:val="00F157ED"/>
    <w:rsid w:val="00F159C0"/>
    <w:rsid w:val="00F164CD"/>
    <w:rsid w:val="00F1723B"/>
    <w:rsid w:val="00F17F42"/>
    <w:rsid w:val="00F206EA"/>
    <w:rsid w:val="00F21457"/>
    <w:rsid w:val="00F2156A"/>
    <w:rsid w:val="00F217FD"/>
    <w:rsid w:val="00F21A0E"/>
    <w:rsid w:val="00F21ED3"/>
    <w:rsid w:val="00F2203A"/>
    <w:rsid w:val="00F22F9C"/>
    <w:rsid w:val="00F254A6"/>
    <w:rsid w:val="00F2596A"/>
    <w:rsid w:val="00F25E5E"/>
    <w:rsid w:val="00F264DC"/>
    <w:rsid w:val="00F276CE"/>
    <w:rsid w:val="00F2773C"/>
    <w:rsid w:val="00F27D84"/>
    <w:rsid w:val="00F27FA4"/>
    <w:rsid w:val="00F31534"/>
    <w:rsid w:val="00F3153E"/>
    <w:rsid w:val="00F31B21"/>
    <w:rsid w:val="00F3377D"/>
    <w:rsid w:val="00F3393F"/>
    <w:rsid w:val="00F33C2E"/>
    <w:rsid w:val="00F33E6B"/>
    <w:rsid w:val="00F34936"/>
    <w:rsid w:val="00F34E17"/>
    <w:rsid w:val="00F357C2"/>
    <w:rsid w:val="00F35CC8"/>
    <w:rsid w:val="00F36A8F"/>
    <w:rsid w:val="00F36E41"/>
    <w:rsid w:val="00F3795F"/>
    <w:rsid w:val="00F404C5"/>
    <w:rsid w:val="00F4077F"/>
    <w:rsid w:val="00F4132D"/>
    <w:rsid w:val="00F417D5"/>
    <w:rsid w:val="00F42072"/>
    <w:rsid w:val="00F428D5"/>
    <w:rsid w:val="00F43410"/>
    <w:rsid w:val="00F43520"/>
    <w:rsid w:val="00F43876"/>
    <w:rsid w:val="00F443B0"/>
    <w:rsid w:val="00F45907"/>
    <w:rsid w:val="00F467A4"/>
    <w:rsid w:val="00F46881"/>
    <w:rsid w:val="00F46ACF"/>
    <w:rsid w:val="00F4781D"/>
    <w:rsid w:val="00F51248"/>
    <w:rsid w:val="00F515C7"/>
    <w:rsid w:val="00F51C27"/>
    <w:rsid w:val="00F5204B"/>
    <w:rsid w:val="00F53164"/>
    <w:rsid w:val="00F54C7F"/>
    <w:rsid w:val="00F54C8A"/>
    <w:rsid w:val="00F54ECA"/>
    <w:rsid w:val="00F55CC2"/>
    <w:rsid w:val="00F55D5F"/>
    <w:rsid w:val="00F565C8"/>
    <w:rsid w:val="00F569E6"/>
    <w:rsid w:val="00F56ADF"/>
    <w:rsid w:val="00F56F11"/>
    <w:rsid w:val="00F5704E"/>
    <w:rsid w:val="00F57C1E"/>
    <w:rsid w:val="00F60B5A"/>
    <w:rsid w:val="00F610E6"/>
    <w:rsid w:val="00F62160"/>
    <w:rsid w:val="00F64463"/>
    <w:rsid w:val="00F645EA"/>
    <w:rsid w:val="00F6466D"/>
    <w:rsid w:val="00F649F9"/>
    <w:rsid w:val="00F6620D"/>
    <w:rsid w:val="00F66958"/>
    <w:rsid w:val="00F66E5F"/>
    <w:rsid w:val="00F67E3E"/>
    <w:rsid w:val="00F706A2"/>
    <w:rsid w:val="00F72134"/>
    <w:rsid w:val="00F72904"/>
    <w:rsid w:val="00F72CE5"/>
    <w:rsid w:val="00F73581"/>
    <w:rsid w:val="00F73676"/>
    <w:rsid w:val="00F747E0"/>
    <w:rsid w:val="00F763F2"/>
    <w:rsid w:val="00F767CC"/>
    <w:rsid w:val="00F768C7"/>
    <w:rsid w:val="00F76FA2"/>
    <w:rsid w:val="00F77015"/>
    <w:rsid w:val="00F77DC1"/>
    <w:rsid w:val="00F806E6"/>
    <w:rsid w:val="00F80C9C"/>
    <w:rsid w:val="00F81908"/>
    <w:rsid w:val="00F81D89"/>
    <w:rsid w:val="00F82C38"/>
    <w:rsid w:val="00F82FA8"/>
    <w:rsid w:val="00F8347D"/>
    <w:rsid w:val="00F838B6"/>
    <w:rsid w:val="00F83D58"/>
    <w:rsid w:val="00F847E7"/>
    <w:rsid w:val="00F84B64"/>
    <w:rsid w:val="00F84FEA"/>
    <w:rsid w:val="00F851B5"/>
    <w:rsid w:val="00F85245"/>
    <w:rsid w:val="00F872DE"/>
    <w:rsid w:val="00F935C8"/>
    <w:rsid w:val="00F93825"/>
    <w:rsid w:val="00F9471B"/>
    <w:rsid w:val="00F95AC5"/>
    <w:rsid w:val="00F95DFC"/>
    <w:rsid w:val="00F9628F"/>
    <w:rsid w:val="00F964F9"/>
    <w:rsid w:val="00F971DE"/>
    <w:rsid w:val="00FA0F68"/>
    <w:rsid w:val="00FA1A69"/>
    <w:rsid w:val="00FA3078"/>
    <w:rsid w:val="00FA37EF"/>
    <w:rsid w:val="00FA435D"/>
    <w:rsid w:val="00FA4DB3"/>
    <w:rsid w:val="00FA5B00"/>
    <w:rsid w:val="00FA5C2F"/>
    <w:rsid w:val="00FA6DF1"/>
    <w:rsid w:val="00FA705D"/>
    <w:rsid w:val="00FA70F0"/>
    <w:rsid w:val="00FA784E"/>
    <w:rsid w:val="00FB0A9D"/>
    <w:rsid w:val="00FB14EB"/>
    <w:rsid w:val="00FB19D1"/>
    <w:rsid w:val="00FB22C1"/>
    <w:rsid w:val="00FB3BE3"/>
    <w:rsid w:val="00FB415E"/>
    <w:rsid w:val="00FB440D"/>
    <w:rsid w:val="00FB4E68"/>
    <w:rsid w:val="00FB5C1F"/>
    <w:rsid w:val="00FB5C62"/>
    <w:rsid w:val="00FB61CF"/>
    <w:rsid w:val="00FB676C"/>
    <w:rsid w:val="00FB7414"/>
    <w:rsid w:val="00FC00DD"/>
    <w:rsid w:val="00FC0C0D"/>
    <w:rsid w:val="00FC0C6D"/>
    <w:rsid w:val="00FC1B30"/>
    <w:rsid w:val="00FC266E"/>
    <w:rsid w:val="00FC2779"/>
    <w:rsid w:val="00FC2C02"/>
    <w:rsid w:val="00FC2F40"/>
    <w:rsid w:val="00FC3C35"/>
    <w:rsid w:val="00FC3EA3"/>
    <w:rsid w:val="00FC47F3"/>
    <w:rsid w:val="00FC48C6"/>
    <w:rsid w:val="00FC545B"/>
    <w:rsid w:val="00FC5C52"/>
    <w:rsid w:val="00FC60A5"/>
    <w:rsid w:val="00FC6851"/>
    <w:rsid w:val="00FC68EC"/>
    <w:rsid w:val="00FC6F24"/>
    <w:rsid w:val="00FC6F61"/>
    <w:rsid w:val="00FD1F16"/>
    <w:rsid w:val="00FD2B4B"/>
    <w:rsid w:val="00FD316C"/>
    <w:rsid w:val="00FD3A62"/>
    <w:rsid w:val="00FD3FF5"/>
    <w:rsid w:val="00FD61DB"/>
    <w:rsid w:val="00FD717D"/>
    <w:rsid w:val="00FD723C"/>
    <w:rsid w:val="00FD73E0"/>
    <w:rsid w:val="00FD7944"/>
    <w:rsid w:val="00FE035F"/>
    <w:rsid w:val="00FE0507"/>
    <w:rsid w:val="00FE085E"/>
    <w:rsid w:val="00FE0CE2"/>
    <w:rsid w:val="00FE0DC8"/>
    <w:rsid w:val="00FE1228"/>
    <w:rsid w:val="00FE1257"/>
    <w:rsid w:val="00FE1490"/>
    <w:rsid w:val="00FE1B6F"/>
    <w:rsid w:val="00FE2139"/>
    <w:rsid w:val="00FE3DA2"/>
    <w:rsid w:val="00FE48BA"/>
    <w:rsid w:val="00FE4E34"/>
    <w:rsid w:val="00FE5757"/>
    <w:rsid w:val="00FE60A9"/>
    <w:rsid w:val="00FE6171"/>
    <w:rsid w:val="00FE6507"/>
    <w:rsid w:val="00FE6673"/>
    <w:rsid w:val="00FE7478"/>
    <w:rsid w:val="00FE76EC"/>
    <w:rsid w:val="00FE7D4A"/>
    <w:rsid w:val="00FF0BE2"/>
    <w:rsid w:val="00FF0F43"/>
    <w:rsid w:val="00FF1409"/>
    <w:rsid w:val="00FF16C3"/>
    <w:rsid w:val="00FF18A2"/>
    <w:rsid w:val="00FF1CBB"/>
    <w:rsid w:val="00FF2470"/>
    <w:rsid w:val="00FF2F06"/>
    <w:rsid w:val="00FF3C34"/>
    <w:rsid w:val="00FF3FE2"/>
    <w:rsid w:val="00FF424F"/>
    <w:rsid w:val="00FF4733"/>
    <w:rsid w:val="00FF4F1D"/>
    <w:rsid w:val="00FF56E2"/>
    <w:rsid w:val="00FF66A1"/>
    <w:rsid w:val="00FF691B"/>
    <w:rsid w:val="00FF6D07"/>
    <w:rsid w:val="00FF6F07"/>
    <w:rsid w:val="00FF72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B102C"/>
    <w:rPr>
      <w:sz w:val="24"/>
      <w:szCs w:val="24"/>
    </w:rPr>
  </w:style>
  <w:style w:type="paragraph" w:styleId="10">
    <w:name w:val="heading 1"/>
    <w:aliases w:val="H1,1,H1 Char,Заголов,Çàãîëîâ,h1,ch,Глава,(раздел),Level 1 Topic Heading,Section,(Chapter) Знак Знак"/>
    <w:basedOn w:val="a"/>
    <w:next w:val="a"/>
    <w:link w:val="11"/>
    <w:uiPriority w:val="99"/>
    <w:qFormat/>
    <w:locked/>
    <w:rsid w:val="00C75B91"/>
    <w:pPr>
      <w:keepNext/>
      <w:jc w:val="center"/>
      <w:outlineLvl w:val="0"/>
    </w:pPr>
    <w:rPr>
      <w:sz w:val="28"/>
      <w:szCs w:val="20"/>
    </w:rPr>
  </w:style>
  <w:style w:type="paragraph" w:styleId="2">
    <w:name w:val="heading 2"/>
    <w:aliases w:val="2,H2,h2,Numbered text 3,Reset numbering,Раздел,(подраздел),заголовок 2"/>
    <w:basedOn w:val="a"/>
    <w:next w:val="a"/>
    <w:link w:val="20"/>
    <w:uiPriority w:val="99"/>
    <w:qFormat/>
    <w:locked/>
    <w:rsid w:val="00C75B91"/>
    <w:pPr>
      <w:keepNext/>
      <w:spacing w:line="240" w:lineRule="exact"/>
      <w:jc w:val="right"/>
      <w:outlineLvl w:val="1"/>
    </w:pPr>
    <w:rPr>
      <w:b/>
      <w:sz w:val="28"/>
      <w:szCs w:val="20"/>
    </w:rPr>
  </w:style>
  <w:style w:type="paragraph" w:styleId="3">
    <w:name w:val="heading 3"/>
    <w:aliases w:val="3,H3,(пункт)"/>
    <w:basedOn w:val="a"/>
    <w:next w:val="a"/>
    <w:link w:val="30"/>
    <w:uiPriority w:val="99"/>
    <w:qFormat/>
    <w:locked/>
    <w:rsid w:val="00C75B91"/>
    <w:pPr>
      <w:keepNext/>
      <w:jc w:val="center"/>
      <w:outlineLvl w:val="2"/>
    </w:pPr>
    <w:rPr>
      <w:b/>
      <w:sz w:val="28"/>
      <w:szCs w:val="20"/>
    </w:rPr>
  </w:style>
  <w:style w:type="paragraph" w:styleId="4">
    <w:name w:val="heading 4"/>
    <w:aliases w:val="H4"/>
    <w:basedOn w:val="a"/>
    <w:next w:val="a"/>
    <w:link w:val="40"/>
    <w:uiPriority w:val="99"/>
    <w:qFormat/>
    <w:locked/>
    <w:rsid w:val="00C75B91"/>
    <w:pPr>
      <w:keepNext/>
      <w:spacing w:line="240" w:lineRule="exact"/>
      <w:jc w:val="both"/>
      <w:outlineLvl w:val="3"/>
    </w:pPr>
    <w:rPr>
      <w:b/>
      <w:sz w:val="26"/>
      <w:szCs w:val="20"/>
    </w:rPr>
  </w:style>
  <w:style w:type="paragraph" w:styleId="5">
    <w:name w:val="heading 5"/>
    <w:basedOn w:val="a"/>
    <w:next w:val="a"/>
    <w:link w:val="50"/>
    <w:uiPriority w:val="99"/>
    <w:qFormat/>
    <w:locked/>
    <w:rsid w:val="00DF3D7A"/>
    <w:pPr>
      <w:keepNext/>
      <w:widowControl w:val="0"/>
      <w:shd w:val="clear" w:color="auto" w:fill="FFFFFF"/>
      <w:autoSpaceDE w:val="0"/>
      <w:autoSpaceDN w:val="0"/>
      <w:adjustRightInd w:val="0"/>
      <w:jc w:val="center"/>
      <w:outlineLvl w:val="4"/>
    </w:pPr>
    <w:rPr>
      <w:b/>
      <w:bCs/>
      <w:sz w:val="28"/>
      <w:szCs w:val="20"/>
    </w:rPr>
  </w:style>
  <w:style w:type="paragraph" w:styleId="6">
    <w:name w:val="heading 6"/>
    <w:basedOn w:val="a0"/>
    <w:next w:val="a"/>
    <w:link w:val="60"/>
    <w:uiPriority w:val="99"/>
    <w:qFormat/>
    <w:locked/>
    <w:rsid w:val="00DF3D7A"/>
    <w:pPr>
      <w:keepNext/>
      <w:keepLines/>
      <w:widowControl/>
      <w:pBdr>
        <w:top w:val="single" w:sz="6" w:space="16" w:color="auto"/>
      </w:pBdr>
      <w:shd w:val="clear" w:color="auto" w:fill="auto"/>
      <w:tabs>
        <w:tab w:val="num" w:pos="3960"/>
      </w:tabs>
      <w:autoSpaceDE/>
      <w:autoSpaceDN/>
      <w:adjustRightInd/>
      <w:spacing w:before="220" w:after="60" w:line="320" w:lineRule="atLeast"/>
      <w:ind w:left="3600" w:firstLine="0"/>
      <w:jc w:val="left"/>
      <w:outlineLvl w:val="5"/>
    </w:pPr>
    <w:rPr>
      <w:bCs w:val="0"/>
      <w:i/>
      <w:color w:val="auto"/>
      <w:spacing w:val="-20"/>
      <w:kern w:val="28"/>
      <w:sz w:val="18"/>
      <w:szCs w:val="24"/>
    </w:rPr>
  </w:style>
  <w:style w:type="paragraph" w:styleId="7">
    <w:name w:val="heading 7"/>
    <w:basedOn w:val="a0"/>
    <w:next w:val="a"/>
    <w:link w:val="70"/>
    <w:uiPriority w:val="99"/>
    <w:qFormat/>
    <w:locked/>
    <w:rsid w:val="00DF3D7A"/>
    <w:pPr>
      <w:keepNext/>
      <w:keepLines/>
      <w:widowControl/>
      <w:pBdr>
        <w:top w:val="single" w:sz="6" w:space="16" w:color="auto"/>
      </w:pBdr>
      <w:shd w:val="clear" w:color="auto" w:fill="auto"/>
      <w:tabs>
        <w:tab w:val="num" w:pos="4680"/>
      </w:tabs>
      <w:autoSpaceDE/>
      <w:autoSpaceDN/>
      <w:adjustRightInd/>
      <w:spacing w:before="220" w:after="60" w:line="320" w:lineRule="atLeast"/>
      <w:ind w:left="4320" w:firstLine="0"/>
      <w:jc w:val="left"/>
      <w:outlineLvl w:val="6"/>
    </w:pPr>
    <w:rPr>
      <w:bCs w:val="0"/>
      <w:color w:val="auto"/>
      <w:spacing w:val="-20"/>
      <w:kern w:val="28"/>
      <w:sz w:val="18"/>
      <w:szCs w:val="24"/>
    </w:rPr>
  </w:style>
  <w:style w:type="paragraph" w:styleId="8">
    <w:name w:val="heading 8"/>
    <w:basedOn w:val="a0"/>
    <w:next w:val="a"/>
    <w:link w:val="80"/>
    <w:uiPriority w:val="99"/>
    <w:qFormat/>
    <w:locked/>
    <w:rsid w:val="00DF3D7A"/>
    <w:pPr>
      <w:keepNext/>
      <w:keepLines/>
      <w:widowControl/>
      <w:pBdr>
        <w:top w:val="single" w:sz="6" w:space="16" w:color="auto"/>
      </w:pBdr>
      <w:shd w:val="clear" w:color="auto" w:fill="auto"/>
      <w:tabs>
        <w:tab w:val="num" w:pos="5400"/>
      </w:tabs>
      <w:autoSpaceDE/>
      <w:autoSpaceDN/>
      <w:adjustRightInd/>
      <w:spacing w:before="220" w:after="60" w:line="320" w:lineRule="atLeast"/>
      <w:ind w:left="5040" w:firstLine="0"/>
      <w:jc w:val="left"/>
      <w:outlineLvl w:val="7"/>
    </w:pPr>
    <w:rPr>
      <w:bCs w:val="0"/>
      <w:i/>
      <w:color w:val="auto"/>
      <w:spacing w:val="-20"/>
      <w:kern w:val="28"/>
      <w:sz w:val="18"/>
      <w:szCs w:val="24"/>
    </w:rPr>
  </w:style>
  <w:style w:type="paragraph" w:styleId="9">
    <w:name w:val="heading 9"/>
    <w:basedOn w:val="a0"/>
    <w:next w:val="a"/>
    <w:link w:val="90"/>
    <w:uiPriority w:val="99"/>
    <w:qFormat/>
    <w:locked/>
    <w:rsid w:val="00DF3D7A"/>
    <w:pPr>
      <w:keepNext/>
      <w:keepLines/>
      <w:widowControl/>
      <w:pBdr>
        <w:top w:val="single" w:sz="6" w:space="16" w:color="auto"/>
      </w:pBdr>
      <w:shd w:val="clear" w:color="auto" w:fill="auto"/>
      <w:tabs>
        <w:tab w:val="num" w:pos="6120"/>
      </w:tabs>
      <w:autoSpaceDE/>
      <w:autoSpaceDN/>
      <w:adjustRightInd/>
      <w:spacing w:before="220" w:after="60" w:line="320" w:lineRule="atLeast"/>
      <w:ind w:left="5760" w:firstLine="0"/>
      <w:jc w:val="left"/>
      <w:outlineLvl w:val="8"/>
    </w:pPr>
    <w:rPr>
      <w:bCs w:val="0"/>
      <w:color w:val="auto"/>
      <w:spacing w:val="-20"/>
      <w:kern w:val="28"/>
      <w:sz w:val="18"/>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basedOn w:val="a1"/>
    <w:link w:val="10"/>
    <w:uiPriority w:val="99"/>
    <w:locked/>
    <w:rsid w:val="00C75B91"/>
    <w:rPr>
      <w:rFonts w:cs="Times New Roman"/>
      <w:sz w:val="28"/>
    </w:rPr>
  </w:style>
  <w:style w:type="character" w:customStyle="1" w:styleId="20">
    <w:name w:val="Заголовок 2 Знак"/>
    <w:aliases w:val="2 Знак,H2 Знак,h2 Знак,Numbered text 3 Знак,Reset numbering Знак,Раздел Знак,(подраздел) Знак,заголовок 2 Знак"/>
    <w:basedOn w:val="a1"/>
    <w:link w:val="2"/>
    <w:uiPriority w:val="99"/>
    <w:locked/>
    <w:rsid w:val="00C75B91"/>
    <w:rPr>
      <w:rFonts w:cs="Times New Roman"/>
      <w:b/>
      <w:sz w:val="28"/>
    </w:rPr>
  </w:style>
  <w:style w:type="character" w:customStyle="1" w:styleId="30">
    <w:name w:val="Заголовок 3 Знак"/>
    <w:aliases w:val="3 Знак,H3 Знак,(пункт) Знак"/>
    <w:basedOn w:val="a1"/>
    <w:link w:val="3"/>
    <w:uiPriority w:val="99"/>
    <w:locked/>
    <w:rsid w:val="00C75B91"/>
    <w:rPr>
      <w:rFonts w:cs="Times New Roman"/>
      <w:b/>
      <w:sz w:val="28"/>
    </w:rPr>
  </w:style>
  <w:style w:type="character" w:customStyle="1" w:styleId="40">
    <w:name w:val="Заголовок 4 Знак"/>
    <w:aliases w:val="H4 Знак"/>
    <w:basedOn w:val="a1"/>
    <w:link w:val="4"/>
    <w:uiPriority w:val="99"/>
    <w:locked/>
    <w:rsid w:val="00C75B91"/>
    <w:rPr>
      <w:rFonts w:cs="Times New Roman"/>
      <w:b/>
      <w:sz w:val="26"/>
    </w:rPr>
  </w:style>
  <w:style w:type="character" w:customStyle="1" w:styleId="50">
    <w:name w:val="Заголовок 5 Знак"/>
    <w:basedOn w:val="a1"/>
    <w:link w:val="5"/>
    <w:uiPriority w:val="99"/>
    <w:locked/>
    <w:rsid w:val="00DF3D7A"/>
    <w:rPr>
      <w:rFonts w:cs="Times New Roman"/>
      <w:b/>
      <w:sz w:val="28"/>
      <w:shd w:val="clear" w:color="auto" w:fill="FFFFFF"/>
    </w:rPr>
  </w:style>
  <w:style w:type="character" w:customStyle="1" w:styleId="60">
    <w:name w:val="Заголовок 6 Знак"/>
    <w:basedOn w:val="a1"/>
    <w:link w:val="6"/>
    <w:uiPriority w:val="99"/>
    <w:locked/>
    <w:rsid w:val="00DF3D7A"/>
    <w:rPr>
      <w:rFonts w:cs="Times New Roman"/>
      <w:b/>
      <w:i/>
      <w:spacing w:val="-20"/>
      <w:kern w:val="28"/>
      <w:sz w:val="24"/>
    </w:rPr>
  </w:style>
  <w:style w:type="character" w:customStyle="1" w:styleId="70">
    <w:name w:val="Заголовок 7 Знак"/>
    <w:basedOn w:val="a1"/>
    <w:link w:val="7"/>
    <w:uiPriority w:val="99"/>
    <w:locked/>
    <w:rsid w:val="00DF3D7A"/>
    <w:rPr>
      <w:rFonts w:cs="Times New Roman"/>
      <w:b/>
      <w:spacing w:val="-20"/>
      <w:kern w:val="28"/>
      <w:sz w:val="24"/>
    </w:rPr>
  </w:style>
  <w:style w:type="character" w:customStyle="1" w:styleId="80">
    <w:name w:val="Заголовок 8 Знак"/>
    <w:basedOn w:val="a1"/>
    <w:link w:val="8"/>
    <w:uiPriority w:val="99"/>
    <w:locked/>
    <w:rsid w:val="00DF3D7A"/>
    <w:rPr>
      <w:rFonts w:cs="Times New Roman"/>
      <w:b/>
      <w:i/>
      <w:spacing w:val="-20"/>
      <w:kern w:val="28"/>
      <w:sz w:val="24"/>
    </w:rPr>
  </w:style>
  <w:style w:type="character" w:customStyle="1" w:styleId="90">
    <w:name w:val="Заголовок 9 Знак"/>
    <w:basedOn w:val="a1"/>
    <w:link w:val="9"/>
    <w:uiPriority w:val="99"/>
    <w:locked/>
    <w:rsid w:val="00DF3D7A"/>
    <w:rPr>
      <w:rFonts w:cs="Times New Roman"/>
      <w:b/>
      <w:spacing w:val="-20"/>
      <w:kern w:val="28"/>
      <w:sz w:val="24"/>
    </w:rPr>
  </w:style>
  <w:style w:type="paragraph" w:styleId="a0">
    <w:name w:val="Title"/>
    <w:basedOn w:val="a"/>
    <w:link w:val="a4"/>
    <w:uiPriority w:val="99"/>
    <w:qFormat/>
    <w:locked/>
    <w:rsid w:val="00FF424F"/>
    <w:pPr>
      <w:widowControl w:val="0"/>
      <w:shd w:val="clear" w:color="auto" w:fill="FFFFFF"/>
      <w:autoSpaceDE w:val="0"/>
      <w:autoSpaceDN w:val="0"/>
      <w:adjustRightInd w:val="0"/>
      <w:ind w:firstLine="6293"/>
      <w:jc w:val="center"/>
    </w:pPr>
    <w:rPr>
      <w:b/>
      <w:bCs/>
      <w:color w:val="000000"/>
      <w:sz w:val="25"/>
      <w:szCs w:val="25"/>
    </w:rPr>
  </w:style>
  <w:style w:type="character" w:customStyle="1" w:styleId="a4">
    <w:name w:val="Название Знак"/>
    <w:basedOn w:val="a1"/>
    <w:link w:val="a0"/>
    <w:uiPriority w:val="99"/>
    <w:locked/>
    <w:rsid w:val="00FF424F"/>
    <w:rPr>
      <w:rFonts w:cs="Times New Roman"/>
      <w:b/>
      <w:color w:val="000000"/>
      <w:sz w:val="25"/>
      <w:shd w:val="clear" w:color="auto" w:fill="FFFFFF"/>
    </w:rPr>
  </w:style>
  <w:style w:type="paragraph" w:customStyle="1" w:styleId="ConsPlusNormal">
    <w:name w:val="ConsPlusNormal"/>
    <w:link w:val="ConsPlusNormal0"/>
    <w:uiPriority w:val="99"/>
    <w:rsid w:val="00412C77"/>
    <w:pPr>
      <w:autoSpaceDE w:val="0"/>
      <w:autoSpaceDN w:val="0"/>
      <w:adjustRightInd w:val="0"/>
      <w:ind w:firstLine="720"/>
    </w:pPr>
    <w:rPr>
      <w:rFonts w:ascii="Arial" w:hAnsi="Arial"/>
      <w:sz w:val="22"/>
      <w:szCs w:val="22"/>
    </w:rPr>
  </w:style>
  <w:style w:type="paragraph" w:customStyle="1" w:styleId="ConsPlusNonformat">
    <w:name w:val="ConsPlusNonformat"/>
    <w:uiPriority w:val="99"/>
    <w:rsid w:val="00412C77"/>
    <w:pPr>
      <w:autoSpaceDE w:val="0"/>
      <w:autoSpaceDN w:val="0"/>
      <w:adjustRightInd w:val="0"/>
    </w:pPr>
    <w:rPr>
      <w:rFonts w:ascii="Courier New" w:hAnsi="Courier New" w:cs="Courier New"/>
    </w:rPr>
  </w:style>
  <w:style w:type="paragraph" w:styleId="a5">
    <w:name w:val="Balloon Text"/>
    <w:basedOn w:val="a"/>
    <w:link w:val="a6"/>
    <w:uiPriority w:val="99"/>
    <w:semiHidden/>
    <w:rsid w:val="00A20D74"/>
    <w:rPr>
      <w:sz w:val="2"/>
      <w:szCs w:val="20"/>
    </w:rPr>
  </w:style>
  <w:style w:type="character" w:customStyle="1" w:styleId="a6">
    <w:name w:val="Текст выноски Знак"/>
    <w:basedOn w:val="a1"/>
    <w:link w:val="a5"/>
    <w:uiPriority w:val="99"/>
    <w:semiHidden/>
    <w:locked/>
    <w:rsid w:val="003D4F3B"/>
    <w:rPr>
      <w:rFonts w:cs="Times New Roman"/>
      <w:sz w:val="2"/>
    </w:rPr>
  </w:style>
  <w:style w:type="paragraph" w:styleId="a7">
    <w:name w:val="header"/>
    <w:basedOn w:val="a"/>
    <w:link w:val="a8"/>
    <w:uiPriority w:val="99"/>
    <w:rsid w:val="003728CE"/>
    <w:pPr>
      <w:widowControl w:val="0"/>
      <w:tabs>
        <w:tab w:val="center" w:pos="4677"/>
        <w:tab w:val="right" w:pos="9355"/>
      </w:tabs>
      <w:autoSpaceDE w:val="0"/>
      <w:autoSpaceDN w:val="0"/>
      <w:adjustRightInd w:val="0"/>
    </w:pPr>
  </w:style>
  <w:style w:type="character" w:customStyle="1" w:styleId="a8">
    <w:name w:val="Верхний колонтитул Знак"/>
    <w:basedOn w:val="a1"/>
    <w:link w:val="a7"/>
    <w:uiPriority w:val="99"/>
    <w:locked/>
    <w:rsid w:val="003D4F3B"/>
    <w:rPr>
      <w:rFonts w:cs="Times New Roman"/>
      <w:sz w:val="24"/>
    </w:rPr>
  </w:style>
  <w:style w:type="paragraph" w:customStyle="1" w:styleId="CharChar1CharChar1CharChar">
    <w:name w:val="Char Char Знак Знак1 Char Char1 Знак Знак Char Char"/>
    <w:basedOn w:val="a"/>
    <w:uiPriority w:val="99"/>
    <w:rsid w:val="00046780"/>
    <w:pPr>
      <w:spacing w:before="100" w:beforeAutospacing="1" w:after="100" w:afterAutospacing="1"/>
    </w:pPr>
    <w:rPr>
      <w:rFonts w:ascii="Tahoma" w:hAnsi="Tahoma"/>
      <w:sz w:val="20"/>
      <w:szCs w:val="20"/>
      <w:lang w:val="en-US" w:eastAsia="en-US"/>
    </w:rPr>
  </w:style>
  <w:style w:type="paragraph" w:styleId="a9">
    <w:name w:val="Plain Text"/>
    <w:basedOn w:val="a"/>
    <w:link w:val="aa"/>
    <w:uiPriority w:val="99"/>
    <w:rsid w:val="00AD2AFD"/>
    <w:rPr>
      <w:rFonts w:ascii="Courier New" w:hAnsi="Courier New"/>
      <w:sz w:val="20"/>
      <w:szCs w:val="20"/>
    </w:rPr>
  </w:style>
  <w:style w:type="character" w:customStyle="1" w:styleId="aa">
    <w:name w:val="Текст Знак"/>
    <w:basedOn w:val="a1"/>
    <w:link w:val="a9"/>
    <w:uiPriority w:val="99"/>
    <w:locked/>
    <w:rsid w:val="003D4F3B"/>
    <w:rPr>
      <w:rFonts w:ascii="Courier New" w:hAnsi="Courier New" w:cs="Times New Roman"/>
      <w:sz w:val="20"/>
    </w:rPr>
  </w:style>
  <w:style w:type="paragraph" w:customStyle="1" w:styleId="ab">
    <w:name w:val="Знак"/>
    <w:basedOn w:val="a"/>
    <w:uiPriority w:val="99"/>
    <w:rsid w:val="00AD2AFD"/>
    <w:rPr>
      <w:rFonts w:ascii="Verdana" w:hAnsi="Verdana" w:cs="Verdana"/>
      <w:sz w:val="20"/>
      <w:szCs w:val="20"/>
      <w:lang w:val="en-US" w:eastAsia="en-US"/>
    </w:rPr>
  </w:style>
  <w:style w:type="character" w:styleId="ac">
    <w:name w:val="page number"/>
    <w:basedOn w:val="a1"/>
    <w:uiPriority w:val="99"/>
    <w:rsid w:val="00307408"/>
    <w:rPr>
      <w:rFonts w:cs="Times New Roman"/>
    </w:rPr>
  </w:style>
  <w:style w:type="table" w:styleId="ad">
    <w:name w:val="Table Grid"/>
    <w:basedOn w:val="a2"/>
    <w:uiPriority w:val="99"/>
    <w:locked/>
    <w:rsid w:val="0030740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rsid w:val="00307408"/>
    <w:pPr>
      <w:spacing w:after="120"/>
    </w:pPr>
    <w:rPr>
      <w:sz w:val="28"/>
      <w:szCs w:val="28"/>
    </w:rPr>
  </w:style>
  <w:style w:type="character" w:customStyle="1" w:styleId="af">
    <w:name w:val="Основной текст Знак"/>
    <w:basedOn w:val="a1"/>
    <w:link w:val="ae"/>
    <w:uiPriority w:val="99"/>
    <w:locked/>
    <w:rsid w:val="00C75B91"/>
    <w:rPr>
      <w:rFonts w:cs="Times New Roman"/>
      <w:sz w:val="28"/>
    </w:rPr>
  </w:style>
  <w:style w:type="paragraph" w:styleId="af0">
    <w:name w:val="Normal (Web)"/>
    <w:aliases w:val="Обычный (веб)1,Обычный (Web)"/>
    <w:basedOn w:val="a"/>
    <w:uiPriority w:val="99"/>
    <w:rsid w:val="00307408"/>
    <w:pPr>
      <w:spacing w:after="168"/>
    </w:pPr>
  </w:style>
  <w:style w:type="paragraph" w:customStyle="1" w:styleId="12">
    <w:name w:val="Абзац списка1"/>
    <w:basedOn w:val="a"/>
    <w:uiPriority w:val="99"/>
    <w:rsid w:val="005B2561"/>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uiPriority w:val="99"/>
    <w:rsid w:val="005B2561"/>
    <w:pPr>
      <w:spacing w:before="100" w:beforeAutospacing="1" w:after="100" w:afterAutospacing="1"/>
    </w:pPr>
  </w:style>
  <w:style w:type="character" w:styleId="af1">
    <w:name w:val="Hyperlink"/>
    <w:basedOn w:val="a1"/>
    <w:uiPriority w:val="99"/>
    <w:rsid w:val="005B2561"/>
    <w:rPr>
      <w:rFonts w:cs="Times New Roman"/>
      <w:color w:val="0000FF"/>
      <w:u w:val="single"/>
    </w:rPr>
  </w:style>
  <w:style w:type="paragraph" w:styleId="af2">
    <w:name w:val="Body Text Indent"/>
    <w:basedOn w:val="a"/>
    <w:link w:val="af3"/>
    <w:uiPriority w:val="99"/>
    <w:rsid w:val="00824F73"/>
    <w:pPr>
      <w:spacing w:after="120"/>
      <w:ind w:left="283"/>
    </w:pPr>
  </w:style>
  <w:style w:type="character" w:customStyle="1" w:styleId="af3">
    <w:name w:val="Основной текст с отступом Знак"/>
    <w:basedOn w:val="a1"/>
    <w:link w:val="af2"/>
    <w:uiPriority w:val="99"/>
    <w:locked/>
    <w:rsid w:val="00C75B91"/>
    <w:rPr>
      <w:rFonts w:cs="Times New Roman"/>
      <w:sz w:val="24"/>
    </w:rPr>
  </w:style>
  <w:style w:type="paragraph" w:customStyle="1" w:styleId="Default">
    <w:name w:val="Default"/>
    <w:uiPriority w:val="99"/>
    <w:rsid w:val="00824F73"/>
    <w:pPr>
      <w:autoSpaceDE w:val="0"/>
      <w:autoSpaceDN w:val="0"/>
      <w:adjustRightInd w:val="0"/>
    </w:pPr>
    <w:rPr>
      <w:color w:val="000000"/>
      <w:sz w:val="24"/>
      <w:szCs w:val="24"/>
      <w:lang w:eastAsia="en-US"/>
    </w:rPr>
  </w:style>
  <w:style w:type="character" w:customStyle="1" w:styleId="af4">
    <w:name w:val="МОН Знак"/>
    <w:link w:val="af5"/>
    <w:uiPriority w:val="99"/>
    <w:locked/>
    <w:rsid w:val="00605D04"/>
    <w:rPr>
      <w:sz w:val="28"/>
      <w:lang w:val="ru-RU" w:eastAsia="ru-RU"/>
    </w:rPr>
  </w:style>
  <w:style w:type="paragraph" w:customStyle="1" w:styleId="af5">
    <w:name w:val="МОН"/>
    <w:basedOn w:val="a"/>
    <w:link w:val="af4"/>
    <w:uiPriority w:val="99"/>
    <w:rsid w:val="00605D04"/>
    <w:pPr>
      <w:spacing w:line="360" w:lineRule="auto"/>
      <w:ind w:firstLine="709"/>
      <w:jc w:val="both"/>
    </w:pPr>
    <w:rPr>
      <w:sz w:val="28"/>
      <w:szCs w:val="20"/>
    </w:rPr>
  </w:style>
  <w:style w:type="paragraph" w:customStyle="1" w:styleId="msonormalcxsplast">
    <w:name w:val="msonormalcxsplast"/>
    <w:basedOn w:val="a"/>
    <w:uiPriority w:val="99"/>
    <w:rsid w:val="00605D04"/>
    <w:pPr>
      <w:spacing w:before="100" w:beforeAutospacing="1" w:after="100" w:afterAutospacing="1"/>
    </w:pPr>
  </w:style>
  <w:style w:type="paragraph" w:customStyle="1" w:styleId="ConsPlusCell">
    <w:name w:val="ConsPlusCell"/>
    <w:uiPriority w:val="99"/>
    <w:rsid w:val="00172F93"/>
    <w:pPr>
      <w:widowControl w:val="0"/>
      <w:autoSpaceDE w:val="0"/>
      <w:autoSpaceDN w:val="0"/>
      <w:adjustRightInd w:val="0"/>
    </w:pPr>
    <w:rPr>
      <w:rFonts w:ascii="Arial" w:hAnsi="Arial" w:cs="Arial"/>
    </w:rPr>
  </w:style>
  <w:style w:type="paragraph" w:styleId="21">
    <w:name w:val="Body Text Indent 2"/>
    <w:basedOn w:val="a"/>
    <w:link w:val="22"/>
    <w:uiPriority w:val="99"/>
    <w:rsid w:val="00C54DBD"/>
    <w:pPr>
      <w:spacing w:after="120" w:line="480" w:lineRule="auto"/>
      <w:ind w:left="283"/>
    </w:pPr>
  </w:style>
  <w:style w:type="character" w:customStyle="1" w:styleId="22">
    <w:name w:val="Основной текст с отступом 2 Знак"/>
    <w:basedOn w:val="a1"/>
    <w:link w:val="21"/>
    <w:uiPriority w:val="99"/>
    <w:locked/>
    <w:rsid w:val="00C75B91"/>
    <w:rPr>
      <w:rFonts w:cs="Times New Roman"/>
      <w:sz w:val="24"/>
    </w:rPr>
  </w:style>
  <w:style w:type="character" w:customStyle="1" w:styleId="apple-style-span">
    <w:name w:val="apple-style-span"/>
    <w:basedOn w:val="a1"/>
    <w:uiPriority w:val="99"/>
    <w:rsid w:val="00AB6171"/>
    <w:rPr>
      <w:rFonts w:cs="Times New Roman"/>
    </w:rPr>
  </w:style>
  <w:style w:type="paragraph" w:styleId="af6">
    <w:name w:val="footer"/>
    <w:basedOn w:val="a"/>
    <w:link w:val="af7"/>
    <w:uiPriority w:val="99"/>
    <w:rsid w:val="00932E46"/>
    <w:pPr>
      <w:tabs>
        <w:tab w:val="center" w:pos="4677"/>
        <w:tab w:val="right" w:pos="9355"/>
      </w:tabs>
    </w:pPr>
  </w:style>
  <w:style w:type="character" w:customStyle="1" w:styleId="af7">
    <w:name w:val="Нижний колонтитул Знак"/>
    <w:basedOn w:val="a1"/>
    <w:link w:val="af6"/>
    <w:uiPriority w:val="99"/>
    <w:locked/>
    <w:rsid w:val="00C75B91"/>
    <w:rPr>
      <w:rFonts w:cs="Times New Roman"/>
      <w:sz w:val="24"/>
    </w:rPr>
  </w:style>
  <w:style w:type="paragraph" w:customStyle="1" w:styleId="ConsPlusTitle">
    <w:name w:val="ConsPlusTitle"/>
    <w:uiPriority w:val="99"/>
    <w:rsid w:val="00FF424F"/>
    <w:pPr>
      <w:widowControl w:val="0"/>
      <w:autoSpaceDE w:val="0"/>
      <w:autoSpaceDN w:val="0"/>
      <w:adjustRightInd w:val="0"/>
    </w:pPr>
    <w:rPr>
      <w:rFonts w:ascii="Arial" w:hAnsi="Arial" w:cs="Arial"/>
      <w:b/>
      <w:bCs/>
    </w:rPr>
  </w:style>
  <w:style w:type="paragraph" w:customStyle="1" w:styleId="af8">
    <w:name w:val="Знак Знак Знак Знак Знак Знак"/>
    <w:basedOn w:val="a"/>
    <w:uiPriority w:val="99"/>
    <w:rsid w:val="00FF424F"/>
    <w:pPr>
      <w:spacing w:after="160" w:line="240" w:lineRule="exact"/>
    </w:pPr>
    <w:rPr>
      <w:rFonts w:ascii="Verdana" w:hAnsi="Verdana" w:cs="Verdana"/>
      <w:lang w:val="en-US" w:eastAsia="en-US"/>
    </w:rPr>
  </w:style>
  <w:style w:type="character" w:customStyle="1" w:styleId="BodyTextIndent3Char">
    <w:name w:val="Body Text Indent 3 Char"/>
    <w:uiPriority w:val="99"/>
    <w:locked/>
    <w:rsid w:val="00C75B91"/>
    <w:rPr>
      <w:sz w:val="16"/>
    </w:rPr>
  </w:style>
  <w:style w:type="paragraph" w:styleId="31">
    <w:name w:val="Body Text Indent 3"/>
    <w:basedOn w:val="a"/>
    <w:link w:val="32"/>
    <w:uiPriority w:val="99"/>
    <w:rsid w:val="00C75B91"/>
    <w:pPr>
      <w:spacing w:after="120"/>
      <w:ind w:left="283"/>
    </w:pPr>
    <w:rPr>
      <w:sz w:val="16"/>
      <w:szCs w:val="20"/>
    </w:rPr>
  </w:style>
  <w:style w:type="character" w:customStyle="1" w:styleId="32">
    <w:name w:val="Основной текст с отступом 3 Знак"/>
    <w:basedOn w:val="a1"/>
    <w:link w:val="31"/>
    <w:uiPriority w:val="99"/>
    <w:semiHidden/>
    <w:locked/>
    <w:rsid w:val="000D4C3D"/>
    <w:rPr>
      <w:rFonts w:cs="Times New Roman"/>
      <w:sz w:val="16"/>
      <w:szCs w:val="16"/>
    </w:rPr>
  </w:style>
  <w:style w:type="character" w:styleId="af9">
    <w:name w:val="Strong"/>
    <w:basedOn w:val="a1"/>
    <w:uiPriority w:val="99"/>
    <w:qFormat/>
    <w:locked/>
    <w:rsid w:val="0083286D"/>
    <w:rPr>
      <w:rFonts w:cs="Times New Roman"/>
      <w:b/>
    </w:rPr>
  </w:style>
  <w:style w:type="paragraph" w:styleId="afa">
    <w:name w:val="List Paragraph"/>
    <w:basedOn w:val="a"/>
    <w:uiPriority w:val="99"/>
    <w:qFormat/>
    <w:rsid w:val="00A31E16"/>
    <w:pPr>
      <w:spacing w:after="200" w:line="276" w:lineRule="auto"/>
      <w:ind w:left="720"/>
      <w:contextualSpacing/>
    </w:pPr>
    <w:rPr>
      <w:rFonts w:ascii="Calibri" w:hAnsi="Calibri"/>
      <w:sz w:val="22"/>
      <w:szCs w:val="22"/>
      <w:lang w:eastAsia="en-US"/>
    </w:rPr>
  </w:style>
  <w:style w:type="paragraph" w:customStyle="1" w:styleId="110">
    <w:name w:val="1Стиль1"/>
    <w:basedOn w:val="a"/>
    <w:uiPriority w:val="99"/>
    <w:rsid w:val="00DF3D7A"/>
    <w:pPr>
      <w:spacing w:before="240" w:after="240"/>
      <w:ind w:firstLine="709"/>
      <w:jc w:val="both"/>
    </w:pPr>
    <w:rPr>
      <w:rFonts w:ascii="Arial" w:hAnsi="Arial"/>
      <w:szCs w:val="28"/>
    </w:rPr>
  </w:style>
  <w:style w:type="paragraph" w:customStyle="1" w:styleId="ConsNormal">
    <w:name w:val="ConsNormal"/>
    <w:uiPriority w:val="99"/>
    <w:rsid w:val="00DF3D7A"/>
    <w:pPr>
      <w:widowControl w:val="0"/>
      <w:autoSpaceDE w:val="0"/>
      <w:autoSpaceDN w:val="0"/>
      <w:adjustRightInd w:val="0"/>
      <w:ind w:right="19772" w:firstLine="720"/>
    </w:pPr>
    <w:rPr>
      <w:rFonts w:ascii="Arial" w:hAnsi="Arial" w:cs="Arial"/>
    </w:rPr>
  </w:style>
  <w:style w:type="paragraph" w:customStyle="1" w:styleId="23">
    <w:name w:val="Стиль2"/>
    <w:basedOn w:val="a"/>
    <w:uiPriority w:val="99"/>
    <w:rsid w:val="00DF3D7A"/>
    <w:pPr>
      <w:autoSpaceDE w:val="0"/>
      <w:autoSpaceDN w:val="0"/>
      <w:adjustRightInd w:val="0"/>
      <w:spacing w:before="60"/>
      <w:ind w:left="284" w:firstLine="283"/>
      <w:jc w:val="both"/>
      <w:outlineLvl w:val="6"/>
    </w:pPr>
    <w:rPr>
      <w:rFonts w:cs="Arial"/>
      <w:szCs w:val="18"/>
    </w:rPr>
  </w:style>
  <w:style w:type="character" w:customStyle="1" w:styleId="text11">
    <w:name w:val="text11"/>
    <w:uiPriority w:val="99"/>
    <w:rsid w:val="00DF3D7A"/>
    <w:rPr>
      <w:rFonts w:ascii="Arial CYR" w:hAnsi="Arial CYR"/>
      <w:color w:val="000000"/>
      <w:sz w:val="18"/>
    </w:rPr>
  </w:style>
  <w:style w:type="paragraph" w:customStyle="1" w:styleId="13">
    <w:name w:val="Знак1"/>
    <w:basedOn w:val="a"/>
    <w:uiPriority w:val="99"/>
    <w:rsid w:val="00DF3D7A"/>
    <w:rPr>
      <w:rFonts w:ascii="Verdana" w:hAnsi="Verdana" w:cs="Verdana"/>
      <w:sz w:val="20"/>
      <w:szCs w:val="20"/>
      <w:lang w:val="en-US" w:eastAsia="en-US"/>
    </w:rPr>
  </w:style>
  <w:style w:type="paragraph" w:customStyle="1" w:styleId="24">
    <w:name w:val="Заголовок 2 занятия"/>
    <w:basedOn w:val="a"/>
    <w:uiPriority w:val="99"/>
    <w:rsid w:val="00DF3D7A"/>
    <w:pPr>
      <w:tabs>
        <w:tab w:val="num" w:pos="4178"/>
      </w:tabs>
      <w:ind w:left="4178" w:hanging="709"/>
    </w:pPr>
  </w:style>
  <w:style w:type="paragraph" w:customStyle="1" w:styleId="WW-">
    <w:name w:val="WW-Обычный (веб)"/>
    <w:basedOn w:val="a"/>
    <w:uiPriority w:val="99"/>
    <w:rsid w:val="00DF3D7A"/>
    <w:pPr>
      <w:suppressAutoHyphens/>
      <w:spacing w:before="280" w:after="280"/>
      <w:ind w:firstLine="709"/>
    </w:pPr>
    <w:rPr>
      <w:lang w:eastAsia="ar-SA"/>
    </w:rPr>
  </w:style>
  <w:style w:type="paragraph" w:styleId="afb">
    <w:name w:val="caption"/>
    <w:basedOn w:val="a"/>
    <w:next w:val="a"/>
    <w:uiPriority w:val="99"/>
    <w:qFormat/>
    <w:locked/>
    <w:rsid w:val="00DF3D7A"/>
    <w:pPr>
      <w:spacing w:line="360" w:lineRule="auto"/>
      <w:jc w:val="center"/>
    </w:pPr>
    <w:rPr>
      <w:b/>
      <w:bCs/>
      <w:sz w:val="28"/>
      <w:szCs w:val="28"/>
    </w:rPr>
  </w:style>
  <w:style w:type="character" w:customStyle="1" w:styleId="afc">
    <w:name w:val="Основной шрифт"/>
    <w:uiPriority w:val="99"/>
    <w:rsid w:val="00DF3D7A"/>
  </w:style>
  <w:style w:type="paragraph" w:customStyle="1" w:styleId="1">
    <w:name w:val="Заголовок_1"/>
    <w:basedOn w:val="10"/>
    <w:uiPriority w:val="99"/>
    <w:rsid w:val="00DF3D7A"/>
    <w:pPr>
      <w:widowControl w:val="0"/>
      <w:numPr>
        <w:numId w:val="3"/>
      </w:numPr>
      <w:adjustRightInd w:val="0"/>
      <w:spacing w:before="240" w:after="60" w:line="360" w:lineRule="auto"/>
      <w:jc w:val="both"/>
      <w:textAlignment w:val="baseline"/>
    </w:pPr>
    <w:rPr>
      <w:b/>
      <w:bCs/>
      <w:kern w:val="32"/>
      <w:sz w:val="24"/>
      <w:szCs w:val="32"/>
    </w:rPr>
  </w:style>
  <w:style w:type="paragraph" w:customStyle="1" w:styleId="afd">
    <w:name w:val="Знак Знак Знак"/>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25">
    <w:name w:val="Знак2"/>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afe">
    <w:name w:val="Прижатый влево"/>
    <w:basedOn w:val="a"/>
    <w:next w:val="a"/>
    <w:uiPriority w:val="99"/>
    <w:rsid w:val="003E7178"/>
    <w:pPr>
      <w:widowControl w:val="0"/>
      <w:autoSpaceDE w:val="0"/>
      <w:autoSpaceDN w:val="0"/>
      <w:adjustRightInd w:val="0"/>
    </w:pPr>
    <w:rPr>
      <w:rFonts w:ascii="Arial" w:hAnsi="Arial" w:cs="Arial"/>
    </w:rPr>
  </w:style>
  <w:style w:type="character" w:styleId="aff">
    <w:name w:val="FollowedHyperlink"/>
    <w:basedOn w:val="a1"/>
    <w:uiPriority w:val="99"/>
    <w:rsid w:val="00054161"/>
    <w:rPr>
      <w:rFonts w:cs="Times New Roman"/>
      <w:color w:val="800080"/>
      <w:u w:val="single"/>
    </w:rPr>
  </w:style>
  <w:style w:type="character" w:customStyle="1" w:styleId="111">
    <w:name w:val="Заголовок 1 Знак1"/>
    <w:aliases w:val="H1 Знак1,1 Знак1,H1 Char Знак1,Заголов Знак1,Çàãîëîâ Знак1,h1 Знак1,ch Знак1,Глава Знак1,(раздел) Знак1,Level 1 Topic Heading Знак1,Section Знак1,(Chapter) Знак Знак Знак1"/>
    <w:uiPriority w:val="99"/>
    <w:rsid w:val="00054161"/>
    <w:rPr>
      <w:rFonts w:ascii="Cambria" w:hAnsi="Cambria"/>
      <w:b/>
      <w:color w:val="365F91"/>
      <w:sz w:val="28"/>
    </w:rPr>
  </w:style>
  <w:style w:type="paragraph" w:customStyle="1" w:styleId="112">
    <w:name w:val="Знак11"/>
    <w:basedOn w:val="a"/>
    <w:uiPriority w:val="99"/>
    <w:rsid w:val="00054161"/>
    <w:rPr>
      <w:rFonts w:ascii="Verdana" w:hAnsi="Verdana" w:cs="Verdana"/>
      <w:sz w:val="20"/>
      <w:szCs w:val="20"/>
      <w:lang w:val="en-US" w:eastAsia="en-US"/>
    </w:rPr>
  </w:style>
  <w:style w:type="character" w:customStyle="1" w:styleId="FontStyle12">
    <w:name w:val="Font Style12"/>
    <w:uiPriority w:val="99"/>
    <w:rsid w:val="00AB510A"/>
    <w:rPr>
      <w:rFonts w:ascii="Times New Roman" w:hAnsi="Times New Roman"/>
      <w:sz w:val="26"/>
    </w:rPr>
  </w:style>
  <w:style w:type="paragraph" w:customStyle="1" w:styleId="aff0">
    <w:name w:val="Внимание"/>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1">
    <w:name w:val="Внимание: криминал!!"/>
    <w:basedOn w:val="aff0"/>
    <w:next w:val="a"/>
    <w:uiPriority w:val="99"/>
    <w:rsid w:val="0057472A"/>
    <w:pPr>
      <w:shd w:val="clear" w:color="auto" w:fill="auto"/>
      <w:spacing w:before="0" w:after="0"/>
      <w:ind w:left="0" w:right="0" w:firstLine="0"/>
    </w:pPr>
  </w:style>
  <w:style w:type="paragraph" w:customStyle="1" w:styleId="aff2">
    <w:name w:val="Внимание: недобросовестность!"/>
    <w:basedOn w:val="aff0"/>
    <w:next w:val="a"/>
    <w:uiPriority w:val="99"/>
    <w:rsid w:val="0057472A"/>
    <w:pPr>
      <w:shd w:val="clear" w:color="auto" w:fill="auto"/>
      <w:spacing w:before="0" w:after="0"/>
      <w:ind w:left="0" w:right="0" w:firstLine="0"/>
    </w:pPr>
  </w:style>
  <w:style w:type="paragraph" w:customStyle="1" w:styleId="aff3">
    <w:name w:val="Основное меню (преемственное)"/>
    <w:basedOn w:val="a"/>
    <w:next w:val="a"/>
    <w:uiPriority w:val="99"/>
    <w:rsid w:val="0057472A"/>
    <w:pPr>
      <w:widowControl w:val="0"/>
      <w:autoSpaceDE w:val="0"/>
      <w:autoSpaceDN w:val="0"/>
      <w:adjustRightInd w:val="0"/>
      <w:jc w:val="both"/>
    </w:pPr>
    <w:rPr>
      <w:rFonts w:ascii="Verdana" w:hAnsi="Verdana" w:cs="Verdana"/>
    </w:rPr>
  </w:style>
  <w:style w:type="paragraph" w:customStyle="1" w:styleId="aff4">
    <w:name w:val="Заголовок"/>
    <w:basedOn w:val="aff3"/>
    <w:next w:val="a"/>
    <w:uiPriority w:val="99"/>
    <w:rsid w:val="0057472A"/>
    <w:pPr>
      <w:shd w:val="clear" w:color="auto" w:fill="F0F0F0"/>
    </w:pPr>
    <w:rPr>
      <w:rFonts w:ascii="Arial" w:hAnsi="Arial" w:cs="Arial"/>
      <w:b/>
      <w:bCs/>
      <w:color w:val="0058A9"/>
    </w:rPr>
  </w:style>
  <w:style w:type="paragraph" w:customStyle="1" w:styleId="aff5">
    <w:name w:val="Заголовок группы контролов"/>
    <w:basedOn w:val="a"/>
    <w:next w:val="a"/>
    <w:uiPriority w:val="99"/>
    <w:rsid w:val="0057472A"/>
    <w:pPr>
      <w:widowControl w:val="0"/>
      <w:autoSpaceDE w:val="0"/>
      <w:autoSpaceDN w:val="0"/>
      <w:adjustRightInd w:val="0"/>
      <w:jc w:val="both"/>
    </w:pPr>
    <w:rPr>
      <w:rFonts w:ascii="Arial" w:hAnsi="Arial" w:cs="Arial"/>
      <w:b/>
      <w:bCs/>
      <w:color w:val="000000"/>
    </w:rPr>
  </w:style>
  <w:style w:type="paragraph" w:customStyle="1" w:styleId="aff6">
    <w:name w:val="Заголовок для информации об изменениях"/>
    <w:basedOn w:val="10"/>
    <w:next w:val="a"/>
    <w:uiPriority w:val="99"/>
    <w:rsid w:val="0057472A"/>
    <w:pPr>
      <w:keepNext w:val="0"/>
      <w:widowControl w:val="0"/>
      <w:shd w:val="clear" w:color="auto" w:fill="FFFFFF"/>
      <w:autoSpaceDE w:val="0"/>
      <w:autoSpaceDN w:val="0"/>
      <w:adjustRightInd w:val="0"/>
      <w:jc w:val="both"/>
      <w:outlineLvl w:val="9"/>
    </w:pPr>
    <w:rPr>
      <w:rFonts w:ascii="Arial" w:hAnsi="Arial" w:cs="Arial"/>
      <w:sz w:val="20"/>
    </w:rPr>
  </w:style>
  <w:style w:type="paragraph" w:customStyle="1" w:styleId="aff7">
    <w:name w:val="Заголовок приложения"/>
    <w:basedOn w:val="a"/>
    <w:next w:val="a"/>
    <w:uiPriority w:val="99"/>
    <w:rsid w:val="0057472A"/>
    <w:pPr>
      <w:widowControl w:val="0"/>
      <w:autoSpaceDE w:val="0"/>
      <w:autoSpaceDN w:val="0"/>
      <w:adjustRightInd w:val="0"/>
      <w:jc w:val="right"/>
    </w:pPr>
    <w:rPr>
      <w:rFonts w:ascii="Arial" w:hAnsi="Arial" w:cs="Arial"/>
    </w:rPr>
  </w:style>
  <w:style w:type="paragraph" w:customStyle="1" w:styleId="aff8">
    <w:name w:val="Заголовок распахивающейся части диалога"/>
    <w:basedOn w:val="a"/>
    <w:next w:val="a"/>
    <w:uiPriority w:val="99"/>
    <w:rsid w:val="0057472A"/>
    <w:pPr>
      <w:widowControl w:val="0"/>
      <w:autoSpaceDE w:val="0"/>
      <w:autoSpaceDN w:val="0"/>
      <w:adjustRightInd w:val="0"/>
      <w:jc w:val="both"/>
    </w:pPr>
    <w:rPr>
      <w:rFonts w:ascii="Arial" w:hAnsi="Arial" w:cs="Arial"/>
      <w:i/>
      <w:iCs/>
      <w:color w:val="000080"/>
    </w:rPr>
  </w:style>
  <w:style w:type="paragraph" w:customStyle="1" w:styleId="aff9">
    <w:name w:val="Заголовок статьи"/>
    <w:basedOn w:val="a"/>
    <w:next w:val="a"/>
    <w:uiPriority w:val="99"/>
    <w:rsid w:val="0057472A"/>
    <w:pPr>
      <w:widowControl w:val="0"/>
      <w:autoSpaceDE w:val="0"/>
      <w:autoSpaceDN w:val="0"/>
      <w:adjustRightInd w:val="0"/>
      <w:ind w:left="1612" w:hanging="892"/>
      <w:jc w:val="both"/>
    </w:pPr>
    <w:rPr>
      <w:rFonts w:ascii="Arial" w:hAnsi="Arial" w:cs="Arial"/>
    </w:rPr>
  </w:style>
  <w:style w:type="paragraph" w:customStyle="1" w:styleId="affa">
    <w:name w:val="Заголовок ЭР (левое окно)"/>
    <w:basedOn w:val="a"/>
    <w:next w:val="a"/>
    <w:uiPriority w:val="99"/>
    <w:rsid w:val="005747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b">
    <w:name w:val="Заголовок ЭР (правое окно)"/>
    <w:basedOn w:val="affa"/>
    <w:next w:val="a"/>
    <w:uiPriority w:val="99"/>
    <w:rsid w:val="0057472A"/>
    <w:pPr>
      <w:spacing w:before="0" w:after="0"/>
      <w:jc w:val="left"/>
    </w:pPr>
    <w:rPr>
      <w:b w:val="0"/>
      <w:bCs w:val="0"/>
      <w:color w:val="auto"/>
      <w:sz w:val="24"/>
      <w:szCs w:val="24"/>
    </w:rPr>
  </w:style>
  <w:style w:type="paragraph" w:customStyle="1" w:styleId="affc">
    <w:name w:val="Интерактивный заголовок"/>
    <w:basedOn w:val="aff4"/>
    <w:next w:val="a"/>
    <w:uiPriority w:val="99"/>
    <w:rsid w:val="0057472A"/>
    <w:pPr>
      <w:shd w:val="clear" w:color="auto" w:fill="auto"/>
    </w:pPr>
    <w:rPr>
      <w:b w:val="0"/>
      <w:bCs w:val="0"/>
      <w:color w:val="auto"/>
      <w:u w:val="single"/>
    </w:rPr>
  </w:style>
  <w:style w:type="paragraph" w:customStyle="1" w:styleId="affd">
    <w:name w:val="Текст информации об изменениях"/>
    <w:basedOn w:val="a"/>
    <w:next w:val="a"/>
    <w:uiPriority w:val="99"/>
    <w:rsid w:val="0057472A"/>
    <w:pPr>
      <w:widowControl w:val="0"/>
      <w:autoSpaceDE w:val="0"/>
      <w:autoSpaceDN w:val="0"/>
      <w:adjustRightInd w:val="0"/>
      <w:jc w:val="both"/>
    </w:pPr>
    <w:rPr>
      <w:rFonts w:ascii="Arial" w:hAnsi="Arial" w:cs="Arial"/>
      <w:color w:val="353842"/>
      <w:sz w:val="20"/>
      <w:szCs w:val="20"/>
    </w:rPr>
  </w:style>
  <w:style w:type="paragraph" w:customStyle="1" w:styleId="affe">
    <w:name w:val="Информация об изменениях"/>
    <w:basedOn w:val="affd"/>
    <w:next w:val="a"/>
    <w:uiPriority w:val="99"/>
    <w:rsid w:val="0057472A"/>
    <w:pPr>
      <w:shd w:val="clear" w:color="auto" w:fill="EAEFED"/>
      <w:spacing w:before="180"/>
      <w:ind w:left="360" w:right="360"/>
    </w:pPr>
    <w:rPr>
      <w:color w:val="auto"/>
      <w:sz w:val="24"/>
      <w:szCs w:val="24"/>
    </w:rPr>
  </w:style>
  <w:style w:type="paragraph" w:customStyle="1" w:styleId="afff">
    <w:name w:val="Текст (справка)"/>
    <w:basedOn w:val="a"/>
    <w:next w:val="a"/>
    <w:uiPriority w:val="99"/>
    <w:rsid w:val="0057472A"/>
    <w:pPr>
      <w:widowControl w:val="0"/>
      <w:autoSpaceDE w:val="0"/>
      <w:autoSpaceDN w:val="0"/>
      <w:adjustRightInd w:val="0"/>
      <w:ind w:left="170" w:right="170"/>
    </w:pPr>
    <w:rPr>
      <w:rFonts w:ascii="Arial" w:hAnsi="Arial" w:cs="Arial"/>
    </w:rPr>
  </w:style>
  <w:style w:type="paragraph" w:customStyle="1" w:styleId="afff0">
    <w:name w:val="Комментарий"/>
    <w:basedOn w:val="afff"/>
    <w:next w:val="a"/>
    <w:uiPriority w:val="99"/>
    <w:rsid w:val="0057472A"/>
    <w:pPr>
      <w:shd w:val="clear" w:color="auto" w:fill="F0F0F0"/>
      <w:spacing w:before="75"/>
      <w:ind w:left="0" w:right="0"/>
      <w:jc w:val="both"/>
    </w:pPr>
    <w:rPr>
      <w:color w:val="353842"/>
    </w:rPr>
  </w:style>
  <w:style w:type="paragraph" w:customStyle="1" w:styleId="afff1">
    <w:name w:val="Информация об изменениях документа"/>
    <w:basedOn w:val="afff0"/>
    <w:next w:val="a"/>
    <w:uiPriority w:val="99"/>
    <w:rsid w:val="0057472A"/>
    <w:pPr>
      <w:spacing w:before="0"/>
    </w:pPr>
    <w:rPr>
      <w:i/>
      <w:iCs/>
    </w:rPr>
  </w:style>
  <w:style w:type="paragraph" w:customStyle="1" w:styleId="afff2">
    <w:name w:val="Текст (лев. подпись)"/>
    <w:basedOn w:val="a"/>
    <w:next w:val="a"/>
    <w:uiPriority w:val="99"/>
    <w:rsid w:val="0057472A"/>
    <w:pPr>
      <w:widowControl w:val="0"/>
      <w:autoSpaceDE w:val="0"/>
      <w:autoSpaceDN w:val="0"/>
      <w:adjustRightInd w:val="0"/>
    </w:pPr>
    <w:rPr>
      <w:rFonts w:ascii="Arial" w:hAnsi="Arial" w:cs="Arial"/>
    </w:rPr>
  </w:style>
  <w:style w:type="paragraph" w:customStyle="1" w:styleId="afff3">
    <w:name w:val="Колонтитул (левый)"/>
    <w:basedOn w:val="afff2"/>
    <w:next w:val="a"/>
    <w:uiPriority w:val="99"/>
    <w:rsid w:val="0057472A"/>
    <w:pPr>
      <w:jc w:val="both"/>
    </w:pPr>
    <w:rPr>
      <w:sz w:val="16"/>
      <w:szCs w:val="16"/>
    </w:rPr>
  </w:style>
  <w:style w:type="paragraph" w:customStyle="1" w:styleId="afff4">
    <w:name w:val="Текст (прав. подпись)"/>
    <w:basedOn w:val="a"/>
    <w:next w:val="a"/>
    <w:uiPriority w:val="99"/>
    <w:rsid w:val="0057472A"/>
    <w:pPr>
      <w:widowControl w:val="0"/>
      <w:autoSpaceDE w:val="0"/>
      <w:autoSpaceDN w:val="0"/>
      <w:adjustRightInd w:val="0"/>
      <w:jc w:val="right"/>
    </w:pPr>
    <w:rPr>
      <w:rFonts w:ascii="Arial" w:hAnsi="Arial" w:cs="Arial"/>
    </w:rPr>
  </w:style>
  <w:style w:type="paragraph" w:customStyle="1" w:styleId="afff5">
    <w:name w:val="Колонтитул (правый)"/>
    <w:basedOn w:val="afff4"/>
    <w:next w:val="a"/>
    <w:uiPriority w:val="99"/>
    <w:rsid w:val="0057472A"/>
    <w:pPr>
      <w:jc w:val="both"/>
    </w:pPr>
    <w:rPr>
      <w:sz w:val="16"/>
      <w:szCs w:val="16"/>
    </w:rPr>
  </w:style>
  <w:style w:type="paragraph" w:customStyle="1" w:styleId="afff6">
    <w:name w:val="Комментарий пользователя"/>
    <w:basedOn w:val="afff0"/>
    <w:next w:val="a"/>
    <w:uiPriority w:val="99"/>
    <w:rsid w:val="0057472A"/>
    <w:pPr>
      <w:shd w:val="clear" w:color="auto" w:fill="FFDFE0"/>
      <w:spacing w:before="0"/>
      <w:jc w:val="left"/>
    </w:pPr>
  </w:style>
  <w:style w:type="paragraph" w:customStyle="1" w:styleId="afff7">
    <w:name w:val="Куда обратиться?"/>
    <w:basedOn w:val="aff0"/>
    <w:next w:val="a"/>
    <w:uiPriority w:val="99"/>
    <w:rsid w:val="0057472A"/>
    <w:pPr>
      <w:shd w:val="clear" w:color="auto" w:fill="auto"/>
      <w:spacing w:before="0" w:after="0"/>
      <w:ind w:left="0" w:right="0" w:firstLine="0"/>
    </w:pPr>
  </w:style>
  <w:style w:type="paragraph" w:customStyle="1" w:styleId="afff8">
    <w:name w:val="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9">
    <w:name w:val="Необходимые документы"/>
    <w:basedOn w:val="aff0"/>
    <w:next w:val="a"/>
    <w:uiPriority w:val="99"/>
    <w:rsid w:val="0057472A"/>
    <w:pPr>
      <w:shd w:val="clear" w:color="auto" w:fill="auto"/>
      <w:spacing w:before="0" w:after="0"/>
      <w:ind w:left="0" w:right="0" w:firstLine="118"/>
    </w:pPr>
  </w:style>
  <w:style w:type="paragraph" w:customStyle="1" w:styleId="afffa">
    <w:name w:val="Нормальный (таблица)"/>
    <w:basedOn w:val="a"/>
    <w:next w:val="a"/>
    <w:uiPriority w:val="99"/>
    <w:rsid w:val="0057472A"/>
    <w:pPr>
      <w:widowControl w:val="0"/>
      <w:autoSpaceDE w:val="0"/>
      <w:autoSpaceDN w:val="0"/>
      <w:adjustRightInd w:val="0"/>
      <w:jc w:val="both"/>
    </w:pPr>
    <w:rPr>
      <w:rFonts w:ascii="Arial" w:hAnsi="Arial" w:cs="Arial"/>
    </w:rPr>
  </w:style>
  <w:style w:type="paragraph" w:customStyle="1" w:styleId="afffb">
    <w:name w:val="Объект"/>
    <w:basedOn w:val="a"/>
    <w:next w:val="a"/>
    <w:uiPriority w:val="99"/>
    <w:rsid w:val="0057472A"/>
    <w:pPr>
      <w:widowControl w:val="0"/>
      <w:autoSpaceDE w:val="0"/>
      <w:autoSpaceDN w:val="0"/>
      <w:adjustRightInd w:val="0"/>
      <w:jc w:val="both"/>
    </w:pPr>
    <w:rPr>
      <w:sz w:val="26"/>
      <w:szCs w:val="26"/>
    </w:rPr>
  </w:style>
  <w:style w:type="paragraph" w:customStyle="1" w:styleId="afffc">
    <w:name w:val="Таблицы (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d">
    <w:name w:val="Оглавление"/>
    <w:basedOn w:val="afffc"/>
    <w:next w:val="a"/>
    <w:uiPriority w:val="99"/>
    <w:rsid w:val="0057472A"/>
    <w:pPr>
      <w:ind w:left="140"/>
    </w:pPr>
    <w:rPr>
      <w:rFonts w:ascii="Arial" w:hAnsi="Arial" w:cs="Arial"/>
      <w:sz w:val="24"/>
      <w:szCs w:val="24"/>
    </w:rPr>
  </w:style>
  <w:style w:type="paragraph" w:customStyle="1" w:styleId="afffe">
    <w:name w:val="Переменная часть"/>
    <w:basedOn w:val="aff3"/>
    <w:next w:val="a"/>
    <w:uiPriority w:val="99"/>
    <w:rsid w:val="0057472A"/>
    <w:rPr>
      <w:rFonts w:ascii="Arial" w:hAnsi="Arial" w:cs="Arial"/>
      <w:sz w:val="20"/>
      <w:szCs w:val="20"/>
    </w:rPr>
  </w:style>
  <w:style w:type="paragraph" w:customStyle="1" w:styleId="affff">
    <w:name w:val="Подвал для информации об изменениях"/>
    <w:basedOn w:val="10"/>
    <w:next w:val="a"/>
    <w:uiPriority w:val="99"/>
    <w:rsid w:val="0057472A"/>
    <w:pPr>
      <w:keepNext w:val="0"/>
      <w:widowControl w:val="0"/>
      <w:autoSpaceDE w:val="0"/>
      <w:autoSpaceDN w:val="0"/>
      <w:adjustRightInd w:val="0"/>
      <w:jc w:val="both"/>
      <w:outlineLvl w:val="9"/>
    </w:pPr>
    <w:rPr>
      <w:rFonts w:ascii="Arial" w:hAnsi="Arial" w:cs="Arial"/>
      <w:sz w:val="20"/>
    </w:rPr>
  </w:style>
  <w:style w:type="paragraph" w:customStyle="1" w:styleId="affff0">
    <w:name w:val="Подзаголовок для информации об изменениях"/>
    <w:basedOn w:val="affd"/>
    <w:next w:val="a"/>
    <w:uiPriority w:val="99"/>
    <w:rsid w:val="0057472A"/>
    <w:rPr>
      <w:b/>
      <w:bCs/>
      <w:sz w:val="24"/>
      <w:szCs w:val="24"/>
    </w:rPr>
  </w:style>
  <w:style w:type="paragraph" w:customStyle="1" w:styleId="affff1">
    <w:name w:val="Подчёркнуный текст"/>
    <w:basedOn w:val="a"/>
    <w:next w:val="a"/>
    <w:uiPriority w:val="99"/>
    <w:rsid w:val="0057472A"/>
    <w:pPr>
      <w:widowControl w:val="0"/>
      <w:autoSpaceDE w:val="0"/>
      <w:autoSpaceDN w:val="0"/>
      <w:adjustRightInd w:val="0"/>
      <w:jc w:val="both"/>
    </w:pPr>
    <w:rPr>
      <w:rFonts w:ascii="Arial" w:hAnsi="Arial" w:cs="Arial"/>
    </w:rPr>
  </w:style>
  <w:style w:type="paragraph" w:customStyle="1" w:styleId="affff2">
    <w:name w:val="Постоянная часть"/>
    <w:basedOn w:val="aff3"/>
    <w:next w:val="a"/>
    <w:uiPriority w:val="99"/>
    <w:rsid w:val="0057472A"/>
    <w:rPr>
      <w:rFonts w:ascii="Arial" w:hAnsi="Arial" w:cs="Arial"/>
      <w:sz w:val="22"/>
      <w:szCs w:val="22"/>
    </w:rPr>
  </w:style>
  <w:style w:type="paragraph" w:customStyle="1" w:styleId="affff3">
    <w:name w:val="Пример."/>
    <w:basedOn w:val="aff0"/>
    <w:next w:val="a"/>
    <w:uiPriority w:val="99"/>
    <w:rsid w:val="0057472A"/>
    <w:pPr>
      <w:shd w:val="clear" w:color="auto" w:fill="auto"/>
      <w:spacing w:before="0" w:after="0"/>
      <w:ind w:left="0" w:right="0" w:firstLine="0"/>
    </w:pPr>
  </w:style>
  <w:style w:type="paragraph" w:customStyle="1" w:styleId="affff4">
    <w:name w:val="Примечание."/>
    <w:basedOn w:val="aff0"/>
    <w:next w:val="a"/>
    <w:uiPriority w:val="99"/>
    <w:rsid w:val="0057472A"/>
    <w:pPr>
      <w:shd w:val="clear" w:color="auto" w:fill="auto"/>
      <w:spacing w:before="0" w:after="0"/>
      <w:ind w:left="0" w:right="0" w:firstLine="0"/>
    </w:pPr>
  </w:style>
  <w:style w:type="paragraph" w:customStyle="1" w:styleId="affff5">
    <w:name w:val="Словарная статья"/>
    <w:basedOn w:val="a"/>
    <w:next w:val="a"/>
    <w:uiPriority w:val="99"/>
    <w:rsid w:val="0057472A"/>
    <w:pPr>
      <w:widowControl w:val="0"/>
      <w:autoSpaceDE w:val="0"/>
      <w:autoSpaceDN w:val="0"/>
      <w:adjustRightInd w:val="0"/>
      <w:ind w:right="118"/>
      <w:jc w:val="both"/>
    </w:pPr>
    <w:rPr>
      <w:rFonts w:ascii="Arial" w:hAnsi="Arial" w:cs="Arial"/>
    </w:rPr>
  </w:style>
  <w:style w:type="paragraph" w:customStyle="1" w:styleId="affff6">
    <w:name w:val="Ссылка на официальную публикацию"/>
    <w:basedOn w:val="a"/>
    <w:next w:val="a"/>
    <w:uiPriority w:val="99"/>
    <w:rsid w:val="0057472A"/>
    <w:pPr>
      <w:widowControl w:val="0"/>
      <w:autoSpaceDE w:val="0"/>
      <w:autoSpaceDN w:val="0"/>
      <w:adjustRightInd w:val="0"/>
      <w:jc w:val="both"/>
    </w:pPr>
    <w:rPr>
      <w:rFonts w:ascii="Arial" w:hAnsi="Arial" w:cs="Arial"/>
    </w:rPr>
  </w:style>
  <w:style w:type="paragraph" w:customStyle="1" w:styleId="affff7">
    <w:name w:val="Текст в таблице"/>
    <w:basedOn w:val="afffa"/>
    <w:next w:val="a"/>
    <w:uiPriority w:val="99"/>
    <w:rsid w:val="0057472A"/>
    <w:pPr>
      <w:ind w:firstLine="500"/>
    </w:pPr>
  </w:style>
  <w:style w:type="paragraph" w:customStyle="1" w:styleId="affff8">
    <w:name w:val="Текст ЭР (см. также)"/>
    <w:basedOn w:val="a"/>
    <w:next w:val="a"/>
    <w:uiPriority w:val="99"/>
    <w:rsid w:val="0057472A"/>
    <w:pPr>
      <w:widowControl w:val="0"/>
      <w:autoSpaceDE w:val="0"/>
      <w:autoSpaceDN w:val="0"/>
      <w:adjustRightInd w:val="0"/>
      <w:spacing w:before="200"/>
    </w:pPr>
    <w:rPr>
      <w:rFonts w:ascii="Arial" w:hAnsi="Arial" w:cs="Arial"/>
      <w:sz w:val="22"/>
      <w:szCs w:val="22"/>
    </w:rPr>
  </w:style>
  <w:style w:type="paragraph" w:customStyle="1" w:styleId="affff9">
    <w:name w:val="Технический комментарий"/>
    <w:basedOn w:val="a"/>
    <w:next w:val="a"/>
    <w:uiPriority w:val="99"/>
    <w:rsid w:val="0057472A"/>
    <w:pPr>
      <w:widowControl w:val="0"/>
      <w:shd w:val="clear" w:color="auto" w:fill="FFFFA6"/>
      <w:autoSpaceDE w:val="0"/>
      <w:autoSpaceDN w:val="0"/>
      <w:adjustRightInd w:val="0"/>
    </w:pPr>
    <w:rPr>
      <w:rFonts w:ascii="Arial" w:hAnsi="Arial" w:cs="Arial"/>
      <w:color w:val="463F31"/>
    </w:rPr>
  </w:style>
  <w:style w:type="paragraph" w:customStyle="1" w:styleId="affffa">
    <w:name w:val="Формула"/>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b">
    <w:name w:val="Центрированный (таблица)"/>
    <w:basedOn w:val="afffa"/>
    <w:next w:val="a"/>
    <w:uiPriority w:val="99"/>
    <w:rsid w:val="0057472A"/>
    <w:pPr>
      <w:jc w:val="center"/>
    </w:pPr>
  </w:style>
  <w:style w:type="paragraph" w:customStyle="1" w:styleId="-">
    <w:name w:val="ЭР-содержание (правое окно)"/>
    <w:basedOn w:val="a"/>
    <w:next w:val="a"/>
    <w:uiPriority w:val="99"/>
    <w:rsid w:val="0057472A"/>
    <w:pPr>
      <w:widowControl w:val="0"/>
      <w:autoSpaceDE w:val="0"/>
      <w:autoSpaceDN w:val="0"/>
      <w:adjustRightInd w:val="0"/>
      <w:spacing w:before="300"/>
    </w:pPr>
    <w:rPr>
      <w:rFonts w:ascii="Arial" w:hAnsi="Arial" w:cs="Arial"/>
      <w:sz w:val="26"/>
      <w:szCs w:val="26"/>
    </w:rPr>
  </w:style>
  <w:style w:type="paragraph" w:customStyle="1" w:styleId="Style2">
    <w:name w:val="Style2"/>
    <w:basedOn w:val="a"/>
    <w:uiPriority w:val="99"/>
    <w:rsid w:val="0057472A"/>
    <w:pPr>
      <w:widowControl w:val="0"/>
      <w:autoSpaceDE w:val="0"/>
      <w:autoSpaceDN w:val="0"/>
      <w:adjustRightInd w:val="0"/>
      <w:spacing w:line="231" w:lineRule="exact"/>
      <w:ind w:firstLine="550"/>
      <w:jc w:val="both"/>
    </w:pPr>
    <w:rPr>
      <w:rFonts w:ascii="Arial" w:hAnsi="Arial"/>
    </w:rPr>
  </w:style>
  <w:style w:type="character" w:customStyle="1" w:styleId="affffc">
    <w:name w:val="Цветовое выделение"/>
    <w:uiPriority w:val="99"/>
    <w:rsid w:val="0057472A"/>
    <w:rPr>
      <w:b/>
      <w:color w:val="26282F"/>
      <w:sz w:val="26"/>
    </w:rPr>
  </w:style>
  <w:style w:type="character" w:customStyle="1" w:styleId="affffd">
    <w:name w:val="Гипертекстовая ссылка"/>
    <w:uiPriority w:val="99"/>
    <w:rsid w:val="0057472A"/>
    <w:rPr>
      <w:rFonts w:ascii="Times New Roman" w:hAnsi="Times New Roman"/>
      <w:b/>
      <w:color w:val="106BBE"/>
      <w:sz w:val="26"/>
    </w:rPr>
  </w:style>
  <w:style w:type="character" w:customStyle="1" w:styleId="affffe">
    <w:name w:val="Активная гипертекстовая ссылка"/>
    <w:uiPriority w:val="99"/>
    <w:rsid w:val="0057472A"/>
    <w:rPr>
      <w:rFonts w:ascii="Times New Roman" w:hAnsi="Times New Roman"/>
      <w:b/>
      <w:color w:val="106BBE"/>
      <w:sz w:val="26"/>
      <w:u w:val="single"/>
    </w:rPr>
  </w:style>
  <w:style w:type="character" w:customStyle="1" w:styleId="afffff">
    <w:name w:val="Выделение для Базового Поиска"/>
    <w:uiPriority w:val="99"/>
    <w:rsid w:val="0057472A"/>
    <w:rPr>
      <w:rFonts w:ascii="Times New Roman" w:hAnsi="Times New Roman"/>
      <w:b/>
      <w:color w:val="0058A9"/>
      <w:sz w:val="26"/>
    </w:rPr>
  </w:style>
  <w:style w:type="character" w:customStyle="1" w:styleId="afffff0">
    <w:name w:val="Выделение для Базового Поиска (курсив)"/>
    <w:uiPriority w:val="99"/>
    <w:rsid w:val="0057472A"/>
    <w:rPr>
      <w:rFonts w:ascii="Times New Roman" w:hAnsi="Times New Roman"/>
      <w:b/>
      <w:i/>
      <w:color w:val="0058A9"/>
      <w:sz w:val="26"/>
    </w:rPr>
  </w:style>
  <w:style w:type="character" w:customStyle="1" w:styleId="afffff1">
    <w:name w:val="Заголовок своего сообщения"/>
    <w:uiPriority w:val="99"/>
    <w:rsid w:val="0057472A"/>
    <w:rPr>
      <w:rFonts w:ascii="Times New Roman" w:hAnsi="Times New Roman"/>
      <w:b/>
      <w:color w:val="26282F"/>
      <w:sz w:val="26"/>
    </w:rPr>
  </w:style>
  <w:style w:type="character" w:customStyle="1" w:styleId="afffff2">
    <w:name w:val="Заголовок чужого сообщения"/>
    <w:uiPriority w:val="99"/>
    <w:rsid w:val="0057472A"/>
    <w:rPr>
      <w:rFonts w:ascii="Times New Roman" w:hAnsi="Times New Roman"/>
      <w:b/>
      <w:color w:val="FF0000"/>
      <w:sz w:val="26"/>
    </w:rPr>
  </w:style>
  <w:style w:type="character" w:customStyle="1" w:styleId="afffff3">
    <w:name w:val="Найденные слова"/>
    <w:uiPriority w:val="99"/>
    <w:rsid w:val="0057472A"/>
    <w:rPr>
      <w:rFonts w:ascii="Times New Roman" w:hAnsi="Times New Roman"/>
      <w:b/>
      <w:color w:val="26282F"/>
      <w:sz w:val="26"/>
      <w:shd w:val="clear" w:color="auto" w:fill="FFF580"/>
    </w:rPr>
  </w:style>
  <w:style w:type="character" w:customStyle="1" w:styleId="afffff4">
    <w:name w:val="Не вступил в силу"/>
    <w:uiPriority w:val="99"/>
    <w:rsid w:val="0057472A"/>
    <w:rPr>
      <w:rFonts w:ascii="Times New Roman" w:hAnsi="Times New Roman"/>
      <w:b/>
      <w:color w:val="000000"/>
      <w:sz w:val="26"/>
      <w:shd w:val="clear" w:color="auto" w:fill="D8EDE8"/>
    </w:rPr>
  </w:style>
  <w:style w:type="character" w:customStyle="1" w:styleId="afffff5">
    <w:name w:val="Опечатки"/>
    <w:uiPriority w:val="99"/>
    <w:rsid w:val="0057472A"/>
    <w:rPr>
      <w:color w:val="FF0000"/>
      <w:sz w:val="26"/>
    </w:rPr>
  </w:style>
  <w:style w:type="character" w:customStyle="1" w:styleId="afffff6">
    <w:name w:val="Продолжение ссылки"/>
    <w:uiPriority w:val="99"/>
    <w:rsid w:val="0057472A"/>
    <w:rPr>
      <w:rFonts w:ascii="Times New Roman" w:hAnsi="Times New Roman"/>
      <w:b/>
      <w:color w:val="106BBE"/>
      <w:sz w:val="26"/>
    </w:rPr>
  </w:style>
  <w:style w:type="character" w:customStyle="1" w:styleId="afffff7">
    <w:name w:val="Сравнение редакций"/>
    <w:uiPriority w:val="99"/>
    <w:rsid w:val="0057472A"/>
    <w:rPr>
      <w:rFonts w:ascii="Times New Roman" w:hAnsi="Times New Roman"/>
      <w:b/>
      <w:color w:val="26282F"/>
      <w:sz w:val="26"/>
    </w:rPr>
  </w:style>
  <w:style w:type="character" w:customStyle="1" w:styleId="afffff8">
    <w:name w:val="Сравнение редакций. Добавленный фрагмент"/>
    <w:uiPriority w:val="99"/>
    <w:rsid w:val="0057472A"/>
    <w:rPr>
      <w:color w:val="000000"/>
      <w:shd w:val="clear" w:color="auto" w:fill="C1D7FF"/>
    </w:rPr>
  </w:style>
  <w:style w:type="character" w:customStyle="1" w:styleId="afffff9">
    <w:name w:val="Сравнение редакций. Удаленный фрагмент"/>
    <w:uiPriority w:val="99"/>
    <w:rsid w:val="0057472A"/>
    <w:rPr>
      <w:color w:val="000000"/>
      <w:shd w:val="clear" w:color="auto" w:fill="C4C413"/>
    </w:rPr>
  </w:style>
  <w:style w:type="character" w:customStyle="1" w:styleId="afffffa">
    <w:name w:val="Утратил силу"/>
    <w:uiPriority w:val="99"/>
    <w:rsid w:val="0057472A"/>
    <w:rPr>
      <w:rFonts w:ascii="Times New Roman" w:hAnsi="Times New Roman"/>
      <w:b/>
      <w:strike/>
      <w:color w:val="666600"/>
      <w:sz w:val="26"/>
    </w:rPr>
  </w:style>
  <w:style w:type="character" w:customStyle="1" w:styleId="FontStyle13">
    <w:name w:val="Font Style13"/>
    <w:uiPriority w:val="99"/>
    <w:rsid w:val="0057472A"/>
    <w:rPr>
      <w:rFonts w:ascii="Arial" w:hAnsi="Arial"/>
      <w:sz w:val="18"/>
    </w:rPr>
  </w:style>
  <w:style w:type="character" w:customStyle="1" w:styleId="33">
    <w:name w:val="Знак Знак3"/>
    <w:uiPriority w:val="99"/>
    <w:rsid w:val="005F54E0"/>
    <w:rPr>
      <w:b/>
      <w:color w:val="000000"/>
      <w:sz w:val="24"/>
      <w:lang w:val="ru-RU" w:eastAsia="ru-RU"/>
    </w:rPr>
  </w:style>
  <w:style w:type="character" w:customStyle="1" w:styleId="14">
    <w:name w:val="Знак Знак1"/>
    <w:uiPriority w:val="99"/>
    <w:rsid w:val="005F54E0"/>
    <w:rPr>
      <w:sz w:val="24"/>
      <w:lang w:val="ru-RU" w:eastAsia="ru-RU"/>
    </w:rPr>
  </w:style>
  <w:style w:type="character" w:customStyle="1" w:styleId="Absatz-Standardschriftart">
    <w:name w:val="Absatz-Standardschriftart"/>
    <w:uiPriority w:val="99"/>
    <w:rsid w:val="005F54E0"/>
  </w:style>
  <w:style w:type="character" w:customStyle="1" w:styleId="WW-Absatz-Standardschriftart">
    <w:name w:val="WW-Absatz-Standardschriftart"/>
    <w:uiPriority w:val="99"/>
    <w:rsid w:val="005F54E0"/>
  </w:style>
  <w:style w:type="character" w:customStyle="1" w:styleId="WW-Absatz-Standardschriftart1">
    <w:name w:val="WW-Absatz-Standardschriftart1"/>
    <w:uiPriority w:val="99"/>
    <w:rsid w:val="005F54E0"/>
  </w:style>
  <w:style w:type="character" w:customStyle="1" w:styleId="15">
    <w:name w:val="Основной шрифт абзаца1"/>
    <w:uiPriority w:val="99"/>
    <w:rsid w:val="005F54E0"/>
  </w:style>
  <w:style w:type="paragraph" w:styleId="afffffb">
    <w:name w:val="footnote text"/>
    <w:basedOn w:val="a"/>
    <w:link w:val="afffffc"/>
    <w:uiPriority w:val="99"/>
    <w:rsid w:val="006116DE"/>
    <w:pPr>
      <w:spacing w:before="120"/>
    </w:pPr>
    <w:rPr>
      <w:rFonts w:ascii="Arial" w:hAnsi="Arial"/>
      <w:sz w:val="20"/>
      <w:szCs w:val="20"/>
    </w:rPr>
  </w:style>
  <w:style w:type="character" w:customStyle="1" w:styleId="afffffc">
    <w:name w:val="Текст сноски Знак"/>
    <w:basedOn w:val="a1"/>
    <w:link w:val="afffffb"/>
    <w:uiPriority w:val="99"/>
    <w:locked/>
    <w:rsid w:val="006116DE"/>
    <w:rPr>
      <w:rFonts w:ascii="Arial" w:hAnsi="Arial" w:cs="Times New Roman"/>
    </w:rPr>
  </w:style>
  <w:style w:type="paragraph" w:styleId="afffffd">
    <w:name w:val="Message Header"/>
    <w:basedOn w:val="a"/>
    <w:link w:val="afffffe"/>
    <w:uiPriority w:val="99"/>
    <w:rsid w:val="006116DE"/>
    <w:pPr>
      <w:keepNext/>
      <w:spacing w:before="120" w:after="120"/>
      <w:ind w:left="-57" w:right="-57"/>
      <w:jc w:val="center"/>
    </w:pPr>
    <w:rPr>
      <w:rFonts w:ascii="Arial" w:hAnsi="Arial"/>
      <w:i/>
      <w:sz w:val="20"/>
      <w:szCs w:val="20"/>
    </w:rPr>
  </w:style>
  <w:style w:type="character" w:customStyle="1" w:styleId="afffffe">
    <w:name w:val="Шапка Знак"/>
    <w:basedOn w:val="a1"/>
    <w:link w:val="afffffd"/>
    <w:uiPriority w:val="99"/>
    <w:locked/>
    <w:rsid w:val="006116DE"/>
    <w:rPr>
      <w:rFonts w:ascii="Arial" w:hAnsi="Arial" w:cs="Times New Roman"/>
      <w:i/>
    </w:rPr>
  </w:style>
  <w:style w:type="paragraph" w:customStyle="1" w:styleId="affffff">
    <w:name w:val="Знак Знак Знак Знак"/>
    <w:basedOn w:val="a"/>
    <w:uiPriority w:val="99"/>
    <w:rsid w:val="006116DE"/>
    <w:pPr>
      <w:spacing w:after="160" w:line="240" w:lineRule="exact"/>
    </w:pPr>
    <w:rPr>
      <w:rFonts w:ascii="Verdana" w:hAnsi="Verdana"/>
      <w:sz w:val="20"/>
      <w:szCs w:val="20"/>
      <w:lang w:val="en-US" w:eastAsia="en-US"/>
    </w:rPr>
  </w:style>
  <w:style w:type="character" w:styleId="affffff0">
    <w:name w:val="footnote reference"/>
    <w:basedOn w:val="a1"/>
    <w:uiPriority w:val="99"/>
    <w:rsid w:val="006116DE"/>
    <w:rPr>
      <w:rFonts w:cs="Times New Roman"/>
      <w:vertAlign w:val="superscript"/>
    </w:rPr>
  </w:style>
  <w:style w:type="paragraph" w:customStyle="1" w:styleId="16">
    <w:name w:val="Название1"/>
    <w:basedOn w:val="a"/>
    <w:uiPriority w:val="99"/>
    <w:rsid w:val="0063365B"/>
    <w:pPr>
      <w:suppressLineNumbers/>
      <w:suppressAutoHyphens/>
      <w:spacing w:before="120" w:after="120"/>
    </w:pPr>
    <w:rPr>
      <w:rFonts w:cs="Tahoma"/>
      <w:i/>
      <w:iCs/>
      <w:sz w:val="28"/>
      <w:lang w:eastAsia="ar-SA"/>
    </w:rPr>
  </w:style>
  <w:style w:type="paragraph" w:customStyle="1" w:styleId="17">
    <w:name w:val="Указатель1"/>
    <w:basedOn w:val="a"/>
    <w:uiPriority w:val="99"/>
    <w:rsid w:val="0063365B"/>
    <w:pPr>
      <w:suppressLineNumbers/>
      <w:suppressAutoHyphens/>
    </w:pPr>
    <w:rPr>
      <w:rFonts w:cs="Tahoma"/>
      <w:sz w:val="28"/>
      <w:szCs w:val="28"/>
      <w:lang w:eastAsia="ar-SA"/>
    </w:rPr>
  </w:style>
  <w:style w:type="paragraph" w:customStyle="1" w:styleId="18">
    <w:name w:val="Стиль1"/>
    <w:basedOn w:val="a"/>
    <w:uiPriority w:val="99"/>
    <w:rsid w:val="0063365B"/>
    <w:pPr>
      <w:suppressAutoHyphens/>
      <w:jc w:val="both"/>
    </w:pPr>
    <w:rPr>
      <w:sz w:val="28"/>
      <w:szCs w:val="28"/>
      <w:lang w:eastAsia="ar-SA"/>
    </w:rPr>
  </w:style>
  <w:style w:type="paragraph" w:customStyle="1" w:styleId="19">
    <w:name w:val="Схема документа1"/>
    <w:basedOn w:val="a"/>
    <w:uiPriority w:val="99"/>
    <w:rsid w:val="0063365B"/>
    <w:pPr>
      <w:shd w:val="clear" w:color="auto" w:fill="000080"/>
      <w:suppressAutoHyphens/>
    </w:pPr>
    <w:rPr>
      <w:rFonts w:ascii="Tahoma" w:hAnsi="Tahoma" w:cs="Tahoma"/>
      <w:sz w:val="20"/>
      <w:szCs w:val="20"/>
      <w:lang w:eastAsia="ar-SA"/>
    </w:rPr>
  </w:style>
  <w:style w:type="paragraph" w:customStyle="1" w:styleId="affffff1">
    <w:name w:val="Знак Знак Знак Знак Знак Знак Знак"/>
    <w:basedOn w:val="a"/>
    <w:uiPriority w:val="99"/>
    <w:rsid w:val="0063365B"/>
    <w:pPr>
      <w:widowControl w:val="0"/>
      <w:suppressAutoHyphens/>
      <w:spacing w:after="160" w:line="240" w:lineRule="exact"/>
      <w:jc w:val="right"/>
    </w:pPr>
    <w:rPr>
      <w:sz w:val="20"/>
      <w:szCs w:val="20"/>
      <w:lang w:val="en-GB" w:eastAsia="ar-SA"/>
    </w:rPr>
  </w:style>
  <w:style w:type="paragraph" w:customStyle="1" w:styleId="affffff2">
    <w:name w:val="Содержимое таблицы"/>
    <w:basedOn w:val="a"/>
    <w:uiPriority w:val="99"/>
    <w:rsid w:val="0063365B"/>
    <w:pPr>
      <w:suppressLineNumbers/>
      <w:suppressAutoHyphens/>
    </w:pPr>
    <w:rPr>
      <w:sz w:val="28"/>
      <w:szCs w:val="28"/>
      <w:lang w:eastAsia="ar-SA"/>
    </w:rPr>
  </w:style>
  <w:style w:type="paragraph" w:customStyle="1" w:styleId="affffff3">
    <w:name w:val="Заголовок таблицы"/>
    <w:basedOn w:val="affffff2"/>
    <w:uiPriority w:val="99"/>
    <w:rsid w:val="0063365B"/>
    <w:pPr>
      <w:jc w:val="center"/>
    </w:pPr>
    <w:rPr>
      <w:b/>
      <w:bCs/>
    </w:rPr>
  </w:style>
  <w:style w:type="character" w:customStyle="1" w:styleId="1a">
    <w:name w:val="Название Знак1"/>
    <w:uiPriority w:val="99"/>
    <w:rsid w:val="0063365B"/>
    <w:rPr>
      <w:rFonts w:ascii="Cambria" w:hAnsi="Cambria"/>
      <w:color w:val="17365D"/>
      <w:spacing w:val="5"/>
      <w:kern w:val="28"/>
      <w:sz w:val="52"/>
    </w:rPr>
  </w:style>
  <w:style w:type="paragraph" w:customStyle="1" w:styleId="ListParagraph1">
    <w:name w:val="List Paragraph1"/>
    <w:basedOn w:val="a"/>
    <w:uiPriority w:val="99"/>
    <w:rsid w:val="00FF3C34"/>
    <w:pPr>
      <w:spacing w:after="200" w:line="276" w:lineRule="auto"/>
      <w:ind w:left="720"/>
      <w:contextualSpacing/>
    </w:pPr>
    <w:rPr>
      <w:rFonts w:ascii="Calibri" w:hAnsi="Calibri"/>
      <w:sz w:val="22"/>
      <w:szCs w:val="22"/>
      <w:lang w:eastAsia="en-US"/>
    </w:rPr>
  </w:style>
  <w:style w:type="paragraph" w:styleId="affffff4">
    <w:name w:val="Document Map"/>
    <w:basedOn w:val="a"/>
    <w:link w:val="affffff5"/>
    <w:uiPriority w:val="99"/>
    <w:rsid w:val="00097C81"/>
    <w:rPr>
      <w:rFonts w:ascii="Tahoma" w:hAnsi="Tahoma"/>
      <w:sz w:val="16"/>
      <w:szCs w:val="16"/>
    </w:rPr>
  </w:style>
  <w:style w:type="character" w:customStyle="1" w:styleId="affffff5">
    <w:name w:val="Схема документа Знак"/>
    <w:basedOn w:val="a1"/>
    <w:link w:val="affffff4"/>
    <w:uiPriority w:val="99"/>
    <w:locked/>
    <w:rsid w:val="00097C81"/>
    <w:rPr>
      <w:rFonts w:ascii="Tahoma" w:hAnsi="Tahoma" w:cs="Times New Roman"/>
      <w:sz w:val="16"/>
    </w:rPr>
  </w:style>
  <w:style w:type="paragraph" w:customStyle="1" w:styleId="affffff6">
    <w:name w:val="......."/>
    <w:basedOn w:val="Default"/>
    <w:next w:val="Default"/>
    <w:uiPriority w:val="99"/>
    <w:rsid w:val="006B073C"/>
    <w:rPr>
      <w:color w:val="auto"/>
      <w:lang w:eastAsia="ru-RU"/>
    </w:rPr>
  </w:style>
  <w:style w:type="paragraph" w:styleId="affffff7">
    <w:name w:val="No Spacing"/>
    <w:uiPriority w:val="99"/>
    <w:qFormat/>
    <w:rsid w:val="004F374E"/>
    <w:rPr>
      <w:rFonts w:ascii="Calibri" w:hAnsi="Calibri"/>
      <w:sz w:val="22"/>
      <w:szCs w:val="22"/>
      <w:lang w:eastAsia="en-US"/>
    </w:rPr>
  </w:style>
  <w:style w:type="paragraph" w:customStyle="1" w:styleId="Style10">
    <w:name w:val="Style10"/>
    <w:basedOn w:val="a"/>
    <w:uiPriority w:val="99"/>
    <w:rsid w:val="00CB52EA"/>
    <w:pPr>
      <w:widowControl w:val="0"/>
      <w:autoSpaceDE w:val="0"/>
      <w:autoSpaceDN w:val="0"/>
      <w:adjustRightInd w:val="0"/>
      <w:jc w:val="right"/>
    </w:pPr>
  </w:style>
  <w:style w:type="character" w:customStyle="1" w:styleId="FontStyle15">
    <w:name w:val="Font Style15"/>
    <w:uiPriority w:val="99"/>
    <w:rsid w:val="00CB52EA"/>
    <w:rPr>
      <w:rFonts w:ascii="Times New Roman" w:hAnsi="Times New Roman"/>
      <w:sz w:val="22"/>
    </w:rPr>
  </w:style>
  <w:style w:type="character" w:customStyle="1" w:styleId="ConsPlusNormal0">
    <w:name w:val="ConsPlusNormal Знак"/>
    <w:link w:val="ConsPlusNormal"/>
    <w:uiPriority w:val="99"/>
    <w:locked/>
    <w:rsid w:val="00E918B4"/>
    <w:rPr>
      <w:rFonts w:ascii="Arial" w:hAnsi="Arial"/>
      <w:sz w:val="22"/>
      <w:szCs w:val="22"/>
      <w:lang w:val="ru-RU" w:eastAsia="ru-RU" w:bidi="ar-SA"/>
    </w:rPr>
  </w:style>
</w:styles>
</file>

<file path=word/webSettings.xml><?xml version="1.0" encoding="utf-8"?>
<w:webSettings xmlns:r="http://schemas.openxmlformats.org/officeDocument/2006/relationships" xmlns:w="http://schemas.openxmlformats.org/wordprocessingml/2006/main">
  <w:divs>
    <w:div w:id="170024672">
      <w:marLeft w:val="0"/>
      <w:marRight w:val="0"/>
      <w:marTop w:val="0"/>
      <w:marBottom w:val="0"/>
      <w:divBdr>
        <w:top w:val="none" w:sz="0" w:space="0" w:color="auto"/>
        <w:left w:val="none" w:sz="0" w:space="0" w:color="auto"/>
        <w:bottom w:val="none" w:sz="0" w:space="0" w:color="auto"/>
        <w:right w:val="none" w:sz="0" w:space="0" w:color="auto"/>
      </w:divBdr>
    </w:div>
    <w:div w:id="170024673">
      <w:marLeft w:val="0"/>
      <w:marRight w:val="0"/>
      <w:marTop w:val="0"/>
      <w:marBottom w:val="0"/>
      <w:divBdr>
        <w:top w:val="none" w:sz="0" w:space="0" w:color="auto"/>
        <w:left w:val="none" w:sz="0" w:space="0" w:color="auto"/>
        <w:bottom w:val="none" w:sz="0" w:space="0" w:color="auto"/>
        <w:right w:val="none" w:sz="0" w:space="0" w:color="auto"/>
      </w:divBdr>
    </w:div>
    <w:div w:id="170024674">
      <w:marLeft w:val="0"/>
      <w:marRight w:val="0"/>
      <w:marTop w:val="0"/>
      <w:marBottom w:val="0"/>
      <w:divBdr>
        <w:top w:val="none" w:sz="0" w:space="0" w:color="auto"/>
        <w:left w:val="none" w:sz="0" w:space="0" w:color="auto"/>
        <w:bottom w:val="none" w:sz="0" w:space="0" w:color="auto"/>
        <w:right w:val="none" w:sz="0" w:space="0" w:color="auto"/>
      </w:divBdr>
    </w:div>
    <w:div w:id="170024675">
      <w:marLeft w:val="0"/>
      <w:marRight w:val="0"/>
      <w:marTop w:val="0"/>
      <w:marBottom w:val="0"/>
      <w:divBdr>
        <w:top w:val="none" w:sz="0" w:space="0" w:color="auto"/>
        <w:left w:val="none" w:sz="0" w:space="0" w:color="auto"/>
        <w:bottom w:val="none" w:sz="0" w:space="0" w:color="auto"/>
        <w:right w:val="none" w:sz="0" w:space="0" w:color="auto"/>
      </w:divBdr>
    </w:div>
    <w:div w:id="170024676">
      <w:marLeft w:val="0"/>
      <w:marRight w:val="0"/>
      <w:marTop w:val="0"/>
      <w:marBottom w:val="0"/>
      <w:divBdr>
        <w:top w:val="none" w:sz="0" w:space="0" w:color="auto"/>
        <w:left w:val="none" w:sz="0" w:space="0" w:color="auto"/>
        <w:bottom w:val="none" w:sz="0" w:space="0" w:color="auto"/>
        <w:right w:val="none" w:sz="0" w:space="0" w:color="auto"/>
      </w:divBdr>
    </w:div>
    <w:div w:id="170024677">
      <w:marLeft w:val="0"/>
      <w:marRight w:val="0"/>
      <w:marTop w:val="0"/>
      <w:marBottom w:val="0"/>
      <w:divBdr>
        <w:top w:val="none" w:sz="0" w:space="0" w:color="auto"/>
        <w:left w:val="none" w:sz="0" w:space="0" w:color="auto"/>
        <w:bottom w:val="none" w:sz="0" w:space="0" w:color="auto"/>
        <w:right w:val="none" w:sz="0" w:space="0" w:color="auto"/>
      </w:divBdr>
    </w:div>
    <w:div w:id="170024678">
      <w:marLeft w:val="0"/>
      <w:marRight w:val="0"/>
      <w:marTop w:val="0"/>
      <w:marBottom w:val="0"/>
      <w:divBdr>
        <w:top w:val="none" w:sz="0" w:space="0" w:color="auto"/>
        <w:left w:val="none" w:sz="0" w:space="0" w:color="auto"/>
        <w:bottom w:val="none" w:sz="0" w:space="0" w:color="auto"/>
        <w:right w:val="none" w:sz="0" w:space="0" w:color="auto"/>
      </w:divBdr>
    </w:div>
    <w:div w:id="170024679">
      <w:marLeft w:val="0"/>
      <w:marRight w:val="0"/>
      <w:marTop w:val="0"/>
      <w:marBottom w:val="0"/>
      <w:divBdr>
        <w:top w:val="none" w:sz="0" w:space="0" w:color="auto"/>
        <w:left w:val="none" w:sz="0" w:space="0" w:color="auto"/>
        <w:bottom w:val="none" w:sz="0" w:space="0" w:color="auto"/>
        <w:right w:val="none" w:sz="0" w:space="0" w:color="auto"/>
      </w:divBdr>
    </w:div>
    <w:div w:id="170024680">
      <w:marLeft w:val="0"/>
      <w:marRight w:val="0"/>
      <w:marTop w:val="0"/>
      <w:marBottom w:val="0"/>
      <w:divBdr>
        <w:top w:val="none" w:sz="0" w:space="0" w:color="auto"/>
        <w:left w:val="none" w:sz="0" w:space="0" w:color="auto"/>
        <w:bottom w:val="none" w:sz="0" w:space="0" w:color="auto"/>
        <w:right w:val="none" w:sz="0" w:space="0" w:color="auto"/>
      </w:divBdr>
    </w:div>
    <w:div w:id="170024681">
      <w:marLeft w:val="0"/>
      <w:marRight w:val="0"/>
      <w:marTop w:val="0"/>
      <w:marBottom w:val="0"/>
      <w:divBdr>
        <w:top w:val="none" w:sz="0" w:space="0" w:color="auto"/>
        <w:left w:val="none" w:sz="0" w:space="0" w:color="auto"/>
        <w:bottom w:val="none" w:sz="0" w:space="0" w:color="auto"/>
        <w:right w:val="none" w:sz="0" w:space="0" w:color="auto"/>
      </w:divBdr>
    </w:div>
    <w:div w:id="170024682">
      <w:marLeft w:val="0"/>
      <w:marRight w:val="0"/>
      <w:marTop w:val="0"/>
      <w:marBottom w:val="0"/>
      <w:divBdr>
        <w:top w:val="none" w:sz="0" w:space="0" w:color="auto"/>
        <w:left w:val="none" w:sz="0" w:space="0" w:color="auto"/>
        <w:bottom w:val="none" w:sz="0" w:space="0" w:color="auto"/>
        <w:right w:val="none" w:sz="0" w:space="0" w:color="auto"/>
      </w:divBdr>
    </w:div>
    <w:div w:id="170024683">
      <w:marLeft w:val="0"/>
      <w:marRight w:val="0"/>
      <w:marTop w:val="0"/>
      <w:marBottom w:val="0"/>
      <w:divBdr>
        <w:top w:val="none" w:sz="0" w:space="0" w:color="auto"/>
        <w:left w:val="none" w:sz="0" w:space="0" w:color="auto"/>
        <w:bottom w:val="none" w:sz="0" w:space="0" w:color="auto"/>
        <w:right w:val="none" w:sz="0" w:space="0" w:color="auto"/>
      </w:divBdr>
    </w:div>
    <w:div w:id="170024684">
      <w:marLeft w:val="0"/>
      <w:marRight w:val="0"/>
      <w:marTop w:val="0"/>
      <w:marBottom w:val="0"/>
      <w:divBdr>
        <w:top w:val="none" w:sz="0" w:space="0" w:color="auto"/>
        <w:left w:val="none" w:sz="0" w:space="0" w:color="auto"/>
        <w:bottom w:val="none" w:sz="0" w:space="0" w:color="auto"/>
        <w:right w:val="none" w:sz="0" w:space="0" w:color="auto"/>
      </w:divBdr>
    </w:div>
    <w:div w:id="170024685">
      <w:marLeft w:val="0"/>
      <w:marRight w:val="0"/>
      <w:marTop w:val="0"/>
      <w:marBottom w:val="0"/>
      <w:divBdr>
        <w:top w:val="none" w:sz="0" w:space="0" w:color="auto"/>
        <w:left w:val="none" w:sz="0" w:space="0" w:color="auto"/>
        <w:bottom w:val="none" w:sz="0" w:space="0" w:color="auto"/>
        <w:right w:val="none" w:sz="0" w:space="0" w:color="auto"/>
      </w:divBdr>
    </w:div>
    <w:div w:id="170024686">
      <w:marLeft w:val="0"/>
      <w:marRight w:val="0"/>
      <w:marTop w:val="0"/>
      <w:marBottom w:val="0"/>
      <w:divBdr>
        <w:top w:val="none" w:sz="0" w:space="0" w:color="auto"/>
        <w:left w:val="none" w:sz="0" w:space="0" w:color="auto"/>
        <w:bottom w:val="none" w:sz="0" w:space="0" w:color="auto"/>
        <w:right w:val="none" w:sz="0" w:space="0" w:color="auto"/>
      </w:divBdr>
    </w:div>
    <w:div w:id="170024687">
      <w:marLeft w:val="0"/>
      <w:marRight w:val="0"/>
      <w:marTop w:val="0"/>
      <w:marBottom w:val="0"/>
      <w:divBdr>
        <w:top w:val="none" w:sz="0" w:space="0" w:color="auto"/>
        <w:left w:val="none" w:sz="0" w:space="0" w:color="auto"/>
        <w:bottom w:val="none" w:sz="0" w:space="0" w:color="auto"/>
        <w:right w:val="none" w:sz="0" w:space="0" w:color="auto"/>
      </w:divBdr>
    </w:div>
    <w:div w:id="170024688">
      <w:marLeft w:val="0"/>
      <w:marRight w:val="0"/>
      <w:marTop w:val="0"/>
      <w:marBottom w:val="0"/>
      <w:divBdr>
        <w:top w:val="none" w:sz="0" w:space="0" w:color="auto"/>
        <w:left w:val="none" w:sz="0" w:space="0" w:color="auto"/>
        <w:bottom w:val="none" w:sz="0" w:space="0" w:color="auto"/>
        <w:right w:val="none" w:sz="0" w:space="0" w:color="auto"/>
      </w:divBdr>
    </w:div>
    <w:div w:id="170024689">
      <w:marLeft w:val="0"/>
      <w:marRight w:val="0"/>
      <w:marTop w:val="0"/>
      <w:marBottom w:val="0"/>
      <w:divBdr>
        <w:top w:val="none" w:sz="0" w:space="0" w:color="auto"/>
        <w:left w:val="none" w:sz="0" w:space="0" w:color="auto"/>
        <w:bottom w:val="none" w:sz="0" w:space="0" w:color="auto"/>
        <w:right w:val="none" w:sz="0" w:space="0" w:color="auto"/>
      </w:divBdr>
    </w:div>
    <w:div w:id="170024690">
      <w:marLeft w:val="0"/>
      <w:marRight w:val="0"/>
      <w:marTop w:val="0"/>
      <w:marBottom w:val="0"/>
      <w:divBdr>
        <w:top w:val="none" w:sz="0" w:space="0" w:color="auto"/>
        <w:left w:val="none" w:sz="0" w:space="0" w:color="auto"/>
        <w:bottom w:val="none" w:sz="0" w:space="0" w:color="auto"/>
        <w:right w:val="none" w:sz="0" w:space="0" w:color="auto"/>
      </w:divBdr>
    </w:div>
    <w:div w:id="170024691">
      <w:marLeft w:val="0"/>
      <w:marRight w:val="0"/>
      <w:marTop w:val="0"/>
      <w:marBottom w:val="0"/>
      <w:divBdr>
        <w:top w:val="none" w:sz="0" w:space="0" w:color="auto"/>
        <w:left w:val="none" w:sz="0" w:space="0" w:color="auto"/>
        <w:bottom w:val="none" w:sz="0" w:space="0" w:color="auto"/>
        <w:right w:val="none" w:sz="0" w:space="0" w:color="auto"/>
      </w:divBdr>
    </w:div>
    <w:div w:id="170024692">
      <w:marLeft w:val="0"/>
      <w:marRight w:val="0"/>
      <w:marTop w:val="0"/>
      <w:marBottom w:val="0"/>
      <w:divBdr>
        <w:top w:val="none" w:sz="0" w:space="0" w:color="auto"/>
        <w:left w:val="none" w:sz="0" w:space="0" w:color="auto"/>
        <w:bottom w:val="none" w:sz="0" w:space="0" w:color="auto"/>
        <w:right w:val="none" w:sz="0" w:space="0" w:color="auto"/>
      </w:divBdr>
    </w:div>
    <w:div w:id="170024693">
      <w:marLeft w:val="0"/>
      <w:marRight w:val="0"/>
      <w:marTop w:val="0"/>
      <w:marBottom w:val="0"/>
      <w:divBdr>
        <w:top w:val="none" w:sz="0" w:space="0" w:color="auto"/>
        <w:left w:val="none" w:sz="0" w:space="0" w:color="auto"/>
        <w:bottom w:val="none" w:sz="0" w:space="0" w:color="auto"/>
        <w:right w:val="none" w:sz="0" w:space="0" w:color="auto"/>
      </w:divBdr>
    </w:div>
    <w:div w:id="170024694">
      <w:marLeft w:val="0"/>
      <w:marRight w:val="0"/>
      <w:marTop w:val="0"/>
      <w:marBottom w:val="0"/>
      <w:divBdr>
        <w:top w:val="none" w:sz="0" w:space="0" w:color="auto"/>
        <w:left w:val="none" w:sz="0" w:space="0" w:color="auto"/>
        <w:bottom w:val="none" w:sz="0" w:space="0" w:color="auto"/>
        <w:right w:val="none" w:sz="0" w:space="0" w:color="auto"/>
      </w:divBdr>
    </w:div>
    <w:div w:id="170024695">
      <w:marLeft w:val="0"/>
      <w:marRight w:val="0"/>
      <w:marTop w:val="0"/>
      <w:marBottom w:val="0"/>
      <w:divBdr>
        <w:top w:val="none" w:sz="0" w:space="0" w:color="auto"/>
        <w:left w:val="none" w:sz="0" w:space="0" w:color="auto"/>
        <w:bottom w:val="none" w:sz="0" w:space="0" w:color="auto"/>
        <w:right w:val="none" w:sz="0" w:space="0" w:color="auto"/>
      </w:divBdr>
    </w:div>
    <w:div w:id="170024696">
      <w:marLeft w:val="0"/>
      <w:marRight w:val="0"/>
      <w:marTop w:val="0"/>
      <w:marBottom w:val="0"/>
      <w:divBdr>
        <w:top w:val="none" w:sz="0" w:space="0" w:color="auto"/>
        <w:left w:val="none" w:sz="0" w:space="0" w:color="auto"/>
        <w:bottom w:val="none" w:sz="0" w:space="0" w:color="auto"/>
        <w:right w:val="none" w:sz="0" w:space="0" w:color="auto"/>
      </w:divBdr>
    </w:div>
    <w:div w:id="170024697">
      <w:marLeft w:val="0"/>
      <w:marRight w:val="0"/>
      <w:marTop w:val="0"/>
      <w:marBottom w:val="0"/>
      <w:divBdr>
        <w:top w:val="none" w:sz="0" w:space="0" w:color="auto"/>
        <w:left w:val="none" w:sz="0" w:space="0" w:color="auto"/>
        <w:bottom w:val="none" w:sz="0" w:space="0" w:color="auto"/>
        <w:right w:val="none" w:sz="0" w:space="0" w:color="auto"/>
      </w:divBdr>
    </w:div>
    <w:div w:id="170024698">
      <w:marLeft w:val="0"/>
      <w:marRight w:val="0"/>
      <w:marTop w:val="0"/>
      <w:marBottom w:val="0"/>
      <w:divBdr>
        <w:top w:val="none" w:sz="0" w:space="0" w:color="auto"/>
        <w:left w:val="none" w:sz="0" w:space="0" w:color="auto"/>
        <w:bottom w:val="none" w:sz="0" w:space="0" w:color="auto"/>
        <w:right w:val="none" w:sz="0" w:space="0" w:color="auto"/>
      </w:divBdr>
    </w:div>
    <w:div w:id="170024699">
      <w:marLeft w:val="0"/>
      <w:marRight w:val="0"/>
      <w:marTop w:val="0"/>
      <w:marBottom w:val="0"/>
      <w:divBdr>
        <w:top w:val="none" w:sz="0" w:space="0" w:color="auto"/>
        <w:left w:val="none" w:sz="0" w:space="0" w:color="auto"/>
        <w:bottom w:val="none" w:sz="0" w:space="0" w:color="auto"/>
        <w:right w:val="none" w:sz="0" w:space="0" w:color="auto"/>
      </w:divBdr>
    </w:div>
    <w:div w:id="170024700">
      <w:marLeft w:val="0"/>
      <w:marRight w:val="0"/>
      <w:marTop w:val="0"/>
      <w:marBottom w:val="0"/>
      <w:divBdr>
        <w:top w:val="none" w:sz="0" w:space="0" w:color="auto"/>
        <w:left w:val="none" w:sz="0" w:space="0" w:color="auto"/>
        <w:bottom w:val="none" w:sz="0" w:space="0" w:color="auto"/>
        <w:right w:val="none" w:sz="0" w:space="0" w:color="auto"/>
      </w:divBdr>
    </w:div>
    <w:div w:id="170024701">
      <w:marLeft w:val="0"/>
      <w:marRight w:val="0"/>
      <w:marTop w:val="0"/>
      <w:marBottom w:val="0"/>
      <w:divBdr>
        <w:top w:val="none" w:sz="0" w:space="0" w:color="auto"/>
        <w:left w:val="none" w:sz="0" w:space="0" w:color="auto"/>
        <w:bottom w:val="none" w:sz="0" w:space="0" w:color="auto"/>
        <w:right w:val="none" w:sz="0" w:space="0" w:color="auto"/>
      </w:divBdr>
    </w:div>
    <w:div w:id="170024702">
      <w:marLeft w:val="0"/>
      <w:marRight w:val="0"/>
      <w:marTop w:val="0"/>
      <w:marBottom w:val="0"/>
      <w:divBdr>
        <w:top w:val="none" w:sz="0" w:space="0" w:color="auto"/>
        <w:left w:val="none" w:sz="0" w:space="0" w:color="auto"/>
        <w:bottom w:val="none" w:sz="0" w:space="0" w:color="auto"/>
        <w:right w:val="none" w:sz="0" w:space="0" w:color="auto"/>
      </w:divBdr>
    </w:div>
    <w:div w:id="170024703">
      <w:marLeft w:val="0"/>
      <w:marRight w:val="0"/>
      <w:marTop w:val="0"/>
      <w:marBottom w:val="0"/>
      <w:divBdr>
        <w:top w:val="none" w:sz="0" w:space="0" w:color="auto"/>
        <w:left w:val="none" w:sz="0" w:space="0" w:color="auto"/>
        <w:bottom w:val="none" w:sz="0" w:space="0" w:color="auto"/>
        <w:right w:val="none" w:sz="0" w:space="0" w:color="auto"/>
      </w:divBdr>
    </w:div>
    <w:div w:id="170024704">
      <w:marLeft w:val="0"/>
      <w:marRight w:val="0"/>
      <w:marTop w:val="0"/>
      <w:marBottom w:val="0"/>
      <w:divBdr>
        <w:top w:val="none" w:sz="0" w:space="0" w:color="auto"/>
        <w:left w:val="none" w:sz="0" w:space="0" w:color="auto"/>
        <w:bottom w:val="none" w:sz="0" w:space="0" w:color="auto"/>
        <w:right w:val="none" w:sz="0" w:space="0" w:color="auto"/>
      </w:divBdr>
    </w:div>
    <w:div w:id="170024705">
      <w:marLeft w:val="0"/>
      <w:marRight w:val="0"/>
      <w:marTop w:val="0"/>
      <w:marBottom w:val="0"/>
      <w:divBdr>
        <w:top w:val="none" w:sz="0" w:space="0" w:color="auto"/>
        <w:left w:val="none" w:sz="0" w:space="0" w:color="auto"/>
        <w:bottom w:val="none" w:sz="0" w:space="0" w:color="auto"/>
        <w:right w:val="none" w:sz="0" w:space="0" w:color="auto"/>
      </w:divBdr>
    </w:div>
    <w:div w:id="170024706">
      <w:marLeft w:val="0"/>
      <w:marRight w:val="0"/>
      <w:marTop w:val="0"/>
      <w:marBottom w:val="0"/>
      <w:divBdr>
        <w:top w:val="none" w:sz="0" w:space="0" w:color="auto"/>
        <w:left w:val="none" w:sz="0" w:space="0" w:color="auto"/>
        <w:bottom w:val="none" w:sz="0" w:space="0" w:color="auto"/>
        <w:right w:val="none" w:sz="0" w:space="0" w:color="auto"/>
      </w:divBdr>
    </w:div>
    <w:div w:id="170024707">
      <w:marLeft w:val="0"/>
      <w:marRight w:val="0"/>
      <w:marTop w:val="0"/>
      <w:marBottom w:val="0"/>
      <w:divBdr>
        <w:top w:val="none" w:sz="0" w:space="0" w:color="auto"/>
        <w:left w:val="none" w:sz="0" w:space="0" w:color="auto"/>
        <w:bottom w:val="none" w:sz="0" w:space="0" w:color="auto"/>
        <w:right w:val="none" w:sz="0" w:space="0" w:color="auto"/>
      </w:divBdr>
    </w:div>
    <w:div w:id="170024708">
      <w:marLeft w:val="0"/>
      <w:marRight w:val="0"/>
      <w:marTop w:val="0"/>
      <w:marBottom w:val="0"/>
      <w:divBdr>
        <w:top w:val="none" w:sz="0" w:space="0" w:color="auto"/>
        <w:left w:val="none" w:sz="0" w:space="0" w:color="auto"/>
        <w:bottom w:val="none" w:sz="0" w:space="0" w:color="auto"/>
        <w:right w:val="none" w:sz="0" w:space="0" w:color="auto"/>
      </w:divBdr>
    </w:div>
    <w:div w:id="170024709">
      <w:marLeft w:val="0"/>
      <w:marRight w:val="0"/>
      <w:marTop w:val="0"/>
      <w:marBottom w:val="0"/>
      <w:divBdr>
        <w:top w:val="none" w:sz="0" w:space="0" w:color="auto"/>
        <w:left w:val="none" w:sz="0" w:space="0" w:color="auto"/>
        <w:bottom w:val="none" w:sz="0" w:space="0" w:color="auto"/>
        <w:right w:val="none" w:sz="0" w:space="0" w:color="auto"/>
      </w:divBdr>
    </w:div>
    <w:div w:id="170024710">
      <w:marLeft w:val="0"/>
      <w:marRight w:val="0"/>
      <w:marTop w:val="0"/>
      <w:marBottom w:val="0"/>
      <w:divBdr>
        <w:top w:val="none" w:sz="0" w:space="0" w:color="auto"/>
        <w:left w:val="none" w:sz="0" w:space="0" w:color="auto"/>
        <w:bottom w:val="none" w:sz="0" w:space="0" w:color="auto"/>
        <w:right w:val="none" w:sz="0" w:space="0" w:color="auto"/>
      </w:divBdr>
    </w:div>
    <w:div w:id="170024711">
      <w:marLeft w:val="0"/>
      <w:marRight w:val="0"/>
      <w:marTop w:val="0"/>
      <w:marBottom w:val="0"/>
      <w:divBdr>
        <w:top w:val="none" w:sz="0" w:space="0" w:color="auto"/>
        <w:left w:val="none" w:sz="0" w:space="0" w:color="auto"/>
        <w:bottom w:val="none" w:sz="0" w:space="0" w:color="auto"/>
        <w:right w:val="none" w:sz="0" w:space="0" w:color="auto"/>
      </w:divBdr>
    </w:div>
    <w:div w:id="170024712">
      <w:marLeft w:val="0"/>
      <w:marRight w:val="0"/>
      <w:marTop w:val="0"/>
      <w:marBottom w:val="0"/>
      <w:divBdr>
        <w:top w:val="none" w:sz="0" w:space="0" w:color="auto"/>
        <w:left w:val="none" w:sz="0" w:space="0" w:color="auto"/>
        <w:bottom w:val="none" w:sz="0" w:space="0" w:color="auto"/>
        <w:right w:val="none" w:sz="0" w:space="0" w:color="auto"/>
      </w:divBdr>
    </w:div>
    <w:div w:id="170024713">
      <w:marLeft w:val="0"/>
      <w:marRight w:val="0"/>
      <w:marTop w:val="0"/>
      <w:marBottom w:val="0"/>
      <w:divBdr>
        <w:top w:val="none" w:sz="0" w:space="0" w:color="auto"/>
        <w:left w:val="none" w:sz="0" w:space="0" w:color="auto"/>
        <w:bottom w:val="none" w:sz="0" w:space="0" w:color="auto"/>
        <w:right w:val="none" w:sz="0" w:space="0" w:color="auto"/>
      </w:divBdr>
    </w:div>
    <w:div w:id="170024714">
      <w:marLeft w:val="0"/>
      <w:marRight w:val="0"/>
      <w:marTop w:val="0"/>
      <w:marBottom w:val="0"/>
      <w:divBdr>
        <w:top w:val="none" w:sz="0" w:space="0" w:color="auto"/>
        <w:left w:val="none" w:sz="0" w:space="0" w:color="auto"/>
        <w:bottom w:val="none" w:sz="0" w:space="0" w:color="auto"/>
        <w:right w:val="none" w:sz="0" w:space="0" w:color="auto"/>
      </w:divBdr>
    </w:div>
    <w:div w:id="170024715">
      <w:marLeft w:val="0"/>
      <w:marRight w:val="0"/>
      <w:marTop w:val="0"/>
      <w:marBottom w:val="0"/>
      <w:divBdr>
        <w:top w:val="none" w:sz="0" w:space="0" w:color="auto"/>
        <w:left w:val="none" w:sz="0" w:space="0" w:color="auto"/>
        <w:bottom w:val="none" w:sz="0" w:space="0" w:color="auto"/>
        <w:right w:val="none" w:sz="0" w:space="0" w:color="auto"/>
      </w:divBdr>
    </w:div>
    <w:div w:id="170024716">
      <w:marLeft w:val="0"/>
      <w:marRight w:val="0"/>
      <w:marTop w:val="0"/>
      <w:marBottom w:val="0"/>
      <w:divBdr>
        <w:top w:val="none" w:sz="0" w:space="0" w:color="auto"/>
        <w:left w:val="none" w:sz="0" w:space="0" w:color="auto"/>
        <w:bottom w:val="none" w:sz="0" w:space="0" w:color="auto"/>
        <w:right w:val="none" w:sz="0" w:space="0" w:color="auto"/>
      </w:divBdr>
    </w:div>
    <w:div w:id="170024717">
      <w:marLeft w:val="0"/>
      <w:marRight w:val="0"/>
      <w:marTop w:val="0"/>
      <w:marBottom w:val="0"/>
      <w:divBdr>
        <w:top w:val="none" w:sz="0" w:space="0" w:color="auto"/>
        <w:left w:val="none" w:sz="0" w:space="0" w:color="auto"/>
        <w:bottom w:val="none" w:sz="0" w:space="0" w:color="auto"/>
        <w:right w:val="none" w:sz="0" w:space="0" w:color="auto"/>
      </w:divBdr>
    </w:div>
    <w:div w:id="170024718">
      <w:marLeft w:val="0"/>
      <w:marRight w:val="0"/>
      <w:marTop w:val="0"/>
      <w:marBottom w:val="0"/>
      <w:divBdr>
        <w:top w:val="none" w:sz="0" w:space="0" w:color="auto"/>
        <w:left w:val="none" w:sz="0" w:space="0" w:color="auto"/>
        <w:bottom w:val="none" w:sz="0" w:space="0" w:color="auto"/>
        <w:right w:val="none" w:sz="0" w:space="0" w:color="auto"/>
      </w:divBdr>
    </w:div>
    <w:div w:id="170024719">
      <w:marLeft w:val="0"/>
      <w:marRight w:val="0"/>
      <w:marTop w:val="0"/>
      <w:marBottom w:val="0"/>
      <w:divBdr>
        <w:top w:val="none" w:sz="0" w:space="0" w:color="auto"/>
        <w:left w:val="none" w:sz="0" w:space="0" w:color="auto"/>
        <w:bottom w:val="none" w:sz="0" w:space="0" w:color="auto"/>
        <w:right w:val="none" w:sz="0" w:space="0" w:color="auto"/>
      </w:divBdr>
    </w:div>
    <w:div w:id="170024720">
      <w:marLeft w:val="0"/>
      <w:marRight w:val="0"/>
      <w:marTop w:val="0"/>
      <w:marBottom w:val="0"/>
      <w:divBdr>
        <w:top w:val="none" w:sz="0" w:space="0" w:color="auto"/>
        <w:left w:val="none" w:sz="0" w:space="0" w:color="auto"/>
        <w:bottom w:val="none" w:sz="0" w:space="0" w:color="auto"/>
        <w:right w:val="none" w:sz="0" w:space="0" w:color="auto"/>
      </w:divBdr>
    </w:div>
    <w:div w:id="170024721">
      <w:marLeft w:val="0"/>
      <w:marRight w:val="0"/>
      <w:marTop w:val="0"/>
      <w:marBottom w:val="0"/>
      <w:divBdr>
        <w:top w:val="none" w:sz="0" w:space="0" w:color="auto"/>
        <w:left w:val="none" w:sz="0" w:space="0" w:color="auto"/>
        <w:bottom w:val="none" w:sz="0" w:space="0" w:color="auto"/>
        <w:right w:val="none" w:sz="0" w:space="0" w:color="auto"/>
      </w:divBdr>
    </w:div>
    <w:div w:id="170024722">
      <w:marLeft w:val="0"/>
      <w:marRight w:val="0"/>
      <w:marTop w:val="0"/>
      <w:marBottom w:val="0"/>
      <w:divBdr>
        <w:top w:val="none" w:sz="0" w:space="0" w:color="auto"/>
        <w:left w:val="none" w:sz="0" w:space="0" w:color="auto"/>
        <w:bottom w:val="none" w:sz="0" w:space="0" w:color="auto"/>
        <w:right w:val="none" w:sz="0" w:space="0" w:color="auto"/>
      </w:divBdr>
    </w:div>
    <w:div w:id="170024723">
      <w:marLeft w:val="0"/>
      <w:marRight w:val="0"/>
      <w:marTop w:val="0"/>
      <w:marBottom w:val="0"/>
      <w:divBdr>
        <w:top w:val="none" w:sz="0" w:space="0" w:color="auto"/>
        <w:left w:val="none" w:sz="0" w:space="0" w:color="auto"/>
        <w:bottom w:val="none" w:sz="0" w:space="0" w:color="auto"/>
        <w:right w:val="none" w:sz="0" w:space="0" w:color="auto"/>
      </w:divBdr>
    </w:div>
    <w:div w:id="170024724">
      <w:marLeft w:val="0"/>
      <w:marRight w:val="0"/>
      <w:marTop w:val="0"/>
      <w:marBottom w:val="0"/>
      <w:divBdr>
        <w:top w:val="none" w:sz="0" w:space="0" w:color="auto"/>
        <w:left w:val="none" w:sz="0" w:space="0" w:color="auto"/>
        <w:bottom w:val="none" w:sz="0" w:space="0" w:color="auto"/>
        <w:right w:val="none" w:sz="0" w:space="0" w:color="auto"/>
      </w:divBdr>
    </w:div>
    <w:div w:id="170024725">
      <w:marLeft w:val="0"/>
      <w:marRight w:val="0"/>
      <w:marTop w:val="0"/>
      <w:marBottom w:val="0"/>
      <w:divBdr>
        <w:top w:val="none" w:sz="0" w:space="0" w:color="auto"/>
        <w:left w:val="none" w:sz="0" w:space="0" w:color="auto"/>
        <w:bottom w:val="none" w:sz="0" w:space="0" w:color="auto"/>
        <w:right w:val="none" w:sz="0" w:space="0" w:color="auto"/>
      </w:divBdr>
    </w:div>
    <w:div w:id="170024726">
      <w:marLeft w:val="0"/>
      <w:marRight w:val="0"/>
      <w:marTop w:val="0"/>
      <w:marBottom w:val="0"/>
      <w:divBdr>
        <w:top w:val="none" w:sz="0" w:space="0" w:color="auto"/>
        <w:left w:val="none" w:sz="0" w:space="0" w:color="auto"/>
        <w:bottom w:val="none" w:sz="0" w:space="0" w:color="auto"/>
        <w:right w:val="none" w:sz="0" w:space="0" w:color="auto"/>
      </w:divBdr>
    </w:div>
    <w:div w:id="170024727">
      <w:marLeft w:val="0"/>
      <w:marRight w:val="0"/>
      <w:marTop w:val="0"/>
      <w:marBottom w:val="0"/>
      <w:divBdr>
        <w:top w:val="none" w:sz="0" w:space="0" w:color="auto"/>
        <w:left w:val="none" w:sz="0" w:space="0" w:color="auto"/>
        <w:bottom w:val="none" w:sz="0" w:space="0" w:color="auto"/>
        <w:right w:val="none" w:sz="0" w:space="0" w:color="auto"/>
      </w:divBdr>
    </w:div>
    <w:div w:id="170024728">
      <w:marLeft w:val="0"/>
      <w:marRight w:val="0"/>
      <w:marTop w:val="0"/>
      <w:marBottom w:val="0"/>
      <w:divBdr>
        <w:top w:val="none" w:sz="0" w:space="0" w:color="auto"/>
        <w:left w:val="none" w:sz="0" w:space="0" w:color="auto"/>
        <w:bottom w:val="none" w:sz="0" w:space="0" w:color="auto"/>
        <w:right w:val="none" w:sz="0" w:space="0" w:color="auto"/>
      </w:divBdr>
    </w:div>
    <w:div w:id="170024729">
      <w:marLeft w:val="0"/>
      <w:marRight w:val="0"/>
      <w:marTop w:val="0"/>
      <w:marBottom w:val="0"/>
      <w:divBdr>
        <w:top w:val="none" w:sz="0" w:space="0" w:color="auto"/>
        <w:left w:val="none" w:sz="0" w:space="0" w:color="auto"/>
        <w:bottom w:val="none" w:sz="0" w:space="0" w:color="auto"/>
        <w:right w:val="none" w:sz="0" w:space="0" w:color="auto"/>
      </w:divBdr>
    </w:div>
    <w:div w:id="170024730">
      <w:marLeft w:val="0"/>
      <w:marRight w:val="0"/>
      <w:marTop w:val="0"/>
      <w:marBottom w:val="0"/>
      <w:divBdr>
        <w:top w:val="none" w:sz="0" w:space="0" w:color="auto"/>
        <w:left w:val="none" w:sz="0" w:space="0" w:color="auto"/>
        <w:bottom w:val="none" w:sz="0" w:space="0" w:color="auto"/>
        <w:right w:val="none" w:sz="0" w:space="0" w:color="auto"/>
      </w:divBdr>
    </w:div>
    <w:div w:id="170024731">
      <w:marLeft w:val="0"/>
      <w:marRight w:val="0"/>
      <w:marTop w:val="0"/>
      <w:marBottom w:val="0"/>
      <w:divBdr>
        <w:top w:val="none" w:sz="0" w:space="0" w:color="auto"/>
        <w:left w:val="none" w:sz="0" w:space="0" w:color="auto"/>
        <w:bottom w:val="none" w:sz="0" w:space="0" w:color="auto"/>
        <w:right w:val="none" w:sz="0" w:space="0" w:color="auto"/>
      </w:divBdr>
    </w:div>
    <w:div w:id="170024732">
      <w:marLeft w:val="0"/>
      <w:marRight w:val="0"/>
      <w:marTop w:val="0"/>
      <w:marBottom w:val="0"/>
      <w:divBdr>
        <w:top w:val="none" w:sz="0" w:space="0" w:color="auto"/>
        <w:left w:val="none" w:sz="0" w:space="0" w:color="auto"/>
        <w:bottom w:val="none" w:sz="0" w:space="0" w:color="auto"/>
        <w:right w:val="none" w:sz="0" w:space="0" w:color="auto"/>
      </w:divBdr>
    </w:div>
    <w:div w:id="170024733">
      <w:marLeft w:val="0"/>
      <w:marRight w:val="0"/>
      <w:marTop w:val="0"/>
      <w:marBottom w:val="0"/>
      <w:divBdr>
        <w:top w:val="none" w:sz="0" w:space="0" w:color="auto"/>
        <w:left w:val="none" w:sz="0" w:space="0" w:color="auto"/>
        <w:bottom w:val="none" w:sz="0" w:space="0" w:color="auto"/>
        <w:right w:val="none" w:sz="0" w:space="0" w:color="auto"/>
      </w:divBdr>
    </w:div>
    <w:div w:id="170024734">
      <w:marLeft w:val="0"/>
      <w:marRight w:val="0"/>
      <w:marTop w:val="0"/>
      <w:marBottom w:val="0"/>
      <w:divBdr>
        <w:top w:val="none" w:sz="0" w:space="0" w:color="auto"/>
        <w:left w:val="none" w:sz="0" w:space="0" w:color="auto"/>
        <w:bottom w:val="none" w:sz="0" w:space="0" w:color="auto"/>
        <w:right w:val="none" w:sz="0" w:space="0" w:color="auto"/>
      </w:divBdr>
    </w:div>
    <w:div w:id="170024735">
      <w:marLeft w:val="0"/>
      <w:marRight w:val="0"/>
      <w:marTop w:val="0"/>
      <w:marBottom w:val="0"/>
      <w:divBdr>
        <w:top w:val="none" w:sz="0" w:space="0" w:color="auto"/>
        <w:left w:val="none" w:sz="0" w:space="0" w:color="auto"/>
        <w:bottom w:val="none" w:sz="0" w:space="0" w:color="auto"/>
        <w:right w:val="none" w:sz="0" w:space="0" w:color="auto"/>
      </w:divBdr>
    </w:div>
    <w:div w:id="170024736">
      <w:marLeft w:val="0"/>
      <w:marRight w:val="0"/>
      <w:marTop w:val="0"/>
      <w:marBottom w:val="0"/>
      <w:divBdr>
        <w:top w:val="none" w:sz="0" w:space="0" w:color="auto"/>
        <w:left w:val="none" w:sz="0" w:space="0" w:color="auto"/>
        <w:bottom w:val="none" w:sz="0" w:space="0" w:color="auto"/>
        <w:right w:val="none" w:sz="0" w:space="0" w:color="auto"/>
      </w:divBdr>
    </w:div>
    <w:div w:id="170024737">
      <w:marLeft w:val="0"/>
      <w:marRight w:val="0"/>
      <w:marTop w:val="0"/>
      <w:marBottom w:val="0"/>
      <w:divBdr>
        <w:top w:val="none" w:sz="0" w:space="0" w:color="auto"/>
        <w:left w:val="none" w:sz="0" w:space="0" w:color="auto"/>
        <w:bottom w:val="none" w:sz="0" w:space="0" w:color="auto"/>
        <w:right w:val="none" w:sz="0" w:space="0" w:color="auto"/>
      </w:divBdr>
    </w:div>
    <w:div w:id="170024738">
      <w:marLeft w:val="0"/>
      <w:marRight w:val="0"/>
      <w:marTop w:val="0"/>
      <w:marBottom w:val="0"/>
      <w:divBdr>
        <w:top w:val="none" w:sz="0" w:space="0" w:color="auto"/>
        <w:left w:val="none" w:sz="0" w:space="0" w:color="auto"/>
        <w:bottom w:val="none" w:sz="0" w:space="0" w:color="auto"/>
        <w:right w:val="none" w:sz="0" w:space="0" w:color="auto"/>
      </w:divBdr>
    </w:div>
    <w:div w:id="170024739">
      <w:marLeft w:val="0"/>
      <w:marRight w:val="0"/>
      <w:marTop w:val="0"/>
      <w:marBottom w:val="0"/>
      <w:divBdr>
        <w:top w:val="none" w:sz="0" w:space="0" w:color="auto"/>
        <w:left w:val="none" w:sz="0" w:space="0" w:color="auto"/>
        <w:bottom w:val="none" w:sz="0" w:space="0" w:color="auto"/>
        <w:right w:val="none" w:sz="0" w:space="0" w:color="auto"/>
      </w:divBdr>
    </w:div>
    <w:div w:id="170024740">
      <w:marLeft w:val="0"/>
      <w:marRight w:val="0"/>
      <w:marTop w:val="0"/>
      <w:marBottom w:val="0"/>
      <w:divBdr>
        <w:top w:val="none" w:sz="0" w:space="0" w:color="auto"/>
        <w:left w:val="none" w:sz="0" w:space="0" w:color="auto"/>
        <w:bottom w:val="none" w:sz="0" w:space="0" w:color="auto"/>
        <w:right w:val="none" w:sz="0" w:space="0" w:color="auto"/>
      </w:divBdr>
    </w:div>
    <w:div w:id="170024741">
      <w:marLeft w:val="0"/>
      <w:marRight w:val="0"/>
      <w:marTop w:val="0"/>
      <w:marBottom w:val="0"/>
      <w:divBdr>
        <w:top w:val="none" w:sz="0" w:space="0" w:color="auto"/>
        <w:left w:val="none" w:sz="0" w:space="0" w:color="auto"/>
        <w:bottom w:val="none" w:sz="0" w:space="0" w:color="auto"/>
        <w:right w:val="none" w:sz="0" w:space="0" w:color="auto"/>
      </w:divBdr>
    </w:div>
    <w:div w:id="170024742">
      <w:marLeft w:val="0"/>
      <w:marRight w:val="0"/>
      <w:marTop w:val="0"/>
      <w:marBottom w:val="0"/>
      <w:divBdr>
        <w:top w:val="none" w:sz="0" w:space="0" w:color="auto"/>
        <w:left w:val="none" w:sz="0" w:space="0" w:color="auto"/>
        <w:bottom w:val="none" w:sz="0" w:space="0" w:color="auto"/>
        <w:right w:val="none" w:sz="0" w:space="0" w:color="auto"/>
      </w:divBdr>
    </w:div>
    <w:div w:id="170024743">
      <w:marLeft w:val="0"/>
      <w:marRight w:val="0"/>
      <w:marTop w:val="0"/>
      <w:marBottom w:val="0"/>
      <w:divBdr>
        <w:top w:val="none" w:sz="0" w:space="0" w:color="auto"/>
        <w:left w:val="none" w:sz="0" w:space="0" w:color="auto"/>
        <w:bottom w:val="none" w:sz="0" w:space="0" w:color="auto"/>
        <w:right w:val="none" w:sz="0" w:space="0" w:color="auto"/>
      </w:divBdr>
    </w:div>
    <w:div w:id="170024744">
      <w:marLeft w:val="0"/>
      <w:marRight w:val="0"/>
      <w:marTop w:val="0"/>
      <w:marBottom w:val="0"/>
      <w:divBdr>
        <w:top w:val="none" w:sz="0" w:space="0" w:color="auto"/>
        <w:left w:val="none" w:sz="0" w:space="0" w:color="auto"/>
        <w:bottom w:val="none" w:sz="0" w:space="0" w:color="auto"/>
        <w:right w:val="none" w:sz="0" w:space="0" w:color="auto"/>
      </w:divBdr>
    </w:div>
    <w:div w:id="170024745">
      <w:marLeft w:val="0"/>
      <w:marRight w:val="0"/>
      <w:marTop w:val="0"/>
      <w:marBottom w:val="0"/>
      <w:divBdr>
        <w:top w:val="none" w:sz="0" w:space="0" w:color="auto"/>
        <w:left w:val="none" w:sz="0" w:space="0" w:color="auto"/>
        <w:bottom w:val="none" w:sz="0" w:space="0" w:color="auto"/>
        <w:right w:val="none" w:sz="0" w:space="0" w:color="auto"/>
      </w:divBdr>
    </w:div>
    <w:div w:id="170024746">
      <w:marLeft w:val="0"/>
      <w:marRight w:val="0"/>
      <w:marTop w:val="0"/>
      <w:marBottom w:val="0"/>
      <w:divBdr>
        <w:top w:val="none" w:sz="0" w:space="0" w:color="auto"/>
        <w:left w:val="none" w:sz="0" w:space="0" w:color="auto"/>
        <w:bottom w:val="none" w:sz="0" w:space="0" w:color="auto"/>
        <w:right w:val="none" w:sz="0" w:space="0" w:color="auto"/>
      </w:divBdr>
    </w:div>
    <w:div w:id="170024747">
      <w:marLeft w:val="0"/>
      <w:marRight w:val="0"/>
      <w:marTop w:val="0"/>
      <w:marBottom w:val="0"/>
      <w:divBdr>
        <w:top w:val="none" w:sz="0" w:space="0" w:color="auto"/>
        <w:left w:val="none" w:sz="0" w:space="0" w:color="auto"/>
        <w:bottom w:val="none" w:sz="0" w:space="0" w:color="auto"/>
        <w:right w:val="none" w:sz="0" w:space="0" w:color="auto"/>
      </w:divBdr>
    </w:div>
    <w:div w:id="170024748">
      <w:marLeft w:val="0"/>
      <w:marRight w:val="0"/>
      <w:marTop w:val="0"/>
      <w:marBottom w:val="0"/>
      <w:divBdr>
        <w:top w:val="none" w:sz="0" w:space="0" w:color="auto"/>
        <w:left w:val="none" w:sz="0" w:space="0" w:color="auto"/>
        <w:bottom w:val="none" w:sz="0" w:space="0" w:color="auto"/>
        <w:right w:val="none" w:sz="0" w:space="0" w:color="auto"/>
      </w:divBdr>
    </w:div>
    <w:div w:id="170024749">
      <w:marLeft w:val="0"/>
      <w:marRight w:val="0"/>
      <w:marTop w:val="0"/>
      <w:marBottom w:val="0"/>
      <w:divBdr>
        <w:top w:val="none" w:sz="0" w:space="0" w:color="auto"/>
        <w:left w:val="none" w:sz="0" w:space="0" w:color="auto"/>
        <w:bottom w:val="none" w:sz="0" w:space="0" w:color="auto"/>
        <w:right w:val="none" w:sz="0" w:space="0" w:color="auto"/>
      </w:divBdr>
    </w:div>
    <w:div w:id="170024750">
      <w:marLeft w:val="0"/>
      <w:marRight w:val="0"/>
      <w:marTop w:val="0"/>
      <w:marBottom w:val="0"/>
      <w:divBdr>
        <w:top w:val="none" w:sz="0" w:space="0" w:color="auto"/>
        <w:left w:val="none" w:sz="0" w:space="0" w:color="auto"/>
        <w:bottom w:val="none" w:sz="0" w:space="0" w:color="auto"/>
        <w:right w:val="none" w:sz="0" w:space="0" w:color="auto"/>
      </w:divBdr>
    </w:div>
    <w:div w:id="170024751">
      <w:marLeft w:val="0"/>
      <w:marRight w:val="0"/>
      <w:marTop w:val="0"/>
      <w:marBottom w:val="0"/>
      <w:divBdr>
        <w:top w:val="none" w:sz="0" w:space="0" w:color="auto"/>
        <w:left w:val="none" w:sz="0" w:space="0" w:color="auto"/>
        <w:bottom w:val="none" w:sz="0" w:space="0" w:color="auto"/>
        <w:right w:val="none" w:sz="0" w:space="0" w:color="auto"/>
      </w:divBdr>
    </w:div>
    <w:div w:id="170024752">
      <w:marLeft w:val="0"/>
      <w:marRight w:val="0"/>
      <w:marTop w:val="0"/>
      <w:marBottom w:val="0"/>
      <w:divBdr>
        <w:top w:val="none" w:sz="0" w:space="0" w:color="auto"/>
        <w:left w:val="none" w:sz="0" w:space="0" w:color="auto"/>
        <w:bottom w:val="none" w:sz="0" w:space="0" w:color="auto"/>
        <w:right w:val="none" w:sz="0" w:space="0" w:color="auto"/>
      </w:divBdr>
    </w:div>
    <w:div w:id="170024753">
      <w:marLeft w:val="0"/>
      <w:marRight w:val="0"/>
      <w:marTop w:val="0"/>
      <w:marBottom w:val="0"/>
      <w:divBdr>
        <w:top w:val="none" w:sz="0" w:space="0" w:color="auto"/>
        <w:left w:val="none" w:sz="0" w:space="0" w:color="auto"/>
        <w:bottom w:val="none" w:sz="0" w:space="0" w:color="auto"/>
        <w:right w:val="none" w:sz="0" w:space="0" w:color="auto"/>
      </w:divBdr>
    </w:div>
    <w:div w:id="170024754">
      <w:marLeft w:val="0"/>
      <w:marRight w:val="0"/>
      <w:marTop w:val="0"/>
      <w:marBottom w:val="0"/>
      <w:divBdr>
        <w:top w:val="none" w:sz="0" w:space="0" w:color="auto"/>
        <w:left w:val="none" w:sz="0" w:space="0" w:color="auto"/>
        <w:bottom w:val="none" w:sz="0" w:space="0" w:color="auto"/>
        <w:right w:val="none" w:sz="0" w:space="0" w:color="auto"/>
      </w:divBdr>
    </w:div>
    <w:div w:id="170024755">
      <w:marLeft w:val="0"/>
      <w:marRight w:val="0"/>
      <w:marTop w:val="0"/>
      <w:marBottom w:val="0"/>
      <w:divBdr>
        <w:top w:val="none" w:sz="0" w:space="0" w:color="auto"/>
        <w:left w:val="none" w:sz="0" w:space="0" w:color="auto"/>
        <w:bottom w:val="none" w:sz="0" w:space="0" w:color="auto"/>
        <w:right w:val="none" w:sz="0" w:space="0" w:color="auto"/>
      </w:divBdr>
    </w:div>
    <w:div w:id="170024756">
      <w:marLeft w:val="0"/>
      <w:marRight w:val="0"/>
      <w:marTop w:val="0"/>
      <w:marBottom w:val="0"/>
      <w:divBdr>
        <w:top w:val="none" w:sz="0" w:space="0" w:color="auto"/>
        <w:left w:val="none" w:sz="0" w:space="0" w:color="auto"/>
        <w:bottom w:val="none" w:sz="0" w:space="0" w:color="auto"/>
        <w:right w:val="none" w:sz="0" w:space="0" w:color="auto"/>
      </w:divBdr>
    </w:div>
    <w:div w:id="170024757">
      <w:marLeft w:val="0"/>
      <w:marRight w:val="0"/>
      <w:marTop w:val="0"/>
      <w:marBottom w:val="0"/>
      <w:divBdr>
        <w:top w:val="none" w:sz="0" w:space="0" w:color="auto"/>
        <w:left w:val="none" w:sz="0" w:space="0" w:color="auto"/>
        <w:bottom w:val="none" w:sz="0" w:space="0" w:color="auto"/>
        <w:right w:val="none" w:sz="0" w:space="0" w:color="auto"/>
      </w:divBdr>
    </w:div>
    <w:div w:id="170024758">
      <w:marLeft w:val="0"/>
      <w:marRight w:val="0"/>
      <w:marTop w:val="0"/>
      <w:marBottom w:val="0"/>
      <w:divBdr>
        <w:top w:val="none" w:sz="0" w:space="0" w:color="auto"/>
        <w:left w:val="none" w:sz="0" w:space="0" w:color="auto"/>
        <w:bottom w:val="none" w:sz="0" w:space="0" w:color="auto"/>
        <w:right w:val="none" w:sz="0" w:space="0" w:color="auto"/>
      </w:divBdr>
    </w:div>
    <w:div w:id="170024759">
      <w:marLeft w:val="0"/>
      <w:marRight w:val="0"/>
      <w:marTop w:val="0"/>
      <w:marBottom w:val="0"/>
      <w:divBdr>
        <w:top w:val="none" w:sz="0" w:space="0" w:color="auto"/>
        <w:left w:val="none" w:sz="0" w:space="0" w:color="auto"/>
        <w:bottom w:val="none" w:sz="0" w:space="0" w:color="auto"/>
        <w:right w:val="none" w:sz="0" w:space="0" w:color="auto"/>
      </w:divBdr>
    </w:div>
    <w:div w:id="170024760">
      <w:marLeft w:val="0"/>
      <w:marRight w:val="0"/>
      <w:marTop w:val="0"/>
      <w:marBottom w:val="0"/>
      <w:divBdr>
        <w:top w:val="none" w:sz="0" w:space="0" w:color="auto"/>
        <w:left w:val="none" w:sz="0" w:space="0" w:color="auto"/>
        <w:bottom w:val="none" w:sz="0" w:space="0" w:color="auto"/>
        <w:right w:val="none" w:sz="0" w:space="0" w:color="auto"/>
      </w:divBdr>
    </w:div>
    <w:div w:id="170024761">
      <w:marLeft w:val="0"/>
      <w:marRight w:val="0"/>
      <w:marTop w:val="0"/>
      <w:marBottom w:val="0"/>
      <w:divBdr>
        <w:top w:val="none" w:sz="0" w:space="0" w:color="auto"/>
        <w:left w:val="none" w:sz="0" w:space="0" w:color="auto"/>
        <w:bottom w:val="none" w:sz="0" w:space="0" w:color="auto"/>
        <w:right w:val="none" w:sz="0" w:space="0" w:color="auto"/>
      </w:divBdr>
    </w:div>
    <w:div w:id="170024762">
      <w:marLeft w:val="0"/>
      <w:marRight w:val="0"/>
      <w:marTop w:val="0"/>
      <w:marBottom w:val="0"/>
      <w:divBdr>
        <w:top w:val="none" w:sz="0" w:space="0" w:color="auto"/>
        <w:left w:val="none" w:sz="0" w:space="0" w:color="auto"/>
        <w:bottom w:val="none" w:sz="0" w:space="0" w:color="auto"/>
        <w:right w:val="none" w:sz="0" w:space="0" w:color="auto"/>
      </w:divBdr>
    </w:div>
    <w:div w:id="170024763">
      <w:marLeft w:val="0"/>
      <w:marRight w:val="0"/>
      <w:marTop w:val="0"/>
      <w:marBottom w:val="0"/>
      <w:divBdr>
        <w:top w:val="none" w:sz="0" w:space="0" w:color="auto"/>
        <w:left w:val="none" w:sz="0" w:space="0" w:color="auto"/>
        <w:bottom w:val="none" w:sz="0" w:space="0" w:color="auto"/>
        <w:right w:val="none" w:sz="0" w:space="0" w:color="auto"/>
      </w:divBdr>
    </w:div>
    <w:div w:id="170024764">
      <w:marLeft w:val="0"/>
      <w:marRight w:val="0"/>
      <w:marTop w:val="0"/>
      <w:marBottom w:val="0"/>
      <w:divBdr>
        <w:top w:val="none" w:sz="0" w:space="0" w:color="auto"/>
        <w:left w:val="none" w:sz="0" w:space="0" w:color="auto"/>
        <w:bottom w:val="none" w:sz="0" w:space="0" w:color="auto"/>
        <w:right w:val="none" w:sz="0" w:space="0" w:color="auto"/>
      </w:divBdr>
    </w:div>
    <w:div w:id="170024765">
      <w:marLeft w:val="0"/>
      <w:marRight w:val="0"/>
      <w:marTop w:val="0"/>
      <w:marBottom w:val="0"/>
      <w:divBdr>
        <w:top w:val="none" w:sz="0" w:space="0" w:color="auto"/>
        <w:left w:val="none" w:sz="0" w:space="0" w:color="auto"/>
        <w:bottom w:val="none" w:sz="0" w:space="0" w:color="auto"/>
        <w:right w:val="none" w:sz="0" w:space="0" w:color="auto"/>
      </w:divBdr>
    </w:div>
    <w:div w:id="170024766">
      <w:marLeft w:val="0"/>
      <w:marRight w:val="0"/>
      <w:marTop w:val="0"/>
      <w:marBottom w:val="0"/>
      <w:divBdr>
        <w:top w:val="none" w:sz="0" w:space="0" w:color="auto"/>
        <w:left w:val="none" w:sz="0" w:space="0" w:color="auto"/>
        <w:bottom w:val="none" w:sz="0" w:space="0" w:color="auto"/>
        <w:right w:val="none" w:sz="0" w:space="0" w:color="auto"/>
      </w:divBdr>
    </w:div>
    <w:div w:id="170024767">
      <w:marLeft w:val="0"/>
      <w:marRight w:val="0"/>
      <w:marTop w:val="0"/>
      <w:marBottom w:val="0"/>
      <w:divBdr>
        <w:top w:val="none" w:sz="0" w:space="0" w:color="auto"/>
        <w:left w:val="none" w:sz="0" w:space="0" w:color="auto"/>
        <w:bottom w:val="none" w:sz="0" w:space="0" w:color="auto"/>
        <w:right w:val="none" w:sz="0" w:space="0" w:color="auto"/>
      </w:divBdr>
    </w:div>
    <w:div w:id="170024768">
      <w:marLeft w:val="0"/>
      <w:marRight w:val="0"/>
      <w:marTop w:val="0"/>
      <w:marBottom w:val="0"/>
      <w:divBdr>
        <w:top w:val="none" w:sz="0" w:space="0" w:color="auto"/>
        <w:left w:val="none" w:sz="0" w:space="0" w:color="auto"/>
        <w:bottom w:val="none" w:sz="0" w:space="0" w:color="auto"/>
        <w:right w:val="none" w:sz="0" w:space="0" w:color="auto"/>
      </w:divBdr>
    </w:div>
    <w:div w:id="170024769">
      <w:marLeft w:val="0"/>
      <w:marRight w:val="0"/>
      <w:marTop w:val="0"/>
      <w:marBottom w:val="0"/>
      <w:divBdr>
        <w:top w:val="none" w:sz="0" w:space="0" w:color="auto"/>
        <w:left w:val="none" w:sz="0" w:space="0" w:color="auto"/>
        <w:bottom w:val="none" w:sz="0" w:space="0" w:color="auto"/>
        <w:right w:val="none" w:sz="0" w:space="0" w:color="auto"/>
      </w:divBdr>
    </w:div>
    <w:div w:id="170024770">
      <w:marLeft w:val="0"/>
      <w:marRight w:val="0"/>
      <w:marTop w:val="0"/>
      <w:marBottom w:val="0"/>
      <w:divBdr>
        <w:top w:val="none" w:sz="0" w:space="0" w:color="auto"/>
        <w:left w:val="none" w:sz="0" w:space="0" w:color="auto"/>
        <w:bottom w:val="none" w:sz="0" w:space="0" w:color="auto"/>
        <w:right w:val="none" w:sz="0" w:space="0" w:color="auto"/>
      </w:divBdr>
    </w:div>
    <w:div w:id="170024771">
      <w:marLeft w:val="0"/>
      <w:marRight w:val="0"/>
      <w:marTop w:val="0"/>
      <w:marBottom w:val="0"/>
      <w:divBdr>
        <w:top w:val="none" w:sz="0" w:space="0" w:color="auto"/>
        <w:left w:val="none" w:sz="0" w:space="0" w:color="auto"/>
        <w:bottom w:val="none" w:sz="0" w:space="0" w:color="auto"/>
        <w:right w:val="none" w:sz="0" w:space="0" w:color="auto"/>
      </w:divBdr>
    </w:div>
    <w:div w:id="170024772">
      <w:marLeft w:val="0"/>
      <w:marRight w:val="0"/>
      <w:marTop w:val="0"/>
      <w:marBottom w:val="0"/>
      <w:divBdr>
        <w:top w:val="none" w:sz="0" w:space="0" w:color="auto"/>
        <w:left w:val="none" w:sz="0" w:space="0" w:color="auto"/>
        <w:bottom w:val="none" w:sz="0" w:space="0" w:color="auto"/>
        <w:right w:val="none" w:sz="0" w:space="0" w:color="auto"/>
      </w:divBdr>
    </w:div>
    <w:div w:id="170024773">
      <w:marLeft w:val="0"/>
      <w:marRight w:val="0"/>
      <w:marTop w:val="0"/>
      <w:marBottom w:val="0"/>
      <w:divBdr>
        <w:top w:val="none" w:sz="0" w:space="0" w:color="auto"/>
        <w:left w:val="none" w:sz="0" w:space="0" w:color="auto"/>
        <w:bottom w:val="none" w:sz="0" w:space="0" w:color="auto"/>
        <w:right w:val="none" w:sz="0" w:space="0" w:color="auto"/>
      </w:divBdr>
    </w:div>
    <w:div w:id="170024774">
      <w:marLeft w:val="0"/>
      <w:marRight w:val="0"/>
      <w:marTop w:val="0"/>
      <w:marBottom w:val="0"/>
      <w:divBdr>
        <w:top w:val="none" w:sz="0" w:space="0" w:color="auto"/>
        <w:left w:val="none" w:sz="0" w:space="0" w:color="auto"/>
        <w:bottom w:val="none" w:sz="0" w:space="0" w:color="auto"/>
        <w:right w:val="none" w:sz="0" w:space="0" w:color="auto"/>
      </w:divBdr>
    </w:div>
    <w:div w:id="170024775">
      <w:marLeft w:val="0"/>
      <w:marRight w:val="0"/>
      <w:marTop w:val="0"/>
      <w:marBottom w:val="0"/>
      <w:divBdr>
        <w:top w:val="none" w:sz="0" w:space="0" w:color="auto"/>
        <w:left w:val="none" w:sz="0" w:space="0" w:color="auto"/>
        <w:bottom w:val="none" w:sz="0" w:space="0" w:color="auto"/>
        <w:right w:val="none" w:sz="0" w:space="0" w:color="auto"/>
      </w:divBdr>
    </w:div>
    <w:div w:id="170024776">
      <w:marLeft w:val="0"/>
      <w:marRight w:val="0"/>
      <w:marTop w:val="0"/>
      <w:marBottom w:val="0"/>
      <w:divBdr>
        <w:top w:val="none" w:sz="0" w:space="0" w:color="auto"/>
        <w:left w:val="none" w:sz="0" w:space="0" w:color="auto"/>
        <w:bottom w:val="none" w:sz="0" w:space="0" w:color="auto"/>
        <w:right w:val="none" w:sz="0" w:space="0" w:color="auto"/>
      </w:divBdr>
    </w:div>
    <w:div w:id="170024777">
      <w:marLeft w:val="0"/>
      <w:marRight w:val="0"/>
      <w:marTop w:val="0"/>
      <w:marBottom w:val="0"/>
      <w:divBdr>
        <w:top w:val="none" w:sz="0" w:space="0" w:color="auto"/>
        <w:left w:val="none" w:sz="0" w:space="0" w:color="auto"/>
        <w:bottom w:val="none" w:sz="0" w:space="0" w:color="auto"/>
        <w:right w:val="none" w:sz="0" w:space="0" w:color="auto"/>
      </w:divBdr>
    </w:div>
    <w:div w:id="170024778">
      <w:marLeft w:val="0"/>
      <w:marRight w:val="0"/>
      <w:marTop w:val="0"/>
      <w:marBottom w:val="0"/>
      <w:divBdr>
        <w:top w:val="none" w:sz="0" w:space="0" w:color="auto"/>
        <w:left w:val="none" w:sz="0" w:space="0" w:color="auto"/>
        <w:bottom w:val="none" w:sz="0" w:space="0" w:color="auto"/>
        <w:right w:val="none" w:sz="0" w:space="0" w:color="auto"/>
      </w:divBdr>
    </w:div>
    <w:div w:id="170024779">
      <w:marLeft w:val="0"/>
      <w:marRight w:val="0"/>
      <w:marTop w:val="0"/>
      <w:marBottom w:val="0"/>
      <w:divBdr>
        <w:top w:val="none" w:sz="0" w:space="0" w:color="auto"/>
        <w:left w:val="none" w:sz="0" w:space="0" w:color="auto"/>
        <w:bottom w:val="none" w:sz="0" w:space="0" w:color="auto"/>
        <w:right w:val="none" w:sz="0" w:space="0" w:color="auto"/>
      </w:divBdr>
    </w:div>
    <w:div w:id="170024780">
      <w:marLeft w:val="0"/>
      <w:marRight w:val="0"/>
      <w:marTop w:val="0"/>
      <w:marBottom w:val="0"/>
      <w:divBdr>
        <w:top w:val="none" w:sz="0" w:space="0" w:color="auto"/>
        <w:left w:val="none" w:sz="0" w:space="0" w:color="auto"/>
        <w:bottom w:val="none" w:sz="0" w:space="0" w:color="auto"/>
        <w:right w:val="none" w:sz="0" w:space="0" w:color="auto"/>
      </w:divBdr>
    </w:div>
    <w:div w:id="170024781">
      <w:marLeft w:val="0"/>
      <w:marRight w:val="0"/>
      <w:marTop w:val="0"/>
      <w:marBottom w:val="0"/>
      <w:divBdr>
        <w:top w:val="none" w:sz="0" w:space="0" w:color="auto"/>
        <w:left w:val="none" w:sz="0" w:space="0" w:color="auto"/>
        <w:bottom w:val="none" w:sz="0" w:space="0" w:color="auto"/>
        <w:right w:val="none" w:sz="0" w:space="0" w:color="auto"/>
      </w:divBdr>
    </w:div>
    <w:div w:id="170024782">
      <w:marLeft w:val="0"/>
      <w:marRight w:val="0"/>
      <w:marTop w:val="0"/>
      <w:marBottom w:val="0"/>
      <w:divBdr>
        <w:top w:val="none" w:sz="0" w:space="0" w:color="auto"/>
        <w:left w:val="none" w:sz="0" w:space="0" w:color="auto"/>
        <w:bottom w:val="none" w:sz="0" w:space="0" w:color="auto"/>
        <w:right w:val="none" w:sz="0" w:space="0" w:color="auto"/>
      </w:divBdr>
    </w:div>
    <w:div w:id="170024783">
      <w:marLeft w:val="0"/>
      <w:marRight w:val="0"/>
      <w:marTop w:val="0"/>
      <w:marBottom w:val="0"/>
      <w:divBdr>
        <w:top w:val="none" w:sz="0" w:space="0" w:color="auto"/>
        <w:left w:val="none" w:sz="0" w:space="0" w:color="auto"/>
        <w:bottom w:val="none" w:sz="0" w:space="0" w:color="auto"/>
        <w:right w:val="none" w:sz="0" w:space="0" w:color="auto"/>
      </w:divBdr>
    </w:div>
    <w:div w:id="170024784">
      <w:marLeft w:val="0"/>
      <w:marRight w:val="0"/>
      <w:marTop w:val="0"/>
      <w:marBottom w:val="0"/>
      <w:divBdr>
        <w:top w:val="none" w:sz="0" w:space="0" w:color="auto"/>
        <w:left w:val="none" w:sz="0" w:space="0" w:color="auto"/>
        <w:bottom w:val="none" w:sz="0" w:space="0" w:color="auto"/>
        <w:right w:val="none" w:sz="0" w:space="0" w:color="auto"/>
      </w:divBdr>
    </w:div>
    <w:div w:id="170024785">
      <w:marLeft w:val="0"/>
      <w:marRight w:val="0"/>
      <w:marTop w:val="0"/>
      <w:marBottom w:val="0"/>
      <w:divBdr>
        <w:top w:val="none" w:sz="0" w:space="0" w:color="auto"/>
        <w:left w:val="none" w:sz="0" w:space="0" w:color="auto"/>
        <w:bottom w:val="none" w:sz="0" w:space="0" w:color="auto"/>
        <w:right w:val="none" w:sz="0" w:space="0" w:color="auto"/>
      </w:divBdr>
    </w:div>
    <w:div w:id="170024786">
      <w:marLeft w:val="0"/>
      <w:marRight w:val="0"/>
      <w:marTop w:val="0"/>
      <w:marBottom w:val="0"/>
      <w:divBdr>
        <w:top w:val="none" w:sz="0" w:space="0" w:color="auto"/>
        <w:left w:val="none" w:sz="0" w:space="0" w:color="auto"/>
        <w:bottom w:val="none" w:sz="0" w:space="0" w:color="auto"/>
        <w:right w:val="none" w:sz="0" w:space="0" w:color="auto"/>
      </w:divBdr>
    </w:div>
    <w:div w:id="170024787">
      <w:marLeft w:val="0"/>
      <w:marRight w:val="0"/>
      <w:marTop w:val="0"/>
      <w:marBottom w:val="0"/>
      <w:divBdr>
        <w:top w:val="none" w:sz="0" w:space="0" w:color="auto"/>
        <w:left w:val="none" w:sz="0" w:space="0" w:color="auto"/>
        <w:bottom w:val="none" w:sz="0" w:space="0" w:color="auto"/>
        <w:right w:val="none" w:sz="0" w:space="0" w:color="auto"/>
      </w:divBdr>
    </w:div>
    <w:div w:id="170024788">
      <w:marLeft w:val="0"/>
      <w:marRight w:val="0"/>
      <w:marTop w:val="0"/>
      <w:marBottom w:val="0"/>
      <w:divBdr>
        <w:top w:val="none" w:sz="0" w:space="0" w:color="auto"/>
        <w:left w:val="none" w:sz="0" w:space="0" w:color="auto"/>
        <w:bottom w:val="none" w:sz="0" w:space="0" w:color="auto"/>
        <w:right w:val="none" w:sz="0" w:space="0" w:color="auto"/>
      </w:divBdr>
    </w:div>
    <w:div w:id="170024789">
      <w:marLeft w:val="0"/>
      <w:marRight w:val="0"/>
      <w:marTop w:val="0"/>
      <w:marBottom w:val="0"/>
      <w:divBdr>
        <w:top w:val="none" w:sz="0" w:space="0" w:color="auto"/>
        <w:left w:val="none" w:sz="0" w:space="0" w:color="auto"/>
        <w:bottom w:val="none" w:sz="0" w:space="0" w:color="auto"/>
        <w:right w:val="none" w:sz="0" w:space="0" w:color="auto"/>
      </w:divBdr>
    </w:div>
    <w:div w:id="170024790">
      <w:marLeft w:val="0"/>
      <w:marRight w:val="0"/>
      <w:marTop w:val="0"/>
      <w:marBottom w:val="0"/>
      <w:divBdr>
        <w:top w:val="none" w:sz="0" w:space="0" w:color="auto"/>
        <w:left w:val="none" w:sz="0" w:space="0" w:color="auto"/>
        <w:bottom w:val="none" w:sz="0" w:space="0" w:color="auto"/>
        <w:right w:val="none" w:sz="0" w:space="0" w:color="auto"/>
      </w:divBdr>
    </w:div>
    <w:div w:id="170024791">
      <w:marLeft w:val="0"/>
      <w:marRight w:val="0"/>
      <w:marTop w:val="0"/>
      <w:marBottom w:val="0"/>
      <w:divBdr>
        <w:top w:val="none" w:sz="0" w:space="0" w:color="auto"/>
        <w:left w:val="none" w:sz="0" w:space="0" w:color="auto"/>
        <w:bottom w:val="none" w:sz="0" w:space="0" w:color="auto"/>
        <w:right w:val="none" w:sz="0" w:space="0" w:color="auto"/>
      </w:divBdr>
    </w:div>
    <w:div w:id="170024792">
      <w:marLeft w:val="0"/>
      <w:marRight w:val="0"/>
      <w:marTop w:val="0"/>
      <w:marBottom w:val="0"/>
      <w:divBdr>
        <w:top w:val="none" w:sz="0" w:space="0" w:color="auto"/>
        <w:left w:val="none" w:sz="0" w:space="0" w:color="auto"/>
        <w:bottom w:val="none" w:sz="0" w:space="0" w:color="auto"/>
        <w:right w:val="none" w:sz="0" w:space="0" w:color="auto"/>
      </w:divBdr>
    </w:div>
    <w:div w:id="170024793">
      <w:marLeft w:val="0"/>
      <w:marRight w:val="0"/>
      <w:marTop w:val="0"/>
      <w:marBottom w:val="0"/>
      <w:divBdr>
        <w:top w:val="none" w:sz="0" w:space="0" w:color="auto"/>
        <w:left w:val="none" w:sz="0" w:space="0" w:color="auto"/>
        <w:bottom w:val="none" w:sz="0" w:space="0" w:color="auto"/>
        <w:right w:val="none" w:sz="0" w:space="0" w:color="auto"/>
      </w:divBdr>
    </w:div>
    <w:div w:id="170024794">
      <w:marLeft w:val="0"/>
      <w:marRight w:val="0"/>
      <w:marTop w:val="0"/>
      <w:marBottom w:val="0"/>
      <w:divBdr>
        <w:top w:val="none" w:sz="0" w:space="0" w:color="auto"/>
        <w:left w:val="none" w:sz="0" w:space="0" w:color="auto"/>
        <w:bottom w:val="none" w:sz="0" w:space="0" w:color="auto"/>
        <w:right w:val="none" w:sz="0" w:space="0" w:color="auto"/>
      </w:divBdr>
    </w:div>
    <w:div w:id="170024795">
      <w:marLeft w:val="0"/>
      <w:marRight w:val="0"/>
      <w:marTop w:val="0"/>
      <w:marBottom w:val="0"/>
      <w:divBdr>
        <w:top w:val="none" w:sz="0" w:space="0" w:color="auto"/>
        <w:left w:val="none" w:sz="0" w:space="0" w:color="auto"/>
        <w:bottom w:val="none" w:sz="0" w:space="0" w:color="auto"/>
        <w:right w:val="none" w:sz="0" w:space="0" w:color="auto"/>
      </w:divBdr>
    </w:div>
    <w:div w:id="170024796">
      <w:marLeft w:val="0"/>
      <w:marRight w:val="0"/>
      <w:marTop w:val="0"/>
      <w:marBottom w:val="0"/>
      <w:divBdr>
        <w:top w:val="none" w:sz="0" w:space="0" w:color="auto"/>
        <w:left w:val="none" w:sz="0" w:space="0" w:color="auto"/>
        <w:bottom w:val="none" w:sz="0" w:space="0" w:color="auto"/>
        <w:right w:val="none" w:sz="0" w:space="0" w:color="auto"/>
      </w:divBdr>
    </w:div>
    <w:div w:id="170024797">
      <w:marLeft w:val="0"/>
      <w:marRight w:val="0"/>
      <w:marTop w:val="0"/>
      <w:marBottom w:val="0"/>
      <w:divBdr>
        <w:top w:val="none" w:sz="0" w:space="0" w:color="auto"/>
        <w:left w:val="none" w:sz="0" w:space="0" w:color="auto"/>
        <w:bottom w:val="none" w:sz="0" w:space="0" w:color="auto"/>
        <w:right w:val="none" w:sz="0" w:space="0" w:color="auto"/>
      </w:divBdr>
    </w:div>
    <w:div w:id="170024798">
      <w:marLeft w:val="0"/>
      <w:marRight w:val="0"/>
      <w:marTop w:val="0"/>
      <w:marBottom w:val="0"/>
      <w:divBdr>
        <w:top w:val="none" w:sz="0" w:space="0" w:color="auto"/>
        <w:left w:val="none" w:sz="0" w:space="0" w:color="auto"/>
        <w:bottom w:val="none" w:sz="0" w:space="0" w:color="auto"/>
        <w:right w:val="none" w:sz="0" w:space="0" w:color="auto"/>
      </w:divBdr>
    </w:div>
    <w:div w:id="170024799">
      <w:marLeft w:val="0"/>
      <w:marRight w:val="0"/>
      <w:marTop w:val="0"/>
      <w:marBottom w:val="0"/>
      <w:divBdr>
        <w:top w:val="none" w:sz="0" w:space="0" w:color="auto"/>
        <w:left w:val="none" w:sz="0" w:space="0" w:color="auto"/>
        <w:bottom w:val="none" w:sz="0" w:space="0" w:color="auto"/>
        <w:right w:val="none" w:sz="0" w:space="0" w:color="auto"/>
      </w:divBdr>
    </w:div>
    <w:div w:id="170024800">
      <w:marLeft w:val="0"/>
      <w:marRight w:val="0"/>
      <w:marTop w:val="0"/>
      <w:marBottom w:val="0"/>
      <w:divBdr>
        <w:top w:val="none" w:sz="0" w:space="0" w:color="auto"/>
        <w:left w:val="none" w:sz="0" w:space="0" w:color="auto"/>
        <w:bottom w:val="none" w:sz="0" w:space="0" w:color="auto"/>
        <w:right w:val="none" w:sz="0" w:space="0" w:color="auto"/>
      </w:divBdr>
    </w:div>
    <w:div w:id="170024801">
      <w:marLeft w:val="0"/>
      <w:marRight w:val="0"/>
      <w:marTop w:val="0"/>
      <w:marBottom w:val="0"/>
      <w:divBdr>
        <w:top w:val="none" w:sz="0" w:space="0" w:color="auto"/>
        <w:left w:val="none" w:sz="0" w:space="0" w:color="auto"/>
        <w:bottom w:val="none" w:sz="0" w:space="0" w:color="auto"/>
        <w:right w:val="none" w:sz="0" w:space="0" w:color="auto"/>
      </w:divBdr>
    </w:div>
    <w:div w:id="170024802">
      <w:marLeft w:val="0"/>
      <w:marRight w:val="0"/>
      <w:marTop w:val="0"/>
      <w:marBottom w:val="0"/>
      <w:divBdr>
        <w:top w:val="none" w:sz="0" w:space="0" w:color="auto"/>
        <w:left w:val="none" w:sz="0" w:space="0" w:color="auto"/>
        <w:bottom w:val="none" w:sz="0" w:space="0" w:color="auto"/>
        <w:right w:val="none" w:sz="0" w:space="0" w:color="auto"/>
      </w:divBdr>
    </w:div>
    <w:div w:id="170024803">
      <w:marLeft w:val="0"/>
      <w:marRight w:val="0"/>
      <w:marTop w:val="0"/>
      <w:marBottom w:val="0"/>
      <w:divBdr>
        <w:top w:val="none" w:sz="0" w:space="0" w:color="auto"/>
        <w:left w:val="none" w:sz="0" w:space="0" w:color="auto"/>
        <w:bottom w:val="none" w:sz="0" w:space="0" w:color="auto"/>
        <w:right w:val="none" w:sz="0" w:space="0" w:color="auto"/>
      </w:divBdr>
    </w:div>
    <w:div w:id="170024804">
      <w:marLeft w:val="0"/>
      <w:marRight w:val="0"/>
      <w:marTop w:val="0"/>
      <w:marBottom w:val="0"/>
      <w:divBdr>
        <w:top w:val="none" w:sz="0" w:space="0" w:color="auto"/>
        <w:left w:val="none" w:sz="0" w:space="0" w:color="auto"/>
        <w:bottom w:val="none" w:sz="0" w:space="0" w:color="auto"/>
        <w:right w:val="none" w:sz="0" w:space="0" w:color="auto"/>
      </w:divBdr>
    </w:div>
    <w:div w:id="170024805">
      <w:marLeft w:val="0"/>
      <w:marRight w:val="0"/>
      <w:marTop w:val="0"/>
      <w:marBottom w:val="0"/>
      <w:divBdr>
        <w:top w:val="none" w:sz="0" w:space="0" w:color="auto"/>
        <w:left w:val="none" w:sz="0" w:space="0" w:color="auto"/>
        <w:bottom w:val="none" w:sz="0" w:space="0" w:color="auto"/>
        <w:right w:val="none" w:sz="0" w:space="0" w:color="auto"/>
      </w:divBdr>
    </w:div>
    <w:div w:id="170024806">
      <w:marLeft w:val="0"/>
      <w:marRight w:val="0"/>
      <w:marTop w:val="0"/>
      <w:marBottom w:val="0"/>
      <w:divBdr>
        <w:top w:val="none" w:sz="0" w:space="0" w:color="auto"/>
        <w:left w:val="none" w:sz="0" w:space="0" w:color="auto"/>
        <w:bottom w:val="none" w:sz="0" w:space="0" w:color="auto"/>
        <w:right w:val="none" w:sz="0" w:space="0" w:color="auto"/>
      </w:divBdr>
    </w:div>
    <w:div w:id="170024807">
      <w:marLeft w:val="0"/>
      <w:marRight w:val="0"/>
      <w:marTop w:val="0"/>
      <w:marBottom w:val="0"/>
      <w:divBdr>
        <w:top w:val="none" w:sz="0" w:space="0" w:color="auto"/>
        <w:left w:val="none" w:sz="0" w:space="0" w:color="auto"/>
        <w:bottom w:val="none" w:sz="0" w:space="0" w:color="auto"/>
        <w:right w:val="none" w:sz="0" w:space="0" w:color="auto"/>
      </w:divBdr>
    </w:div>
    <w:div w:id="170024808">
      <w:marLeft w:val="0"/>
      <w:marRight w:val="0"/>
      <w:marTop w:val="0"/>
      <w:marBottom w:val="0"/>
      <w:divBdr>
        <w:top w:val="none" w:sz="0" w:space="0" w:color="auto"/>
        <w:left w:val="none" w:sz="0" w:space="0" w:color="auto"/>
        <w:bottom w:val="none" w:sz="0" w:space="0" w:color="auto"/>
        <w:right w:val="none" w:sz="0" w:space="0" w:color="auto"/>
      </w:divBdr>
    </w:div>
    <w:div w:id="170024809">
      <w:marLeft w:val="0"/>
      <w:marRight w:val="0"/>
      <w:marTop w:val="0"/>
      <w:marBottom w:val="0"/>
      <w:divBdr>
        <w:top w:val="none" w:sz="0" w:space="0" w:color="auto"/>
        <w:left w:val="none" w:sz="0" w:space="0" w:color="auto"/>
        <w:bottom w:val="none" w:sz="0" w:space="0" w:color="auto"/>
        <w:right w:val="none" w:sz="0" w:space="0" w:color="auto"/>
      </w:divBdr>
    </w:div>
    <w:div w:id="170024810">
      <w:marLeft w:val="0"/>
      <w:marRight w:val="0"/>
      <w:marTop w:val="0"/>
      <w:marBottom w:val="0"/>
      <w:divBdr>
        <w:top w:val="none" w:sz="0" w:space="0" w:color="auto"/>
        <w:left w:val="none" w:sz="0" w:space="0" w:color="auto"/>
        <w:bottom w:val="none" w:sz="0" w:space="0" w:color="auto"/>
        <w:right w:val="none" w:sz="0" w:space="0" w:color="auto"/>
      </w:divBdr>
    </w:div>
    <w:div w:id="170024811">
      <w:marLeft w:val="0"/>
      <w:marRight w:val="0"/>
      <w:marTop w:val="0"/>
      <w:marBottom w:val="0"/>
      <w:divBdr>
        <w:top w:val="none" w:sz="0" w:space="0" w:color="auto"/>
        <w:left w:val="none" w:sz="0" w:space="0" w:color="auto"/>
        <w:bottom w:val="none" w:sz="0" w:space="0" w:color="auto"/>
        <w:right w:val="none" w:sz="0" w:space="0" w:color="auto"/>
      </w:divBdr>
    </w:div>
    <w:div w:id="170024812">
      <w:marLeft w:val="0"/>
      <w:marRight w:val="0"/>
      <w:marTop w:val="0"/>
      <w:marBottom w:val="0"/>
      <w:divBdr>
        <w:top w:val="none" w:sz="0" w:space="0" w:color="auto"/>
        <w:left w:val="none" w:sz="0" w:space="0" w:color="auto"/>
        <w:bottom w:val="none" w:sz="0" w:space="0" w:color="auto"/>
        <w:right w:val="none" w:sz="0" w:space="0" w:color="auto"/>
      </w:divBdr>
    </w:div>
    <w:div w:id="170024813">
      <w:marLeft w:val="0"/>
      <w:marRight w:val="0"/>
      <w:marTop w:val="0"/>
      <w:marBottom w:val="0"/>
      <w:divBdr>
        <w:top w:val="none" w:sz="0" w:space="0" w:color="auto"/>
        <w:left w:val="none" w:sz="0" w:space="0" w:color="auto"/>
        <w:bottom w:val="none" w:sz="0" w:space="0" w:color="auto"/>
        <w:right w:val="none" w:sz="0" w:space="0" w:color="auto"/>
      </w:divBdr>
    </w:div>
    <w:div w:id="170024814">
      <w:marLeft w:val="0"/>
      <w:marRight w:val="0"/>
      <w:marTop w:val="0"/>
      <w:marBottom w:val="0"/>
      <w:divBdr>
        <w:top w:val="none" w:sz="0" w:space="0" w:color="auto"/>
        <w:left w:val="none" w:sz="0" w:space="0" w:color="auto"/>
        <w:bottom w:val="none" w:sz="0" w:space="0" w:color="auto"/>
        <w:right w:val="none" w:sz="0" w:space="0" w:color="auto"/>
      </w:divBdr>
    </w:div>
    <w:div w:id="170024815">
      <w:marLeft w:val="0"/>
      <w:marRight w:val="0"/>
      <w:marTop w:val="0"/>
      <w:marBottom w:val="0"/>
      <w:divBdr>
        <w:top w:val="none" w:sz="0" w:space="0" w:color="auto"/>
        <w:left w:val="none" w:sz="0" w:space="0" w:color="auto"/>
        <w:bottom w:val="none" w:sz="0" w:space="0" w:color="auto"/>
        <w:right w:val="none" w:sz="0" w:space="0" w:color="auto"/>
      </w:divBdr>
    </w:div>
    <w:div w:id="170024816">
      <w:marLeft w:val="0"/>
      <w:marRight w:val="0"/>
      <w:marTop w:val="0"/>
      <w:marBottom w:val="0"/>
      <w:divBdr>
        <w:top w:val="none" w:sz="0" w:space="0" w:color="auto"/>
        <w:left w:val="none" w:sz="0" w:space="0" w:color="auto"/>
        <w:bottom w:val="none" w:sz="0" w:space="0" w:color="auto"/>
        <w:right w:val="none" w:sz="0" w:space="0" w:color="auto"/>
      </w:divBdr>
    </w:div>
    <w:div w:id="170024817">
      <w:marLeft w:val="0"/>
      <w:marRight w:val="0"/>
      <w:marTop w:val="0"/>
      <w:marBottom w:val="0"/>
      <w:divBdr>
        <w:top w:val="none" w:sz="0" w:space="0" w:color="auto"/>
        <w:left w:val="none" w:sz="0" w:space="0" w:color="auto"/>
        <w:bottom w:val="none" w:sz="0" w:space="0" w:color="auto"/>
        <w:right w:val="none" w:sz="0" w:space="0" w:color="auto"/>
      </w:divBdr>
    </w:div>
    <w:div w:id="170024818">
      <w:marLeft w:val="0"/>
      <w:marRight w:val="0"/>
      <w:marTop w:val="0"/>
      <w:marBottom w:val="0"/>
      <w:divBdr>
        <w:top w:val="none" w:sz="0" w:space="0" w:color="auto"/>
        <w:left w:val="none" w:sz="0" w:space="0" w:color="auto"/>
        <w:bottom w:val="none" w:sz="0" w:space="0" w:color="auto"/>
        <w:right w:val="none" w:sz="0" w:space="0" w:color="auto"/>
      </w:divBdr>
    </w:div>
    <w:div w:id="170024819">
      <w:marLeft w:val="0"/>
      <w:marRight w:val="0"/>
      <w:marTop w:val="0"/>
      <w:marBottom w:val="0"/>
      <w:divBdr>
        <w:top w:val="none" w:sz="0" w:space="0" w:color="auto"/>
        <w:left w:val="none" w:sz="0" w:space="0" w:color="auto"/>
        <w:bottom w:val="none" w:sz="0" w:space="0" w:color="auto"/>
        <w:right w:val="none" w:sz="0" w:space="0" w:color="auto"/>
      </w:divBdr>
    </w:div>
    <w:div w:id="170024820">
      <w:marLeft w:val="0"/>
      <w:marRight w:val="0"/>
      <w:marTop w:val="0"/>
      <w:marBottom w:val="0"/>
      <w:divBdr>
        <w:top w:val="none" w:sz="0" w:space="0" w:color="auto"/>
        <w:left w:val="none" w:sz="0" w:space="0" w:color="auto"/>
        <w:bottom w:val="none" w:sz="0" w:space="0" w:color="auto"/>
        <w:right w:val="none" w:sz="0" w:space="0" w:color="auto"/>
      </w:divBdr>
    </w:div>
    <w:div w:id="170024821">
      <w:marLeft w:val="0"/>
      <w:marRight w:val="0"/>
      <w:marTop w:val="0"/>
      <w:marBottom w:val="0"/>
      <w:divBdr>
        <w:top w:val="none" w:sz="0" w:space="0" w:color="auto"/>
        <w:left w:val="none" w:sz="0" w:space="0" w:color="auto"/>
        <w:bottom w:val="none" w:sz="0" w:space="0" w:color="auto"/>
        <w:right w:val="none" w:sz="0" w:space="0" w:color="auto"/>
      </w:divBdr>
    </w:div>
    <w:div w:id="170024822">
      <w:marLeft w:val="0"/>
      <w:marRight w:val="0"/>
      <w:marTop w:val="0"/>
      <w:marBottom w:val="0"/>
      <w:divBdr>
        <w:top w:val="none" w:sz="0" w:space="0" w:color="auto"/>
        <w:left w:val="none" w:sz="0" w:space="0" w:color="auto"/>
        <w:bottom w:val="none" w:sz="0" w:space="0" w:color="auto"/>
        <w:right w:val="none" w:sz="0" w:space="0" w:color="auto"/>
      </w:divBdr>
    </w:div>
    <w:div w:id="170024823">
      <w:marLeft w:val="0"/>
      <w:marRight w:val="0"/>
      <w:marTop w:val="0"/>
      <w:marBottom w:val="0"/>
      <w:divBdr>
        <w:top w:val="none" w:sz="0" w:space="0" w:color="auto"/>
        <w:left w:val="none" w:sz="0" w:space="0" w:color="auto"/>
        <w:bottom w:val="none" w:sz="0" w:space="0" w:color="auto"/>
        <w:right w:val="none" w:sz="0" w:space="0" w:color="auto"/>
      </w:divBdr>
    </w:div>
    <w:div w:id="170024824">
      <w:marLeft w:val="0"/>
      <w:marRight w:val="0"/>
      <w:marTop w:val="0"/>
      <w:marBottom w:val="0"/>
      <w:divBdr>
        <w:top w:val="none" w:sz="0" w:space="0" w:color="auto"/>
        <w:left w:val="none" w:sz="0" w:space="0" w:color="auto"/>
        <w:bottom w:val="none" w:sz="0" w:space="0" w:color="auto"/>
        <w:right w:val="none" w:sz="0" w:space="0" w:color="auto"/>
      </w:divBdr>
    </w:div>
    <w:div w:id="170024825">
      <w:marLeft w:val="0"/>
      <w:marRight w:val="0"/>
      <w:marTop w:val="0"/>
      <w:marBottom w:val="0"/>
      <w:divBdr>
        <w:top w:val="none" w:sz="0" w:space="0" w:color="auto"/>
        <w:left w:val="none" w:sz="0" w:space="0" w:color="auto"/>
        <w:bottom w:val="none" w:sz="0" w:space="0" w:color="auto"/>
        <w:right w:val="none" w:sz="0" w:space="0" w:color="auto"/>
      </w:divBdr>
    </w:div>
    <w:div w:id="170024826">
      <w:marLeft w:val="0"/>
      <w:marRight w:val="0"/>
      <w:marTop w:val="0"/>
      <w:marBottom w:val="0"/>
      <w:divBdr>
        <w:top w:val="none" w:sz="0" w:space="0" w:color="auto"/>
        <w:left w:val="none" w:sz="0" w:space="0" w:color="auto"/>
        <w:bottom w:val="none" w:sz="0" w:space="0" w:color="auto"/>
        <w:right w:val="none" w:sz="0" w:space="0" w:color="auto"/>
      </w:divBdr>
    </w:div>
    <w:div w:id="170024827">
      <w:marLeft w:val="0"/>
      <w:marRight w:val="0"/>
      <w:marTop w:val="0"/>
      <w:marBottom w:val="0"/>
      <w:divBdr>
        <w:top w:val="none" w:sz="0" w:space="0" w:color="auto"/>
        <w:left w:val="none" w:sz="0" w:space="0" w:color="auto"/>
        <w:bottom w:val="none" w:sz="0" w:space="0" w:color="auto"/>
        <w:right w:val="none" w:sz="0" w:space="0" w:color="auto"/>
      </w:divBdr>
    </w:div>
    <w:div w:id="170024828">
      <w:marLeft w:val="0"/>
      <w:marRight w:val="0"/>
      <w:marTop w:val="0"/>
      <w:marBottom w:val="0"/>
      <w:divBdr>
        <w:top w:val="none" w:sz="0" w:space="0" w:color="auto"/>
        <w:left w:val="none" w:sz="0" w:space="0" w:color="auto"/>
        <w:bottom w:val="none" w:sz="0" w:space="0" w:color="auto"/>
        <w:right w:val="none" w:sz="0" w:space="0" w:color="auto"/>
      </w:divBdr>
    </w:div>
    <w:div w:id="170024829">
      <w:marLeft w:val="0"/>
      <w:marRight w:val="0"/>
      <w:marTop w:val="0"/>
      <w:marBottom w:val="0"/>
      <w:divBdr>
        <w:top w:val="none" w:sz="0" w:space="0" w:color="auto"/>
        <w:left w:val="none" w:sz="0" w:space="0" w:color="auto"/>
        <w:bottom w:val="none" w:sz="0" w:space="0" w:color="auto"/>
        <w:right w:val="none" w:sz="0" w:space="0" w:color="auto"/>
      </w:divBdr>
    </w:div>
    <w:div w:id="170024830">
      <w:marLeft w:val="0"/>
      <w:marRight w:val="0"/>
      <w:marTop w:val="0"/>
      <w:marBottom w:val="0"/>
      <w:divBdr>
        <w:top w:val="none" w:sz="0" w:space="0" w:color="auto"/>
        <w:left w:val="none" w:sz="0" w:space="0" w:color="auto"/>
        <w:bottom w:val="none" w:sz="0" w:space="0" w:color="auto"/>
        <w:right w:val="none" w:sz="0" w:space="0" w:color="auto"/>
      </w:divBdr>
    </w:div>
    <w:div w:id="170024831">
      <w:marLeft w:val="0"/>
      <w:marRight w:val="0"/>
      <w:marTop w:val="0"/>
      <w:marBottom w:val="0"/>
      <w:divBdr>
        <w:top w:val="none" w:sz="0" w:space="0" w:color="auto"/>
        <w:left w:val="none" w:sz="0" w:space="0" w:color="auto"/>
        <w:bottom w:val="none" w:sz="0" w:space="0" w:color="auto"/>
        <w:right w:val="none" w:sz="0" w:space="0" w:color="auto"/>
      </w:divBdr>
    </w:div>
    <w:div w:id="170024832">
      <w:marLeft w:val="0"/>
      <w:marRight w:val="0"/>
      <w:marTop w:val="0"/>
      <w:marBottom w:val="0"/>
      <w:divBdr>
        <w:top w:val="none" w:sz="0" w:space="0" w:color="auto"/>
        <w:left w:val="none" w:sz="0" w:space="0" w:color="auto"/>
        <w:bottom w:val="none" w:sz="0" w:space="0" w:color="auto"/>
        <w:right w:val="none" w:sz="0" w:space="0" w:color="auto"/>
      </w:divBdr>
    </w:div>
    <w:div w:id="170024833">
      <w:marLeft w:val="0"/>
      <w:marRight w:val="0"/>
      <w:marTop w:val="0"/>
      <w:marBottom w:val="0"/>
      <w:divBdr>
        <w:top w:val="none" w:sz="0" w:space="0" w:color="auto"/>
        <w:left w:val="none" w:sz="0" w:space="0" w:color="auto"/>
        <w:bottom w:val="none" w:sz="0" w:space="0" w:color="auto"/>
        <w:right w:val="none" w:sz="0" w:space="0" w:color="auto"/>
      </w:divBdr>
    </w:div>
    <w:div w:id="170024834">
      <w:marLeft w:val="0"/>
      <w:marRight w:val="0"/>
      <w:marTop w:val="0"/>
      <w:marBottom w:val="0"/>
      <w:divBdr>
        <w:top w:val="none" w:sz="0" w:space="0" w:color="auto"/>
        <w:left w:val="none" w:sz="0" w:space="0" w:color="auto"/>
        <w:bottom w:val="none" w:sz="0" w:space="0" w:color="auto"/>
        <w:right w:val="none" w:sz="0" w:space="0" w:color="auto"/>
      </w:divBdr>
    </w:div>
    <w:div w:id="170024835">
      <w:marLeft w:val="0"/>
      <w:marRight w:val="0"/>
      <w:marTop w:val="0"/>
      <w:marBottom w:val="0"/>
      <w:divBdr>
        <w:top w:val="none" w:sz="0" w:space="0" w:color="auto"/>
        <w:left w:val="none" w:sz="0" w:space="0" w:color="auto"/>
        <w:bottom w:val="none" w:sz="0" w:space="0" w:color="auto"/>
        <w:right w:val="none" w:sz="0" w:space="0" w:color="auto"/>
      </w:divBdr>
    </w:div>
    <w:div w:id="170024836">
      <w:marLeft w:val="0"/>
      <w:marRight w:val="0"/>
      <w:marTop w:val="0"/>
      <w:marBottom w:val="0"/>
      <w:divBdr>
        <w:top w:val="none" w:sz="0" w:space="0" w:color="auto"/>
        <w:left w:val="none" w:sz="0" w:space="0" w:color="auto"/>
        <w:bottom w:val="none" w:sz="0" w:space="0" w:color="auto"/>
        <w:right w:val="none" w:sz="0" w:space="0" w:color="auto"/>
      </w:divBdr>
    </w:div>
    <w:div w:id="170024837">
      <w:marLeft w:val="0"/>
      <w:marRight w:val="0"/>
      <w:marTop w:val="0"/>
      <w:marBottom w:val="0"/>
      <w:divBdr>
        <w:top w:val="none" w:sz="0" w:space="0" w:color="auto"/>
        <w:left w:val="none" w:sz="0" w:space="0" w:color="auto"/>
        <w:bottom w:val="none" w:sz="0" w:space="0" w:color="auto"/>
        <w:right w:val="none" w:sz="0" w:space="0" w:color="auto"/>
      </w:divBdr>
    </w:div>
    <w:div w:id="170024838">
      <w:marLeft w:val="0"/>
      <w:marRight w:val="0"/>
      <w:marTop w:val="0"/>
      <w:marBottom w:val="0"/>
      <w:divBdr>
        <w:top w:val="none" w:sz="0" w:space="0" w:color="auto"/>
        <w:left w:val="none" w:sz="0" w:space="0" w:color="auto"/>
        <w:bottom w:val="none" w:sz="0" w:space="0" w:color="auto"/>
        <w:right w:val="none" w:sz="0" w:space="0" w:color="auto"/>
      </w:divBdr>
    </w:div>
    <w:div w:id="170024839">
      <w:marLeft w:val="0"/>
      <w:marRight w:val="0"/>
      <w:marTop w:val="0"/>
      <w:marBottom w:val="0"/>
      <w:divBdr>
        <w:top w:val="none" w:sz="0" w:space="0" w:color="auto"/>
        <w:left w:val="none" w:sz="0" w:space="0" w:color="auto"/>
        <w:bottom w:val="none" w:sz="0" w:space="0" w:color="auto"/>
        <w:right w:val="none" w:sz="0" w:space="0" w:color="auto"/>
      </w:divBdr>
    </w:div>
    <w:div w:id="170024840">
      <w:marLeft w:val="0"/>
      <w:marRight w:val="0"/>
      <w:marTop w:val="0"/>
      <w:marBottom w:val="0"/>
      <w:divBdr>
        <w:top w:val="none" w:sz="0" w:space="0" w:color="auto"/>
        <w:left w:val="none" w:sz="0" w:space="0" w:color="auto"/>
        <w:bottom w:val="none" w:sz="0" w:space="0" w:color="auto"/>
        <w:right w:val="none" w:sz="0" w:space="0" w:color="auto"/>
      </w:divBdr>
    </w:div>
    <w:div w:id="170024841">
      <w:marLeft w:val="0"/>
      <w:marRight w:val="0"/>
      <w:marTop w:val="0"/>
      <w:marBottom w:val="0"/>
      <w:divBdr>
        <w:top w:val="none" w:sz="0" w:space="0" w:color="auto"/>
        <w:left w:val="none" w:sz="0" w:space="0" w:color="auto"/>
        <w:bottom w:val="none" w:sz="0" w:space="0" w:color="auto"/>
        <w:right w:val="none" w:sz="0" w:space="0" w:color="auto"/>
      </w:divBdr>
    </w:div>
    <w:div w:id="170024842">
      <w:marLeft w:val="0"/>
      <w:marRight w:val="0"/>
      <w:marTop w:val="0"/>
      <w:marBottom w:val="0"/>
      <w:divBdr>
        <w:top w:val="none" w:sz="0" w:space="0" w:color="auto"/>
        <w:left w:val="none" w:sz="0" w:space="0" w:color="auto"/>
        <w:bottom w:val="none" w:sz="0" w:space="0" w:color="auto"/>
        <w:right w:val="none" w:sz="0" w:space="0" w:color="auto"/>
      </w:divBdr>
    </w:div>
    <w:div w:id="170024843">
      <w:marLeft w:val="0"/>
      <w:marRight w:val="0"/>
      <w:marTop w:val="0"/>
      <w:marBottom w:val="0"/>
      <w:divBdr>
        <w:top w:val="none" w:sz="0" w:space="0" w:color="auto"/>
        <w:left w:val="none" w:sz="0" w:space="0" w:color="auto"/>
        <w:bottom w:val="none" w:sz="0" w:space="0" w:color="auto"/>
        <w:right w:val="none" w:sz="0" w:space="0" w:color="auto"/>
      </w:divBdr>
    </w:div>
    <w:div w:id="170024844">
      <w:marLeft w:val="0"/>
      <w:marRight w:val="0"/>
      <w:marTop w:val="0"/>
      <w:marBottom w:val="0"/>
      <w:divBdr>
        <w:top w:val="none" w:sz="0" w:space="0" w:color="auto"/>
        <w:left w:val="none" w:sz="0" w:space="0" w:color="auto"/>
        <w:bottom w:val="none" w:sz="0" w:space="0" w:color="auto"/>
        <w:right w:val="none" w:sz="0" w:space="0" w:color="auto"/>
      </w:divBdr>
    </w:div>
    <w:div w:id="170024845">
      <w:marLeft w:val="0"/>
      <w:marRight w:val="0"/>
      <w:marTop w:val="0"/>
      <w:marBottom w:val="0"/>
      <w:divBdr>
        <w:top w:val="none" w:sz="0" w:space="0" w:color="auto"/>
        <w:left w:val="none" w:sz="0" w:space="0" w:color="auto"/>
        <w:bottom w:val="none" w:sz="0" w:space="0" w:color="auto"/>
        <w:right w:val="none" w:sz="0" w:space="0" w:color="auto"/>
      </w:divBdr>
    </w:div>
    <w:div w:id="170024846">
      <w:marLeft w:val="0"/>
      <w:marRight w:val="0"/>
      <w:marTop w:val="0"/>
      <w:marBottom w:val="0"/>
      <w:divBdr>
        <w:top w:val="none" w:sz="0" w:space="0" w:color="auto"/>
        <w:left w:val="none" w:sz="0" w:space="0" w:color="auto"/>
        <w:bottom w:val="none" w:sz="0" w:space="0" w:color="auto"/>
        <w:right w:val="none" w:sz="0" w:space="0" w:color="auto"/>
      </w:divBdr>
    </w:div>
    <w:div w:id="170024847">
      <w:marLeft w:val="0"/>
      <w:marRight w:val="0"/>
      <w:marTop w:val="0"/>
      <w:marBottom w:val="0"/>
      <w:divBdr>
        <w:top w:val="none" w:sz="0" w:space="0" w:color="auto"/>
        <w:left w:val="none" w:sz="0" w:space="0" w:color="auto"/>
        <w:bottom w:val="none" w:sz="0" w:space="0" w:color="auto"/>
        <w:right w:val="none" w:sz="0" w:space="0" w:color="auto"/>
      </w:divBdr>
    </w:div>
    <w:div w:id="170024848">
      <w:marLeft w:val="0"/>
      <w:marRight w:val="0"/>
      <w:marTop w:val="0"/>
      <w:marBottom w:val="0"/>
      <w:divBdr>
        <w:top w:val="none" w:sz="0" w:space="0" w:color="auto"/>
        <w:left w:val="none" w:sz="0" w:space="0" w:color="auto"/>
        <w:bottom w:val="none" w:sz="0" w:space="0" w:color="auto"/>
        <w:right w:val="none" w:sz="0" w:space="0" w:color="auto"/>
      </w:divBdr>
    </w:div>
    <w:div w:id="170024849">
      <w:marLeft w:val="0"/>
      <w:marRight w:val="0"/>
      <w:marTop w:val="0"/>
      <w:marBottom w:val="0"/>
      <w:divBdr>
        <w:top w:val="none" w:sz="0" w:space="0" w:color="auto"/>
        <w:left w:val="none" w:sz="0" w:space="0" w:color="auto"/>
        <w:bottom w:val="none" w:sz="0" w:space="0" w:color="auto"/>
        <w:right w:val="none" w:sz="0" w:space="0" w:color="auto"/>
      </w:divBdr>
    </w:div>
    <w:div w:id="170024850">
      <w:marLeft w:val="0"/>
      <w:marRight w:val="0"/>
      <w:marTop w:val="0"/>
      <w:marBottom w:val="0"/>
      <w:divBdr>
        <w:top w:val="none" w:sz="0" w:space="0" w:color="auto"/>
        <w:left w:val="none" w:sz="0" w:space="0" w:color="auto"/>
        <w:bottom w:val="none" w:sz="0" w:space="0" w:color="auto"/>
        <w:right w:val="none" w:sz="0" w:space="0" w:color="auto"/>
      </w:divBdr>
    </w:div>
    <w:div w:id="170024851">
      <w:marLeft w:val="0"/>
      <w:marRight w:val="0"/>
      <w:marTop w:val="0"/>
      <w:marBottom w:val="0"/>
      <w:divBdr>
        <w:top w:val="none" w:sz="0" w:space="0" w:color="auto"/>
        <w:left w:val="none" w:sz="0" w:space="0" w:color="auto"/>
        <w:bottom w:val="none" w:sz="0" w:space="0" w:color="auto"/>
        <w:right w:val="none" w:sz="0" w:space="0" w:color="auto"/>
      </w:divBdr>
    </w:div>
    <w:div w:id="170024852">
      <w:marLeft w:val="0"/>
      <w:marRight w:val="0"/>
      <w:marTop w:val="0"/>
      <w:marBottom w:val="0"/>
      <w:divBdr>
        <w:top w:val="none" w:sz="0" w:space="0" w:color="auto"/>
        <w:left w:val="none" w:sz="0" w:space="0" w:color="auto"/>
        <w:bottom w:val="none" w:sz="0" w:space="0" w:color="auto"/>
        <w:right w:val="none" w:sz="0" w:space="0" w:color="auto"/>
      </w:divBdr>
    </w:div>
    <w:div w:id="170024853">
      <w:marLeft w:val="0"/>
      <w:marRight w:val="0"/>
      <w:marTop w:val="0"/>
      <w:marBottom w:val="0"/>
      <w:divBdr>
        <w:top w:val="none" w:sz="0" w:space="0" w:color="auto"/>
        <w:left w:val="none" w:sz="0" w:space="0" w:color="auto"/>
        <w:bottom w:val="none" w:sz="0" w:space="0" w:color="auto"/>
        <w:right w:val="none" w:sz="0" w:space="0" w:color="auto"/>
      </w:divBdr>
    </w:div>
    <w:div w:id="170024854">
      <w:marLeft w:val="0"/>
      <w:marRight w:val="0"/>
      <w:marTop w:val="0"/>
      <w:marBottom w:val="0"/>
      <w:divBdr>
        <w:top w:val="none" w:sz="0" w:space="0" w:color="auto"/>
        <w:left w:val="none" w:sz="0" w:space="0" w:color="auto"/>
        <w:bottom w:val="none" w:sz="0" w:space="0" w:color="auto"/>
        <w:right w:val="none" w:sz="0" w:space="0" w:color="auto"/>
      </w:divBdr>
    </w:div>
    <w:div w:id="170024855">
      <w:marLeft w:val="0"/>
      <w:marRight w:val="0"/>
      <w:marTop w:val="0"/>
      <w:marBottom w:val="0"/>
      <w:divBdr>
        <w:top w:val="none" w:sz="0" w:space="0" w:color="auto"/>
        <w:left w:val="none" w:sz="0" w:space="0" w:color="auto"/>
        <w:bottom w:val="none" w:sz="0" w:space="0" w:color="auto"/>
        <w:right w:val="none" w:sz="0" w:space="0" w:color="auto"/>
      </w:divBdr>
    </w:div>
    <w:div w:id="170024856">
      <w:marLeft w:val="0"/>
      <w:marRight w:val="0"/>
      <w:marTop w:val="0"/>
      <w:marBottom w:val="0"/>
      <w:divBdr>
        <w:top w:val="none" w:sz="0" w:space="0" w:color="auto"/>
        <w:left w:val="none" w:sz="0" w:space="0" w:color="auto"/>
        <w:bottom w:val="none" w:sz="0" w:space="0" w:color="auto"/>
        <w:right w:val="none" w:sz="0" w:space="0" w:color="auto"/>
      </w:divBdr>
    </w:div>
    <w:div w:id="170024857">
      <w:marLeft w:val="0"/>
      <w:marRight w:val="0"/>
      <w:marTop w:val="0"/>
      <w:marBottom w:val="0"/>
      <w:divBdr>
        <w:top w:val="none" w:sz="0" w:space="0" w:color="auto"/>
        <w:left w:val="none" w:sz="0" w:space="0" w:color="auto"/>
        <w:bottom w:val="none" w:sz="0" w:space="0" w:color="auto"/>
        <w:right w:val="none" w:sz="0" w:space="0" w:color="auto"/>
      </w:divBdr>
    </w:div>
    <w:div w:id="170024858">
      <w:marLeft w:val="0"/>
      <w:marRight w:val="0"/>
      <w:marTop w:val="0"/>
      <w:marBottom w:val="0"/>
      <w:divBdr>
        <w:top w:val="none" w:sz="0" w:space="0" w:color="auto"/>
        <w:left w:val="none" w:sz="0" w:space="0" w:color="auto"/>
        <w:bottom w:val="none" w:sz="0" w:space="0" w:color="auto"/>
        <w:right w:val="none" w:sz="0" w:space="0" w:color="auto"/>
      </w:divBdr>
    </w:div>
    <w:div w:id="170024859">
      <w:marLeft w:val="0"/>
      <w:marRight w:val="0"/>
      <w:marTop w:val="0"/>
      <w:marBottom w:val="0"/>
      <w:divBdr>
        <w:top w:val="none" w:sz="0" w:space="0" w:color="auto"/>
        <w:left w:val="none" w:sz="0" w:space="0" w:color="auto"/>
        <w:bottom w:val="none" w:sz="0" w:space="0" w:color="auto"/>
        <w:right w:val="none" w:sz="0" w:space="0" w:color="auto"/>
      </w:divBdr>
    </w:div>
    <w:div w:id="170024860">
      <w:marLeft w:val="0"/>
      <w:marRight w:val="0"/>
      <w:marTop w:val="0"/>
      <w:marBottom w:val="0"/>
      <w:divBdr>
        <w:top w:val="none" w:sz="0" w:space="0" w:color="auto"/>
        <w:left w:val="none" w:sz="0" w:space="0" w:color="auto"/>
        <w:bottom w:val="none" w:sz="0" w:space="0" w:color="auto"/>
        <w:right w:val="none" w:sz="0" w:space="0" w:color="auto"/>
      </w:divBdr>
    </w:div>
    <w:div w:id="170024861">
      <w:marLeft w:val="0"/>
      <w:marRight w:val="0"/>
      <w:marTop w:val="0"/>
      <w:marBottom w:val="0"/>
      <w:divBdr>
        <w:top w:val="none" w:sz="0" w:space="0" w:color="auto"/>
        <w:left w:val="none" w:sz="0" w:space="0" w:color="auto"/>
        <w:bottom w:val="none" w:sz="0" w:space="0" w:color="auto"/>
        <w:right w:val="none" w:sz="0" w:space="0" w:color="auto"/>
      </w:divBdr>
    </w:div>
    <w:div w:id="170024862">
      <w:marLeft w:val="0"/>
      <w:marRight w:val="0"/>
      <w:marTop w:val="0"/>
      <w:marBottom w:val="0"/>
      <w:divBdr>
        <w:top w:val="none" w:sz="0" w:space="0" w:color="auto"/>
        <w:left w:val="none" w:sz="0" w:space="0" w:color="auto"/>
        <w:bottom w:val="none" w:sz="0" w:space="0" w:color="auto"/>
        <w:right w:val="none" w:sz="0" w:space="0" w:color="auto"/>
      </w:divBdr>
    </w:div>
    <w:div w:id="170024863">
      <w:marLeft w:val="0"/>
      <w:marRight w:val="0"/>
      <w:marTop w:val="0"/>
      <w:marBottom w:val="0"/>
      <w:divBdr>
        <w:top w:val="none" w:sz="0" w:space="0" w:color="auto"/>
        <w:left w:val="none" w:sz="0" w:space="0" w:color="auto"/>
        <w:bottom w:val="none" w:sz="0" w:space="0" w:color="auto"/>
        <w:right w:val="none" w:sz="0" w:space="0" w:color="auto"/>
      </w:divBdr>
    </w:div>
    <w:div w:id="170024864">
      <w:marLeft w:val="0"/>
      <w:marRight w:val="0"/>
      <w:marTop w:val="0"/>
      <w:marBottom w:val="0"/>
      <w:divBdr>
        <w:top w:val="none" w:sz="0" w:space="0" w:color="auto"/>
        <w:left w:val="none" w:sz="0" w:space="0" w:color="auto"/>
        <w:bottom w:val="none" w:sz="0" w:space="0" w:color="auto"/>
        <w:right w:val="none" w:sz="0" w:space="0" w:color="auto"/>
      </w:divBdr>
    </w:div>
    <w:div w:id="170024865">
      <w:marLeft w:val="0"/>
      <w:marRight w:val="0"/>
      <w:marTop w:val="0"/>
      <w:marBottom w:val="0"/>
      <w:divBdr>
        <w:top w:val="none" w:sz="0" w:space="0" w:color="auto"/>
        <w:left w:val="none" w:sz="0" w:space="0" w:color="auto"/>
        <w:bottom w:val="none" w:sz="0" w:space="0" w:color="auto"/>
        <w:right w:val="none" w:sz="0" w:space="0" w:color="auto"/>
      </w:divBdr>
    </w:div>
    <w:div w:id="170024866">
      <w:marLeft w:val="0"/>
      <w:marRight w:val="0"/>
      <w:marTop w:val="0"/>
      <w:marBottom w:val="0"/>
      <w:divBdr>
        <w:top w:val="none" w:sz="0" w:space="0" w:color="auto"/>
        <w:left w:val="none" w:sz="0" w:space="0" w:color="auto"/>
        <w:bottom w:val="none" w:sz="0" w:space="0" w:color="auto"/>
        <w:right w:val="none" w:sz="0" w:space="0" w:color="auto"/>
      </w:divBdr>
    </w:div>
    <w:div w:id="170024867">
      <w:marLeft w:val="0"/>
      <w:marRight w:val="0"/>
      <w:marTop w:val="0"/>
      <w:marBottom w:val="0"/>
      <w:divBdr>
        <w:top w:val="none" w:sz="0" w:space="0" w:color="auto"/>
        <w:left w:val="none" w:sz="0" w:space="0" w:color="auto"/>
        <w:bottom w:val="none" w:sz="0" w:space="0" w:color="auto"/>
        <w:right w:val="none" w:sz="0" w:space="0" w:color="auto"/>
      </w:divBdr>
    </w:div>
    <w:div w:id="170024868">
      <w:marLeft w:val="0"/>
      <w:marRight w:val="0"/>
      <w:marTop w:val="0"/>
      <w:marBottom w:val="0"/>
      <w:divBdr>
        <w:top w:val="none" w:sz="0" w:space="0" w:color="auto"/>
        <w:left w:val="none" w:sz="0" w:space="0" w:color="auto"/>
        <w:bottom w:val="none" w:sz="0" w:space="0" w:color="auto"/>
        <w:right w:val="none" w:sz="0" w:space="0" w:color="auto"/>
      </w:divBdr>
    </w:div>
    <w:div w:id="170024869">
      <w:marLeft w:val="0"/>
      <w:marRight w:val="0"/>
      <w:marTop w:val="0"/>
      <w:marBottom w:val="0"/>
      <w:divBdr>
        <w:top w:val="none" w:sz="0" w:space="0" w:color="auto"/>
        <w:left w:val="none" w:sz="0" w:space="0" w:color="auto"/>
        <w:bottom w:val="none" w:sz="0" w:space="0" w:color="auto"/>
        <w:right w:val="none" w:sz="0" w:space="0" w:color="auto"/>
      </w:divBdr>
    </w:div>
    <w:div w:id="170024870">
      <w:marLeft w:val="0"/>
      <w:marRight w:val="0"/>
      <w:marTop w:val="0"/>
      <w:marBottom w:val="0"/>
      <w:divBdr>
        <w:top w:val="none" w:sz="0" w:space="0" w:color="auto"/>
        <w:left w:val="none" w:sz="0" w:space="0" w:color="auto"/>
        <w:bottom w:val="none" w:sz="0" w:space="0" w:color="auto"/>
        <w:right w:val="none" w:sz="0" w:space="0" w:color="auto"/>
      </w:divBdr>
    </w:div>
    <w:div w:id="170024871">
      <w:marLeft w:val="0"/>
      <w:marRight w:val="0"/>
      <w:marTop w:val="0"/>
      <w:marBottom w:val="0"/>
      <w:divBdr>
        <w:top w:val="none" w:sz="0" w:space="0" w:color="auto"/>
        <w:left w:val="none" w:sz="0" w:space="0" w:color="auto"/>
        <w:bottom w:val="none" w:sz="0" w:space="0" w:color="auto"/>
        <w:right w:val="none" w:sz="0" w:space="0" w:color="auto"/>
      </w:divBdr>
    </w:div>
    <w:div w:id="170024872">
      <w:marLeft w:val="0"/>
      <w:marRight w:val="0"/>
      <w:marTop w:val="0"/>
      <w:marBottom w:val="0"/>
      <w:divBdr>
        <w:top w:val="none" w:sz="0" w:space="0" w:color="auto"/>
        <w:left w:val="none" w:sz="0" w:space="0" w:color="auto"/>
        <w:bottom w:val="none" w:sz="0" w:space="0" w:color="auto"/>
        <w:right w:val="none" w:sz="0" w:space="0" w:color="auto"/>
      </w:divBdr>
    </w:div>
    <w:div w:id="170024873">
      <w:marLeft w:val="0"/>
      <w:marRight w:val="0"/>
      <w:marTop w:val="0"/>
      <w:marBottom w:val="0"/>
      <w:divBdr>
        <w:top w:val="none" w:sz="0" w:space="0" w:color="auto"/>
        <w:left w:val="none" w:sz="0" w:space="0" w:color="auto"/>
        <w:bottom w:val="none" w:sz="0" w:space="0" w:color="auto"/>
        <w:right w:val="none" w:sz="0" w:space="0" w:color="auto"/>
      </w:divBdr>
    </w:div>
    <w:div w:id="170024874">
      <w:marLeft w:val="0"/>
      <w:marRight w:val="0"/>
      <w:marTop w:val="0"/>
      <w:marBottom w:val="0"/>
      <w:divBdr>
        <w:top w:val="none" w:sz="0" w:space="0" w:color="auto"/>
        <w:left w:val="none" w:sz="0" w:space="0" w:color="auto"/>
        <w:bottom w:val="none" w:sz="0" w:space="0" w:color="auto"/>
        <w:right w:val="none" w:sz="0" w:space="0" w:color="auto"/>
      </w:divBdr>
    </w:div>
    <w:div w:id="170024875">
      <w:marLeft w:val="0"/>
      <w:marRight w:val="0"/>
      <w:marTop w:val="0"/>
      <w:marBottom w:val="0"/>
      <w:divBdr>
        <w:top w:val="none" w:sz="0" w:space="0" w:color="auto"/>
        <w:left w:val="none" w:sz="0" w:space="0" w:color="auto"/>
        <w:bottom w:val="none" w:sz="0" w:space="0" w:color="auto"/>
        <w:right w:val="none" w:sz="0" w:space="0" w:color="auto"/>
      </w:divBdr>
    </w:div>
    <w:div w:id="170024876">
      <w:marLeft w:val="0"/>
      <w:marRight w:val="0"/>
      <w:marTop w:val="0"/>
      <w:marBottom w:val="0"/>
      <w:divBdr>
        <w:top w:val="none" w:sz="0" w:space="0" w:color="auto"/>
        <w:left w:val="none" w:sz="0" w:space="0" w:color="auto"/>
        <w:bottom w:val="none" w:sz="0" w:space="0" w:color="auto"/>
        <w:right w:val="none" w:sz="0" w:space="0" w:color="auto"/>
      </w:divBdr>
    </w:div>
    <w:div w:id="170024877">
      <w:marLeft w:val="0"/>
      <w:marRight w:val="0"/>
      <w:marTop w:val="0"/>
      <w:marBottom w:val="0"/>
      <w:divBdr>
        <w:top w:val="none" w:sz="0" w:space="0" w:color="auto"/>
        <w:left w:val="none" w:sz="0" w:space="0" w:color="auto"/>
        <w:bottom w:val="none" w:sz="0" w:space="0" w:color="auto"/>
        <w:right w:val="none" w:sz="0" w:space="0" w:color="auto"/>
      </w:divBdr>
    </w:div>
    <w:div w:id="1700248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kamenobr@lis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kamenobr@lis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menobr@list.ru" TargetMode="Externa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mailto:kamenobr@li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115</Pages>
  <Words>29154</Words>
  <Characters>166184</Characters>
  <Application>Microsoft Office Word</Application>
  <DocSecurity>0</DocSecurity>
  <Lines>1384</Lines>
  <Paragraphs>389</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SPecialiST RePack</Company>
  <LinksUpToDate>false</LinksUpToDate>
  <CharactersWithSpaces>194949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subject/>
  <dc:creator>Старостина Н.Н.</dc:creator>
  <cp:keywords/>
  <dc:description/>
  <cp:lastModifiedBy>asus20160701</cp:lastModifiedBy>
  <cp:revision>63</cp:revision>
  <cp:lastPrinted>2016-03-28T08:41:00Z</cp:lastPrinted>
  <dcterms:created xsi:type="dcterms:W3CDTF">2016-05-13T07:40:00Z</dcterms:created>
  <dcterms:modified xsi:type="dcterms:W3CDTF">2017-01-19T07:59:00Z</dcterms:modified>
</cp:coreProperties>
</file>