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25" w:rsidRPr="00FE534D" w:rsidRDefault="00CD0725" w:rsidP="00CD0725">
      <w:pPr>
        <w:suppressAutoHyphens/>
        <w:jc w:val="center"/>
        <w:rPr>
          <w:rFonts w:ascii="PT Astra Serif" w:hAnsi="PT Astra Serif"/>
          <w:lang w:eastAsia="zh-CN"/>
        </w:rPr>
      </w:pPr>
      <w:r w:rsidRPr="00FE534D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2B8152F8" wp14:editId="1B58BC4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534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CD0725" w:rsidRPr="00FE534D" w:rsidRDefault="00CD0725" w:rsidP="00CD0725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CD0725" w:rsidRPr="00FE534D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E534D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CD0725" w:rsidRPr="00FE534D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E534D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CD0725" w:rsidRPr="00FE534D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E534D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CD0725" w:rsidRPr="00FE534D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CD0725" w:rsidRPr="00FE534D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FE534D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CD0725" w:rsidRPr="00FE534D" w:rsidRDefault="00CD0725" w:rsidP="00CD0725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D0725" w:rsidRPr="00FE534D" w:rsidTr="00791765">
        <w:trPr>
          <w:trHeight w:val="146"/>
        </w:trPr>
        <w:tc>
          <w:tcPr>
            <w:tcW w:w="5846" w:type="dxa"/>
            <w:shd w:val="clear" w:color="auto" w:fill="auto"/>
          </w:tcPr>
          <w:p w:rsidR="00CD0725" w:rsidRPr="00FE534D" w:rsidRDefault="00CD0725" w:rsidP="00FE534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E53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FE534D" w:rsidRPr="00FE53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6 </w:t>
            </w:r>
            <w:r w:rsidR="005E0AD2" w:rsidRPr="00FE53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июня</w:t>
            </w:r>
            <w:r w:rsidRPr="00FE53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CD0725" w:rsidRPr="00FE534D" w:rsidRDefault="00CD0725" w:rsidP="003F7AD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E53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FE534D" w:rsidRPr="00FE53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192</w:t>
            </w:r>
          </w:p>
        </w:tc>
      </w:tr>
    </w:tbl>
    <w:p w:rsidR="00CD0725" w:rsidRPr="00FE534D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FE534D" w:rsidRDefault="00CD0725" w:rsidP="00F138C8">
      <w:pPr>
        <w:rPr>
          <w:rFonts w:ascii="PT Astra Serif" w:hAnsi="PT Astra Serif"/>
          <w:sz w:val="26"/>
          <w:szCs w:val="26"/>
        </w:rPr>
      </w:pPr>
    </w:p>
    <w:p w:rsidR="002B3162" w:rsidRPr="00FE534D" w:rsidRDefault="003F7AD9" w:rsidP="002B3162">
      <w:pPr>
        <w:jc w:val="center"/>
        <w:rPr>
          <w:rFonts w:ascii="PT Astra Serif" w:hAnsi="PT Astra Serif"/>
          <w:b/>
          <w:sz w:val="28"/>
          <w:szCs w:val="28"/>
        </w:rPr>
      </w:pPr>
      <w:r w:rsidRPr="00FE534D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Каменский район </w:t>
      </w:r>
      <w:r w:rsidRPr="00FE534D">
        <w:rPr>
          <w:rFonts w:ascii="PT Astra Serif" w:hAnsi="PT Astra Serif" w:cs="Arial"/>
          <w:b/>
          <w:sz w:val="28"/>
          <w:szCs w:val="28"/>
        </w:rPr>
        <w:t xml:space="preserve">от </w:t>
      </w:r>
      <w:r w:rsidR="002B3162" w:rsidRPr="00FE534D">
        <w:rPr>
          <w:rFonts w:ascii="PT Astra Serif" w:hAnsi="PT Astra Serif" w:cs="Arial"/>
          <w:b/>
          <w:sz w:val="28"/>
          <w:szCs w:val="28"/>
        </w:rPr>
        <w:t>8 апреля</w:t>
      </w:r>
      <w:r w:rsidRPr="00FE534D">
        <w:rPr>
          <w:rFonts w:ascii="PT Astra Serif" w:hAnsi="PT Astra Serif" w:cs="Arial"/>
          <w:b/>
          <w:sz w:val="28"/>
          <w:szCs w:val="28"/>
        </w:rPr>
        <w:t xml:space="preserve"> 2022</w:t>
      </w:r>
      <w:r w:rsidR="009B676C" w:rsidRPr="00FE534D">
        <w:rPr>
          <w:rFonts w:ascii="PT Astra Serif" w:hAnsi="PT Astra Serif" w:cs="Arial"/>
          <w:b/>
          <w:sz w:val="28"/>
          <w:szCs w:val="28"/>
        </w:rPr>
        <w:t xml:space="preserve"> г.</w:t>
      </w:r>
      <w:r w:rsidRPr="00FE534D">
        <w:rPr>
          <w:rFonts w:ascii="PT Astra Serif" w:hAnsi="PT Astra Serif" w:cs="Arial"/>
          <w:b/>
          <w:sz w:val="28"/>
          <w:szCs w:val="28"/>
        </w:rPr>
        <w:t xml:space="preserve"> № </w:t>
      </w:r>
      <w:r w:rsidR="002B3162" w:rsidRPr="00FE534D">
        <w:rPr>
          <w:rFonts w:ascii="PT Astra Serif" w:hAnsi="PT Astra Serif" w:cs="Arial"/>
          <w:b/>
          <w:sz w:val="28"/>
          <w:szCs w:val="28"/>
        </w:rPr>
        <w:t>1</w:t>
      </w:r>
      <w:r w:rsidRPr="00FE534D">
        <w:rPr>
          <w:rFonts w:ascii="PT Astra Serif" w:hAnsi="PT Astra Serif" w:cs="Arial"/>
          <w:b/>
          <w:sz w:val="28"/>
          <w:szCs w:val="28"/>
        </w:rPr>
        <w:t xml:space="preserve">21 </w:t>
      </w:r>
      <w:r w:rsidRPr="00FE534D">
        <w:rPr>
          <w:rFonts w:ascii="PT Astra Serif" w:hAnsi="PT Astra Serif"/>
          <w:b/>
          <w:sz w:val="28"/>
          <w:szCs w:val="28"/>
        </w:rPr>
        <w:t>«</w:t>
      </w:r>
      <w:r w:rsidRPr="00FE534D"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</w:t>
      </w:r>
      <w:r w:rsidRPr="00FE534D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  <w:r w:rsidR="002B3162" w:rsidRPr="00FE534D">
        <w:rPr>
          <w:rFonts w:ascii="PT Astra Serif" w:hAnsi="PT Astra Serif" w:cs="PT Astra Serif"/>
          <w:b/>
          <w:sz w:val="28"/>
          <w:szCs w:val="28"/>
          <w:lang w:eastAsia="zh-CN"/>
        </w:rPr>
        <w:t>«</w:t>
      </w:r>
      <w:r w:rsidR="002B3162" w:rsidRPr="00FE534D">
        <w:rPr>
          <w:rFonts w:ascii="PT Astra Serif" w:hAnsi="PT Astra Serif"/>
          <w:b/>
          <w:bCs/>
          <w:sz w:val="28"/>
          <w:szCs w:val="28"/>
        </w:rPr>
        <w:t xml:space="preserve">Предоставление разрешения на осуществление </w:t>
      </w:r>
      <w:r w:rsidR="002B3162" w:rsidRPr="00FE534D">
        <w:rPr>
          <w:rFonts w:ascii="PT Astra Serif" w:hAnsi="PT Astra Serif"/>
          <w:b/>
          <w:sz w:val="28"/>
          <w:szCs w:val="28"/>
        </w:rPr>
        <w:t>земляных работ</w:t>
      </w:r>
      <w:r w:rsidR="002B3162" w:rsidRPr="00FE534D">
        <w:rPr>
          <w:rFonts w:ascii="PT Astra Serif" w:hAnsi="PT Astra Serif" w:cs="PT Astra Serif"/>
          <w:b/>
          <w:sz w:val="28"/>
          <w:szCs w:val="28"/>
          <w:lang w:eastAsia="zh-CN"/>
        </w:rPr>
        <w:t>»</w:t>
      </w:r>
    </w:p>
    <w:p w:rsidR="003F7AD9" w:rsidRPr="00FE534D" w:rsidRDefault="003F7AD9" w:rsidP="003F7AD9">
      <w:pPr>
        <w:jc w:val="center"/>
        <w:rPr>
          <w:rFonts w:ascii="PT Astra Serif" w:hAnsi="PT Astra Serif"/>
          <w:b/>
          <w:sz w:val="28"/>
          <w:szCs w:val="28"/>
        </w:rPr>
      </w:pPr>
    </w:p>
    <w:p w:rsidR="003F7AD9" w:rsidRPr="00FE534D" w:rsidRDefault="003F7AD9" w:rsidP="003F7AD9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3F7AD9" w:rsidRPr="00FE534D" w:rsidRDefault="003F7AD9" w:rsidP="00F80C0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№131-Ф3 «Об общих принципах организации местного самоуправления в Российской Федерации»,  на основании статей 25, 32 Устава муниципального образования Каменский район администрация  муниципального образования Каменский район ПОСТАНОВЛЯЕТ:</w:t>
      </w:r>
    </w:p>
    <w:p w:rsidR="003F7AD9" w:rsidRPr="00FE534D" w:rsidRDefault="003F7AD9" w:rsidP="00FE534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bCs/>
          <w:sz w:val="28"/>
          <w:szCs w:val="28"/>
        </w:rPr>
        <w:t xml:space="preserve">1. Внести в постановление </w:t>
      </w:r>
      <w:r w:rsidRPr="00FE534D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</w:t>
      </w:r>
      <w:r w:rsidRPr="00FE534D">
        <w:rPr>
          <w:rFonts w:ascii="PT Astra Serif" w:hAnsi="PT Astra Serif" w:cs="Arial"/>
          <w:sz w:val="28"/>
          <w:szCs w:val="28"/>
        </w:rPr>
        <w:t xml:space="preserve">от </w:t>
      </w:r>
      <w:r w:rsidR="002B3162" w:rsidRPr="00FE534D">
        <w:rPr>
          <w:rFonts w:ascii="PT Astra Serif" w:hAnsi="PT Astra Serif" w:cs="Arial"/>
          <w:sz w:val="28"/>
          <w:szCs w:val="28"/>
        </w:rPr>
        <w:t>8 апреля</w:t>
      </w:r>
      <w:r w:rsidRPr="00FE534D">
        <w:rPr>
          <w:rFonts w:ascii="PT Astra Serif" w:hAnsi="PT Astra Serif" w:cs="Arial"/>
          <w:sz w:val="28"/>
          <w:szCs w:val="28"/>
        </w:rPr>
        <w:t xml:space="preserve"> 2022</w:t>
      </w:r>
      <w:r w:rsidR="009B676C" w:rsidRPr="00FE534D">
        <w:rPr>
          <w:rFonts w:ascii="PT Astra Serif" w:hAnsi="PT Astra Serif" w:cs="Arial"/>
          <w:sz w:val="28"/>
          <w:szCs w:val="28"/>
        </w:rPr>
        <w:t xml:space="preserve"> г. </w:t>
      </w:r>
      <w:r w:rsidRPr="00FE534D">
        <w:rPr>
          <w:rFonts w:ascii="PT Astra Serif" w:hAnsi="PT Astra Serif" w:cs="Arial"/>
          <w:sz w:val="28"/>
          <w:szCs w:val="28"/>
        </w:rPr>
        <w:t xml:space="preserve"> № </w:t>
      </w:r>
      <w:r w:rsidR="002B3162" w:rsidRPr="00FE534D">
        <w:rPr>
          <w:rFonts w:ascii="PT Astra Serif" w:hAnsi="PT Astra Serif" w:cs="Arial"/>
          <w:sz w:val="28"/>
          <w:szCs w:val="28"/>
        </w:rPr>
        <w:t>1</w:t>
      </w:r>
      <w:r w:rsidRPr="00FE534D">
        <w:rPr>
          <w:rFonts w:ascii="PT Astra Serif" w:hAnsi="PT Astra Serif" w:cs="Arial"/>
          <w:sz w:val="28"/>
          <w:szCs w:val="28"/>
        </w:rPr>
        <w:t xml:space="preserve">21 </w:t>
      </w:r>
      <w:r w:rsidRPr="00FE534D">
        <w:rPr>
          <w:rFonts w:ascii="PT Astra Serif" w:hAnsi="PT Astra Serif"/>
          <w:sz w:val="28"/>
          <w:szCs w:val="28"/>
        </w:rPr>
        <w:t>«</w:t>
      </w:r>
      <w:r w:rsidRPr="00FE534D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</w:t>
      </w:r>
      <w:r w:rsidRPr="00FE534D">
        <w:rPr>
          <w:rFonts w:ascii="PT Astra Serif" w:hAnsi="PT Astra Serif"/>
          <w:sz w:val="28"/>
          <w:szCs w:val="28"/>
        </w:rPr>
        <w:t>предоставления муниципальной услуги «</w:t>
      </w:r>
      <w:r w:rsidR="002B3162" w:rsidRPr="00FE534D">
        <w:rPr>
          <w:rFonts w:ascii="PT Astra Serif" w:hAnsi="PT Astra Serif"/>
          <w:sz w:val="28"/>
          <w:szCs w:val="28"/>
        </w:rPr>
        <w:t>предоставление разрешения на осуществление земляных работ</w:t>
      </w:r>
      <w:r w:rsidRPr="00FE534D">
        <w:rPr>
          <w:rFonts w:ascii="PT Astra Serif" w:hAnsi="PT Astra Serif"/>
          <w:sz w:val="28"/>
          <w:szCs w:val="28"/>
        </w:rPr>
        <w:t>»  следующие изменения:</w:t>
      </w:r>
    </w:p>
    <w:p w:rsidR="002B3162" w:rsidRPr="00FE534D" w:rsidRDefault="002B3162" w:rsidP="0001095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>1.1. Пункт 12 изложить в новой редакции:</w:t>
      </w:r>
    </w:p>
    <w:p w:rsidR="002B3162" w:rsidRPr="00FE534D" w:rsidRDefault="002B3162" w:rsidP="0001095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 xml:space="preserve">«12. Заявитель обращается в Администрацию с Заявлением о предоставлении Муниципальной услуги в случаях: </w:t>
      </w:r>
    </w:p>
    <w:p w:rsidR="002B3162" w:rsidRPr="00FE534D" w:rsidRDefault="002B3162" w:rsidP="0001095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 xml:space="preserve">1) получения разрешения на производство земляных работ; </w:t>
      </w:r>
    </w:p>
    <w:p w:rsidR="002B3162" w:rsidRPr="00FE534D" w:rsidRDefault="002B3162" w:rsidP="0001095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 xml:space="preserve">2) получения разрешения на производство земляных работ в связи с </w:t>
      </w:r>
      <w:proofErr w:type="spellStart"/>
      <w:r w:rsidRPr="00FE534D">
        <w:rPr>
          <w:rFonts w:ascii="PT Astra Serif" w:hAnsi="PT Astra Serif"/>
          <w:sz w:val="28"/>
          <w:szCs w:val="28"/>
        </w:rPr>
        <w:t>аварийновосстановительными</w:t>
      </w:r>
      <w:proofErr w:type="spellEnd"/>
      <w:r w:rsidRPr="00FE534D">
        <w:rPr>
          <w:rFonts w:ascii="PT Astra Serif" w:hAnsi="PT Astra Serif"/>
          <w:sz w:val="28"/>
          <w:szCs w:val="28"/>
        </w:rPr>
        <w:t xml:space="preserve"> работами; </w:t>
      </w:r>
    </w:p>
    <w:p w:rsidR="002B3162" w:rsidRPr="00FE534D" w:rsidRDefault="002B3162" w:rsidP="0001095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 xml:space="preserve">3) продления разрешения на право производства земляных работ; </w:t>
      </w:r>
    </w:p>
    <w:p w:rsidR="002B3162" w:rsidRPr="00FE534D" w:rsidRDefault="002B3162" w:rsidP="0001095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>4) закрытия разрешения на право производства земляных работ;</w:t>
      </w:r>
    </w:p>
    <w:p w:rsidR="002B3162" w:rsidRPr="00FE534D" w:rsidRDefault="002B3162" w:rsidP="0001095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 xml:space="preserve">5) предоставления разрешения на осуществление земляных работ при строительстве газопровода в рамках социальной газификации не </w:t>
      </w:r>
      <w:r w:rsidRPr="00FE534D">
        <w:rPr>
          <w:rFonts w:ascii="PT Astra Serif" w:hAnsi="PT Astra Serif"/>
          <w:sz w:val="28"/>
          <w:szCs w:val="28"/>
        </w:rPr>
        <w:lastRenderedPageBreak/>
        <w:t>газифицированных домовладений граждан в газифицированных населенных пунктах Тульской области.</w:t>
      </w:r>
    </w:p>
    <w:p w:rsidR="002B3162" w:rsidRPr="00FE534D" w:rsidRDefault="002B3162" w:rsidP="0001095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 xml:space="preserve"> 12.1. Результатом предоставления Муниципальной услуги в зависимости от основания для обращения является:</w:t>
      </w:r>
    </w:p>
    <w:p w:rsidR="002B3162" w:rsidRPr="00FE534D" w:rsidRDefault="002B3162" w:rsidP="0001095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 xml:space="preserve"> 12.1.1. </w:t>
      </w:r>
      <w:proofErr w:type="gramStart"/>
      <w:r w:rsidRPr="00FE534D">
        <w:rPr>
          <w:rFonts w:ascii="PT Astra Serif" w:hAnsi="PT Astra Serif"/>
          <w:sz w:val="28"/>
          <w:szCs w:val="28"/>
        </w:rPr>
        <w:t xml:space="preserve">Разрешение на право производства земляных работ в случае обращения Заявителя по основаниям, указанным в подпунктах 1-3 и 5 пункта 12 настоящего административного регламента, оформляется в соответствии с формой в Приложении 2 к настоящему административному регламенту, подписанного должностным лицом Администрации, в случае обращения в электронном формате </w:t>
      </w:r>
      <w:r w:rsidRPr="00FE534D">
        <w:rPr>
          <w:rFonts w:ascii="PT Astra Serif" w:hAnsi="PT Astra Serif"/>
          <w:sz w:val="28"/>
          <w:szCs w:val="28"/>
        </w:rPr>
        <w:sym w:font="Symbol" w:char="F02D"/>
      </w:r>
      <w:r w:rsidRPr="00FE534D">
        <w:rPr>
          <w:rFonts w:ascii="PT Astra Serif" w:hAnsi="PT Astra Serif"/>
          <w:sz w:val="28"/>
          <w:szCs w:val="28"/>
        </w:rPr>
        <w:t xml:space="preserve"> в форме электронного документа, подписанного усиленной электронной цифровой подписью должностного лица Администрации. </w:t>
      </w:r>
      <w:proofErr w:type="gramEnd"/>
    </w:p>
    <w:p w:rsidR="002B3162" w:rsidRPr="00FE534D" w:rsidRDefault="002B3162" w:rsidP="0001095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 xml:space="preserve">12.1.2. </w:t>
      </w:r>
      <w:proofErr w:type="gramStart"/>
      <w:r w:rsidRPr="00FE534D">
        <w:rPr>
          <w:rFonts w:ascii="PT Astra Serif" w:hAnsi="PT Astra Serif"/>
          <w:sz w:val="28"/>
          <w:szCs w:val="28"/>
        </w:rPr>
        <w:t xml:space="preserve">Решение о закрытии разрешения на осуществление земляных работ в случае обращения Заявителя по основанию, указанному в подпункте 4 пункта 12 настоящего Административного регламента, оформляется в соответствии с формой в Приложении № 3 к настоящему Административному регламенту подписанного должностным лицом Администрации, в случае обращения в электронном формате </w:t>
      </w:r>
      <w:r w:rsidRPr="00FE534D">
        <w:rPr>
          <w:rFonts w:ascii="PT Astra Serif" w:hAnsi="PT Astra Serif"/>
          <w:sz w:val="28"/>
          <w:szCs w:val="28"/>
        </w:rPr>
        <w:sym w:font="Symbol" w:char="F02D"/>
      </w:r>
      <w:r w:rsidRPr="00FE534D">
        <w:rPr>
          <w:rFonts w:ascii="PT Astra Serif" w:hAnsi="PT Astra Serif"/>
          <w:sz w:val="28"/>
          <w:szCs w:val="28"/>
        </w:rPr>
        <w:t xml:space="preserve"> в форме электронного документа, подписанного усиленной электронной цифровой подписью должностного лица Администрации.</w:t>
      </w:r>
      <w:proofErr w:type="gramEnd"/>
    </w:p>
    <w:p w:rsidR="002B3162" w:rsidRPr="00FE534D" w:rsidRDefault="002B3162" w:rsidP="0001095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 xml:space="preserve"> 12.2. Решение об отказе в предоставлении Муниципальной услуги оформляется в соответствии с формой Приложения № 4 к настоящему Административному регламенту, подписанного должностным лицом Администрации, в случае обращения в электронном формате </w:t>
      </w:r>
      <w:r w:rsidRPr="00FE534D">
        <w:rPr>
          <w:rFonts w:ascii="PT Astra Serif" w:hAnsi="PT Astra Serif"/>
          <w:sz w:val="28"/>
          <w:szCs w:val="28"/>
        </w:rPr>
        <w:sym w:font="Symbol" w:char="F02D"/>
      </w:r>
      <w:r w:rsidRPr="00FE534D">
        <w:rPr>
          <w:rFonts w:ascii="PT Astra Serif" w:hAnsi="PT Astra Serif"/>
          <w:sz w:val="28"/>
          <w:szCs w:val="28"/>
        </w:rPr>
        <w:t xml:space="preserve"> в форме электронного документа, подписанного усиленной электронной цифровой подписью Должностного лица организации</w:t>
      </w:r>
      <w:proofErr w:type="gramStart"/>
      <w:r w:rsidRPr="00FE534D">
        <w:rPr>
          <w:rFonts w:ascii="PT Astra Serif" w:hAnsi="PT Astra Serif"/>
          <w:sz w:val="28"/>
          <w:szCs w:val="28"/>
        </w:rPr>
        <w:t xml:space="preserve">.». </w:t>
      </w:r>
      <w:proofErr w:type="gramEnd"/>
    </w:p>
    <w:p w:rsidR="002B3162" w:rsidRPr="00FE534D" w:rsidRDefault="002B3162" w:rsidP="0001095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>1.2. Пункт 13 изложить в новой редакции:</w:t>
      </w:r>
    </w:p>
    <w:p w:rsidR="002B3162" w:rsidRPr="00FE534D" w:rsidRDefault="002B3162" w:rsidP="0001095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 xml:space="preserve">«13. </w:t>
      </w:r>
      <w:proofErr w:type="gramStart"/>
      <w:r w:rsidRPr="00FE534D">
        <w:rPr>
          <w:rFonts w:ascii="PT Astra Serif" w:hAnsi="PT Astra Serif"/>
          <w:sz w:val="28"/>
          <w:szCs w:val="28"/>
        </w:rPr>
        <w:t>Результат предоставления Муниципальной услуги, указанный в пунктах 12.1 – 12.2 настоящего Административного регламента, направляются Заявителю в форме электронного документа, подписанного усиленной электронной цифровой подписью уполномоченного должностного лица Администрации в Личный кабинет</w:t>
      </w:r>
      <w:r w:rsidRPr="00FE534D">
        <w:rPr>
          <w:rFonts w:ascii="PT Astra Serif" w:hAnsi="PT Astra Serif"/>
          <w:sz w:val="28"/>
          <w:szCs w:val="28"/>
        </w:rPr>
        <w:sym w:font="Symbol" w:char="F02D"/>
      </w:r>
      <w:r w:rsidRPr="00FE534D">
        <w:rPr>
          <w:rFonts w:ascii="PT Astra Serif" w:hAnsi="PT Astra Serif"/>
          <w:sz w:val="28"/>
          <w:szCs w:val="28"/>
        </w:rPr>
        <w:t xml:space="preserve"> сервис ЕПГУ, позволяющий Заявителю получать информацию о ходе обработки заявлений, поданных посредством ЕПГУ (далее </w:t>
      </w:r>
      <w:r w:rsidRPr="00FE534D">
        <w:rPr>
          <w:rFonts w:ascii="PT Astra Serif" w:hAnsi="PT Astra Serif"/>
          <w:sz w:val="28"/>
          <w:szCs w:val="28"/>
        </w:rPr>
        <w:sym w:font="Symbol" w:char="F02D"/>
      </w:r>
      <w:r w:rsidRPr="00FE534D">
        <w:rPr>
          <w:rFonts w:ascii="PT Astra Serif" w:hAnsi="PT Astra Serif"/>
          <w:sz w:val="28"/>
          <w:szCs w:val="28"/>
        </w:rPr>
        <w:t xml:space="preserve"> Личный кабинет) на ЕПГУ направляется в день подписания результата.</w:t>
      </w:r>
      <w:proofErr w:type="gramEnd"/>
      <w:r w:rsidRPr="00FE534D">
        <w:rPr>
          <w:rFonts w:ascii="PT Astra Serif" w:hAnsi="PT Astra Serif"/>
          <w:sz w:val="28"/>
          <w:szCs w:val="28"/>
        </w:rPr>
        <w:t xml:space="preserve"> Также Заявитель может получить результат предоставления Муниципальной услуги в любом МФЦ </w:t>
      </w:r>
      <w:r w:rsidRPr="00FE534D">
        <w:rPr>
          <w:rFonts w:ascii="PT Astra Serif" w:hAnsi="PT Astra Serif"/>
          <w:sz w:val="28"/>
          <w:szCs w:val="28"/>
        </w:rPr>
        <w:sym w:font="Symbol" w:char="F02D"/>
      </w:r>
      <w:r w:rsidRPr="00FE534D">
        <w:rPr>
          <w:rFonts w:ascii="PT Astra Serif" w:hAnsi="PT Astra Serif"/>
          <w:sz w:val="28"/>
          <w:szCs w:val="28"/>
        </w:rPr>
        <w:t xml:space="preserve"> многофункциональном центре предоставления государственных и муниципальных услуг (далее</w:t>
      </w:r>
      <w:r w:rsidRPr="00FE534D">
        <w:rPr>
          <w:rFonts w:ascii="PT Astra Serif" w:hAnsi="PT Astra Serif"/>
          <w:sz w:val="28"/>
          <w:szCs w:val="28"/>
        </w:rPr>
        <w:sym w:font="Symbol" w:char="F02D"/>
      </w:r>
      <w:r w:rsidRPr="00FE534D">
        <w:rPr>
          <w:rFonts w:ascii="PT Astra Serif" w:hAnsi="PT Astra Serif"/>
          <w:sz w:val="28"/>
          <w:szCs w:val="28"/>
        </w:rPr>
        <w:t xml:space="preserve"> МФЦ) на территории в форме распечатанного экземпляра электронного документа на бумажном носителе</w:t>
      </w:r>
      <w:proofErr w:type="gramStart"/>
      <w:r w:rsidRPr="00FE534D">
        <w:rPr>
          <w:rFonts w:ascii="PT Astra Serif" w:hAnsi="PT Astra Serif"/>
          <w:sz w:val="28"/>
          <w:szCs w:val="28"/>
        </w:rPr>
        <w:t>.».</w:t>
      </w:r>
      <w:proofErr w:type="gramEnd"/>
    </w:p>
    <w:p w:rsidR="002B3162" w:rsidRPr="00FE534D" w:rsidRDefault="002B3162" w:rsidP="0001095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>1.3. Пункт 14 изложить в новой редакции:</w:t>
      </w:r>
    </w:p>
    <w:p w:rsidR="002B3162" w:rsidRPr="00FE534D" w:rsidRDefault="002B3162" w:rsidP="0001095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lastRenderedPageBreak/>
        <w:t xml:space="preserve">«14. Срок предоставления Муниципальной услуги: </w:t>
      </w:r>
    </w:p>
    <w:p w:rsidR="002B3162" w:rsidRPr="00FE534D" w:rsidRDefault="002B3162" w:rsidP="0001095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 xml:space="preserve">- по основаниям, указанным в подпунктах 1, 4 пункта 12 настоящего Административного регламента, составляет 7 рабочих дней со дня регистрации Заявления в Администрации; </w:t>
      </w:r>
    </w:p>
    <w:p w:rsidR="002B3162" w:rsidRPr="00FE534D" w:rsidRDefault="002B3162" w:rsidP="0001095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 xml:space="preserve"> - по основанию, указанному в подпункте 2 пункта 12 настоящего Административного регламента, составляет 3 рабочих дн</w:t>
      </w:r>
      <w:r w:rsidR="00CD018A" w:rsidRPr="00FE534D">
        <w:rPr>
          <w:rFonts w:ascii="PT Astra Serif" w:hAnsi="PT Astra Serif"/>
          <w:sz w:val="28"/>
          <w:szCs w:val="28"/>
        </w:rPr>
        <w:t>я</w:t>
      </w:r>
      <w:r w:rsidRPr="00FE534D">
        <w:rPr>
          <w:rFonts w:ascii="PT Astra Serif" w:hAnsi="PT Astra Serif"/>
          <w:sz w:val="28"/>
          <w:szCs w:val="28"/>
        </w:rPr>
        <w:t xml:space="preserve"> со дня регистрации Заявления в Администрации;</w:t>
      </w:r>
    </w:p>
    <w:p w:rsidR="001B250D" w:rsidRPr="00FE534D" w:rsidRDefault="002B3162" w:rsidP="0001095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>- по основанию, указанному в подпункте 3 пункта 12 настоящего Административного регламента, составляет 5 рабочих дней со дня регистрации Заявления в Администрации;</w:t>
      </w:r>
    </w:p>
    <w:p w:rsidR="002B3162" w:rsidRPr="00FE534D" w:rsidRDefault="001B250D" w:rsidP="0001095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>- по основанию, указанному в подпункте 5 пункта 12 настоящего Административного регламента, составляет 3 рабочих дн</w:t>
      </w:r>
      <w:r w:rsidR="00CD018A" w:rsidRPr="00FE534D">
        <w:rPr>
          <w:rFonts w:ascii="PT Astra Serif" w:hAnsi="PT Astra Serif"/>
          <w:sz w:val="28"/>
          <w:szCs w:val="28"/>
        </w:rPr>
        <w:t>я</w:t>
      </w:r>
      <w:r w:rsidRPr="00FE534D">
        <w:rPr>
          <w:rFonts w:ascii="PT Astra Serif" w:hAnsi="PT Astra Serif"/>
          <w:sz w:val="28"/>
          <w:szCs w:val="28"/>
        </w:rPr>
        <w:t xml:space="preserve"> со дня регистрации Заявления в Администрации</w:t>
      </w:r>
      <w:r w:rsidR="002B3162" w:rsidRPr="00FE534D">
        <w:rPr>
          <w:rFonts w:ascii="PT Astra Serif" w:hAnsi="PT Astra Serif"/>
          <w:sz w:val="28"/>
          <w:szCs w:val="28"/>
        </w:rPr>
        <w:t xml:space="preserve"> </w:t>
      </w:r>
    </w:p>
    <w:p w:rsidR="002B3162" w:rsidRPr="00FE534D" w:rsidRDefault="002B3162" w:rsidP="0001095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>14.1</w:t>
      </w:r>
      <w:r w:rsidR="0094312C">
        <w:rPr>
          <w:rFonts w:ascii="PT Astra Serif" w:hAnsi="PT Astra Serif"/>
          <w:sz w:val="28"/>
          <w:szCs w:val="28"/>
        </w:rPr>
        <w:t>.</w:t>
      </w:r>
      <w:r w:rsidRPr="00FE534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E534D">
        <w:rPr>
          <w:rFonts w:ascii="PT Astra Serif" w:hAnsi="PT Astra Serif"/>
          <w:sz w:val="28"/>
          <w:szCs w:val="28"/>
        </w:rPr>
        <w:t xml:space="preserve">В случае необходимости ликвидации аварий, устранения неисправностей на инженерных сетях, требующих безотлагательного проведения </w:t>
      </w:r>
      <w:proofErr w:type="spellStart"/>
      <w:r w:rsidRPr="00FE534D">
        <w:rPr>
          <w:rFonts w:ascii="PT Astra Serif" w:hAnsi="PT Astra Serif"/>
          <w:sz w:val="28"/>
          <w:szCs w:val="28"/>
        </w:rPr>
        <w:t>аварийновосстановительных</w:t>
      </w:r>
      <w:proofErr w:type="spellEnd"/>
      <w:r w:rsidRPr="00FE534D">
        <w:rPr>
          <w:rFonts w:ascii="PT Astra Serif" w:hAnsi="PT Astra Serif"/>
          <w:sz w:val="28"/>
          <w:szCs w:val="28"/>
        </w:rPr>
        <w:t xml:space="preserve">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</w:t>
      </w:r>
      <w:proofErr w:type="spellStart"/>
      <w:r w:rsidRPr="00FE534D">
        <w:rPr>
          <w:rFonts w:ascii="PT Astra Serif" w:hAnsi="PT Astra Serif"/>
          <w:sz w:val="28"/>
          <w:szCs w:val="28"/>
        </w:rPr>
        <w:t>аварийновосстановительных</w:t>
      </w:r>
      <w:proofErr w:type="spellEnd"/>
      <w:r w:rsidRPr="00FE534D">
        <w:rPr>
          <w:rFonts w:ascii="PT Astra Serif" w:hAnsi="PT Astra Serif"/>
          <w:sz w:val="28"/>
          <w:szCs w:val="28"/>
        </w:rPr>
        <w:t xml:space="preserve"> работ соответствующего Заявления.</w:t>
      </w:r>
      <w:proofErr w:type="gramEnd"/>
    </w:p>
    <w:p w:rsidR="002B3162" w:rsidRPr="00FE534D" w:rsidRDefault="002B3162" w:rsidP="0001095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 xml:space="preserve"> 14.2</w:t>
      </w:r>
      <w:r w:rsidR="0094312C">
        <w:rPr>
          <w:rFonts w:ascii="PT Astra Serif" w:hAnsi="PT Astra Serif"/>
          <w:sz w:val="28"/>
          <w:szCs w:val="28"/>
        </w:rPr>
        <w:t>.</w:t>
      </w:r>
      <w:r w:rsidRPr="00FE534D">
        <w:rPr>
          <w:rFonts w:ascii="PT Astra Serif" w:hAnsi="PT Astra Serif"/>
          <w:sz w:val="28"/>
          <w:szCs w:val="28"/>
        </w:rPr>
        <w:t xml:space="preserve"> 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2B3162" w:rsidRPr="00FE534D" w:rsidRDefault="002B3162" w:rsidP="0001095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 xml:space="preserve">14.2.1. В случае </w:t>
      </w:r>
      <w:proofErr w:type="spellStart"/>
      <w:r w:rsidRPr="00FE534D">
        <w:rPr>
          <w:rFonts w:ascii="PT Astra Serif" w:hAnsi="PT Astra Serif"/>
          <w:sz w:val="28"/>
          <w:szCs w:val="28"/>
        </w:rPr>
        <w:t>незавершения</w:t>
      </w:r>
      <w:proofErr w:type="spellEnd"/>
      <w:r w:rsidRPr="00FE534D">
        <w:rPr>
          <w:rFonts w:ascii="PT Astra Serif" w:hAnsi="PT Astra Serif"/>
          <w:sz w:val="28"/>
          <w:szCs w:val="28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2B3162" w:rsidRPr="00FE534D" w:rsidRDefault="002B3162" w:rsidP="0001095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 xml:space="preserve"> 14.3.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 </w:t>
      </w:r>
    </w:p>
    <w:p w:rsidR="002B3162" w:rsidRPr="00FE534D" w:rsidRDefault="002B3162" w:rsidP="0001095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 xml:space="preserve">14.3.1.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       </w:t>
      </w:r>
    </w:p>
    <w:p w:rsidR="002B3162" w:rsidRPr="00FE534D" w:rsidRDefault="002B3162" w:rsidP="0001095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 xml:space="preserve">14.3.2. 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 </w:t>
      </w:r>
    </w:p>
    <w:p w:rsidR="002B3162" w:rsidRPr="00FE534D" w:rsidRDefault="00FE534D" w:rsidP="0001095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14.4</w:t>
      </w:r>
      <w:r w:rsidR="002B3162" w:rsidRPr="00FE534D">
        <w:rPr>
          <w:rFonts w:ascii="PT Astra Serif" w:hAnsi="PT Astra Serif"/>
          <w:sz w:val="28"/>
          <w:szCs w:val="28"/>
        </w:rPr>
        <w:t>.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 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</w:t>
      </w:r>
      <w:proofErr w:type="gramStart"/>
      <w:r w:rsidR="002B3162" w:rsidRPr="00FE534D">
        <w:rPr>
          <w:rFonts w:ascii="PT Astra Serif" w:hAnsi="PT Astra Serif"/>
          <w:sz w:val="28"/>
          <w:szCs w:val="28"/>
        </w:rPr>
        <w:t xml:space="preserve">.». </w:t>
      </w:r>
      <w:proofErr w:type="gramEnd"/>
    </w:p>
    <w:p w:rsidR="00BC2823" w:rsidRPr="00FE534D" w:rsidRDefault="00A135D5" w:rsidP="0001095E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>2</w:t>
      </w:r>
      <w:r w:rsidR="00D15CD8" w:rsidRPr="00FE534D">
        <w:rPr>
          <w:rFonts w:ascii="PT Astra Serif" w:hAnsi="PT Astra Serif"/>
          <w:sz w:val="28"/>
          <w:szCs w:val="28"/>
        </w:rPr>
        <w:t>.</w:t>
      </w:r>
      <w:r w:rsidR="00E23BE8" w:rsidRPr="00FE534D">
        <w:rPr>
          <w:rFonts w:ascii="PT Astra Serif" w:hAnsi="PT Astra Serif"/>
          <w:sz w:val="28"/>
          <w:szCs w:val="28"/>
        </w:rPr>
        <w:t xml:space="preserve"> </w:t>
      </w:r>
      <w:r w:rsidR="00BC2823" w:rsidRPr="00FE534D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BC2823" w:rsidRPr="00FE534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D10751" w:rsidRPr="00FE534D">
        <w:rPr>
          <w:rFonts w:ascii="PT Astra Serif" w:hAnsi="PT Astra Serif"/>
          <w:color w:val="000000" w:themeColor="text1"/>
          <w:sz w:val="28"/>
          <w:szCs w:val="28"/>
        </w:rPr>
        <w:t xml:space="preserve"> (Холодкова </w:t>
      </w:r>
      <w:r w:rsidR="00BC2823" w:rsidRPr="00FE534D">
        <w:rPr>
          <w:rFonts w:ascii="PT Astra Serif" w:hAnsi="PT Astra Serif"/>
          <w:color w:val="000000" w:themeColor="text1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D15CD8" w:rsidRPr="00FE534D" w:rsidRDefault="00A135D5" w:rsidP="0001095E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E534D">
        <w:rPr>
          <w:rFonts w:ascii="PT Astra Serif" w:hAnsi="PT Astra Serif"/>
          <w:sz w:val="28"/>
          <w:szCs w:val="28"/>
        </w:rPr>
        <w:t>3</w:t>
      </w:r>
      <w:r w:rsidR="00D15CD8" w:rsidRPr="00FE534D">
        <w:rPr>
          <w:rFonts w:ascii="PT Astra Serif" w:hAnsi="PT Astra Serif"/>
          <w:sz w:val="28"/>
          <w:szCs w:val="28"/>
        </w:rPr>
        <w:t>. Постановление вступает в силу со дня обнародования.</w:t>
      </w:r>
    </w:p>
    <w:p w:rsidR="00987767" w:rsidRPr="00FE534D" w:rsidRDefault="00987767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CD0725" w:rsidRPr="00FE534D" w:rsidRDefault="00CD0725" w:rsidP="00CD072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FE534D" w:rsidRDefault="00CD0725" w:rsidP="00CD072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D0725" w:rsidRPr="00FE534D" w:rsidTr="008D26A3">
        <w:trPr>
          <w:trHeight w:val="229"/>
        </w:trPr>
        <w:tc>
          <w:tcPr>
            <w:tcW w:w="2178" w:type="pct"/>
          </w:tcPr>
          <w:p w:rsidR="00CD0725" w:rsidRPr="00FE534D" w:rsidRDefault="00CD0725" w:rsidP="008D26A3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534D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D0725" w:rsidRPr="00FE534D" w:rsidRDefault="00CD0725" w:rsidP="008D26A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CD0725" w:rsidRPr="00FE534D" w:rsidRDefault="00CD0725" w:rsidP="008D26A3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FE534D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CD0725" w:rsidRPr="00FE534D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BC2823" w:rsidRPr="00FE534D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</w:p>
    <w:p w:rsidR="00BC2823" w:rsidRPr="00FE534D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FE534D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FE534D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FE534D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FE534D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FE534D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FE534D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697C33" w:rsidRPr="00FE534D" w:rsidRDefault="00697C33" w:rsidP="00866875">
      <w:pPr>
        <w:rPr>
          <w:rFonts w:ascii="PT Astra Serif" w:hAnsi="PT Astra Serif"/>
        </w:rPr>
      </w:pPr>
      <w:bookmarkStart w:id="0" w:name="_GoBack"/>
      <w:bookmarkEnd w:id="0"/>
    </w:p>
    <w:sectPr w:rsidR="00697C33" w:rsidRPr="00FE534D" w:rsidSect="00706D4D">
      <w:headerReference w:type="defaul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D1D" w:rsidRDefault="00465D1D">
      <w:r>
        <w:separator/>
      </w:r>
    </w:p>
  </w:endnote>
  <w:endnote w:type="continuationSeparator" w:id="0">
    <w:p w:rsidR="00465D1D" w:rsidRDefault="0046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D1D" w:rsidRDefault="00465D1D">
      <w:r>
        <w:separator/>
      </w:r>
    </w:p>
  </w:footnote>
  <w:footnote w:type="continuationSeparator" w:id="0">
    <w:p w:rsidR="00465D1D" w:rsidRDefault="00465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668549"/>
      <w:docPartObj>
        <w:docPartGallery w:val="Page Numbers (Top of Page)"/>
        <w:docPartUnique/>
      </w:docPartObj>
    </w:sdtPr>
    <w:sdtEndPr/>
    <w:sdtContent>
      <w:p w:rsidR="00ED4862" w:rsidRDefault="00ED48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875" w:rsidRPr="00866875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095E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173CB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45F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6C2D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6FE5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250D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162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A2A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509C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9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823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5D1D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27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508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47EEF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31E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D2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426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97C33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1F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75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19E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312C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676C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28E2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1CBC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6D4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47FD2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2823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18A"/>
    <w:rsid w:val="00CD034B"/>
    <w:rsid w:val="00CD0725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75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3BE8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97F29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7A5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862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01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34D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7FD9D-4F78-445F-A660-8B748321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7258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КучинаАВ</cp:lastModifiedBy>
  <cp:revision>3</cp:revision>
  <cp:lastPrinted>2023-03-31T09:05:00Z</cp:lastPrinted>
  <dcterms:created xsi:type="dcterms:W3CDTF">2023-06-06T13:40:00Z</dcterms:created>
  <dcterms:modified xsi:type="dcterms:W3CDTF">2023-06-06T13:52:00Z</dcterms:modified>
</cp:coreProperties>
</file>