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34042" w:rsidRPr="001D6341" w:rsidTr="00A34042">
        <w:tc>
          <w:tcPr>
            <w:tcW w:w="9570" w:type="dxa"/>
            <w:gridSpan w:val="2"/>
          </w:tcPr>
          <w:p w:rsidR="00A34042" w:rsidRPr="001D6341" w:rsidRDefault="00A34042" w:rsidP="00A34042">
            <w:pPr>
              <w:tabs>
                <w:tab w:val="left" w:pos="8657"/>
              </w:tabs>
              <w:spacing w:line="240" w:lineRule="auto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FAFCB7D" wp14:editId="661E4617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11" name="Рисунок 5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4042" w:rsidRPr="001D6341" w:rsidRDefault="00A34042" w:rsidP="00A34042">
            <w:pPr>
              <w:tabs>
                <w:tab w:val="left" w:pos="8657"/>
              </w:tabs>
              <w:spacing w:line="240" w:lineRule="auto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  <w:p w:rsidR="00A34042" w:rsidRPr="001D6341" w:rsidRDefault="00A34042" w:rsidP="00A34042">
            <w:pPr>
              <w:tabs>
                <w:tab w:val="left" w:pos="8657"/>
              </w:tabs>
              <w:spacing w:line="240" w:lineRule="auto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  <w:p w:rsidR="00A34042" w:rsidRPr="001D6341" w:rsidRDefault="00A34042" w:rsidP="00A34042">
            <w:pPr>
              <w:widowControl w:val="0"/>
              <w:tabs>
                <w:tab w:val="left" w:pos="8657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</w:rPr>
            </w:pPr>
            <w:r w:rsidRPr="001D6341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A34042" w:rsidRPr="001D6341" w:rsidTr="00A34042">
        <w:tc>
          <w:tcPr>
            <w:tcW w:w="9570" w:type="dxa"/>
            <w:gridSpan w:val="2"/>
            <w:hideMark/>
          </w:tcPr>
          <w:p w:rsidR="00A34042" w:rsidRPr="001D6341" w:rsidRDefault="00A34042" w:rsidP="00A340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</w:rPr>
            </w:pPr>
            <w:r w:rsidRPr="001D6341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A34042" w:rsidRPr="001D6341" w:rsidTr="00A34042">
        <w:tc>
          <w:tcPr>
            <w:tcW w:w="9570" w:type="dxa"/>
            <w:gridSpan w:val="2"/>
          </w:tcPr>
          <w:p w:rsidR="00A34042" w:rsidRPr="001D6341" w:rsidRDefault="00A34042" w:rsidP="00A34042">
            <w:pPr>
              <w:spacing w:line="240" w:lineRule="auto"/>
              <w:ind w:firstLine="0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</w:rPr>
            </w:pPr>
            <w:r w:rsidRPr="001D6341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Администрация</w:t>
            </w:r>
          </w:p>
          <w:p w:rsidR="00A34042" w:rsidRPr="001D6341" w:rsidRDefault="00A34042" w:rsidP="00A34042">
            <w:pPr>
              <w:spacing w:line="240" w:lineRule="auto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  <w:p w:rsidR="00A34042" w:rsidRPr="001D6341" w:rsidRDefault="00A34042" w:rsidP="00A340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A34042" w:rsidRPr="001D6341" w:rsidTr="00A34042">
        <w:tc>
          <w:tcPr>
            <w:tcW w:w="9570" w:type="dxa"/>
            <w:gridSpan w:val="2"/>
            <w:hideMark/>
          </w:tcPr>
          <w:p w:rsidR="00A34042" w:rsidRPr="001D6341" w:rsidRDefault="00A34042" w:rsidP="00A340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</w:rPr>
            </w:pPr>
            <w:r w:rsidRPr="001D6341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A34042" w:rsidRPr="001D6341" w:rsidTr="00A34042">
        <w:tc>
          <w:tcPr>
            <w:tcW w:w="9570" w:type="dxa"/>
            <w:gridSpan w:val="2"/>
          </w:tcPr>
          <w:p w:rsidR="00A34042" w:rsidRPr="001D6341" w:rsidRDefault="00A34042" w:rsidP="00A340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A34042" w:rsidRPr="001D6341" w:rsidTr="00A34042">
        <w:tc>
          <w:tcPr>
            <w:tcW w:w="4785" w:type="dxa"/>
            <w:hideMark/>
          </w:tcPr>
          <w:p w:rsidR="00A34042" w:rsidRPr="001D6341" w:rsidRDefault="00A34042" w:rsidP="00611439">
            <w:pPr>
              <w:overflowPunct w:val="0"/>
              <w:spacing w:line="240" w:lineRule="auto"/>
              <w:ind w:right="-109" w:firstLine="0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  <w:r w:rsidRPr="001D6341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 xml:space="preserve">от </w:t>
            </w:r>
            <w:r w:rsidR="00611439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2022</w:t>
            </w:r>
            <w:r w:rsidRPr="001D6341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hideMark/>
          </w:tcPr>
          <w:p w:rsidR="00A34042" w:rsidRPr="001D6341" w:rsidRDefault="00A34042" w:rsidP="00611439">
            <w:pPr>
              <w:overflowPunct w:val="0"/>
              <w:spacing w:line="240" w:lineRule="auto"/>
              <w:ind w:firstLine="0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  <w:r w:rsidRPr="001D6341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№ </w:t>
            </w:r>
          </w:p>
        </w:tc>
      </w:tr>
    </w:tbl>
    <w:p w:rsidR="00B04E3A" w:rsidRDefault="00B04E3A" w:rsidP="00A34042">
      <w:pPr>
        <w:spacing w:line="240" w:lineRule="auto"/>
        <w:ind w:firstLine="0"/>
        <w:jc w:val="left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A34042" w:rsidRPr="002F7879" w:rsidRDefault="00A34042" w:rsidP="00755A87">
      <w:pPr>
        <w:spacing w:line="240" w:lineRule="auto"/>
        <w:ind w:firstLine="0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755A87" w:rsidRDefault="00755A87" w:rsidP="00AE0976">
      <w:pPr>
        <w:widowControl w:val="0"/>
        <w:autoSpaceDE w:val="0"/>
        <w:autoSpaceDN w:val="0"/>
        <w:adjustRightInd w:val="0"/>
        <w:spacing w:line="360" w:lineRule="exact"/>
        <w:ind w:firstLine="720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 муниципального образования Архангельское Каменского района, для граждан и юридических лиц</w:t>
      </w:r>
    </w:p>
    <w:p w:rsidR="00AE0976" w:rsidRPr="00AE0976" w:rsidRDefault="00AE0976" w:rsidP="00AE0976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AE0976" w:rsidRPr="00AE0976" w:rsidRDefault="00AE0976" w:rsidP="00AE0976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         </w:t>
      </w:r>
      <w:proofErr w:type="gramStart"/>
      <w:r w:rsidRPr="00AE097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В соответствии с пунктом 4 статьи 9.2 Федерального закона от 12 января 1996 г. № 7-ФЗ «О некоммерческих организациях»  и пунктом 2 постановления Правительства Российской Федерации от 26 июля 2010 г. № 537 «О порядке осуществления федеральными органами исполнительной власти функций и полномочий учредителя федерального государственного учреждения»,  на основании Устава муниципального образования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Архангельское</w:t>
      </w:r>
      <w:r w:rsidRPr="00AE097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Каменского района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, Устава</w:t>
      </w:r>
      <w:r w:rsidRPr="00AE097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администраци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и</w:t>
      </w:r>
      <w:r w:rsidRPr="00AE097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Каменский </w:t>
      </w:r>
      <w:r w:rsidRPr="00AE0976">
        <w:rPr>
          <w:rFonts w:ascii="PT Astra Serif" w:eastAsia="Times New Roman" w:hAnsi="PT Astra Serif"/>
          <w:bCs/>
          <w:sz w:val="28"/>
          <w:szCs w:val="28"/>
          <w:lang w:eastAsia="ru-RU"/>
        </w:rPr>
        <w:t>район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,</w:t>
      </w:r>
      <w:r w:rsidRPr="00AE0976">
        <w:t xml:space="preserve"> </w:t>
      </w:r>
      <w:r w:rsidRPr="00AE0976">
        <w:rPr>
          <w:rFonts w:ascii="PT Astra Serif" w:eastAsia="Times New Roman" w:hAnsi="PT Astra Serif"/>
          <w:bCs/>
          <w:sz w:val="28"/>
          <w:szCs w:val="28"/>
          <w:lang w:eastAsia="ru-RU"/>
        </w:rPr>
        <w:t>администраци</w:t>
      </w:r>
      <w:r w:rsidR="0018488A">
        <w:rPr>
          <w:rFonts w:ascii="PT Astra Serif" w:eastAsia="Times New Roman" w:hAnsi="PT Astra Serif"/>
          <w:bCs/>
          <w:sz w:val="28"/>
          <w:szCs w:val="28"/>
          <w:lang w:eastAsia="ru-RU"/>
        </w:rPr>
        <w:t>я</w:t>
      </w:r>
      <w:proofErr w:type="gramEnd"/>
      <w:r w:rsidRPr="00AE097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муниципального образования Каменский район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AE097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ПОСТАНОВЛЯЕТ: </w:t>
      </w:r>
    </w:p>
    <w:p w:rsidR="00AE0976" w:rsidRDefault="00AE0976" w:rsidP="006348F1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AE0976">
        <w:rPr>
          <w:rFonts w:ascii="PT Astra Serif" w:eastAsia="Times New Roman" w:hAnsi="PT Astra Serif"/>
          <w:bCs/>
          <w:sz w:val="28"/>
          <w:szCs w:val="28"/>
          <w:lang w:eastAsia="ru-RU"/>
        </w:rPr>
        <w:tab/>
        <w:t xml:space="preserve">1. Утвердить прилагаемый Порядок определения платы за оказание услуг (выполнение работ), относящихся к основным видам деятельности муниципальных бюджетных учреждений муниципального образования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Архангельское</w:t>
      </w:r>
      <w:r w:rsidRPr="00AE097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Каменского района, для граждан и юридических лиц (далее – Порядок) (приложение).</w:t>
      </w:r>
    </w:p>
    <w:p w:rsidR="00611439" w:rsidRPr="00611439" w:rsidRDefault="006348F1" w:rsidP="00611439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2. </w:t>
      </w:r>
      <w:r w:rsidR="0061143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611439" w:rsidRPr="00611439">
        <w:rPr>
          <w:rFonts w:ascii="PT Astra Serif" w:hAnsi="PT Astra Serif"/>
          <w:color w:val="000000"/>
          <w:sz w:val="28"/>
          <w:szCs w:val="28"/>
        </w:rPr>
        <w:t>Отделу по взаимодействию с ОМС и информатизации</w:t>
      </w:r>
      <w:r w:rsidR="0061143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11439" w:rsidRPr="00611439">
        <w:rPr>
          <w:rFonts w:ascii="PT Astra Serif" w:hAnsi="PT Astra Serif"/>
          <w:color w:val="000000"/>
          <w:sz w:val="28"/>
          <w:szCs w:val="28"/>
        </w:rPr>
        <w:t>администрации муниципального образования Каменский район (Ртищева 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«Интернет».</w:t>
      </w:r>
    </w:p>
    <w:p w:rsidR="00611439" w:rsidRPr="002F7879" w:rsidRDefault="006348F1" w:rsidP="00611439">
      <w:pPr>
        <w:spacing w:line="360" w:lineRule="exac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3</w:t>
      </w:r>
      <w:r w:rsidRPr="006348F1">
        <w:rPr>
          <w:rFonts w:ascii="PT Astra Serif" w:eastAsia="Times New Roman" w:hAnsi="PT Astra Serif"/>
          <w:sz w:val="28"/>
          <w:szCs w:val="28"/>
          <w:lang w:eastAsia="ru-RU"/>
        </w:rPr>
        <w:t>.  Постановление вступает в силу с 01 января 2023 года.</w:t>
      </w:r>
    </w:p>
    <w:p w:rsidR="002F7879" w:rsidRDefault="002F7879" w:rsidP="00B04E3A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348F1" w:rsidRPr="002F7879" w:rsidRDefault="006348F1" w:rsidP="00B04E3A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8"/>
        <w:gridCol w:w="4835"/>
      </w:tblGrid>
      <w:tr w:rsidR="00B04E3A" w:rsidRPr="002F7879" w:rsidTr="002F7879">
        <w:trPr>
          <w:trHeight w:val="725"/>
        </w:trPr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B04E3A" w:rsidRPr="002F7879" w:rsidRDefault="00D37CB5" w:rsidP="00D37CB5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8"/>
                <w:szCs w:val="28"/>
                <w:lang w:eastAsia="ru-RU"/>
              </w:rPr>
              <w:t>Г</w:t>
            </w:r>
            <w:r w:rsidR="00B04E3A" w:rsidRPr="002F7879">
              <w:rPr>
                <w:rFonts w:ascii="PT Astra Serif" w:eastAsia="Times New Roman" w:hAnsi="PT Astra Serif"/>
                <w:b/>
                <w:color w:val="000000"/>
                <w:sz w:val="28"/>
                <w:szCs w:val="28"/>
                <w:lang w:eastAsia="ru-RU"/>
              </w:rPr>
              <w:t>лав</w:t>
            </w:r>
            <w:r>
              <w:rPr>
                <w:rFonts w:ascii="PT Astra Serif" w:eastAsia="Times New Roman" w:hAnsi="PT Astra Serif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="00B04E3A" w:rsidRPr="002F7879">
              <w:rPr>
                <w:rFonts w:ascii="PT Astra Serif" w:eastAsia="Times New Roman" w:hAnsi="PT Astra Serif"/>
                <w:b/>
                <w:color w:val="000000"/>
                <w:sz w:val="28"/>
                <w:szCs w:val="28"/>
                <w:lang w:eastAsia="ru-RU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:rsidR="00B04E3A" w:rsidRPr="002F7879" w:rsidRDefault="00B04E3A" w:rsidP="00B04E3A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  <w:p w:rsidR="00B04E3A" w:rsidRPr="002F7879" w:rsidRDefault="00B04E3A" w:rsidP="00B04E3A">
            <w:pPr>
              <w:tabs>
                <w:tab w:val="left" w:pos="1140"/>
              </w:tabs>
              <w:spacing w:line="240" w:lineRule="auto"/>
              <w:ind w:firstLine="0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  <w:p w:rsidR="00B04E3A" w:rsidRPr="002F7879" w:rsidRDefault="00D37CB5" w:rsidP="00B04E3A">
            <w:pPr>
              <w:tabs>
                <w:tab w:val="left" w:pos="1140"/>
              </w:tabs>
              <w:spacing w:line="240" w:lineRule="auto"/>
              <w:ind w:firstLine="0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С.В. Карпухина</w:t>
            </w:r>
          </w:p>
        </w:tc>
      </w:tr>
    </w:tbl>
    <w:p w:rsidR="00611439" w:rsidRPr="00611439" w:rsidRDefault="006B40B5" w:rsidP="00611439">
      <w:pPr>
        <w:pStyle w:val="a9"/>
        <w:spacing w:before="0"/>
        <w:ind w:firstLine="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Пр</w:t>
      </w:r>
      <w:r w:rsidR="00611439" w:rsidRPr="00611439">
        <w:rPr>
          <w:rFonts w:ascii="PT Astra Serif" w:hAnsi="PT Astra Serif" w:cs="Arial"/>
          <w:sz w:val="28"/>
          <w:szCs w:val="28"/>
        </w:rPr>
        <w:t>иложение</w:t>
      </w:r>
      <w:r w:rsidR="00AE0976">
        <w:rPr>
          <w:rFonts w:ascii="PT Astra Serif" w:hAnsi="PT Astra Serif" w:cs="Arial"/>
          <w:sz w:val="28"/>
          <w:szCs w:val="28"/>
        </w:rPr>
        <w:t xml:space="preserve"> </w:t>
      </w:r>
    </w:p>
    <w:p w:rsidR="00611439" w:rsidRPr="00611439" w:rsidRDefault="00611439" w:rsidP="00611439">
      <w:pPr>
        <w:pStyle w:val="a9"/>
        <w:tabs>
          <w:tab w:val="left" w:pos="7020"/>
        </w:tabs>
        <w:spacing w:before="0"/>
        <w:ind w:firstLine="0"/>
        <w:jc w:val="right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611439" w:rsidRPr="00611439" w:rsidRDefault="00611439" w:rsidP="00611439">
      <w:pPr>
        <w:pStyle w:val="a9"/>
        <w:tabs>
          <w:tab w:val="left" w:pos="7020"/>
        </w:tabs>
        <w:spacing w:before="0"/>
        <w:ind w:firstLine="0"/>
        <w:jc w:val="right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611439" w:rsidRPr="00611439" w:rsidRDefault="00611439" w:rsidP="00611439">
      <w:pPr>
        <w:pStyle w:val="a9"/>
        <w:tabs>
          <w:tab w:val="left" w:pos="7020"/>
        </w:tabs>
        <w:spacing w:before="0"/>
        <w:ind w:firstLine="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Каменский район</w:t>
      </w:r>
    </w:p>
    <w:p w:rsidR="00611439" w:rsidRPr="00611439" w:rsidRDefault="00611439" w:rsidP="00611439">
      <w:pPr>
        <w:jc w:val="right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 xml:space="preserve">от  2022г. № </w:t>
      </w:r>
    </w:p>
    <w:p w:rsidR="00611439" w:rsidRPr="00611439" w:rsidRDefault="00611439" w:rsidP="00611439">
      <w:pPr>
        <w:autoSpaceDE w:val="0"/>
        <w:rPr>
          <w:rFonts w:ascii="PT Astra Serif" w:hAnsi="PT Astra Serif" w:cs="Arial"/>
          <w:sz w:val="28"/>
          <w:szCs w:val="28"/>
        </w:rPr>
      </w:pPr>
    </w:p>
    <w:p w:rsidR="00611439" w:rsidRPr="00611439" w:rsidRDefault="00611439" w:rsidP="00611439">
      <w:pPr>
        <w:autoSpaceDE w:val="0"/>
        <w:spacing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УТВЕРЖДЕН</w:t>
      </w:r>
    </w:p>
    <w:p w:rsidR="00611439" w:rsidRPr="00611439" w:rsidRDefault="00611439" w:rsidP="00611439">
      <w:pPr>
        <w:autoSpaceDE w:val="0"/>
        <w:spacing w:line="240" w:lineRule="auto"/>
        <w:ind w:firstLine="4925"/>
        <w:jc w:val="right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постановлением администрации</w:t>
      </w:r>
    </w:p>
    <w:p w:rsidR="00611439" w:rsidRDefault="008A2C28" w:rsidP="00611439">
      <w:pPr>
        <w:autoSpaceDE w:val="0"/>
        <w:spacing w:line="240" w:lineRule="auto"/>
        <w:ind w:firstLine="4925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8A2C28" w:rsidRPr="00611439" w:rsidRDefault="008A2C28" w:rsidP="00611439">
      <w:pPr>
        <w:autoSpaceDE w:val="0"/>
        <w:spacing w:line="240" w:lineRule="auto"/>
        <w:ind w:firstLine="4925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Каменский район</w:t>
      </w:r>
    </w:p>
    <w:p w:rsidR="00611439" w:rsidRPr="00611439" w:rsidRDefault="00611439" w:rsidP="00611439">
      <w:pPr>
        <w:autoSpaceDE w:val="0"/>
        <w:spacing w:line="240" w:lineRule="auto"/>
        <w:ind w:firstLine="4925"/>
        <w:jc w:val="right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 xml:space="preserve">от </w:t>
      </w:r>
      <w:r w:rsidR="008A2C28">
        <w:rPr>
          <w:rFonts w:ascii="PT Astra Serif" w:hAnsi="PT Astra Serif" w:cs="Arial"/>
          <w:sz w:val="28"/>
          <w:szCs w:val="28"/>
        </w:rPr>
        <w:t>2022</w:t>
      </w:r>
      <w:r w:rsidRPr="00611439">
        <w:rPr>
          <w:rFonts w:ascii="PT Astra Serif" w:hAnsi="PT Astra Serif" w:cs="Arial"/>
          <w:sz w:val="28"/>
          <w:szCs w:val="28"/>
        </w:rPr>
        <w:t xml:space="preserve"> г. № </w:t>
      </w:r>
    </w:p>
    <w:p w:rsidR="00611439" w:rsidRDefault="00611439" w:rsidP="00611439">
      <w:pPr>
        <w:autoSpaceDE w:val="0"/>
        <w:ind w:firstLine="0"/>
        <w:jc w:val="both"/>
        <w:rPr>
          <w:rFonts w:ascii="PT Astra Serif" w:hAnsi="PT Astra Serif" w:cs="Arial"/>
          <w:sz w:val="28"/>
          <w:szCs w:val="28"/>
        </w:rPr>
      </w:pPr>
    </w:p>
    <w:p w:rsidR="00AE0976" w:rsidRPr="00AE0976" w:rsidRDefault="00AE0976" w:rsidP="00AE0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0976" w:rsidRPr="00AE0976" w:rsidRDefault="00AE0976" w:rsidP="00AE0976">
      <w:pPr>
        <w:spacing w:line="240" w:lineRule="auto"/>
        <w:ind w:firstLine="42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0976" w:rsidRPr="00AE0976" w:rsidRDefault="00AE0976" w:rsidP="00AE0976">
      <w:pPr>
        <w:spacing w:line="240" w:lineRule="auto"/>
        <w:ind w:firstLine="0"/>
        <w:rPr>
          <w:rFonts w:ascii="PT Astra Serif" w:hAnsi="PT Astra Serif" w:cs="Arial"/>
          <w:b/>
          <w:caps/>
          <w:sz w:val="28"/>
          <w:szCs w:val="28"/>
        </w:rPr>
      </w:pPr>
      <w:r w:rsidRPr="00AE0976">
        <w:rPr>
          <w:rFonts w:ascii="PT Astra Serif" w:hAnsi="PT Astra Serif" w:cs="Arial"/>
          <w:b/>
          <w:caps/>
          <w:sz w:val="28"/>
          <w:szCs w:val="28"/>
        </w:rPr>
        <w:t>Порядок определения платы за оказа</w:t>
      </w:r>
      <w:r>
        <w:rPr>
          <w:rFonts w:ascii="PT Astra Serif" w:hAnsi="PT Astra Serif" w:cs="Arial"/>
          <w:b/>
          <w:caps/>
          <w:sz w:val="28"/>
          <w:szCs w:val="28"/>
        </w:rPr>
        <w:t>ние услуг (выполнение работ),</w:t>
      </w:r>
      <w:r w:rsidRPr="00AE0976">
        <w:rPr>
          <w:rFonts w:ascii="PT Astra Serif" w:hAnsi="PT Astra Serif" w:cs="Arial"/>
          <w:b/>
          <w:caps/>
          <w:sz w:val="28"/>
          <w:szCs w:val="28"/>
        </w:rPr>
        <w:t xml:space="preserve"> относящихся к основным видам деятельности муниципальных бюджетных учреждений муниципального образования </w:t>
      </w:r>
      <w:r w:rsidR="00305D7F">
        <w:rPr>
          <w:rFonts w:ascii="PT Astra Serif" w:hAnsi="PT Astra Serif" w:cs="Arial"/>
          <w:b/>
          <w:caps/>
          <w:sz w:val="28"/>
          <w:szCs w:val="28"/>
        </w:rPr>
        <w:t>АРХАНГЕЛЬСКОЕ</w:t>
      </w:r>
      <w:r w:rsidRPr="00AE0976">
        <w:rPr>
          <w:rFonts w:ascii="PT Astra Serif" w:hAnsi="PT Astra Serif" w:cs="Arial"/>
          <w:b/>
          <w:caps/>
          <w:sz w:val="28"/>
          <w:szCs w:val="28"/>
        </w:rPr>
        <w:t xml:space="preserve"> Каменского района, для граждан и юридических лиц</w:t>
      </w:r>
    </w:p>
    <w:p w:rsidR="00AE0976" w:rsidRPr="00AE0976" w:rsidRDefault="00AE0976" w:rsidP="00AE0976">
      <w:pPr>
        <w:spacing w:line="240" w:lineRule="auto"/>
        <w:ind w:firstLine="0"/>
        <w:jc w:val="left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E0976" w:rsidRPr="00AE0976" w:rsidRDefault="00AE0976" w:rsidP="00AE0976">
      <w:pPr>
        <w:spacing w:line="240" w:lineRule="auto"/>
        <w:ind w:firstLine="0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caps/>
          <w:sz w:val="28"/>
          <w:szCs w:val="28"/>
          <w:lang w:eastAsia="ru-RU"/>
        </w:rPr>
        <w:t>I. Общие положения</w:t>
      </w:r>
    </w:p>
    <w:p w:rsidR="00AE0976" w:rsidRPr="00AE0976" w:rsidRDefault="00AE0976" w:rsidP="00AE0976">
      <w:pPr>
        <w:spacing w:line="240" w:lineRule="auto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E0976" w:rsidRPr="00AE0976" w:rsidRDefault="00AE0976" w:rsidP="00AE0976">
      <w:pPr>
        <w:spacing w:line="240" w:lineRule="auto"/>
        <w:ind w:firstLine="0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          1. </w:t>
      </w:r>
      <w:r>
        <w:rPr>
          <w:rFonts w:ascii="PT Astra Serif" w:hAnsi="PT Astra Serif" w:cs="Arial"/>
          <w:sz w:val="28"/>
          <w:szCs w:val="28"/>
        </w:rPr>
        <w:t xml:space="preserve">  </w:t>
      </w:r>
      <w:proofErr w:type="gramStart"/>
      <w:r w:rsidRPr="00AE0976">
        <w:rPr>
          <w:rFonts w:ascii="PT Astra Serif" w:hAnsi="PT Astra Serif" w:cs="Arial"/>
          <w:sz w:val="28"/>
          <w:szCs w:val="28"/>
        </w:rPr>
        <w:t xml:space="preserve">Настоящий порядок (далее – Порядок) разработан в соответствии с пунктом 4 статьи 9.2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AE0976">
          <w:rPr>
            <w:rFonts w:ascii="PT Astra Serif" w:hAnsi="PT Astra Serif" w:cs="Arial"/>
            <w:sz w:val="28"/>
            <w:szCs w:val="28"/>
          </w:rPr>
          <w:t>1996 г</w:t>
        </w:r>
      </w:smartTag>
      <w:r w:rsidRPr="00AE0976">
        <w:rPr>
          <w:rFonts w:ascii="PT Astra Serif" w:hAnsi="PT Astra Serif" w:cs="Arial"/>
          <w:sz w:val="28"/>
          <w:szCs w:val="28"/>
        </w:rPr>
        <w:t xml:space="preserve">. № 7-ФЗ «О некоммерческих организациях» и пунктом 2 постановления Правительства Российской Федерации от 26 июля </w:t>
      </w:r>
      <w:smartTag w:uri="urn:schemas-microsoft-com:office:smarttags" w:element="metricconverter">
        <w:smartTagPr>
          <w:attr w:name="ProductID" w:val="2010 г"/>
        </w:smartTagPr>
        <w:r w:rsidRPr="00AE0976">
          <w:rPr>
            <w:rFonts w:ascii="PT Astra Serif" w:hAnsi="PT Astra Serif" w:cs="Arial"/>
            <w:sz w:val="28"/>
            <w:szCs w:val="28"/>
          </w:rPr>
          <w:t>2010 г</w:t>
        </w:r>
      </w:smartTag>
      <w:r w:rsidRPr="00AE0976">
        <w:rPr>
          <w:rFonts w:ascii="PT Astra Serif" w:hAnsi="PT Astra Serif" w:cs="Arial"/>
          <w:sz w:val="28"/>
          <w:szCs w:val="28"/>
        </w:rPr>
        <w:t>. № 537 «О порядке осуществления федеральными органами исполнительной власти функций и полномочий учредителя федерального государственного учреждения» и распространяется на муниципальные бюджетные учреждения муниципального образования Каменский район</w:t>
      </w:r>
      <w:proofErr w:type="gramEnd"/>
      <w:r w:rsidRPr="00AE0976">
        <w:rPr>
          <w:rFonts w:ascii="PT Astra Serif" w:hAnsi="PT Astra Serif" w:cs="Arial"/>
          <w:sz w:val="28"/>
          <w:szCs w:val="28"/>
        </w:rPr>
        <w:t xml:space="preserve"> (далее – учреждения), осуществляющие сверх установленного муниципального задания, а также в случаях, определенных федеральными законами, в пределах установленного государственного задания оказание услуг (выполнение работ), относящихся в соответствии с уставом учреждения к его основным видам деятельности,  для физических и юридических лиц на  платной основе (далее – платные услуги).</w:t>
      </w:r>
    </w:p>
    <w:p w:rsidR="00AE0976" w:rsidRPr="00AE0976" w:rsidRDefault="00AE0976" w:rsidP="00AE0976">
      <w:pPr>
        <w:spacing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2. </w:t>
      </w:r>
      <w:r>
        <w:rPr>
          <w:rFonts w:ascii="PT Astra Serif" w:hAnsi="PT Astra Serif" w:cs="Arial"/>
          <w:sz w:val="28"/>
          <w:szCs w:val="28"/>
        </w:rPr>
        <w:t xml:space="preserve">   </w:t>
      </w:r>
      <w:r w:rsidRPr="00AE0976">
        <w:rPr>
          <w:rFonts w:ascii="PT Astra Serif" w:hAnsi="PT Astra Serif" w:cs="Arial"/>
          <w:sz w:val="28"/>
          <w:szCs w:val="28"/>
        </w:rPr>
        <w:t xml:space="preserve">Порядок  не распространяется на иные виды деятельности  учреждения,  не являющиеся основными в соответствии с его уставом.  </w:t>
      </w:r>
    </w:p>
    <w:p w:rsidR="00AE0976" w:rsidRPr="00AE0976" w:rsidRDefault="00AE0976" w:rsidP="00AE0976">
      <w:pPr>
        <w:spacing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</w:rPr>
        <w:t>3. Порядок разработан в целях установления единого механизма формирования цен, предельных цен на платные услуги (далее – цены).</w:t>
      </w:r>
    </w:p>
    <w:p w:rsidR="00AE0976" w:rsidRPr="00AE0976" w:rsidRDefault="00AE0976" w:rsidP="00AE0976">
      <w:pPr>
        <w:spacing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4. Платные услуги оказываются учреждением по ценам, целиком покрывающим издержки учреждения на оказание данных услуг. В случаях, если нормативным правовым актом муниципального образования предусматривается оказание учреждением платной услуги в пределах муниципального задания, в том </w:t>
      </w:r>
      <w:r w:rsidRPr="00AE0976">
        <w:rPr>
          <w:rFonts w:ascii="PT Astra Serif" w:hAnsi="PT Astra Serif" w:cs="Arial"/>
          <w:sz w:val="28"/>
          <w:szCs w:val="28"/>
        </w:rPr>
        <w:lastRenderedPageBreak/>
        <w:t>числе для льготных категорий потребителей, такая платная услуга включается в перечень муниципальных услуг, по которым формируется муниципальное задание.</w:t>
      </w:r>
    </w:p>
    <w:p w:rsidR="00AE0976" w:rsidRPr="00AE0976" w:rsidRDefault="00AE0976" w:rsidP="00AE0976">
      <w:pPr>
        <w:spacing w:line="240" w:lineRule="auto"/>
        <w:ind w:firstLine="0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          </w:t>
      </w:r>
      <w:r w:rsidRPr="00AE0976">
        <w:rPr>
          <w:rFonts w:ascii="PT Astra Serif" w:hAnsi="PT Astra Serif" w:cs="Arial"/>
          <w:sz w:val="28"/>
          <w:szCs w:val="28"/>
        </w:rPr>
        <w:tab/>
        <w:t>5. Учреждение самостоятельно определяет возможность оказания платных услуг в зависимости от материальной базы, численного состава и квалификации персонала, спроса на услугу, работу и т.д.</w:t>
      </w:r>
    </w:p>
    <w:p w:rsidR="00AE0976" w:rsidRPr="00AE0976" w:rsidRDefault="00AE0976" w:rsidP="00AE0976">
      <w:pPr>
        <w:spacing w:line="240" w:lineRule="auto"/>
        <w:ind w:firstLine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          </w:t>
      </w:r>
      <w:r w:rsidRPr="00AE0976">
        <w:rPr>
          <w:rFonts w:ascii="PT Astra Serif" w:hAnsi="PT Astra Serif" w:cs="Arial"/>
          <w:sz w:val="28"/>
          <w:szCs w:val="28"/>
        </w:rPr>
        <w:tab/>
        <w:t xml:space="preserve">6. Учреждение формирует и утверждает перечень платных услуг по согласованию с администрацией муниципального образования </w:t>
      </w:r>
      <w:r w:rsidR="006D2D8D">
        <w:rPr>
          <w:rFonts w:ascii="PT Astra Serif" w:hAnsi="PT Astra Serif" w:cs="Arial"/>
          <w:sz w:val="28"/>
          <w:szCs w:val="28"/>
        </w:rPr>
        <w:t>Каменский</w:t>
      </w:r>
      <w:r w:rsidRPr="00AE0976">
        <w:rPr>
          <w:rFonts w:ascii="PT Astra Serif" w:hAnsi="PT Astra Serif" w:cs="Arial"/>
          <w:sz w:val="28"/>
          <w:szCs w:val="28"/>
        </w:rPr>
        <w:t xml:space="preserve"> район.</w:t>
      </w:r>
    </w:p>
    <w:p w:rsidR="00AE0976" w:rsidRPr="00AE0976" w:rsidRDefault="00AE0976" w:rsidP="00AE0976">
      <w:pPr>
        <w:spacing w:line="240" w:lineRule="auto"/>
        <w:ind w:firstLine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 xml:space="preserve">        </w:t>
      </w:r>
      <w:r w:rsidRPr="00AE0976">
        <w:rPr>
          <w:rFonts w:ascii="PT Astra Serif" w:hAnsi="PT Astra Serif" w:cs="Arial"/>
          <w:sz w:val="28"/>
          <w:szCs w:val="28"/>
          <w:lang w:eastAsia="ru-RU"/>
        </w:rPr>
        <w:tab/>
        <w:t>7. Учреждение утверждает цены на платные услуги по согласованию с администрацией муниципального образования Каменск</w:t>
      </w:r>
      <w:r w:rsidR="006D2D8D">
        <w:rPr>
          <w:rFonts w:ascii="PT Astra Serif" w:hAnsi="PT Astra Serif" w:cs="Arial"/>
          <w:sz w:val="28"/>
          <w:szCs w:val="28"/>
          <w:lang w:eastAsia="ru-RU"/>
        </w:rPr>
        <w:t>ий</w:t>
      </w:r>
      <w:r w:rsidRPr="00AE0976">
        <w:rPr>
          <w:rFonts w:ascii="PT Astra Serif" w:hAnsi="PT Astra Serif" w:cs="Arial"/>
          <w:sz w:val="28"/>
          <w:szCs w:val="28"/>
          <w:lang w:eastAsia="ru-RU"/>
        </w:rPr>
        <w:t xml:space="preserve"> район.</w:t>
      </w:r>
    </w:p>
    <w:p w:rsidR="00AE0976" w:rsidRPr="00AE0976" w:rsidRDefault="00AE0976" w:rsidP="00AE0976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        </w:t>
      </w:r>
      <w:r w:rsidRPr="00AE0976">
        <w:rPr>
          <w:rFonts w:ascii="PT Astra Serif" w:hAnsi="PT Astra Serif" w:cs="Arial"/>
          <w:sz w:val="28"/>
          <w:szCs w:val="28"/>
        </w:rPr>
        <w:tab/>
        <w:t xml:space="preserve">8. Стоимость платных услуг </w:t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определяется на основе расчета экономически обоснованных затрат материальных и трудовых ресурсов (далее – затраты).</w:t>
      </w:r>
    </w:p>
    <w:p w:rsidR="00AE0976" w:rsidRPr="00AE0976" w:rsidRDefault="00AE0976" w:rsidP="00AE0976">
      <w:pPr>
        <w:autoSpaceDE w:val="0"/>
        <w:autoSpaceDN w:val="0"/>
        <w:adjustRightInd w:val="0"/>
        <w:spacing w:line="240" w:lineRule="auto"/>
        <w:ind w:hanging="36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 xml:space="preserve">             </w:t>
      </w:r>
      <w:r w:rsidRPr="00AE0976">
        <w:rPr>
          <w:rFonts w:ascii="PT Astra Serif" w:hAnsi="PT Astra Serif" w:cs="Arial"/>
          <w:sz w:val="28"/>
          <w:szCs w:val="28"/>
          <w:lang w:eastAsia="ru-RU"/>
        </w:rPr>
        <w:tab/>
        <w:t>9. Учреждение, оказывающее  платные услуги, обязано своевременно и в доступном месте предоставлять гражданам и юридическим лицам необходимую и      достоверную информацию о перечне платных услуг и их стоимости  по форме согласно Таблице 1.</w:t>
      </w:r>
    </w:p>
    <w:p w:rsidR="00AE0976" w:rsidRPr="00AE0976" w:rsidRDefault="00AE0976" w:rsidP="00AE097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AE0976" w:rsidRPr="00AE0976" w:rsidRDefault="00AE0976" w:rsidP="00AE097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right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Таблица 1                                                                                                                                 </w:t>
      </w:r>
    </w:p>
    <w:p w:rsidR="00AE0976" w:rsidRPr="00AE0976" w:rsidRDefault="00AE0976" w:rsidP="00AE0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outlineLvl w:val="0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E0976" w:rsidRPr="00AE0976" w:rsidRDefault="00AE0976" w:rsidP="00AE0976">
      <w:pPr>
        <w:keepNext/>
        <w:spacing w:line="240" w:lineRule="auto"/>
        <w:ind w:firstLine="0"/>
        <w:outlineLvl w:val="2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caps/>
          <w:sz w:val="28"/>
          <w:szCs w:val="28"/>
          <w:lang w:eastAsia="ru-RU"/>
        </w:rPr>
        <w:t>Информация</w:t>
      </w:r>
    </w:p>
    <w:p w:rsidR="00AE0976" w:rsidRPr="00AE0976" w:rsidRDefault="00AE0976" w:rsidP="00AE0976">
      <w:pPr>
        <w:spacing w:line="240" w:lineRule="auto"/>
        <w:ind w:firstLine="0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caps/>
          <w:sz w:val="28"/>
          <w:szCs w:val="28"/>
          <w:lang w:eastAsia="ru-RU"/>
        </w:rPr>
        <w:t>о ценах  на платные услуги, работы</w:t>
      </w:r>
    </w:p>
    <w:p w:rsidR="00AE0976" w:rsidRPr="00AE0976" w:rsidRDefault="00AE0976" w:rsidP="00AE0976">
      <w:pPr>
        <w:spacing w:line="240" w:lineRule="auto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caps/>
          <w:sz w:val="28"/>
          <w:szCs w:val="28"/>
          <w:lang w:eastAsia="ru-RU"/>
        </w:rPr>
        <w:t>оказываемые</w:t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(выполняемые)_____________________________________________________</w:t>
      </w:r>
    </w:p>
    <w:p w:rsidR="00AE0976" w:rsidRPr="00AE0976" w:rsidRDefault="00AE0976" w:rsidP="00AE0976">
      <w:pPr>
        <w:spacing w:line="240" w:lineRule="auto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      (наименование муниципального бюджетного учреждения)</w:t>
      </w:r>
    </w:p>
    <w:p w:rsidR="00AE0976" w:rsidRPr="00AE0976" w:rsidRDefault="00AE0976" w:rsidP="00AE0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10"/>
        <w:gridCol w:w="3183"/>
      </w:tblGrid>
      <w:tr w:rsidR="00AE0976" w:rsidRPr="00AE0976" w:rsidTr="004D44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Наименование услуги (работы)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Цена</w:t>
            </w:r>
          </w:p>
        </w:tc>
      </w:tr>
      <w:tr w:rsidR="00AE0976" w:rsidRPr="00AE0976" w:rsidTr="004D44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0976" w:rsidRPr="00AE0976" w:rsidRDefault="00AE0976" w:rsidP="00AE0976">
      <w:pPr>
        <w:spacing w:line="240" w:lineRule="auto"/>
        <w:ind w:firstLine="0"/>
        <w:jc w:val="lef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E0976" w:rsidRPr="00AE0976" w:rsidRDefault="00AE0976" w:rsidP="00AE0976">
      <w:pPr>
        <w:autoSpaceDE w:val="0"/>
        <w:autoSpaceDN w:val="0"/>
        <w:adjustRightInd w:val="0"/>
        <w:spacing w:line="240" w:lineRule="auto"/>
        <w:ind w:firstLine="0"/>
        <w:rPr>
          <w:rFonts w:ascii="PT Astra Serif" w:hAnsi="PT Astra Serif" w:cs="Arial"/>
          <w:smallCaps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mallCaps/>
          <w:sz w:val="28"/>
          <w:szCs w:val="28"/>
          <w:lang w:val="en-US" w:eastAsia="ru-RU"/>
        </w:rPr>
        <w:t>II</w:t>
      </w:r>
      <w:r w:rsidRPr="00AE0976">
        <w:rPr>
          <w:rFonts w:ascii="PT Astra Serif" w:hAnsi="PT Astra Serif" w:cs="Arial"/>
          <w:smallCaps/>
          <w:sz w:val="28"/>
          <w:szCs w:val="28"/>
          <w:lang w:eastAsia="ru-RU"/>
        </w:rPr>
        <w:t>. Определение цены</w:t>
      </w:r>
    </w:p>
    <w:p w:rsidR="00AE0976" w:rsidRPr="00AE0976" w:rsidRDefault="00AE0976" w:rsidP="00AE0976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 xml:space="preserve"> </w:t>
      </w:r>
    </w:p>
    <w:p w:rsidR="00AE0976" w:rsidRPr="00AE0976" w:rsidRDefault="00AE0976" w:rsidP="00AE0976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 xml:space="preserve">         </w:t>
      </w:r>
      <w:r w:rsidRPr="00AE0976">
        <w:rPr>
          <w:rFonts w:ascii="PT Astra Serif" w:hAnsi="PT Astra Serif" w:cs="Arial"/>
          <w:sz w:val="28"/>
          <w:szCs w:val="28"/>
          <w:lang w:eastAsia="ru-RU"/>
        </w:rPr>
        <w:tab/>
        <w:t xml:space="preserve">10. Цена формируется на основе себестоимости оказания платной услуги, с учетом спроса на платную услугу, требований к качеству платной услуги в соответствии с показателями муниципального задания, а также с учетом положений отраслевых и ведомственных нормативных правовых актов по определению расчетно-нормативных затрат на оказание платной услуги. </w:t>
      </w:r>
    </w:p>
    <w:p w:rsidR="00AE0976" w:rsidRPr="00AE0976" w:rsidRDefault="00AE0976" w:rsidP="00AE0976">
      <w:pPr>
        <w:spacing w:line="240" w:lineRule="auto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>11. Для структурного подразделения учреждением может быть установлен повышающий или понижающий коэффициент, учитывающий объективные различия (место нахождения, количество потребителей платной услуги)</w:t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размерах </w:t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нормативов затрат на оказание одной и той же платной услуги</w:t>
      </w:r>
      <w:r w:rsidRPr="00AE0976">
        <w:rPr>
          <w:rFonts w:ascii="PT Astra Serif" w:hAnsi="PT Astra Serif" w:cs="Arial"/>
          <w:sz w:val="28"/>
          <w:szCs w:val="28"/>
          <w:lang w:eastAsia="ru-RU"/>
        </w:rPr>
        <w:t xml:space="preserve">. </w:t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При использовании корректирующих коэффициентов цена единицы платной услуги для конкретного структурного подразделения определяется путем умножения среднего значения на корректирующий коэффициент. </w:t>
      </w:r>
      <w:r w:rsidRPr="00AE0976">
        <w:rPr>
          <w:rFonts w:ascii="PT Astra Serif" w:hAnsi="PT Astra Serif" w:cs="Arial"/>
          <w:sz w:val="28"/>
          <w:szCs w:val="28"/>
          <w:lang w:eastAsia="ru-RU"/>
        </w:rPr>
        <w:t>При этом цена, умноженная на соответствующий корректирующий коэффициент, не должна превышать предельную цену, установленную для данной платной услуги.</w:t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AE0976" w:rsidRPr="00AE0976" w:rsidRDefault="00AE0976" w:rsidP="00AE0976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 xml:space="preserve">12. </w:t>
      </w:r>
      <w:proofErr w:type="gramStart"/>
      <w:r w:rsidRPr="00AE0976">
        <w:rPr>
          <w:rFonts w:ascii="PT Astra Serif" w:hAnsi="PT Astra Serif" w:cs="Arial"/>
          <w:sz w:val="28"/>
          <w:szCs w:val="28"/>
          <w:lang w:eastAsia="ru-RU"/>
        </w:rPr>
        <w:t>Затраты учреждения делятся на затраты, непосредственно связанные с оказанием платной услуги и потребляемые в процессе ее предоставления, и затраты, необходимые для обеспечения деятельности учреждения в целом, но не потребляемые непосредственно в процессе оказания платной услуги.</w:t>
      </w:r>
      <w:proofErr w:type="gramEnd"/>
    </w:p>
    <w:p w:rsidR="00AE0976" w:rsidRPr="00AE0976" w:rsidRDefault="00AE0976" w:rsidP="00AE0976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>13. К затратам, непосредственно связанным  с оказанием платной услуги, относятся:</w:t>
      </w:r>
    </w:p>
    <w:p w:rsidR="00AE0976" w:rsidRPr="00AE0976" w:rsidRDefault="00AE0976" w:rsidP="00AE0976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>затраты на персонал, непосредственно участвующий в процессе оказания платной услуги (основной персонал);</w:t>
      </w:r>
    </w:p>
    <w:p w:rsidR="00AE0976" w:rsidRPr="00AE0976" w:rsidRDefault="00AE0976" w:rsidP="00AE0976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>материальные запасы, полностью потребляемые в процессе оказания платной услуги;</w:t>
      </w:r>
    </w:p>
    <w:p w:rsidR="00AE0976" w:rsidRPr="00AE0976" w:rsidRDefault="00AE0976" w:rsidP="00AE0976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>затраты (амортизация) оборудования, используемого в процессе оказания платной услуги;</w:t>
      </w:r>
    </w:p>
    <w:p w:rsidR="00AE0976" w:rsidRPr="00AE0976" w:rsidRDefault="00AE0976" w:rsidP="00AE0976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>прочие расходы, отражающие специфику оказания платной услуги.</w:t>
      </w:r>
    </w:p>
    <w:p w:rsidR="00AE0976" w:rsidRPr="00AE0976" w:rsidRDefault="00AE0976" w:rsidP="00AE0976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>14. К затратам, необходимым для обеспечения деятельности учреждения в целом, но не потребляемым непосредственно в процессе оказания платной услуги  (далее – накладные затраты), относятся:</w:t>
      </w:r>
    </w:p>
    <w:p w:rsidR="00AE0976" w:rsidRPr="00AE0976" w:rsidRDefault="00AE0976" w:rsidP="00AE0976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>затраты на персонал учреждения, не участвующего непосредственно в процессе оказания платной услуги (далее - административно-управленческий персонал);</w:t>
      </w:r>
    </w:p>
    <w:p w:rsidR="00AE0976" w:rsidRPr="00AE0976" w:rsidRDefault="00AE0976" w:rsidP="00AE0976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proofErr w:type="gramStart"/>
      <w:r w:rsidRPr="00AE0976">
        <w:rPr>
          <w:rFonts w:ascii="PT Astra Serif" w:hAnsi="PT Astra Serif" w:cs="Arial"/>
          <w:sz w:val="28"/>
          <w:szCs w:val="28"/>
          <w:lang w:eastAsia="ru-RU"/>
        </w:rPr>
        <w:t>хозяйственные расходы – приобретение материальных запасов, оплата услуг связи, транспортных услуг, коммунальных услуг, обслуживание, ремонт  объектов (далее – затраты общехозяйственного назначения);</w:t>
      </w:r>
      <w:proofErr w:type="gramEnd"/>
    </w:p>
    <w:p w:rsidR="00AE0976" w:rsidRPr="00AE0976" w:rsidRDefault="00AE0976" w:rsidP="00AE0976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>затраты на уплату налогов (кроме налогов на фонд оплаты труда), пошлины и иные обязательные платежи;</w:t>
      </w:r>
    </w:p>
    <w:p w:rsidR="00AE0976" w:rsidRPr="00AE0976" w:rsidRDefault="00AE0976" w:rsidP="00AE0976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>затраты (амортизация) зданий, сооружений и других основных фондов, непосредственно не связанных с оказанием платной услуги;</w:t>
      </w:r>
    </w:p>
    <w:p w:rsidR="00AE0976" w:rsidRPr="00AE0976" w:rsidRDefault="00AE0976" w:rsidP="00AE0976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 xml:space="preserve">          15. </w:t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Для расчета затрат на оказание платной услуги может быть использован расчетно-аналитический метод или метод прямого счета.</w:t>
      </w:r>
    </w:p>
    <w:p w:rsidR="00AE0976" w:rsidRPr="00AE0976" w:rsidRDefault="00AE0976" w:rsidP="00AE0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16. Расчетно-аналитический метод</w:t>
      </w:r>
      <w:r w:rsidRPr="00AE0976">
        <w:rPr>
          <w:rFonts w:ascii="PT Astra Serif" w:hAnsi="PT Astra Serif" w:cs="Arial"/>
          <w:sz w:val="28"/>
          <w:szCs w:val="28"/>
          <w:lang w:eastAsia="ru-RU"/>
        </w:rPr>
        <w:t xml:space="preserve"> применяется в случаях, когда в оказании платной услуги задействован в равной степени весь основной персонал учреждения и все материальные ресурсы. Данный метод позволяет рассчитать затраты на оказание платной услуги на основе анализа фактических затрат учреждения в предшествующие периоды. В основе расчета затрат на оказание платной услуги лежит расчет средней стоимости единицы времени (человеко-дня, человеко-часа) и оценка количества единиц времени (человеко-дней, человеко-часов), необходимых для оказания платной услуги. </w:t>
      </w:r>
    </w:p>
    <w:p w:rsidR="00AE0976" w:rsidRPr="00AE0976" w:rsidRDefault="00AE0976" w:rsidP="00AE0976">
      <w:pPr>
        <w:autoSpaceDE w:val="0"/>
        <w:autoSpaceDN w:val="0"/>
        <w:adjustRightInd w:val="0"/>
        <w:spacing w:line="240" w:lineRule="auto"/>
        <w:jc w:val="left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position w:val="-28"/>
          <w:sz w:val="28"/>
          <w:szCs w:val="28"/>
          <w:lang w:eastAsia="ru-RU"/>
        </w:rPr>
        <w:object w:dxaOrig="23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35pt;height:38.5pt" o:ole="" fillcolor="window">
            <v:imagedata r:id="rId10" o:title=""/>
          </v:shape>
          <o:OLEObject Type="Embed" ProgID="Equation.3" ShapeID="_x0000_i1025" DrawAspect="Content" ObjectID="_1732436839" r:id="rId11"/>
        </w:object>
      </w:r>
      <w:r w:rsidRPr="00AE0976">
        <w:rPr>
          <w:rFonts w:ascii="PT Astra Serif" w:hAnsi="PT Astra Serif" w:cs="Arial"/>
          <w:sz w:val="28"/>
          <w:szCs w:val="28"/>
          <w:lang w:eastAsia="ru-RU"/>
        </w:rPr>
        <w:t>, где:</w:t>
      </w:r>
    </w:p>
    <w:p w:rsidR="00AE0976" w:rsidRPr="00AE0976" w:rsidRDefault="00AE0976" w:rsidP="00AE0976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spellStart"/>
      <w:r w:rsidRPr="00AE0976">
        <w:rPr>
          <w:rFonts w:ascii="PT Astra Serif" w:eastAsia="Times New Roman" w:hAnsi="PT Astra Serif" w:cs="Arial"/>
          <w:i/>
          <w:sz w:val="28"/>
          <w:szCs w:val="28"/>
          <w:lang w:eastAsia="ru-RU"/>
        </w:rPr>
        <w:lastRenderedPageBreak/>
        <w:t>Зусл</w:t>
      </w:r>
      <w:proofErr w:type="spellEnd"/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AE0976">
        <w:rPr>
          <w:rFonts w:ascii="PT Astra Serif" w:hAnsi="PT Astra Serif" w:cs="Arial"/>
          <w:i/>
          <w:sz w:val="28"/>
          <w:szCs w:val="28"/>
        </w:rPr>
        <w:t>–</w:t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затраты на оказание единицы платной услуги;</w:t>
      </w:r>
    </w:p>
    <w:p w:rsidR="00AE0976" w:rsidRPr="00AE0976" w:rsidRDefault="00AE0976" w:rsidP="00AE0976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i/>
          <w:sz w:val="28"/>
          <w:szCs w:val="28"/>
          <w:lang w:eastAsia="ru-RU"/>
        </w:rPr>
        <w:t>∑</w:t>
      </w:r>
      <w:proofErr w:type="spellStart"/>
      <w:r w:rsidRPr="00AE0976">
        <w:rPr>
          <w:rFonts w:ascii="PT Astra Serif" w:eastAsia="Times New Roman" w:hAnsi="PT Astra Serif" w:cs="Arial"/>
          <w:i/>
          <w:sz w:val="28"/>
          <w:szCs w:val="28"/>
          <w:lang w:eastAsia="ru-RU"/>
        </w:rPr>
        <w:t>Зучр</w:t>
      </w:r>
      <w:proofErr w:type="spellEnd"/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AE0976">
        <w:rPr>
          <w:rFonts w:ascii="PT Astra Serif" w:hAnsi="PT Astra Serif" w:cs="Arial"/>
          <w:i/>
          <w:sz w:val="28"/>
          <w:szCs w:val="28"/>
        </w:rPr>
        <w:t xml:space="preserve">– </w:t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сумма всех затрат учреждения за период времени;</w:t>
      </w:r>
    </w:p>
    <w:p w:rsidR="00AE0976" w:rsidRPr="00AE0976" w:rsidRDefault="00AE0976" w:rsidP="00AE0976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spellStart"/>
      <w:r w:rsidRPr="00AE0976">
        <w:rPr>
          <w:rFonts w:ascii="PT Astra Serif" w:eastAsia="Times New Roman" w:hAnsi="PT Astra Serif" w:cs="Arial"/>
          <w:i/>
          <w:sz w:val="28"/>
          <w:szCs w:val="28"/>
          <w:lang w:eastAsia="ru-RU"/>
        </w:rPr>
        <w:t>Фр</w:t>
      </w:r>
      <w:proofErr w:type="gramStart"/>
      <w:r w:rsidRPr="00AE0976">
        <w:rPr>
          <w:rFonts w:ascii="PT Astra Serif" w:eastAsia="Times New Roman" w:hAnsi="PT Astra Serif" w:cs="Arial"/>
          <w:i/>
          <w:sz w:val="28"/>
          <w:szCs w:val="28"/>
          <w:lang w:eastAsia="ru-RU"/>
        </w:rPr>
        <w:t>.в</w:t>
      </w:r>
      <w:proofErr w:type="gramEnd"/>
      <w:r w:rsidRPr="00AE0976">
        <w:rPr>
          <w:rFonts w:ascii="PT Astra Serif" w:eastAsia="Times New Roman" w:hAnsi="PT Astra Serif" w:cs="Arial"/>
          <w:i/>
          <w:sz w:val="28"/>
          <w:szCs w:val="28"/>
          <w:lang w:eastAsia="ru-RU"/>
        </w:rPr>
        <w:t>р</w:t>
      </w:r>
      <w:proofErr w:type="spellEnd"/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AE0976">
        <w:rPr>
          <w:rFonts w:ascii="PT Astra Serif" w:hAnsi="PT Astra Serif" w:cs="Arial"/>
          <w:i/>
          <w:sz w:val="28"/>
          <w:szCs w:val="28"/>
        </w:rPr>
        <w:t>–</w:t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AE0976">
        <w:rPr>
          <w:rFonts w:ascii="PT Astra Serif" w:hAnsi="PT Astra Serif" w:cs="Arial"/>
          <w:sz w:val="28"/>
          <w:szCs w:val="28"/>
        </w:rPr>
        <w:t>фонд рабочего времени основного персонала учреждения за тот же период времени;</w:t>
      </w:r>
    </w:p>
    <w:p w:rsidR="00AE0976" w:rsidRPr="00AE0976" w:rsidRDefault="00AE0976" w:rsidP="00AE0976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  <w:lang w:eastAsia="ru-RU"/>
        </w:rPr>
        <w:t>Тусл</w:t>
      </w:r>
      <w:proofErr w:type="spellEnd"/>
      <w:r w:rsidRPr="00AE0976">
        <w:rPr>
          <w:rFonts w:ascii="PT Astra Serif" w:hAnsi="PT Astra Serif" w:cs="Arial"/>
          <w:i/>
          <w:sz w:val="28"/>
          <w:szCs w:val="28"/>
          <w:lang w:eastAsia="ru-RU"/>
        </w:rPr>
        <w:t>.</w:t>
      </w:r>
      <w:r w:rsidRPr="00AE0976">
        <w:rPr>
          <w:rFonts w:ascii="PT Astra Serif" w:hAnsi="PT Astra Serif" w:cs="Arial"/>
          <w:sz w:val="28"/>
          <w:szCs w:val="28"/>
          <w:lang w:eastAsia="ru-RU"/>
        </w:rPr>
        <w:t xml:space="preserve"> – норма рабочего времени, затрачиваемого основным персоналом на оказание платной услуги.</w:t>
      </w:r>
    </w:p>
    <w:p w:rsidR="00AE0976" w:rsidRPr="00AE0976" w:rsidRDefault="00AE0976" w:rsidP="00AE0976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E0976" w:rsidRPr="00AE0976" w:rsidRDefault="00AE0976" w:rsidP="00AE0976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17. Метод прямого счета</w:t>
      </w:r>
      <w:r w:rsidRPr="00AE0976">
        <w:rPr>
          <w:rFonts w:ascii="PT Astra Serif" w:hAnsi="PT Astra Serif" w:cs="Arial"/>
          <w:sz w:val="28"/>
          <w:szCs w:val="28"/>
        </w:rPr>
        <w:t xml:space="preserve"> применяется в случаях, когда оказание платной услуги  требует использования отдельных специалистов учреждения и специфических материальных ресурсов, включая материальные запасы и оборудование. </w:t>
      </w:r>
      <w:r w:rsidRPr="00AE0976">
        <w:rPr>
          <w:rFonts w:ascii="PT Astra Serif" w:hAnsi="PT Astra Serif" w:cs="Arial"/>
          <w:sz w:val="28"/>
          <w:szCs w:val="28"/>
          <w:lang w:eastAsia="ru-RU"/>
        </w:rPr>
        <w:t>В основе расчета затрат на оказание платной услуги  лежит прямой учет всех элементов затрат</w:t>
      </w:r>
      <w:r w:rsidRPr="00AE0976">
        <w:rPr>
          <w:rFonts w:ascii="PT Astra Serif" w:hAnsi="PT Astra Serif" w:cs="Arial"/>
          <w:sz w:val="28"/>
          <w:szCs w:val="28"/>
        </w:rPr>
        <w:t xml:space="preserve">. </w:t>
      </w:r>
    </w:p>
    <w:p w:rsidR="00AE0976" w:rsidRPr="00AE0976" w:rsidRDefault="00AE0976" w:rsidP="00AE0976">
      <w:pPr>
        <w:spacing w:line="240" w:lineRule="auto"/>
        <w:outlineLvl w:val="0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Зусл</w:t>
      </w:r>
      <w:proofErr w:type="spellEnd"/>
      <w:r w:rsidRPr="00AE0976">
        <w:rPr>
          <w:rFonts w:ascii="PT Astra Serif" w:hAnsi="PT Astra Serif" w:cs="Arial"/>
          <w:sz w:val="28"/>
          <w:szCs w:val="28"/>
        </w:rPr>
        <w:t xml:space="preserve"> = </w:t>
      </w: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Зоп+Змз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 xml:space="preserve">+ </w:t>
      </w: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Аусл+Зн</w:t>
      </w:r>
      <w:proofErr w:type="spellEnd"/>
      <w:r w:rsidRPr="00AE0976">
        <w:rPr>
          <w:rFonts w:ascii="PT Astra Serif" w:hAnsi="PT Astra Serif" w:cs="Arial"/>
          <w:sz w:val="28"/>
          <w:szCs w:val="28"/>
        </w:rPr>
        <w:t>,  где</w:t>
      </w:r>
    </w:p>
    <w:p w:rsidR="00AE0976" w:rsidRPr="00AE0976" w:rsidRDefault="00AE0976" w:rsidP="00AE0976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Зусл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 xml:space="preserve"> – </w:t>
      </w:r>
      <w:r w:rsidRPr="00AE0976">
        <w:rPr>
          <w:rFonts w:ascii="PT Astra Serif" w:hAnsi="PT Astra Serif" w:cs="Arial"/>
          <w:sz w:val="28"/>
          <w:szCs w:val="28"/>
        </w:rPr>
        <w:t>затраты на оказание платной услуги;</w:t>
      </w:r>
    </w:p>
    <w:p w:rsidR="00AE0976" w:rsidRPr="00AE0976" w:rsidRDefault="00AE0976" w:rsidP="00AE0976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Зоп</w:t>
      </w:r>
      <w:proofErr w:type="spellEnd"/>
      <w:r w:rsidRPr="00AE0976">
        <w:rPr>
          <w:rFonts w:ascii="PT Astra Serif" w:hAnsi="PT Astra Serif" w:cs="Arial"/>
          <w:sz w:val="28"/>
          <w:szCs w:val="28"/>
        </w:rPr>
        <w:t xml:space="preserve"> – затраты на основной персонал, непосредственно принимающий участие в оказании платной услуги; </w:t>
      </w:r>
    </w:p>
    <w:p w:rsidR="00AE0976" w:rsidRPr="00AE0976" w:rsidRDefault="00AE0976" w:rsidP="00AE0976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Змз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 xml:space="preserve"> </w:t>
      </w:r>
      <w:r w:rsidRPr="00AE0976">
        <w:rPr>
          <w:rFonts w:ascii="PT Astra Serif" w:hAnsi="PT Astra Serif" w:cs="Arial"/>
          <w:sz w:val="28"/>
          <w:szCs w:val="28"/>
        </w:rPr>
        <w:t>– затраты на приобретение материальных запасов, потребляемых в процессе оказания платной услуги;</w:t>
      </w:r>
    </w:p>
    <w:p w:rsidR="00AE0976" w:rsidRPr="00AE0976" w:rsidRDefault="00AE0976" w:rsidP="00AE0976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Аусл</w:t>
      </w:r>
      <w:proofErr w:type="spellEnd"/>
      <w:r w:rsidRPr="00AE0976">
        <w:rPr>
          <w:rFonts w:ascii="PT Astra Serif" w:hAnsi="PT Astra Serif" w:cs="Arial"/>
          <w:sz w:val="28"/>
          <w:szCs w:val="28"/>
        </w:rPr>
        <w:t xml:space="preserve"> – сумма начисленной амортизации оборудования, используемого при оказании платной услуги;</w:t>
      </w:r>
    </w:p>
    <w:p w:rsidR="00AE0976" w:rsidRPr="00AE0976" w:rsidRDefault="00AE0976" w:rsidP="00AE0976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Зн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 xml:space="preserve"> – </w:t>
      </w:r>
      <w:r w:rsidRPr="00AE0976">
        <w:rPr>
          <w:rFonts w:ascii="PT Astra Serif" w:hAnsi="PT Astra Serif" w:cs="Arial"/>
          <w:sz w:val="28"/>
          <w:szCs w:val="28"/>
        </w:rPr>
        <w:t xml:space="preserve">накладные затраты, относимые на стоимость платной услуги. </w:t>
      </w:r>
    </w:p>
    <w:p w:rsidR="00AE0976" w:rsidRPr="00AE0976" w:rsidRDefault="00AE0976" w:rsidP="00AE0976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18. Затраты на основной персонал включают в себя:</w:t>
      </w:r>
    </w:p>
    <w:p w:rsidR="00AE0976" w:rsidRPr="00AE0976" w:rsidRDefault="00AE0976" w:rsidP="00AE0976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 затраты на оплату труда и начисления на выплаты по оплате труда основного персонала;</w:t>
      </w:r>
    </w:p>
    <w:p w:rsidR="00AE0976" w:rsidRPr="00AE0976" w:rsidRDefault="00AE0976" w:rsidP="00AE0976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 затраты на командировки основного персонала, связанные с предоставлением платной услуги;</w:t>
      </w:r>
    </w:p>
    <w:p w:rsidR="00AE0976" w:rsidRPr="00AE0976" w:rsidRDefault="00AE0976" w:rsidP="00AE0976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 суммы вознаграждения сотрудников, привлекаемых по гражданско-правовым договорам.</w:t>
      </w:r>
    </w:p>
    <w:p w:rsidR="00AE0976" w:rsidRPr="00AE0976" w:rsidRDefault="00AE0976" w:rsidP="00AE0976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Затраты на оплату труда и начисления на выплаты по оплате труда рассчитываются как произведение стоимости единицы рабочего времени (например, человеко-дня, человеко-часа) на количество единиц времени, необходимое для оказания платной услуги. Данный расчет проводится по каждому сотруднику, участвующему в оказании соответствующей платной услуги, и определяются по формуле: </w:t>
      </w:r>
    </w:p>
    <w:p w:rsidR="00AE0976" w:rsidRPr="00AE0976" w:rsidRDefault="00AE0976" w:rsidP="00AE0976">
      <w:pPr>
        <w:spacing w:line="240" w:lineRule="auto"/>
        <w:outlineLvl w:val="0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Зоп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 xml:space="preserve"> =∑ </w:t>
      </w: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ОТч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>*</w:t>
      </w: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Тусл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>,</w:t>
      </w:r>
      <w:r w:rsidRPr="00AE0976">
        <w:rPr>
          <w:rFonts w:ascii="PT Astra Serif" w:hAnsi="PT Astra Serif" w:cs="Arial"/>
          <w:sz w:val="28"/>
          <w:szCs w:val="28"/>
        </w:rPr>
        <w:t xml:space="preserve"> где </w:t>
      </w:r>
    </w:p>
    <w:p w:rsidR="00AE0976" w:rsidRPr="00AE0976" w:rsidRDefault="00AE0976" w:rsidP="00AE0976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Зоп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 xml:space="preserve"> </w:t>
      </w:r>
      <w:r w:rsidRPr="00AE0976">
        <w:rPr>
          <w:rFonts w:ascii="PT Astra Serif" w:hAnsi="PT Astra Serif" w:cs="Arial"/>
          <w:sz w:val="28"/>
          <w:szCs w:val="28"/>
        </w:rPr>
        <w:t>– затраты на оплату труда и начисления на выплаты по оплате труда основного персонала;</w:t>
      </w:r>
    </w:p>
    <w:p w:rsidR="00AE0976" w:rsidRPr="00AE0976" w:rsidRDefault="00AE0976" w:rsidP="00AE0976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Тусл</w:t>
      </w:r>
      <w:proofErr w:type="spellEnd"/>
      <w:r w:rsidRPr="00AE0976">
        <w:rPr>
          <w:rFonts w:ascii="PT Astra Serif" w:hAnsi="PT Astra Serif" w:cs="Arial"/>
          <w:sz w:val="28"/>
          <w:szCs w:val="28"/>
        </w:rPr>
        <w:t xml:space="preserve"> – норма рабочего времени, затрачиваемого основным персоналом;</w:t>
      </w:r>
    </w:p>
    <w:p w:rsidR="00AE0976" w:rsidRPr="00AE0976" w:rsidRDefault="00AE0976" w:rsidP="00AE0976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ОТч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 xml:space="preserve"> </w:t>
      </w:r>
      <w:r w:rsidRPr="00AE0976">
        <w:rPr>
          <w:rFonts w:ascii="PT Astra Serif" w:hAnsi="PT Astra Serif" w:cs="Arial"/>
          <w:sz w:val="28"/>
          <w:szCs w:val="28"/>
        </w:rPr>
        <w:t xml:space="preserve">– повременная (часовая, дневная, месячная) ставка по штатному расписанию и по гражданско-правовым договорам сотрудников из числа основного персонала (включая начисления на выплаты по оплате труда). </w:t>
      </w:r>
    </w:p>
    <w:p w:rsidR="00AE0976" w:rsidRPr="00AE0976" w:rsidRDefault="00AE0976" w:rsidP="00AE0976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Расчет затрат на оплату труда персонала, непосредственно участвующего в процессе оказания платной услуги  приводится  по форме согласно Таблице 2.</w:t>
      </w:r>
    </w:p>
    <w:p w:rsidR="00AE0976" w:rsidRPr="00AE0976" w:rsidRDefault="00AE0976" w:rsidP="00AE0976">
      <w:pPr>
        <w:spacing w:line="240" w:lineRule="auto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                              </w:t>
      </w:r>
    </w:p>
    <w:p w:rsidR="00AE0976" w:rsidRPr="00AE0976" w:rsidRDefault="00AE0976" w:rsidP="00AE0976">
      <w:pPr>
        <w:spacing w:line="240" w:lineRule="auto"/>
        <w:jc w:val="both"/>
        <w:outlineLvl w:val="0"/>
        <w:rPr>
          <w:rFonts w:ascii="PT Astra Serif" w:hAnsi="PT Astra Serif" w:cs="Arial"/>
          <w:sz w:val="28"/>
          <w:szCs w:val="28"/>
        </w:rPr>
      </w:pPr>
    </w:p>
    <w:p w:rsidR="00AE0976" w:rsidRPr="00AE0976" w:rsidRDefault="00AE0976" w:rsidP="00AE0976">
      <w:pPr>
        <w:spacing w:line="240" w:lineRule="auto"/>
        <w:jc w:val="right"/>
        <w:outlineLvl w:val="0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 Таблица 2</w:t>
      </w:r>
    </w:p>
    <w:p w:rsidR="00AE0976" w:rsidRPr="00AE0976" w:rsidRDefault="00AE0976" w:rsidP="00AE0976">
      <w:pPr>
        <w:keepNext/>
        <w:spacing w:line="240" w:lineRule="auto"/>
        <w:ind w:firstLine="0"/>
        <w:outlineLvl w:val="2"/>
        <w:rPr>
          <w:rFonts w:ascii="PT Astra Serif" w:hAnsi="PT Astra Serif" w:cs="Arial"/>
          <w:caps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caps/>
          <w:sz w:val="28"/>
          <w:szCs w:val="28"/>
          <w:lang w:eastAsia="ru-RU"/>
        </w:rPr>
        <w:t>Расчет затрат на оплату труда персонала</w:t>
      </w:r>
    </w:p>
    <w:p w:rsidR="00AE0976" w:rsidRPr="00AE0976" w:rsidRDefault="00AE0976" w:rsidP="00AE0976">
      <w:pPr>
        <w:spacing w:line="240" w:lineRule="auto"/>
        <w:ind w:firstLine="0"/>
        <w:jc w:val="lef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             ____________________________________________</w:t>
      </w:r>
    </w:p>
    <w:p w:rsidR="00AE0976" w:rsidRPr="00AE0976" w:rsidRDefault="00AE0976" w:rsidP="00AE0976">
      <w:pPr>
        <w:spacing w:line="240" w:lineRule="auto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(наименование платной услуги)</w:t>
      </w:r>
    </w:p>
    <w:p w:rsidR="00AE0976" w:rsidRPr="00AE0976" w:rsidRDefault="00AE0976" w:rsidP="00AE0976">
      <w:pPr>
        <w:spacing w:line="240" w:lineRule="auto"/>
        <w:ind w:firstLine="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669"/>
        <w:gridCol w:w="1595"/>
        <w:gridCol w:w="1669"/>
        <w:gridCol w:w="3617"/>
      </w:tblGrid>
      <w:tr w:rsidR="00AE0976" w:rsidRPr="00AE0976" w:rsidTr="004D44F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Средний должностной оклад в месяц, включая начисления на выплаты по оплате труда (руб.)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Месячный фонд рабочего времени (мин.)  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Норма времени на оказание платной услуги (мин.)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Затраты на оплату труда персонала (руб.) </w:t>
            </w:r>
          </w:p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(5)=(2)/(3)*(4)</w:t>
            </w:r>
          </w:p>
        </w:tc>
      </w:tr>
      <w:tr w:rsidR="00AE0976" w:rsidRPr="00AE0976" w:rsidTr="004D44F7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E0976" w:rsidRPr="00AE0976" w:rsidTr="004D44F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0976" w:rsidRPr="00AE0976" w:rsidRDefault="00AE0976" w:rsidP="00AE0976">
      <w:pPr>
        <w:spacing w:line="240" w:lineRule="auto"/>
        <w:ind w:firstLine="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E0976" w:rsidRPr="00AE0976" w:rsidRDefault="00AE0976" w:rsidP="00AE0976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AE0976" w:rsidRPr="00AE0976" w:rsidRDefault="00AE0976" w:rsidP="00AE0976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19. Затраты на приобретение материальных запасов и услуг, полностью потребляемых в процессе оказания платной услуги, включают в себя (в зависимости от отраслевой специфики):</w:t>
      </w:r>
    </w:p>
    <w:p w:rsidR="00AE0976" w:rsidRPr="00AE0976" w:rsidRDefault="00AE0976" w:rsidP="00AE0976">
      <w:pPr>
        <w:tabs>
          <w:tab w:val="left" w:pos="840"/>
        </w:tabs>
        <w:spacing w:line="240" w:lineRule="auto"/>
        <w:ind w:firstLine="0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затраты на медикаменты и перевязочные средства;</w:t>
      </w:r>
    </w:p>
    <w:p w:rsidR="00AE0976" w:rsidRPr="00AE0976" w:rsidRDefault="00AE0976" w:rsidP="00AE0976">
      <w:pPr>
        <w:tabs>
          <w:tab w:val="left" w:pos="840"/>
        </w:tabs>
        <w:spacing w:line="240" w:lineRule="auto"/>
        <w:ind w:firstLine="0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затраты на продукты питания;</w:t>
      </w:r>
    </w:p>
    <w:p w:rsidR="00AE0976" w:rsidRPr="00AE0976" w:rsidRDefault="00AE0976" w:rsidP="00AE0976">
      <w:pPr>
        <w:tabs>
          <w:tab w:val="left" w:pos="840"/>
        </w:tabs>
        <w:spacing w:line="240" w:lineRule="auto"/>
        <w:ind w:firstLine="0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затраты на мягкий инвентарь;</w:t>
      </w:r>
    </w:p>
    <w:p w:rsidR="00AE0976" w:rsidRPr="00AE0976" w:rsidRDefault="00AE0976" w:rsidP="00AE0976">
      <w:pPr>
        <w:tabs>
          <w:tab w:val="left" w:pos="840"/>
        </w:tabs>
        <w:spacing w:line="240" w:lineRule="auto"/>
        <w:ind w:firstLine="0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затраты на приобретение расходных материалов для оргтехники;</w:t>
      </w:r>
    </w:p>
    <w:p w:rsidR="00AE0976" w:rsidRPr="00AE0976" w:rsidRDefault="00AE0976" w:rsidP="00AE0976">
      <w:pPr>
        <w:tabs>
          <w:tab w:val="left" w:pos="840"/>
        </w:tabs>
        <w:spacing w:line="240" w:lineRule="auto"/>
        <w:ind w:firstLine="0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затраты на другие материальные запасы.</w:t>
      </w:r>
    </w:p>
    <w:p w:rsidR="00AE0976" w:rsidRPr="00AE0976" w:rsidRDefault="00AE0976" w:rsidP="00AE0976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услуги. Затраты на приобретение материальных запасов определяется по формуле: </w:t>
      </w:r>
    </w:p>
    <w:p w:rsidR="00AE0976" w:rsidRPr="00AE0976" w:rsidRDefault="00AE0976" w:rsidP="00AE0976">
      <w:pPr>
        <w:spacing w:line="240" w:lineRule="auto"/>
        <w:ind w:firstLine="0"/>
        <w:rPr>
          <w:rFonts w:ascii="PT Astra Serif" w:hAnsi="PT Astra Serif" w:cs="Arial"/>
          <w:i/>
          <w:sz w:val="28"/>
          <w:szCs w:val="28"/>
        </w:rPr>
      </w:pPr>
      <w:r w:rsidRPr="00AE0976">
        <w:rPr>
          <w:rFonts w:ascii="PT Astra Serif" w:hAnsi="PT Astra Serif" w:cs="Arial"/>
          <w:position w:val="-32"/>
          <w:sz w:val="28"/>
          <w:szCs w:val="28"/>
        </w:rPr>
        <w:object w:dxaOrig="1859" w:dyaOrig="740">
          <v:shape id="_x0000_i1026" type="#_x0000_t75" style="width:105.5pt;height:41pt" o:ole="" fillcolor="window">
            <v:imagedata r:id="rId12" o:title=""/>
          </v:shape>
          <o:OLEObject Type="Embed" ProgID="Equation.3" ShapeID="_x0000_i1026" DrawAspect="Content" ObjectID="_1732436840" r:id="rId13"/>
        </w:object>
      </w:r>
    </w:p>
    <w:p w:rsidR="00AE0976" w:rsidRPr="00AE0976" w:rsidRDefault="00AE0976" w:rsidP="00AE0976">
      <w:pPr>
        <w:spacing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Змз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 xml:space="preserve"> </w:t>
      </w:r>
      <w:r w:rsidRPr="00AE0976">
        <w:rPr>
          <w:rFonts w:ascii="PT Astra Serif" w:hAnsi="PT Astra Serif" w:cs="Arial"/>
          <w:sz w:val="28"/>
          <w:szCs w:val="28"/>
        </w:rPr>
        <w:t>– затраты на материальные запасы</w:t>
      </w:r>
      <w:r w:rsidRPr="00AE0976">
        <w:rPr>
          <w:rFonts w:ascii="PT Astra Serif" w:hAnsi="PT Astra Serif" w:cs="Arial"/>
          <w:i/>
          <w:sz w:val="28"/>
          <w:szCs w:val="28"/>
        </w:rPr>
        <w:t>,</w:t>
      </w:r>
      <w:r w:rsidRPr="00AE0976">
        <w:rPr>
          <w:rFonts w:ascii="PT Astra Serif" w:hAnsi="PT Astra Serif" w:cs="Arial"/>
          <w:sz w:val="28"/>
          <w:szCs w:val="28"/>
        </w:rPr>
        <w:t xml:space="preserve"> потребляемые в процессе оказания платной услуги; </w:t>
      </w:r>
    </w:p>
    <w:p w:rsidR="00AE0976" w:rsidRPr="00AE0976" w:rsidRDefault="00AE0976" w:rsidP="00AE0976">
      <w:pPr>
        <w:spacing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position w:val="-12"/>
          <w:sz w:val="28"/>
          <w:szCs w:val="28"/>
        </w:rPr>
        <w:object w:dxaOrig="500" w:dyaOrig="380">
          <v:shape id="_x0000_i1027" type="#_x0000_t75" style="width:28.45pt;height:21.75pt" o:ole="" fillcolor="window">
            <v:imagedata r:id="rId14" o:title=""/>
          </v:shape>
          <o:OLEObject Type="Embed" ProgID="Equation.3" ShapeID="_x0000_i1027" DrawAspect="Content" ObjectID="_1732436841" r:id="rId15"/>
        </w:object>
      </w:r>
      <w:r w:rsidRPr="00AE0976">
        <w:rPr>
          <w:rFonts w:ascii="PT Astra Serif" w:hAnsi="PT Astra Serif" w:cs="Arial"/>
          <w:sz w:val="28"/>
          <w:szCs w:val="28"/>
        </w:rPr>
        <w:t>– материальные запасы определенного вида;</w:t>
      </w:r>
    </w:p>
    <w:p w:rsidR="00AE0976" w:rsidRPr="00AE0976" w:rsidRDefault="00AE0976" w:rsidP="00AE0976">
      <w:pPr>
        <w:spacing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i/>
          <w:sz w:val="28"/>
          <w:szCs w:val="28"/>
        </w:rPr>
        <w:t>Ц</w:t>
      </w:r>
      <w:proofErr w:type="gramStart"/>
      <w:r w:rsidRPr="00AE0976">
        <w:rPr>
          <w:rFonts w:ascii="PT Astra Serif" w:hAnsi="PT Astra Serif" w:cs="Arial"/>
          <w:i/>
          <w:sz w:val="28"/>
          <w:szCs w:val="28"/>
          <w:vertAlign w:val="superscript"/>
          <w:lang w:val="en-US"/>
        </w:rPr>
        <w:t>j</w:t>
      </w:r>
      <w:proofErr w:type="gramEnd"/>
      <w:r w:rsidRPr="00AE0976">
        <w:rPr>
          <w:rFonts w:ascii="PT Astra Serif" w:hAnsi="PT Astra Serif" w:cs="Arial"/>
          <w:i/>
          <w:sz w:val="28"/>
          <w:szCs w:val="28"/>
        </w:rPr>
        <w:t xml:space="preserve"> </w:t>
      </w:r>
      <w:r w:rsidRPr="00AE0976">
        <w:rPr>
          <w:rFonts w:ascii="PT Astra Serif" w:hAnsi="PT Astra Serif" w:cs="Arial"/>
          <w:sz w:val="28"/>
          <w:szCs w:val="28"/>
        </w:rPr>
        <w:t>– цена приобретаемых материальных запасов.</w:t>
      </w:r>
    </w:p>
    <w:p w:rsidR="00AE0976" w:rsidRPr="00AE0976" w:rsidRDefault="00AE0976" w:rsidP="00AE0976">
      <w:pPr>
        <w:spacing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Расчет затрат на материальные запасы, непосредственно потребляемые в процессе оказания платной услуги, проводится по форме согласно  Таблице 3.</w:t>
      </w:r>
    </w:p>
    <w:p w:rsidR="00AE0976" w:rsidRPr="00AE0976" w:rsidRDefault="00AE0976" w:rsidP="00AE0976">
      <w:pPr>
        <w:spacing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AE0976" w:rsidRPr="00AE0976" w:rsidRDefault="00AE0976" w:rsidP="00AE0976">
      <w:pPr>
        <w:spacing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AE0976" w:rsidRPr="00AE0976" w:rsidRDefault="00AE0976" w:rsidP="00AE0976">
      <w:pPr>
        <w:keepNext/>
        <w:spacing w:line="240" w:lineRule="auto"/>
        <w:ind w:firstLine="708"/>
        <w:jc w:val="right"/>
        <w:outlineLvl w:val="0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                             Таблица 3</w:t>
      </w:r>
    </w:p>
    <w:p w:rsidR="00AE0976" w:rsidRPr="00AE0976" w:rsidRDefault="00AE0976" w:rsidP="00AE0976">
      <w:pPr>
        <w:keepNext/>
        <w:spacing w:line="240" w:lineRule="auto"/>
        <w:ind w:firstLine="0"/>
        <w:jc w:val="both"/>
        <w:outlineLvl w:val="3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                              </w:t>
      </w:r>
      <w:r w:rsidRPr="00AE0976">
        <w:rPr>
          <w:rFonts w:ascii="PT Astra Serif" w:eastAsia="Times New Roman" w:hAnsi="PT Astra Serif" w:cs="Arial"/>
          <w:caps/>
          <w:sz w:val="28"/>
          <w:szCs w:val="28"/>
          <w:lang w:eastAsia="ru-RU"/>
        </w:rPr>
        <w:t>Расчет затрат на материальные запасы</w:t>
      </w:r>
    </w:p>
    <w:p w:rsidR="00AE0976" w:rsidRPr="00AE0976" w:rsidRDefault="00AE0976" w:rsidP="00AE0976">
      <w:pPr>
        <w:spacing w:line="240" w:lineRule="auto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_________________________________________________</w:t>
      </w:r>
    </w:p>
    <w:p w:rsidR="00AE0976" w:rsidRPr="00AE0976" w:rsidRDefault="00AE0976" w:rsidP="00AE0976">
      <w:pPr>
        <w:spacing w:line="240" w:lineRule="auto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(наименование платной услуги)</w:t>
      </w:r>
    </w:p>
    <w:p w:rsidR="00AE0976" w:rsidRPr="00AE0976" w:rsidRDefault="00AE0976" w:rsidP="00AE0976">
      <w:pPr>
        <w:spacing w:line="240" w:lineRule="auto"/>
        <w:ind w:firstLine="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1405"/>
        <w:gridCol w:w="1405"/>
        <w:gridCol w:w="1141"/>
        <w:gridCol w:w="4076"/>
      </w:tblGrid>
      <w:tr w:rsidR="00AE0976" w:rsidRPr="00AE0976" w:rsidTr="004D44F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Наименование  материальных запасов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Расход (в ед. измерения)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Цена за единицу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Всего затрат материальных запасов</w:t>
            </w:r>
          </w:p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(5)= (3)*(4)</w:t>
            </w:r>
          </w:p>
        </w:tc>
      </w:tr>
      <w:tr w:rsidR="00AE0976" w:rsidRPr="00AE0976" w:rsidTr="004D44F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E0976" w:rsidRPr="00AE0976" w:rsidTr="004D44F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0976" w:rsidRPr="00AE0976" w:rsidRDefault="00AE0976" w:rsidP="00AE0976">
      <w:pPr>
        <w:spacing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AE0976" w:rsidRPr="00AE0976" w:rsidRDefault="00AE0976" w:rsidP="00AE0976">
      <w:pPr>
        <w:spacing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20. Сумма начисленной амортизации оборудования, используемого при оказании платной услуги, определяется исходя из балансовой стоимости оборудования, годовой нормы его износа и времени работы оборудования в процессе оказания платной услуги.</w:t>
      </w:r>
    </w:p>
    <w:p w:rsidR="00AE0976" w:rsidRPr="00AE0976" w:rsidRDefault="00AE0976" w:rsidP="00AE0976">
      <w:pPr>
        <w:spacing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Расчет суммы начисленной амортизации </w:t>
      </w:r>
      <w:proofErr w:type="gramStart"/>
      <w:r w:rsidRPr="00AE0976">
        <w:rPr>
          <w:rFonts w:ascii="PT Astra Serif" w:hAnsi="PT Astra Serif" w:cs="Arial"/>
          <w:sz w:val="28"/>
          <w:szCs w:val="28"/>
        </w:rPr>
        <w:t>оборудования,  используемого при оказании платной услуги приводится</w:t>
      </w:r>
      <w:proofErr w:type="gramEnd"/>
      <w:r w:rsidRPr="00AE0976">
        <w:rPr>
          <w:rFonts w:ascii="PT Astra Serif" w:hAnsi="PT Astra Serif" w:cs="Arial"/>
          <w:sz w:val="28"/>
          <w:szCs w:val="28"/>
        </w:rPr>
        <w:t xml:space="preserve">  по форме согласно Таблице 4.</w:t>
      </w:r>
    </w:p>
    <w:p w:rsidR="00AE0976" w:rsidRPr="00AE0976" w:rsidRDefault="00AE0976" w:rsidP="00AE0976">
      <w:pPr>
        <w:keepNext/>
        <w:spacing w:line="240" w:lineRule="auto"/>
        <w:ind w:firstLine="0"/>
        <w:jc w:val="left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AE0976" w:rsidRPr="00AE0976" w:rsidRDefault="00AE0976" w:rsidP="00AE0976">
      <w:pPr>
        <w:keepNext/>
        <w:spacing w:line="240" w:lineRule="auto"/>
        <w:ind w:firstLine="0"/>
        <w:jc w:val="right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Таблица 4</w:t>
      </w:r>
    </w:p>
    <w:p w:rsidR="00AE0976" w:rsidRPr="00AE0976" w:rsidRDefault="00AE0976" w:rsidP="00AE0976">
      <w:pPr>
        <w:keepNext/>
        <w:spacing w:line="240" w:lineRule="auto"/>
        <w:ind w:firstLine="0"/>
        <w:outlineLvl w:val="2"/>
        <w:rPr>
          <w:rFonts w:ascii="PT Astra Serif" w:hAnsi="PT Astra Serif" w:cs="Arial"/>
          <w:caps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caps/>
          <w:sz w:val="28"/>
          <w:szCs w:val="28"/>
          <w:lang w:eastAsia="ru-RU"/>
        </w:rPr>
        <w:t>Расчет суммы начисленной амортизации оборудования</w:t>
      </w:r>
    </w:p>
    <w:p w:rsidR="00AE0976" w:rsidRPr="00AE0976" w:rsidRDefault="00AE0976" w:rsidP="00AE0976">
      <w:pPr>
        <w:spacing w:line="240" w:lineRule="auto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_________________________________________________</w:t>
      </w:r>
    </w:p>
    <w:p w:rsidR="00AE0976" w:rsidRPr="00AE0976" w:rsidRDefault="00AE0976" w:rsidP="00AE0976">
      <w:pPr>
        <w:spacing w:line="240" w:lineRule="auto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(наименование платной услуги)</w:t>
      </w:r>
    </w:p>
    <w:p w:rsidR="00AE0976" w:rsidRPr="00AE0976" w:rsidRDefault="00AE0976" w:rsidP="00AE0976">
      <w:pPr>
        <w:spacing w:line="240" w:lineRule="auto"/>
        <w:ind w:firstLine="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134"/>
        <w:gridCol w:w="1701"/>
        <w:gridCol w:w="1701"/>
        <w:gridCol w:w="2551"/>
      </w:tblGrid>
      <w:tr w:rsidR="00AE0976" w:rsidRPr="00AE0976" w:rsidTr="004D44F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Балансовая стоимость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Годовая норма износа</w:t>
            </w:r>
            <w:proofErr w:type="gramStart"/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Годовая норма времени работы оборудования (час.)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Время работы оборудования в процессе оказания платной услуги (час.)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Сумма начисленной амортизации</w:t>
            </w:r>
          </w:p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(6)=(2)*(3)*(4)/(5)</w:t>
            </w:r>
          </w:p>
        </w:tc>
      </w:tr>
      <w:tr w:rsidR="00AE0976" w:rsidRPr="00AE0976" w:rsidTr="004D44F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E0976" w:rsidRPr="00AE0976" w:rsidTr="004D44F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0976" w:rsidRPr="00AE0976" w:rsidRDefault="00AE0976" w:rsidP="00AE0976">
      <w:pPr>
        <w:spacing w:line="240" w:lineRule="auto"/>
        <w:ind w:firstLine="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E0976" w:rsidRPr="00AE0976" w:rsidRDefault="00AE0976" w:rsidP="00AE0976">
      <w:pPr>
        <w:spacing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lastRenderedPageBreak/>
        <w:t>21. Объем накладных затрат относится на стоимость платной услуги   пропорционально затратам на оплату труда и начислениям на выплаты по оплате труда основного персонала, непосредственно участвующего в процессе оказания платной услуги:</w:t>
      </w:r>
    </w:p>
    <w:p w:rsidR="00AE0976" w:rsidRPr="00AE0976" w:rsidRDefault="00AE0976" w:rsidP="00AE0976">
      <w:pPr>
        <w:spacing w:line="240" w:lineRule="auto"/>
        <w:ind w:hanging="120"/>
        <w:outlineLvl w:val="0"/>
        <w:rPr>
          <w:rFonts w:ascii="PT Astra Serif" w:hAnsi="PT Astra Serif" w:cs="Arial"/>
          <w:i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Зн</w:t>
      </w:r>
      <w:proofErr w:type="spellEnd"/>
      <w:r w:rsidRPr="00AE0976">
        <w:rPr>
          <w:rFonts w:ascii="PT Astra Serif" w:hAnsi="PT Astra Serif" w:cs="Arial"/>
          <w:sz w:val="28"/>
          <w:szCs w:val="28"/>
        </w:rPr>
        <w:t xml:space="preserve"> = </w:t>
      </w:r>
      <w:proofErr w:type="gramStart"/>
      <w:r w:rsidRPr="00AE0976">
        <w:rPr>
          <w:rFonts w:ascii="PT Astra Serif" w:hAnsi="PT Astra Serif" w:cs="Arial"/>
          <w:i/>
          <w:sz w:val="28"/>
          <w:szCs w:val="28"/>
          <w:lang w:val="en-US"/>
        </w:rPr>
        <w:t>k</w:t>
      </w:r>
      <w:proofErr w:type="gramEnd"/>
      <w:r w:rsidRPr="00AE0976">
        <w:rPr>
          <w:rFonts w:ascii="PT Astra Serif" w:hAnsi="PT Astra Serif" w:cs="Arial"/>
          <w:i/>
          <w:sz w:val="28"/>
          <w:szCs w:val="28"/>
          <w:vertAlign w:val="subscript"/>
        </w:rPr>
        <w:t>н</w:t>
      </w:r>
      <w:r w:rsidRPr="00AE0976">
        <w:rPr>
          <w:rFonts w:ascii="PT Astra Serif" w:hAnsi="PT Astra Serif" w:cs="Arial"/>
          <w:i/>
          <w:sz w:val="28"/>
          <w:szCs w:val="28"/>
        </w:rPr>
        <w:t>*</w:t>
      </w: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Зоп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 xml:space="preserve">, </w:t>
      </w:r>
      <w:r w:rsidRPr="00AE0976">
        <w:rPr>
          <w:rFonts w:ascii="PT Astra Serif" w:hAnsi="PT Astra Serif" w:cs="Arial"/>
          <w:sz w:val="28"/>
          <w:szCs w:val="28"/>
        </w:rPr>
        <w:t>где</w:t>
      </w:r>
    </w:p>
    <w:p w:rsidR="00AE0976" w:rsidRPr="00AE0976" w:rsidRDefault="00AE0976" w:rsidP="00AE0976">
      <w:pPr>
        <w:spacing w:line="240" w:lineRule="auto"/>
        <w:ind w:firstLine="708"/>
        <w:jc w:val="both"/>
        <w:rPr>
          <w:rFonts w:ascii="PT Astra Serif" w:hAnsi="PT Astra Serif" w:cs="Arial"/>
          <w:i/>
          <w:sz w:val="28"/>
          <w:szCs w:val="28"/>
        </w:rPr>
      </w:pPr>
      <w:proofErr w:type="gramStart"/>
      <w:r w:rsidRPr="00AE0976">
        <w:rPr>
          <w:rFonts w:ascii="PT Astra Serif" w:hAnsi="PT Astra Serif" w:cs="Arial"/>
          <w:i/>
          <w:sz w:val="28"/>
          <w:szCs w:val="28"/>
          <w:lang w:val="en-US"/>
        </w:rPr>
        <w:t>k</w:t>
      </w:r>
      <w:r w:rsidRPr="00AE0976">
        <w:rPr>
          <w:rFonts w:ascii="PT Astra Serif" w:hAnsi="PT Astra Serif" w:cs="Arial"/>
          <w:i/>
          <w:sz w:val="28"/>
          <w:szCs w:val="28"/>
          <w:vertAlign w:val="subscript"/>
        </w:rPr>
        <w:t>н</w:t>
      </w:r>
      <w:proofErr w:type="gramEnd"/>
      <w:r w:rsidRPr="00AE0976">
        <w:rPr>
          <w:rFonts w:ascii="PT Astra Serif" w:hAnsi="PT Astra Serif" w:cs="Arial"/>
          <w:i/>
          <w:sz w:val="28"/>
          <w:szCs w:val="28"/>
        </w:rPr>
        <w:t xml:space="preserve"> – </w:t>
      </w:r>
      <w:r w:rsidRPr="00AE0976">
        <w:rPr>
          <w:rFonts w:ascii="PT Astra Serif" w:hAnsi="PT Astra Serif" w:cs="Arial"/>
          <w:sz w:val="28"/>
          <w:szCs w:val="28"/>
        </w:rPr>
        <w:t>коэффициент накладных затрат, отражающий нагрузку на единицу оплаты труда основного персонала учреждения. Данный коэффициент рассчитывается на основании отчетных данных за предшествующий период и прогнозируемых изменений в плановом периоде:</w:t>
      </w:r>
    </w:p>
    <w:p w:rsidR="00AE0976" w:rsidRPr="00AE0976" w:rsidRDefault="00AE0976" w:rsidP="00AE0976">
      <w:pPr>
        <w:spacing w:line="240" w:lineRule="auto"/>
        <w:ind w:firstLine="0"/>
        <w:outlineLvl w:val="0"/>
        <w:rPr>
          <w:rFonts w:ascii="PT Astra Serif" w:hAnsi="PT Astra Serif" w:cs="Arial"/>
          <w:i/>
          <w:sz w:val="28"/>
          <w:szCs w:val="28"/>
        </w:rPr>
      </w:pPr>
      <w:r w:rsidRPr="00AE0976">
        <w:rPr>
          <w:rFonts w:ascii="PT Astra Serif" w:hAnsi="PT Astra Serif" w:cs="Arial"/>
          <w:position w:val="-32"/>
          <w:sz w:val="28"/>
          <w:szCs w:val="28"/>
        </w:rPr>
        <w:object w:dxaOrig="2480" w:dyaOrig="700">
          <v:shape id="_x0000_i1028" type="#_x0000_t75" style="width:138.15pt;height:39.35pt" o:ole="" fillcolor="window">
            <v:imagedata r:id="rId16" o:title=""/>
          </v:shape>
          <o:OLEObject Type="Embed" ProgID="Equation.3" ShapeID="_x0000_i1028" DrawAspect="Content" ObjectID="_1732436842" r:id="rId17"/>
        </w:object>
      </w:r>
      <w:r w:rsidRPr="00AE0976">
        <w:rPr>
          <w:rFonts w:ascii="PT Astra Serif" w:hAnsi="PT Astra Serif" w:cs="Arial"/>
          <w:sz w:val="28"/>
          <w:szCs w:val="28"/>
        </w:rPr>
        <w:t>, где</w:t>
      </w:r>
    </w:p>
    <w:p w:rsidR="00AE0976" w:rsidRPr="00AE0976" w:rsidRDefault="00AE0976" w:rsidP="00AE0976">
      <w:pPr>
        <w:spacing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Зауп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 xml:space="preserve"> – </w:t>
      </w:r>
      <w:r w:rsidRPr="00AE0976">
        <w:rPr>
          <w:rFonts w:ascii="PT Astra Serif" w:hAnsi="PT Astra Serif" w:cs="Arial"/>
          <w:sz w:val="28"/>
          <w:szCs w:val="28"/>
        </w:rPr>
        <w:t>фактические затраты на административно-управленческий персонал за предшествующий период, скорректированные на прогнозируемое изменение численности административно-управленческого персонала и прогнозируемый рост заработной платы;</w:t>
      </w:r>
    </w:p>
    <w:p w:rsidR="00AE0976" w:rsidRPr="00AE0976" w:rsidRDefault="00AE0976" w:rsidP="00AE0976">
      <w:pPr>
        <w:spacing w:line="240" w:lineRule="auto"/>
        <w:ind w:firstLine="708"/>
        <w:jc w:val="both"/>
        <w:rPr>
          <w:rFonts w:ascii="PT Astra Serif" w:hAnsi="PT Astra Serif" w:cs="Arial"/>
          <w:i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Зохн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 xml:space="preserve"> – </w:t>
      </w:r>
      <w:r w:rsidRPr="00AE0976">
        <w:rPr>
          <w:rFonts w:ascii="PT Astra Serif" w:hAnsi="PT Astra Serif" w:cs="Arial"/>
          <w:sz w:val="28"/>
          <w:szCs w:val="28"/>
        </w:rPr>
        <w:t>фактические</w:t>
      </w:r>
      <w:r w:rsidRPr="00AE0976">
        <w:rPr>
          <w:rFonts w:ascii="PT Astra Serif" w:hAnsi="PT Astra Serif" w:cs="Arial"/>
          <w:i/>
          <w:sz w:val="28"/>
          <w:szCs w:val="28"/>
        </w:rPr>
        <w:t xml:space="preserve"> </w:t>
      </w:r>
      <w:r w:rsidRPr="00AE0976">
        <w:rPr>
          <w:rFonts w:ascii="PT Astra Serif" w:hAnsi="PT Astra Serif" w:cs="Arial"/>
          <w:sz w:val="28"/>
          <w:szCs w:val="28"/>
        </w:rPr>
        <w:t xml:space="preserve">затраты общехозяйственного назначения за предшествующий период, скорректированные на прогнозируемый инфляционный рост цен, и прогнозируемые </w:t>
      </w:r>
      <w:r w:rsidRPr="00AE0976">
        <w:rPr>
          <w:rFonts w:ascii="PT Astra Serif" w:hAnsi="PT Astra Serif" w:cs="Arial"/>
          <w:sz w:val="28"/>
          <w:szCs w:val="28"/>
          <w:lang w:eastAsia="ru-RU"/>
        </w:rPr>
        <w:t>затраты на уплату налогов (кроме налогов на фонд оплаты труда), пошлины и иные обязательные платежи с учетом изменения налогового законодательства</w:t>
      </w:r>
      <w:r w:rsidRPr="00AE0976">
        <w:rPr>
          <w:rFonts w:ascii="PT Astra Serif" w:hAnsi="PT Astra Serif" w:cs="Arial"/>
          <w:sz w:val="28"/>
          <w:szCs w:val="28"/>
        </w:rPr>
        <w:t>;</w:t>
      </w:r>
      <w:r w:rsidRPr="00AE0976">
        <w:rPr>
          <w:rFonts w:ascii="PT Astra Serif" w:hAnsi="PT Astra Serif" w:cs="Arial"/>
          <w:i/>
          <w:sz w:val="28"/>
          <w:szCs w:val="28"/>
        </w:rPr>
        <w:t xml:space="preserve"> </w:t>
      </w:r>
    </w:p>
    <w:p w:rsidR="00AE0976" w:rsidRPr="00AE0976" w:rsidRDefault="00AE0976" w:rsidP="00AE0976">
      <w:pPr>
        <w:spacing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Аохн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 xml:space="preserve"> –</w:t>
      </w:r>
      <w:r w:rsidRPr="00AE0976">
        <w:rPr>
          <w:rFonts w:ascii="PT Astra Serif" w:hAnsi="PT Astra Serif" w:cs="Arial"/>
          <w:sz w:val="28"/>
          <w:szCs w:val="28"/>
        </w:rPr>
        <w:t xml:space="preserve"> прогноз суммы начисленной амортизации имущества общехозяйственного назначения в плановом периоде.</w:t>
      </w:r>
    </w:p>
    <w:p w:rsidR="00AE0976" w:rsidRPr="00AE0976" w:rsidRDefault="00AE0976" w:rsidP="00AE0976">
      <w:pPr>
        <w:spacing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Зоп</w:t>
      </w:r>
      <w:proofErr w:type="spellEnd"/>
      <w:r w:rsidRPr="00AE0976">
        <w:rPr>
          <w:rFonts w:ascii="PT Astra Serif" w:hAnsi="PT Astra Serif" w:cs="Arial"/>
          <w:sz w:val="28"/>
          <w:szCs w:val="28"/>
        </w:rPr>
        <w:t xml:space="preserve"> - фактические затраты на весь основной персонал учреждения за предшествующий период, скорректированные на прогнозируемое изменение численности основного персонала и прогнозируемый рост заработной платы;</w:t>
      </w:r>
    </w:p>
    <w:p w:rsidR="00AE0976" w:rsidRPr="00AE0976" w:rsidRDefault="00AE0976" w:rsidP="00AE0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Затраты на административно-управленческий персонал включают в себя:</w:t>
      </w:r>
    </w:p>
    <w:p w:rsidR="00AE0976" w:rsidRPr="00AE0976" w:rsidRDefault="00AE0976" w:rsidP="00AE0976">
      <w:pPr>
        <w:tabs>
          <w:tab w:val="left" w:pos="840"/>
        </w:tabs>
        <w:spacing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затраты на оплату труда и начисления на выплаты по оплате труда административно-управленческого персонала;</w:t>
      </w:r>
    </w:p>
    <w:p w:rsidR="00AE0976" w:rsidRPr="00AE0976" w:rsidRDefault="00AE0976" w:rsidP="00AE0976">
      <w:pPr>
        <w:tabs>
          <w:tab w:val="left" w:pos="840"/>
        </w:tabs>
        <w:spacing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нормативные затраты на командировки административно-управленческого персонала;</w:t>
      </w:r>
    </w:p>
    <w:p w:rsidR="00AE0976" w:rsidRPr="00AE0976" w:rsidRDefault="00AE0976" w:rsidP="00AE0976">
      <w:pPr>
        <w:tabs>
          <w:tab w:val="left" w:pos="840"/>
        </w:tabs>
        <w:spacing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затраты по повышению квалификации основного и административно-управленческого персонала.</w:t>
      </w:r>
    </w:p>
    <w:p w:rsidR="00AE0976" w:rsidRPr="00AE0976" w:rsidRDefault="00AE0976" w:rsidP="00AE0976">
      <w:pPr>
        <w:spacing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Затраты общехозяйственного назначения  включают в себя:  </w:t>
      </w:r>
    </w:p>
    <w:p w:rsidR="00AE0976" w:rsidRPr="00AE0976" w:rsidRDefault="00AE0976" w:rsidP="00AE0976">
      <w:pPr>
        <w:tabs>
          <w:tab w:val="left" w:pos="840"/>
        </w:tabs>
        <w:spacing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затраты на материальные и информационные ресурсы, затраты на услуги в области информационных технологий (в том числе приобретение неисключительных (пользовательских) прав на программное обеспечение; </w:t>
      </w:r>
    </w:p>
    <w:p w:rsidR="00AE0976" w:rsidRPr="00AE0976" w:rsidRDefault="00AE0976" w:rsidP="00AE0976">
      <w:pPr>
        <w:tabs>
          <w:tab w:val="left" w:pos="840"/>
        </w:tabs>
        <w:spacing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затраты на коммунальные услуги, услуги связи, транспорта, затраты на услуги банков, прачечных, затраты на прочие услуги, потребляемые учреждением при оказании платной услуги;</w:t>
      </w:r>
    </w:p>
    <w:p w:rsidR="00AE0976" w:rsidRPr="00AE0976" w:rsidRDefault="00AE0976" w:rsidP="00AE0976">
      <w:pPr>
        <w:tabs>
          <w:tab w:val="left" w:pos="840"/>
        </w:tabs>
        <w:spacing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AE0976">
        <w:rPr>
          <w:rFonts w:ascii="PT Astra Serif" w:hAnsi="PT Astra Serif" w:cs="Arial"/>
          <w:sz w:val="28"/>
          <w:szCs w:val="28"/>
        </w:rPr>
        <w:t xml:space="preserve">затраты на содержание недвижимого и особо ценного движимого имущества, в том числе затраты на охрану (обслуживание систем видеонаблюдения, тревожных кнопок, контроля доступа в здание и т.п.), затраты на противопожарную безопасность (обслуживание оборудования, систем охранно-пожарной сигнализации т.п.), затраты на текущий ремонт по видам основных фондов, затраты на содержание </w:t>
      </w:r>
      <w:r w:rsidRPr="00AE0976">
        <w:rPr>
          <w:rFonts w:ascii="PT Astra Serif" w:hAnsi="PT Astra Serif" w:cs="Arial"/>
          <w:sz w:val="28"/>
          <w:szCs w:val="28"/>
        </w:rPr>
        <w:lastRenderedPageBreak/>
        <w:t>прилегающей территории, затраты на арендную плату за пользование имуществом (в случае</w:t>
      </w:r>
      <w:proofErr w:type="gramEnd"/>
      <w:r w:rsidRPr="00AE0976">
        <w:rPr>
          <w:rFonts w:ascii="PT Astra Serif" w:hAnsi="PT Astra Serif" w:cs="Arial"/>
          <w:sz w:val="28"/>
          <w:szCs w:val="28"/>
        </w:rPr>
        <w:t xml:space="preserve"> если  аренда необходима для оказания платной услуги), затраты на уборку помещений, на содержание транспорта, приобретение топлива для котельных, санитарную обработку помещений.</w:t>
      </w:r>
    </w:p>
    <w:p w:rsidR="00AE0976" w:rsidRPr="00AE0976" w:rsidRDefault="00AE0976" w:rsidP="00AE0976">
      <w:pPr>
        <w:spacing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износа.</w:t>
      </w:r>
    </w:p>
    <w:p w:rsidR="00AE0976" w:rsidRPr="00AE0976" w:rsidRDefault="00AE0976" w:rsidP="00AE0976">
      <w:pPr>
        <w:spacing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Расчет накладных затрат приводится по форме согласно Таблице 5. </w:t>
      </w:r>
    </w:p>
    <w:p w:rsidR="00AE0976" w:rsidRPr="00AE0976" w:rsidRDefault="00AE0976" w:rsidP="00AE097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AE0976" w:rsidRPr="00AE0976" w:rsidRDefault="00AE0976" w:rsidP="00AE0976">
      <w:pPr>
        <w:keepNext/>
        <w:spacing w:line="240" w:lineRule="auto"/>
        <w:ind w:firstLine="0"/>
        <w:jc w:val="right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Таблица 5</w:t>
      </w:r>
    </w:p>
    <w:p w:rsidR="00AE0976" w:rsidRPr="00AE0976" w:rsidRDefault="00AE0976" w:rsidP="00AE0976">
      <w:pPr>
        <w:keepNext/>
        <w:spacing w:line="240" w:lineRule="auto"/>
        <w:ind w:firstLine="0"/>
        <w:outlineLvl w:val="2"/>
        <w:rPr>
          <w:rFonts w:ascii="PT Astra Serif" w:hAnsi="PT Astra Serif" w:cs="Arial"/>
          <w:caps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caps/>
          <w:sz w:val="28"/>
          <w:szCs w:val="28"/>
          <w:lang w:eastAsia="ru-RU"/>
        </w:rPr>
        <w:t>Расчет накладных затрат</w:t>
      </w:r>
    </w:p>
    <w:p w:rsidR="00AE0976" w:rsidRPr="00AE0976" w:rsidRDefault="00AE0976" w:rsidP="00AE0976">
      <w:pPr>
        <w:spacing w:line="240" w:lineRule="auto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_________________________________________________</w:t>
      </w:r>
    </w:p>
    <w:p w:rsidR="00AE0976" w:rsidRPr="00AE0976" w:rsidRDefault="00AE0976" w:rsidP="00AE0976">
      <w:pPr>
        <w:spacing w:line="240" w:lineRule="auto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(наименование платной услуги)</w:t>
      </w:r>
    </w:p>
    <w:p w:rsidR="00AE0976" w:rsidRPr="00AE0976" w:rsidRDefault="00AE0976" w:rsidP="00AE0976">
      <w:pPr>
        <w:spacing w:line="240" w:lineRule="auto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4643"/>
      </w:tblGrid>
      <w:tr w:rsidR="00AE0976" w:rsidRPr="00AE0976" w:rsidTr="004D44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 w:rsidRPr="00AE0976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Прогноз затрат на административно-управленческий персонал</w:t>
            </w:r>
          </w:p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 w:rsidRPr="00AE0976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val="en-US"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Прогноз затрат общехозяйственного назначения</w:t>
            </w:r>
          </w:p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 w:rsidRPr="00AE0976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Прогноз суммы начисленной амортизации имущества общехозяйственного назначения</w:t>
            </w:r>
          </w:p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 w:rsidRPr="00AE0976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Прогноз суммарного фонда оплаты труда основного персонала</w:t>
            </w:r>
          </w:p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 w:rsidRPr="00AE0976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val="en-US"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Коэффициент накладных затрат</w:t>
            </w:r>
          </w:p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(5)=</w:t>
            </w: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val="en-US" w:eastAsia="ru-RU"/>
              </w:rPr>
              <w:t>{(1)+(2)+(3)}/(4)</w:t>
            </w:r>
          </w:p>
        </w:tc>
      </w:tr>
      <w:tr w:rsidR="00AE0976" w:rsidRPr="00AE0976" w:rsidTr="004D44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 w:rsidRPr="00AE0976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Затраты на основной персонал, участвующий в предоставлении платной услуги</w:t>
            </w:r>
          </w:p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 w:rsidRPr="00AE0976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val="en-US"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Итого накладные затраты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val="en-US" w:eastAsia="ru-RU"/>
              </w:rPr>
              <w:t>(7)=(5)*(6)</w:t>
            </w:r>
          </w:p>
        </w:tc>
      </w:tr>
    </w:tbl>
    <w:p w:rsidR="00AE0976" w:rsidRPr="00AE0976" w:rsidRDefault="00AE0976" w:rsidP="00AE0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E0976" w:rsidRPr="00AE0976" w:rsidRDefault="00AE0976" w:rsidP="00AE0976">
      <w:pPr>
        <w:spacing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AE0976" w:rsidRPr="00AE0976" w:rsidRDefault="00AE0976" w:rsidP="00AE0976">
      <w:pPr>
        <w:spacing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22. </w:t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Расчет цены приводится по форме согласно Таблице  6.</w:t>
      </w:r>
    </w:p>
    <w:p w:rsidR="00AE0976" w:rsidRPr="00AE0976" w:rsidRDefault="00AE0976" w:rsidP="00AE0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AE0976" w:rsidRPr="00AE0976" w:rsidRDefault="00AE0976" w:rsidP="00AE0976">
      <w:pPr>
        <w:keepNext/>
        <w:spacing w:line="240" w:lineRule="auto"/>
        <w:ind w:firstLine="0"/>
        <w:jc w:val="right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    Таблица 6</w:t>
      </w:r>
    </w:p>
    <w:p w:rsidR="00AE0976" w:rsidRPr="00AE0976" w:rsidRDefault="00AE0976" w:rsidP="00AE0976">
      <w:pPr>
        <w:keepNext/>
        <w:spacing w:line="240" w:lineRule="auto"/>
        <w:ind w:firstLine="0"/>
        <w:outlineLvl w:val="2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caps/>
          <w:sz w:val="28"/>
          <w:szCs w:val="28"/>
          <w:lang w:eastAsia="ru-RU"/>
        </w:rPr>
        <w:t>Расчет цены на оказание платной услуги</w:t>
      </w:r>
    </w:p>
    <w:p w:rsidR="00AE0976" w:rsidRPr="00AE0976" w:rsidRDefault="00AE0976" w:rsidP="00AE0976">
      <w:pPr>
        <w:spacing w:line="240" w:lineRule="auto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_________________________________________________</w:t>
      </w:r>
    </w:p>
    <w:p w:rsidR="00AE0976" w:rsidRPr="00AE0976" w:rsidRDefault="00AE0976" w:rsidP="00AE0976">
      <w:pPr>
        <w:spacing w:line="240" w:lineRule="auto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(наименование платной услуги)</w:t>
      </w:r>
    </w:p>
    <w:p w:rsidR="00AE0976" w:rsidRPr="00AE0976" w:rsidRDefault="00AE0976" w:rsidP="00AE0976">
      <w:pPr>
        <w:spacing w:line="240" w:lineRule="auto"/>
        <w:ind w:firstLine="0"/>
        <w:jc w:val="lef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62"/>
        <w:gridCol w:w="2452"/>
      </w:tblGrid>
      <w:tr w:rsidR="00AE0976" w:rsidRPr="00AE0976" w:rsidTr="004D44F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статей затрат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Сумма (руб.)</w:t>
            </w:r>
          </w:p>
        </w:tc>
      </w:tr>
      <w:tr w:rsidR="00AE0976" w:rsidRPr="00AE0976" w:rsidTr="004D44F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Затраты на оплату труда основного персонала </w:t>
            </w:r>
          </w:p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Затраты материальных запасов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Накладные затраты, относимые на платную услугу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1418"/>
                <w:tab w:val="left" w:pos="2127"/>
                <w:tab w:val="left" w:pos="2836"/>
              </w:tabs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Итого затрат</w:t>
            </w: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ab/>
            </w: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ab/>
            </w: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6..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keepNext/>
              <w:spacing w:line="240" w:lineRule="auto"/>
              <w:ind w:firstLine="0"/>
              <w:jc w:val="lef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Цена на платную услугу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AE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</w:tbl>
    <w:p w:rsidR="00AE0976" w:rsidRPr="00AE0976" w:rsidRDefault="00AE0976" w:rsidP="00AE0976">
      <w:pPr>
        <w:spacing w:line="240" w:lineRule="auto"/>
        <w:ind w:firstLine="0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:rsidR="00AE0976" w:rsidRPr="00AE0976" w:rsidRDefault="00AE0976" w:rsidP="00AE0976">
      <w:pPr>
        <w:spacing w:line="240" w:lineRule="auto"/>
        <w:ind w:firstLine="0"/>
        <w:rPr>
          <w:rFonts w:ascii="Arial" w:hAnsi="Arial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>_____________________________</w:t>
      </w:r>
    </w:p>
    <w:p w:rsidR="00AE0976" w:rsidRPr="00AE0976" w:rsidRDefault="00AE0976" w:rsidP="00AE0976">
      <w:pPr>
        <w:spacing w:line="240" w:lineRule="auto"/>
        <w:ind w:firstLine="0"/>
        <w:jc w:val="left"/>
        <w:rPr>
          <w:rFonts w:ascii="Arial" w:hAnsi="Arial" w:cs="Arial"/>
          <w:sz w:val="28"/>
          <w:szCs w:val="28"/>
        </w:rPr>
      </w:pPr>
    </w:p>
    <w:p w:rsidR="00AE0976" w:rsidRPr="00AE0976" w:rsidRDefault="00AE0976" w:rsidP="00AE0976">
      <w:pPr>
        <w:spacing w:line="240" w:lineRule="auto"/>
        <w:ind w:firstLine="0"/>
        <w:jc w:val="left"/>
        <w:rPr>
          <w:rFonts w:ascii="Arial" w:hAnsi="Arial" w:cs="Arial"/>
          <w:sz w:val="28"/>
          <w:szCs w:val="28"/>
        </w:rPr>
      </w:pPr>
    </w:p>
    <w:p w:rsidR="00B72B7D" w:rsidRPr="00AE0976" w:rsidRDefault="00B72B7D" w:rsidP="00AE0976">
      <w:pPr>
        <w:autoSpaceDE w:val="0"/>
        <w:ind w:firstLine="0"/>
        <w:jc w:val="both"/>
        <w:rPr>
          <w:rFonts w:ascii="PT Astra Serif" w:hAnsi="PT Astra Serif"/>
          <w:sz w:val="28"/>
          <w:szCs w:val="28"/>
        </w:rPr>
      </w:pPr>
    </w:p>
    <w:sectPr w:rsidR="00B72B7D" w:rsidRPr="00AE0976" w:rsidSect="00755A8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B5" w:rsidRDefault="006B40B5" w:rsidP="006B40B5">
      <w:pPr>
        <w:spacing w:line="240" w:lineRule="auto"/>
      </w:pPr>
      <w:r>
        <w:separator/>
      </w:r>
    </w:p>
  </w:endnote>
  <w:endnote w:type="continuationSeparator" w:id="0">
    <w:p w:rsidR="006B40B5" w:rsidRDefault="006B40B5" w:rsidP="006B4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08" w:rsidRDefault="0023290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08" w:rsidRDefault="00232908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08" w:rsidRDefault="0023290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B5" w:rsidRDefault="006B40B5" w:rsidP="006B40B5">
      <w:pPr>
        <w:spacing w:line="240" w:lineRule="auto"/>
      </w:pPr>
      <w:r>
        <w:separator/>
      </w:r>
    </w:p>
  </w:footnote>
  <w:footnote w:type="continuationSeparator" w:id="0">
    <w:p w:rsidR="006B40B5" w:rsidRDefault="006B40B5" w:rsidP="006B40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300052"/>
      <w:docPartObj>
        <w:docPartGallery w:val="Page Numbers (Top of Page)"/>
        <w:docPartUnique/>
      </w:docPartObj>
    </w:sdtPr>
    <w:sdtContent>
      <w:p w:rsidR="00755A87" w:rsidRDefault="00755A8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5A87">
          <w:rPr>
            <w:noProof/>
            <w:lang w:val="ru-RU"/>
          </w:rPr>
          <w:t>2</w:t>
        </w:r>
        <w:r>
          <w:fldChar w:fldCharType="end"/>
        </w:r>
      </w:p>
    </w:sdtContent>
  </w:sdt>
  <w:p w:rsidR="00755A87" w:rsidRDefault="00755A87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A87" w:rsidRDefault="00755A87">
    <w:pPr>
      <w:pStyle w:val="af4"/>
      <w:jc w:val="center"/>
    </w:pPr>
  </w:p>
  <w:p w:rsidR="006B40B5" w:rsidRPr="00755A87" w:rsidRDefault="006B40B5" w:rsidP="00755A87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08" w:rsidRPr="00232908" w:rsidRDefault="00232908">
    <w:pPr>
      <w:pStyle w:val="af4"/>
      <w:rPr>
        <w:b/>
        <w:lang w:val="ru-RU"/>
      </w:rPr>
    </w:pPr>
    <w:bookmarkStart w:id="0" w:name="_GoBack"/>
    <w:r w:rsidRPr="00232908">
      <w:rPr>
        <w:b/>
        <w:lang w:val="ru-RU"/>
      </w:rPr>
      <w:t>ПРОЕКТ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0A2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6ED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E0B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7AC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603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42E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B89E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4B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208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582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34D5AC2"/>
    <w:multiLevelType w:val="hybridMultilevel"/>
    <w:tmpl w:val="567AEB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B92E4D"/>
    <w:multiLevelType w:val="hybridMultilevel"/>
    <w:tmpl w:val="0A768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CD7E3C"/>
    <w:multiLevelType w:val="hybridMultilevel"/>
    <w:tmpl w:val="E864FA8E"/>
    <w:lvl w:ilvl="0" w:tplc="BBC874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BB7EA8"/>
    <w:multiLevelType w:val="hybridMultilevel"/>
    <w:tmpl w:val="AFA4D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B939DC"/>
    <w:multiLevelType w:val="hybridMultilevel"/>
    <w:tmpl w:val="BD0AB6BE"/>
    <w:lvl w:ilvl="0" w:tplc="3B72ED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E7AC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4D46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D6E13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8AB2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62763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C8E2E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AB8B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EDAA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227140B"/>
    <w:multiLevelType w:val="hybridMultilevel"/>
    <w:tmpl w:val="29888AA0"/>
    <w:lvl w:ilvl="0" w:tplc="DF3C85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2F270E7"/>
    <w:multiLevelType w:val="hybridMultilevel"/>
    <w:tmpl w:val="804E9F20"/>
    <w:lvl w:ilvl="0" w:tplc="34F85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04BA8"/>
    <w:multiLevelType w:val="hybridMultilevel"/>
    <w:tmpl w:val="551EE938"/>
    <w:lvl w:ilvl="0" w:tplc="C5CA78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6230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AAD46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8801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420B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01BC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C605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E790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BA71F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AD51362"/>
    <w:multiLevelType w:val="hybridMultilevel"/>
    <w:tmpl w:val="C61EFBA8"/>
    <w:lvl w:ilvl="0" w:tplc="0C068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1"/>
  </w:num>
  <w:num w:numId="4">
    <w:abstractNumId w:val="19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3A"/>
    <w:rsid w:val="00105640"/>
    <w:rsid w:val="001563A3"/>
    <w:rsid w:val="0018488A"/>
    <w:rsid w:val="00232908"/>
    <w:rsid w:val="002A44AD"/>
    <w:rsid w:val="002F7879"/>
    <w:rsid w:val="00305D7F"/>
    <w:rsid w:val="00366537"/>
    <w:rsid w:val="00411764"/>
    <w:rsid w:val="005135D4"/>
    <w:rsid w:val="00597716"/>
    <w:rsid w:val="005C4375"/>
    <w:rsid w:val="005D5A2F"/>
    <w:rsid w:val="00611439"/>
    <w:rsid w:val="006348F1"/>
    <w:rsid w:val="006A6513"/>
    <w:rsid w:val="006A777B"/>
    <w:rsid w:val="006B40B5"/>
    <w:rsid w:val="006D2D8D"/>
    <w:rsid w:val="00755A87"/>
    <w:rsid w:val="00825B61"/>
    <w:rsid w:val="008A2C28"/>
    <w:rsid w:val="00980743"/>
    <w:rsid w:val="009F2FAA"/>
    <w:rsid w:val="00A141F1"/>
    <w:rsid w:val="00A34042"/>
    <w:rsid w:val="00A6606B"/>
    <w:rsid w:val="00AB72D6"/>
    <w:rsid w:val="00AE0976"/>
    <w:rsid w:val="00B04E3A"/>
    <w:rsid w:val="00B40BE0"/>
    <w:rsid w:val="00B72B7D"/>
    <w:rsid w:val="00BB7CDA"/>
    <w:rsid w:val="00BF20AB"/>
    <w:rsid w:val="00C3216A"/>
    <w:rsid w:val="00C66A60"/>
    <w:rsid w:val="00CD6354"/>
    <w:rsid w:val="00D2696B"/>
    <w:rsid w:val="00D32B97"/>
    <w:rsid w:val="00D37CB5"/>
    <w:rsid w:val="00D70533"/>
    <w:rsid w:val="00EB74A5"/>
    <w:rsid w:val="00EC17D4"/>
    <w:rsid w:val="00ED4E4E"/>
    <w:rsid w:val="00F3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39"/>
    <w:pPr>
      <w:spacing w:line="360" w:lineRule="auto"/>
      <w:ind w:firstLine="709"/>
      <w:jc w:val="center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0"/>
    <w:uiPriority w:val="99"/>
    <w:qFormat/>
    <w:rsid w:val="00B72B7D"/>
    <w:pPr>
      <w:tabs>
        <w:tab w:val="num" w:pos="0"/>
      </w:tabs>
      <w:ind w:left="432" w:hanging="432"/>
      <w:outlineLvl w:val="0"/>
    </w:pPr>
    <w:rPr>
      <w:b/>
      <w:bCs/>
      <w:sz w:val="32"/>
      <w:szCs w:val="32"/>
      <w:lang w:val="x-none"/>
    </w:rPr>
  </w:style>
  <w:style w:type="paragraph" w:styleId="2">
    <w:name w:val="heading 2"/>
    <w:basedOn w:val="a0"/>
    <w:next w:val="a1"/>
    <w:link w:val="20"/>
    <w:qFormat/>
    <w:rsid w:val="00B72B7D"/>
    <w:pPr>
      <w:tabs>
        <w:tab w:val="num" w:pos="0"/>
      </w:tabs>
      <w:ind w:left="576" w:hanging="576"/>
      <w:outlineLvl w:val="1"/>
    </w:pPr>
    <w:rPr>
      <w:b/>
      <w:bCs/>
      <w:i/>
      <w:iCs/>
      <w:lang w:val="x-none"/>
    </w:rPr>
  </w:style>
  <w:style w:type="paragraph" w:styleId="3">
    <w:name w:val="heading 3"/>
    <w:basedOn w:val="a0"/>
    <w:next w:val="a1"/>
    <w:link w:val="30"/>
    <w:qFormat/>
    <w:rsid w:val="00B72B7D"/>
    <w:pPr>
      <w:tabs>
        <w:tab w:val="num" w:pos="0"/>
      </w:tabs>
      <w:ind w:left="720" w:hanging="720"/>
      <w:outlineLvl w:val="2"/>
    </w:pPr>
    <w:rPr>
      <w:b/>
      <w:bCs/>
      <w:lang w:val="x-none"/>
    </w:rPr>
  </w:style>
  <w:style w:type="paragraph" w:styleId="4">
    <w:name w:val="heading 4"/>
    <w:basedOn w:val="a"/>
    <w:next w:val="a"/>
    <w:link w:val="40"/>
    <w:qFormat/>
    <w:rsid w:val="00B72B7D"/>
    <w:pPr>
      <w:keepNext/>
      <w:suppressAutoHyphens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B04E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1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EC17D4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2"/>
    <w:unhideWhenUsed/>
    <w:rsid w:val="00611439"/>
    <w:rPr>
      <w:color w:val="0000FF" w:themeColor="hyperlink"/>
      <w:u w:val="single"/>
    </w:rPr>
  </w:style>
  <w:style w:type="paragraph" w:customStyle="1" w:styleId="ConsPlusTitle">
    <w:name w:val="ConsPlusTitle"/>
    <w:rsid w:val="00611439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a9">
    <w:name w:val="Абзац_пост"/>
    <w:basedOn w:val="a"/>
    <w:rsid w:val="00611439"/>
    <w:pPr>
      <w:suppressAutoHyphens/>
      <w:spacing w:before="120" w:line="240" w:lineRule="auto"/>
      <w:ind w:firstLine="720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9"/>
    <w:rsid w:val="00B72B7D"/>
    <w:rPr>
      <w:rFonts w:ascii="Arial" w:eastAsia="Lucida Sans Unicode" w:hAnsi="Arial" w:cs="Mangal"/>
      <w:b/>
      <w:bCs/>
      <w:kern w:val="1"/>
      <w:sz w:val="32"/>
      <w:szCs w:val="32"/>
      <w:lang w:val="x-none" w:eastAsia="hi-IN" w:bidi="hi-IN"/>
    </w:rPr>
  </w:style>
  <w:style w:type="character" w:customStyle="1" w:styleId="20">
    <w:name w:val="Заголовок 2 Знак"/>
    <w:basedOn w:val="a2"/>
    <w:link w:val="2"/>
    <w:rsid w:val="00B72B7D"/>
    <w:rPr>
      <w:rFonts w:ascii="Arial" w:eastAsia="Lucida Sans Unicode" w:hAnsi="Arial" w:cs="Mangal"/>
      <w:b/>
      <w:bCs/>
      <w:i/>
      <w:iCs/>
      <w:kern w:val="1"/>
      <w:sz w:val="28"/>
      <w:szCs w:val="28"/>
      <w:lang w:val="x-none" w:eastAsia="hi-IN" w:bidi="hi-IN"/>
    </w:rPr>
  </w:style>
  <w:style w:type="character" w:customStyle="1" w:styleId="30">
    <w:name w:val="Заголовок 3 Знак"/>
    <w:basedOn w:val="a2"/>
    <w:link w:val="3"/>
    <w:rsid w:val="00B72B7D"/>
    <w:rPr>
      <w:rFonts w:ascii="Arial" w:eastAsia="Lucida Sans Unicode" w:hAnsi="Arial" w:cs="Mangal"/>
      <w:b/>
      <w:bCs/>
      <w:kern w:val="1"/>
      <w:sz w:val="28"/>
      <w:szCs w:val="28"/>
      <w:lang w:val="x-none" w:eastAsia="hi-IN" w:bidi="hi-IN"/>
    </w:rPr>
  </w:style>
  <w:style w:type="character" w:customStyle="1" w:styleId="40">
    <w:name w:val="Заголовок 4 Знак"/>
    <w:basedOn w:val="a2"/>
    <w:link w:val="4"/>
    <w:rsid w:val="00B72B7D"/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customStyle="1" w:styleId="WW8Num1z0">
    <w:name w:val="WW8Num1z0"/>
    <w:rsid w:val="00B72B7D"/>
  </w:style>
  <w:style w:type="character" w:customStyle="1" w:styleId="WW8Num1z1">
    <w:name w:val="WW8Num1z1"/>
    <w:rsid w:val="00B72B7D"/>
  </w:style>
  <w:style w:type="character" w:customStyle="1" w:styleId="WW8Num1z2">
    <w:name w:val="WW8Num1z2"/>
    <w:rsid w:val="00B72B7D"/>
  </w:style>
  <w:style w:type="character" w:customStyle="1" w:styleId="WW8Num1z3">
    <w:name w:val="WW8Num1z3"/>
    <w:rsid w:val="00B72B7D"/>
  </w:style>
  <w:style w:type="character" w:customStyle="1" w:styleId="WW8Num1z4">
    <w:name w:val="WW8Num1z4"/>
    <w:rsid w:val="00B72B7D"/>
  </w:style>
  <w:style w:type="character" w:customStyle="1" w:styleId="WW8Num1z5">
    <w:name w:val="WW8Num1z5"/>
    <w:rsid w:val="00B72B7D"/>
  </w:style>
  <w:style w:type="character" w:customStyle="1" w:styleId="WW8Num1z6">
    <w:name w:val="WW8Num1z6"/>
    <w:rsid w:val="00B72B7D"/>
  </w:style>
  <w:style w:type="character" w:customStyle="1" w:styleId="WW8Num1z7">
    <w:name w:val="WW8Num1z7"/>
    <w:rsid w:val="00B72B7D"/>
  </w:style>
  <w:style w:type="character" w:customStyle="1" w:styleId="WW8Num1z8">
    <w:name w:val="WW8Num1z8"/>
    <w:rsid w:val="00B72B7D"/>
  </w:style>
  <w:style w:type="character" w:customStyle="1" w:styleId="WW8Num2z0">
    <w:name w:val="WW8Num2z0"/>
    <w:rsid w:val="00B72B7D"/>
  </w:style>
  <w:style w:type="character" w:customStyle="1" w:styleId="WW8Num2z1">
    <w:name w:val="WW8Num2z1"/>
    <w:rsid w:val="00B72B7D"/>
  </w:style>
  <w:style w:type="character" w:customStyle="1" w:styleId="WW8Num2z2">
    <w:name w:val="WW8Num2z2"/>
    <w:rsid w:val="00B72B7D"/>
  </w:style>
  <w:style w:type="character" w:customStyle="1" w:styleId="WW8Num2z3">
    <w:name w:val="WW8Num2z3"/>
    <w:rsid w:val="00B72B7D"/>
  </w:style>
  <w:style w:type="character" w:customStyle="1" w:styleId="WW8Num2z4">
    <w:name w:val="WW8Num2z4"/>
    <w:rsid w:val="00B72B7D"/>
  </w:style>
  <w:style w:type="character" w:customStyle="1" w:styleId="WW8Num2z5">
    <w:name w:val="WW8Num2z5"/>
    <w:rsid w:val="00B72B7D"/>
  </w:style>
  <w:style w:type="character" w:customStyle="1" w:styleId="WW8Num2z6">
    <w:name w:val="WW8Num2z6"/>
    <w:rsid w:val="00B72B7D"/>
  </w:style>
  <w:style w:type="character" w:customStyle="1" w:styleId="WW8Num2z7">
    <w:name w:val="WW8Num2z7"/>
    <w:rsid w:val="00B72B7D"/>
  </w:style>
  <w:style w:type="character" w:customStyle="1" w:styleId="WW8Num2z8">
    <w:name w:val="WW8Num2z8"/>
    <w:rsid w:val="00B72B7D"/>
  </w:style>
  <w:style w:type="character" w:customStyle="1" w:styleId="aa">
    <w:name w:val="Символ нумерации"/>
    <w:rsid w:val="00B72B7D"/>
  </w:style>
  <w:style w:type="paragraph" w:customStyle="1" w:styleId="a0">
    <w:name w:val="Заголовок"/>
    <w:basedOn w:val="a"/>
    <w:next w:val="a1"/>
    <w:rsid w:val="00B72B7D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1">
    <w:name w:val="Body Text"/>
    <w:basedOn w:val="a"/>
    <w:link w:val="ab"/>
    <w:rsid w:val="00B72B7D"/>
    <w:pPr>
      <w:widowControl w:val="0"/>
      <w:suppressLineNumbers/>
      <w:suppressAutoHyphens/>
      <w:spacing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b">
    <w:name w:val="Основной текст Знак"/>
    <w:basedOn w:val="a2"/>
    <w:link w:val="a1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c">
    <w:name w:val="List"/>
    <w:basedOn w:val="a1"/>
    <w:rsid w:val="00B72B7D"/>
  </w:style>
  <w:style w:type="paragraph" w:customStyle="1" w:styleId="11">
    <w:name w:val="Название1"/>
    <w:basedOn w:val="a"/>
    <w:next w:val="a1"/>
    <w:rsid w:val="00B72B7D"/>
    <w:pPr>
      <w:widowControl w:val="0"/>
      <w:suppressLineNumbers/>
      <w:suppressAutoHyphens/>
      <w:spacing w:before="567" w:after="567" w:line="240" w:lineRule="auto"/>
      <w:ind w:firstLine="0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2">
    <w:name w:val="Указатель1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d">
    <w:name w:val="Subtitle"/>
    <w:basedOn w:val="a"/>
    <w:next w:val="a1"/>
    <w:link w:val="ae"/>
    <w:qFormat/>
    <w:rsid w:val="00B72B7D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character" w:customStyle="1" w:styleId="ae">
    <w:name w:val="Подзаголовок Знак"/>
    <w:basedOn w:val="a2"/>
    <w:link w:val="ad"/>
    <w:rsid w:val="00B72B7D"/>
    <w:rPr>
      <w:rFonts w:ascii="Times New Roman" w:eastAsia="Lucida Sans Unicode" w:hAnsi="Times New Roman" w:cs="Mangal"/>
      <w:b/>
      <w:kern w:val="1"/>
      <w:sz w:val="24"/>
      <w:lang w:eastAsia="hi-IN" w:bidi="hi-IN"/>
    </w:rPr>
  </w:style>
  <w:style w:type="paragraph" w:customStyle="1" w:styleId="af">
    <w:name w:val="Содержимое таблицы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0">
    <w:name w:val="Заголовок таблицы"/>
    <w:basedOn w:val="af"/>
    <w:rsid w:val="00B72B7D"/>
    <w:pPr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B72B7D"/>
    <w:pPr>
      <w:widowControl w:val="0"/>
      <w:suppressLineNumbers/>
      <w:tabs>
        <w:tab w:val="center" w:pos="4837"/>
        <w:tab w:val="right" w:pos="9675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2">
    <w:name w:val="Нижний колонтитул Знак"/>
    <w:basedOn w:val="a2"/>
    <w:link w:val="af1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13">
    <w:name w:val="Нумерованный список 1"/>
    <w:basedOn w:val="ac"/>
    <w:rsid w:val="00B72B7D"/>
    <w:pPr>
      <w:tabs>
        <w:tab w:val="num" w:pos="283"/>
      </w:tabs>
      <w:ind w:left="567" w:firstLine="0"/>
    </w:pPr>
  </w:style>
  <w:style w:type="paragraph" w:customStyle="1" w:styleId="31">
    <w:name w:val="Нумерованный список 31"/>
    <w:basedOn w:val="ac"/>
    <w:rsid w:val="00B72B7D"/>
    <w:pPr>
      <w:spacing w:after="120"/>
      <w:ind w:left="1080" w:hanging="360"/>
    </w:pPr>
  </w:style>
  <w:style w:type="paragraph" w:customStyle="1" w:styleId="21">
    <w:name w:val="Нумерованный список 21"/>
    <w:basedOn w:val="ac"/>
    <w:rsid w:val="00B72B7D"/>
    <w:pPr>
      <w:spacing w:after="120"/>
      <w:ind w:left="720" w:hanging="360"/>
    </w:pPr>
  </w:style>
  <w:style w:type="paragraph" w:customStyle="1" w:styleId="41">
    <w:name w:val="Нумерованный список 41"/>
    <w:basedOn w:val="ac"/>
    <w:rsid w:val="00B72B7D"/>
    <w:pPr>
      <w:spacing w:after="120"/>
      <w:ind w:left="1440" w:hanging="360"/>
    </w:pPr>
  </w:style>
  <w:style w:type="paragraph" w:customStyle="1" w:styleId="51">
    <w:name w:val="Нумерованный список 51"/>
    <w:basedOn w:val="ac"/>
    <w:rsid w:val="00B72B7D"/>
    <w:pPr>
      <w:spacing w:after="120"/>
      <w:ind w:left="1800" w:hanging="360"/>
    </w:pPr>
  </w:style>
  <w:style w:type="paragraph" w:customStyle="1" w:styleId="af3">
    <w:name w:val="Обратный отступ"/>
    <w:basedOn w:val="a1"/>
    <w:rsid w:val="00B72B7D"/>
    <w:pPr>
      <w:tabs>
        <w:tab w:val="left" w:pos="0"/>
      </w:tabs>
      <w:ind w:left="567" w:hanging="283"/>
    </w:pPr>
  </w:style>
  <w:style w:type="paragraph" w:styleId="af4">
    <w:name w:val="header"/>
    <w:basedOn w:val="a"/>
    <w:link w:val="af5"/>
    <w:uiPriority w:val="99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5">
    <w:name w:val="Верхний колонтитул Знак"/>
    <w:basedOn w:val="a2"/>
    <w:link w:val="af4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af6">
    <w:name w:val="Верхний колонтитул слева"/>
    <w:basedOn w:val="a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7">
    <w:name w:val="Signature"/>
    <w:basedOn w:val="a"/>
    <w:link w:val="af8"/>
    <w:rsid w:val="00B72B7D"/>
    <w:pPr>
      <w:widowControl w:val="0"/>
      <w:suppressLineNumbers/>
      <w:suppressAutoHyphens/>
      <w:spacing w:before="1134" w:line="240" w:lineRule="auto"/>
      <w:ind w:firstLine="0"/>
      <w:jc w:val="left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8">
    <w:name w:val="Подпись Знак"/>
    <w:basedOn w:val="a2"/>
    <w:link w:val="af7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styleId="af9">
    <w:name w:val="Strong"/>
    <w:qFormat/>
    <w:rsid w:val="00B72B7D"/>
    <w:rPr>
      <w:b/>
      <w:bCs/>
    </w:rPr>
  </w:style>
  <w:style w:type="numbering" w:customStyle="1" w:styleId="14">
    <w:name w:val="Нет списка1"/>
    <w:next w:val="a4"/>
    <w:uiPriority w:val="99"/>
    <w:semiHidden/>
    <w:unhideWhenUsed/>
    <w:rsid w:val="00B72B7D"/>
  </w:style>
  <w:style w:type="paragraph" w:customStyle="1" w:styleId="formattext">
    <w:name w:val="format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pt">
    <w:name w:val="righ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72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rsid w:val="00B72B7D"/>
    <w:rPr>
      <w:rFonts w:ascii="Courier New" w:hAnsi="Courier New"/>
      <w:lang w:val="x-none" w:eastAsia="x-none"/>
    </w:rPr>
  </w:style>
  <w:style w:type="paragraph" w:customStyle="1" w:styleId="simpleftp">
    <w:name w:val="simpleftp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72B7D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a">
    <w:name w:val="Body Text Indent"/>
    <w:basedOn w:val="a"/>
    <w:link w:val="afb"/>
    <w:rsid w:val="00B72B7D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b">
    <w:name w:val="Основной текст с отступом Знак"/>
    <w:basedOn w:val="a2"/>
    <w:link w:val="afa"/>
    <w:rsid w:val="00B72B7D"/>
    <w:rPr>
      <w:rFonts w:ascii="Times New Roman" w:eastAsia="Times New Roman" w:hAnsi="Times New Roman"/>
      <w:sz w:val="24"/>
      <w:lang w:val="x-none" w:eastAsia="x-none"/>
    </w:rPr>
  </w:style>
  <w:style w:type="paragraph" w:customStyle="1" w:styleId="ConsPlusNormal">
    <w:name w:val="ConsPlusNormal"/>
    <w:rsid w:val="00B72B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c">
    <w:name w:val="Текст концевой сноски Знак"/>
    <w:aliases w:val="Знак Знак"/>
    <w:link w:val="afd"/>
    <w:semiHidden/>
    <w:locked/>
    <w:rsid w:val="00B72B7D"/>
  </w:style>
  <w:style w:type="paragraph" w:styleId="afd">
    <w:name w:val="endnote text"/>
    <w:aliases w:val="Знак"/>
    <w:basedOn w:val="a"/>
    <w:link w:val="afc"/>
    <w:semiHidden/>
    <w:unhideWhenUsed/>
    <w:rsid w:val="00B72B7D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15">
    <w:name w:val="Текст концевой сноски Знак1"/>
    <w:basedOn w:val="a2"/>
    <w:uiPriority w:val="99"/>
    <w:semiHidden/>
    <w:rsid w:val="00B72B7D"/>
    <w:rPr>
      <w:lang w:eastAsia="en-US"/>
    </w:rPr>
  </w:style>
  <w:style w:type="character" w:customStyle="1" w:styleId="ConsPlusCell">
    <w:name w:val="ConsPlusCell Знак"/>
    <w:link w:val="ConsPlusCell0"/>
    <w:locked/>
    <w:rsid w:val="00B72B7D"/>
    <w:rPr>
      <w:rFonts w:ascii="Arial" w:hAnsi="Arial" w:cs="Arial"/>
    </w:rPr>
  </w:style>
  <w:style w:type="paragraph" w:customStyle="1" w:styleId="ConsPlusCell0">
    <w:name w:val="ConsPlusCell"/>
    <w:link w:val="ConsPlusCell"/>
    <w:rsid w:val="00B72B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31"/>
    <w:basedOn w:val="a"/>
    <w:rsid w:val="00B72B7D"/>
    <w:pPr>
      <w:spacing w:line="240" w:lineRule="auto"/>
      <w:ind w:firstLine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e">
    <w:name w:val="Normal (Web)"/>
    <w:basedOn w:val="a"/>
    <w:uiPriority w:val="99"/>
    <w:rsid w:val="00B72B7D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">
    <w:name w:val="footnote text"/>
    <w:basedOn w:val="a"/>
    <w:link w:val="aff0"/>
    <w:semiHidden/>
    <w:rsid w:val="00B72B7D"/>
    <w:pPr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0">
    <w:name w:val="Текст сноски Знак"/>
    <w:basedOn w:val="a2"/>
    <w:link w:val="aff"/>
    <w:semiHidden/>
    <w:rsid w:val="00B72B7D"/>
    <w:rPr>
      <w:rFonts w:ascii="Times New Roman" w:eastAsia="Times New Roman" w:hAnsi="Times New Roman"/>
      <w:lang w:val="x-none" w:eastAsia="x-none"/>
    </w:rPr>
  </w:style>
  <w:style w:type="character" w:styleId="aff1">
    <w:name w:val="footnote reference"/>
    <w:semiHidden/>
    <w:rsid w:val="00B72B7D"/>
    <w:rPr>
      <w:vertAlign w:val="superscript"/>
    </w:rPr>
  </w:style>
  <w:style w:type="paragraph" w:customStyle="1" w:styleId="aff2">
    <w:name w:val="Стиль Знак Знак Знак Знак Знак Знак Знак Знак Знак Знак"/>
    <w:basedOn w:val="a"/>
    <w:next w:val="2"/>
    <w:autoRedefine/>
    <w:rsid w:val="00B72B7D"/>
    <w:pPr>
      <w:spacing w:after="160" w:line="240" w:lineRule="exact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3">
    <w:name w:val="Гипертекстовая ссылка"/>
    <w:uiPriority w:val="99"/>
    <w:rsid w:val="00B72B7D"/>
    <w:rPr>
      <w:b/>
      <w:bCs/>
      <w:color w:val="008000"/>
    </w:rPr>
  </w:style>
  <w:style w:type="character" w:customStyle="1" w:styleId="aff4">
    <w:name w:val="Цветовое выделение"/>
    <w:uiPriority w:val="99"/>
    <w:rsid w:val="00B72B7D"/>
    <w:rPr>
      <w:b/>
      <w:bCs/>
      <w:color w:val="000080"/>
    </w:rPr>
  </w:style>
  <w:style w:type="paragraph" w:customStyle="1" w:styleId="aff5">
    <w:name w:val="Таблицы (моноширинный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ertext">
    <w:name w:val="header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B72B7D"/>
  </w:style>
  <w:style w:type="numbering" w:customStyle="1" w:styleId="111">
    <w:name w:val="Нет списка111"/>
    <w:next w:val="a4"/>
    <w:uiPriority w:val="99"/>
    <w:semiHidden/>
    <w:unhideWhenUsed/>
    <w:rsid w:val="00B72B7D"/>
  </w:style>
  <w:style w:type="paragraph" w:customStyle="1" w:styleId="aff6">
    <w:name w:val="Текст (справк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7">
    <w:name w:val="Комментарий"/>
    <w:basedOn w:val="aff6"/>
    <w:next w:val="a"/>
    <w:uiPriority w:val="99"/>
    <w:rsid w:val="00B72B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Нормальный (таблиц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a">
    <w:name w:val="Сноска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b">
    <w:name w:val="Цветовое выделение для Текст"/>
    <w:uiPriority w:val="99"/>
    <w:rsid w:val="00B72B7D"/>
    <w:rPr>
      <w:rFonts w:ascii="Times New Roman CYR" w:hAnsi="Times New Roman CYR" w:cs="Times New Roman CYR"/>
    </w:rPr>
  </w:style>
  <w:style w:type="paragraph" w:styleId="affc">
    <w:name w:val="Block Text"/>
    <w:basedOn w:val="a"/>
    <w:rsid w:val="00B72B7D"/>
    <w:pPr>
      <w:suppressAutoHyphens/>
      <w:autoSpaceDE w:val="0"/>
      <w:autoSpaceDN w:val="0"/>
      <w:adjustRightInd w:val="0"/>
      <w:spacing w:after="222" w:line="240" w:lineRule="auto"/>
      <w:ind w:left="1320" w:right="70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AE097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AE0976"/>
    <w:rPr>
      <w:sz w:val="16"/>
      <w:szCs w:val="16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AE097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uiPriority w:val="99"/>
    <w:semiHidden/>
    <w:rsid w:val="00AE0976"/>
    <w:rPr>
      <w:sz w:val="22"/>
      <w:szCs w:val="22"/>
      <w:lang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AE09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AE0976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39"/>
    <w:pPr>
      <w:spacing w:line="360" w:lineRule="auto"/>
      <w:ind w:firstLine="709"/>
      <w:jc w:val="center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0"/>
    <w:uiPriority w:val="99"/>
    <w:qFormat/>
    <w:rsid w:val="00B72B7D"/>
    <w:pPr>
      <w:tabs>
        <w:tab w:val="num" w:pos="0"/>
      </w:tabs>
      <w:ind w:left="432" w:hanging="432"/>
      <w:outlineLvl w:val="0"/>
    </w:pPr>
    <w:rPr>
      <w:b/>
      <w:bCs/>
      <w:sz w:val="32"/>
      <w:szCs w:val="32"/>
      <w:lang w:val="x-none"/>
    </w:rPr>
  </w:style>
  <w:style w:type="paragraph" w:styleId="2">
    <w:name w:val="heading 2"/>
    <w:basedOn w:val="a0"/>
    <w:next w:val="a1"/>
    <w:link w:val="20"/>
    <w:qFormat/>
    <w:rsid w:val="00B72B7D"/>
    <w:pPr>
      <w:tabs>
        <w:tab w:val="num" w:pos="0"/>
      </w:tabs>
      <w:ind w:left="576" w:hanging="576"/>
      <w:outlineLvl w:val="1"/>
    </w:pPr>
    <w:rPr>
      <w:b/>
      <w:bCs/>
      <w:i/>
      <w:iCs/>
      <w:lang w:val="x-none"/>
    </w:rPr>
  </w:style>
  <w:style w:type="paragraph" w:styleId="3">
    <w:name w:val="heading 3"/>
    <w:basedOn w:val="a0"/>
    <w:next w:val="a1"/>
    <w:link w:val="30"/>
    <w:qFormat/>
    <w:rsid w:val="00B72B7D"/>
    <w:pPr>
      <w:tabs>
        <w:tab w:val="num" w:pos="0"/>
      </w:tabs>
      <w:ind w:left="720" w:hanging="720"/>
      <w:outlineLvl w:val="2"/>
    </w:pPr>
    <w:rPr>
      <w:b/>
      <w:bCs/>
      <w:lang w:val="x-none"/>
    </w:rPr>
  </w:style>
  <w:style w:type="paragraph" w:styleId="4">
    <w:name w:val="heading 4"/>
    <w:basedOn w:val="a"/>
    <w:next w:val="a"/>
    <w:link w:val="40"/>
    <w:qFormat/>
    <w:rsid w:val="00B72B7D"/>
    <w:pPr>
      <w:keepNext/>
      <w:suppressAutoHyphens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B04E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1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EC17D4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2"/>
    <w:unhideWhenUsed/>
    <w:rsid w:val="00611439"/>
    <w:rPr>
      <w:color w:val="0000FF" w:themeColor="hyperlink"/>
      <w:u w:val="single"/>
    </w:rPr>
  </w:style>
  <w:style w:type="paragraph" w:customStyle="1" w:styleId="ConsPlusTitle">
    <w:name w:val="ConsPlusTitle"/>
    <w:rsid w:val="00611439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a9">
    <w:name w:val="Абзац_пост"/>
    <w:basedOn w:val="a"/>
    <w:rsid w:val="00611439"/>
    <w:pPr>
      <w:suppressAutoHyphens/>
      <w:spacing w:before="120" w:line="240" w:lineRule="auto"/>
      <w:ind w:firstLine="720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9"/>
    <w:rsid w:val="00B72B7D"/>
    <w:rPr>
      <w:rFonts w:ascii="Arial" w:eastAsia="Lucida Sans Unicode" w:hAnsi="Arial" w:cs="Mangal"/>
      <w:b/>
      <w:bCs/>
      <w:kern w:val="1"/>
      <w:sz w:val="32"/>
      <w:szCs w:val="32"/>
      <w:lang w:val="x-none" w:eastAsia="hi-IN" w:bidi="hi-IN"/>
    </w:rPr>
  </w:style>
  <w:style w:type="character" w:customStyle="1" w:styleId="20">
    <w:name w:val="Заголовок 2 Знак"/>
    <w:basedOn w:val="a2"/>
    <w:link w:val="2"/>
    <w:rsid w:val="00B72B7D"/>
    <w:rPr>
      <w:rFonts w:ascii="Arial" w:eastAsia="Lucida Sans Unicode" w:hAnsi="Arial" w:cs="Mangal"/>
      <w:b/>
      <w:bCs/>
      <w:i/>
      <w:iCs/>
      <w:kern w:val="1"/>
      <w:sz w:val="28"/>
      <w:szCs w:val="28"/>
      <w:lang w:val="x-none" w:eastAsia="hi-IN" w:bidi="hi-IN"/>
    </w:rPr>
  </w:style>
  <w:style w:type="character" w:customStyle="1" w:styleId="30">
    <w:name w:val="Заголовок 3 Знак"/>
    <w:basedOn w:val="a2"/>
    <w:link w:val="3"/>
    <w:rsid w:val="00B72B7D"/>
    <w:rPr>
      <w:rFonts w:ascii="Arial" w:eastAsia="Lucida Sans Unicode" w:hAnsi="Arial" w:cs="Mangal"/>
      <w:b/>
      <w:bCs/>
      <w:kern w:val="1"/>
      <w:sz w:val="28"/>
      <w:szCs w:val="28"/>
      <w:lang w:val="x-none" w:eastAsia="hi-IN" w:bidi="hi-IN"/>
    </w:rPr>
  </w:style>
  <w:style w:type="character" w:customStyle="1" w:styleId="40">
    <w:name w:val="Заголовок 4 Знак"/>
    <w:basedOn w:val="a2"/>
    <w:link w:val="4"/>
    <w:rsid w:val="00B72B7D"/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customStyle="1" w:styleId="WW8Num1z0">
    <w:name w:val="WW8Num1z0"/>
    <w:rsid w:val="00B72B7D"/>
  </w:style>
  <w:style w:type="character" w:customStyle="1" w:styleId="WW8Num1z1">
    <w:name w:val="WW8Num1z1"/>
    <w:rsid w:val="00B72B7D"/>
  </w:style>
  <w:style w:type="character" w:customStyle="1" w:styleId="WW8Num1z2">
    <w:name w:val="WW8Num1z2"/>
    <w:rsid w:val="00B72B7D"/>
  </w:style>
  <w:style w:type="character" w:customStyle="1" w:styleId="WW8Num1z3">
    <w:name w:val="WW8Num1z3"/>
    <w:rsid w:val="00B72B7D"/>
  </w:style>
  <w:style w:type="character" w:customStyle="1" w:styleId="WW8Num1z4">
    <w:name w:val="WW8Num1z4"/>
    <w:rsid w:val="00B72B7D"/>
  </w:style>
  <w:style w:type="character" w:customStyle="1" w:styleId="WW8Num1z5">
    <w:name w:val="WW8Num1z5"/>
    <w:rsid w:val="00B72B7D"/>
  </w:style>
  <w:style w:type="character" w:customStyle="1" w:styleId="WW8Num1z6">
    <w:name w:val="WW8Num1z6"/>
    <w:rsid w:val="00B72B7D"/>
  </w:style>
  <w:style w:type="character" w:customStyle="1" w:styleId="WW8Num1z7">
    <w:name w:val="WW8Num1z7"/>
    <w:rsid w:val="00B72B7D"/>
  </w:style>
  <w:style w:type="character" w:customStyle="1" w:styleId="WW8Num1z8">
    <w:name w:val="WW8Num1z8"/>
    <w:rsid w:val="00B72B7D"/>
  </w:style>
  <w:style w:type="character" w:customStyle="1" w:styleId="WW8Num2z0">
    <w:name w:val="WW8Num2z0"/>
    <w:rsid w:val="00B72B7D"/>
  </w:style>
  <w:style w:type="character" w:customStyle="1" w:styleId="WW8Num2z1">
    <w:name w:val="WW8Num2z1"/>
    <w:rsid w:val="00B72B7D"/>
  </w:style>
  <w:style w:type="character" w:customStyle="1" w:styleId="WW8Num2z2">
    <w:name w:val="WW8Num2z2"/>
    <w:rsid w:val="00B72B7D"/>
  </w:style>
  <w:style w:type="character" w:customStyle="1" w:styleId="WW8Num2z3">
    <w:name w:val="WW8Num2z3"/>
    <w:rsid w:val="00B72B7D"/>
  </w:style>
  <w:style w:type="character" w:customStyle="1" w:styleId="WW8Num2z4">
    <w:name w:val="WW8Num2z4"/>
    <w:rsid w:val="00B72B7D"/>
  </w:style>
  <w:style w:type="character" w:customStyle="1" w:styleId="WW8Num2z5">
    <w:name w:val="WW8Num2z5"/>
    <w:rsid w:val="00B72B7D"/>
  </w:style>
  <w:style w:type="character" w:customStyle="1" w:styleId="WW8Num2z6">
    <w:name w:val="WW8Num2z6"/>
    <w:rsid w:val="00B72B7D"/>
  </w:style>
  <w:style w:type="character" w:customStyle="1" w:styleId="WW8Num2z7">
    <w:name w:val="WW8Num2z7"/>
    <w:rsid w:val="00B72B7D"/>
  </w:style>
  <w:style w:type="character" w:customStyle="1" w:styleId="WW8Num2z8">
    <w:name w:val="WW8Num2z8"/>
    <w:rsid w:val="00B72B7D"/>
  </w:style>
  <w:style w:type="character" w:customStyle="1" w:styleId="aa">
    <w:name w:val="Символ нумерации"/>
    <w:rsid w:val="00B72B7D"/>
  </w:style>
  <w:style w:type="paragraph" w:customStyle="1" w:styleId="a0">
    <w:name w:val="Заголовок"/>
    <w:basedOn w:val="a"/>
    <w:next w:val="a1"/>
    <w:rsid w:val="00B72B7D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1">
    <w:name w:val="Body Text"/>
    <w:basedOn w:val="a"/>
    <w:link w:val="ab"/>
    <w:rsid w:val="00B72B7D"/>
    <w:pPr>
      <w:widowControl w:val="0"/>
      <w:suppressLineNumbers/>
      <w:suppressAutoHyphens/>
      <w:spacing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b">
    <w:name w:val="Основной текст Знак"/>
    <w:basedOn w:val="a2"/>
    <w:link w:val="a1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c">
    <w:name w:val="List"/>
    <w:basedOn w:val="a1"/>
    <w:rsid w:val="00B72B7D"/>
  </w:style>
  <w:style w:type="paragraph" w:customStyle="1" w:styleId="11">
    <w:name w:val="Название1"/>
    <w:basedOn w:val="a"/>
    <w:next w:val="a1"/>
    <w:rsid w:val="00B72B7D"/>
    <w:pPr>
      <w:widowControl w:val="0"/>
      <w:suppressLineNumbers/>
      <w:suppressAutoHyphens/>
      <w:spacing w:before="567" w:after="567" w:line="240" w:lineRule="auto"/>
      <w:ind w:firstLine="0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2">
    <w:name w:val="Указатель1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d">
    <w:name w:val="Subtitle"/>
    <w:basedOn w:val="a"/>
    <w:next w:val="a1"/>
    <w:link w:val="ae"/>
    <w:qFormat/>
    <w:rsid w:val="00B72B7D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character" w:customStyle="1" w:styleId="ae">
    <w:name w:val="Подзаголовок Знак"/>
    <w:basedOn w:val="a2"/>
    <w:link w:val="ad"/>
    <w:rsid w:val="00B72B7D"/>
    <w:rPr>
      <w:rFonts w:ascii="Times New Roman" w:eastAsia="Lucida Sans Unicode" w:hAnsi="Times New Roman" w:cs="Mangal"/>
      <w:b/>
      <w:kern w:val="1"/>
      <w:sz w:val="24"/>
      <w:lang w:eastAsia="hi-IN" w:bidi="hi-IN"/>
    </w:rPr>
  </w:style>
  <w:style w:type="paragraph" w:customStyle="1" w:styleId="af">
    <w:name w:val="Содержимое таблицы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0">
    <w:name w:val="Заголовок таблицы"/>
    <w:basedOn w:val="af"/>
    <w:rsid w:val="00B72B7D"/>
    <w:pPr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B72B7D"/>
    <w:pPr>
      <w:widowControl w:val="0"/>
      <w:suppressLineNumbers/>
      <w:tabs>
        <w:tab w:val="center" w:pos="4837"/>
        <w:tab w:val="right" w:pos="9675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2">
    <w:name w:val="Нижний колонтитул Знак"/>
    <w:basedOn w:val="a2"/>
    <w:link w:val="af1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13">
    <w:name w:val="Нумерованный список 1"/>
    <w:basedOn w:val="ac"/>
    <w:rsid w:val="00B72B7D"/>
    <w:pPr>
      <w:tabs>
        <w:tab w:val="num" w:pos="283"/>
      </w:tabs>
      <w:ind w:left="567" w:firstLine="0"/>
    </w:pPr>
  </w:style>
  <w:style w:type="paragraph" w:customStyle="1" w:styleId="31">
    <w:name w:val="Нумерованный список 31"/>
    <w:basedOn w:val="ac"/>
    <w:rsid w:val="00B72B7D"/>
    <w:pPr>
      <w:spacing w:after="120"/>
      <w:ind w:left="1080" w:hanging="360"/>
    </w:pPr>
  </w:style>
  <w:style w:type="paragraph" w:customStyle="1" w:styleId="21">
    <w:name w:val="Нумерованный список 21"/>
    <w:basedOn w:val="ac"/>
    <w:rsid w:val="00B72B7D"/>
    <w:pPr>
      <w:spacing w:after="120"/>
      <w:ind w:left="720" w:hanging="360"/>
    </w:pPr>
  </w:style>
  <w:style w:type="paragraph" w:customStyle="1" w:styleId="41">
    <w:name w:val="Нумерованный список 41"/>
    <w:basedOn w:val="ac"/>
    <w:rsid w:val="00B72B7D"/>
    <w:pPr>
      <w:spacing w:after="120"/>
      <w:ind w:left="1440" w:hanging="360"/>
    </w:pPr>
  </w:style>
  <w:style w:type="paragraph" w:customStyle="1" w:styleId="51">
    <w:name w:val="Нумерованный список 51"/>
    <w:basedOn w:val="ac"/>
    <w:rsid w:val="00B72B7D"/>
    <w:pPr>
      <w:spacing w:after="120"/>
      <w:ind w:left="1800" w:hanging="360"/>
    </w:pPr>
  </w:style>
  <w:style w:type="paragraph" w:customStyle="1" w:styleId="af3">
    <w:name w:val="Обратный отступ"/>
    <w:basedOn w:val="a1"/>
    <w:rsid w:val="00B72B7D"/>
    <w:pPr>
      <w:tabs>
        <w:tab w:val="left" w:pos="0"/>
      </w:tabs>
      <w:ind w:left="567" w:hanging="283"/>
    </w:pPr>
  </w:style>
  <w:style w:type="paragraph" w:styleId="af4">
    <w:name w:val="header"/>
    <w:basedOn w:val="a"/>
    <w:link w:val="af5"/>
    <w:uiPriority w:val="99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5">
    <w:name w:val="Верхний колонтитул Знак"/>
    <w:basedOn w:val="a2"/>
    <w:link w:val="af4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af6">
    <w:name w:val="Верхний колонтитул слева"/>
    <w:basedOn w:val="a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7">
    <w:name w:val="Signature"/>
    <w:basedOn w:val="a"/>
    <w:link w:val="af8"/>
    <w:rsid w:val="00B72B7D"/>
    <w:pPr>
      <w:widowControl w:val="0"/>
      <w:suppressLineNumbers/>
      <w:suppressAutoHyphens/>
      <w:spacing w:before="1134" w:line="240" w:lineRule="auto"/>
      <w:ind w:firstLine="0"/>
      <w:jc w:val="left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8">
    <w:name w:val="Подпись Знак"/>
    <w:basedOn w:val="a2"/>
    <w:link w:val="af7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styleId="af9">
    <w:name w:val="Strong"/>
    <w:qFormat/>
    <w:rsid w:val="00B72B7D"/>
    <w:rPr>
      <w:b/>
      <w:bCs/>
    </w:rPr>
  </w:style>
  <w:style w:type="numbering" w:customStyle="1" w:styleId="14">
    <w:name w:val="Нет списка1"/>
    <w:next w:val="a4"/>
    <w:uiPriority w:val="99"/>
    <w:semiHidden/>
    <w:unhideWhenUsed/>
    <w:rsid w:val="00B72B7D"/>
  </w:style>
  <w:style w:type="paragraph" w:customStyle="1" w:styleId="formattext">
    <w:name w:val="format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pt">
    <w:name w:val="righ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72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rsid w:val="00B72B7D"/>
    <w:rPr>
      <w:rFonts w:ascii="Courier New" w:hAnsi="Courier New"/>
      <w:lang w:val="x-none" w:eastAsia="x-none"/>
    </w:rPr>
  </w:style>
  <w:style w:type="paragraph" w:customStyle="1" w:styleId="simpleftp">
    <w:name w:val="simpleftp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72B7D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a">
    <w:name w:val="Body Text Indent"/>
    <w:basedOn w:val="a"/>
    <w:link w:val="afb"/>
    <w:rsid w:val="00B72B7D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b">
    <w:name w:val="Основной текст с отступом Знак"/>
    <w:basedOn w:val="a2"/>
    <w:link w:val="afa"/>
    <w:rsid w:val="00B72B7D"/>
    <w:rPr>
      <w:rFonts w:ascii="Times New Roman" w:eastAsia="Times New Roman" w:hAnsi="Times New Roman"/>
      <w:sz w:val="24"/>
      <w:lang w:val="x-none" w:eastAsia="x-none"/>
    </w:rPr>
  </w:style>
  <w:style w:type="paragraph" w:customStyle="1" w:styleId="ConsPlusNormal">
    <w:name w:val="ConsPlusNormal"/>
    <w:rsid w:val="00B72B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c">
    <w:name w:val="Текст концевой сноски Знак"/>
    <w:aliases w:val="Знак Знак"/>
    <w:link w:val="afd"/>
    <w:semiHidden/>
    <w:locked/>
    <w:rsid w:val="00B72B7D"/>
  </w:style>
  <w:style w:type="paragraph" w:styleId="afd">
    <w:name w:val="endnote text"/>
    <w:aliases w:val="Знак"/>
    <w:basedOn w:val="a"/>
    <w:link w:val="afc"/>
    <w:semiHidden/>
    <w:unhideWhenUsed/>
    <w:rsid w:val="00B72B7D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15">
    <w:name w:val="Текст концевой сноски Знак1"/>
    <w:basedOn w:val="a2"/>
    <w:uiPriority w:val="99"/>
    <w:semiHidden/>
    <w:rsid w:val="00B72B7D"/>
    <w:rPr>
      <w:lang w:eastAsia="en-US"/>
    </w:rPr>
  </w:style>
  <w:style w:type="character" w:customStyle="1" w:styleId="ConsPlusCell">
    <w:name w:val="ConsPlusCell Знак"/>
    <w:link w:val="ConsPlusCell0"/>
    <w:locked/>
    <w:rsid w:val="00B72B7D"/>
    <w:rPr>
      <w:rFonts w:ascii="Arial" w:hAnsi="Arial" w:cs="Arial"/>
    </w:rPr>
  </w:style>
  <w:style w:type="paragraph" w:customStyle="1" w:styleId="ConsPlusCell0">
    <w:name w:val="ConsPlusCell"/>
    <w:link w:val="ConsPlusCell"/>
    <w:rsid w:val="00B72B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31"/>
    <w:basedOn w:val="a"/>
    <w:rsid w:val="00B72B7D"/>
    <w:pPr>
      <w:spacing w:line="240" w:lineRule="auto"/>
      <w:ind w:firstLine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e">
    <w:name w:val="Normal (Web)"/>
    <w:basedOn w:val="a"/>
    <w:uiPriority w:val="99"/>
    <w:rsid w:val="00B72B7D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">
    <w:name w:val="footnote text"/>
    <w:basedOn w:val="a"/>
    <w:link w:val="aff0"/>
    <w:semiHidden/>
    <w:rsid w:val="00B72B7D"/>
    <w:pPr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0">
    <w:name w:val="Текст сноски Знак"/>
    <w:basedOn w:val="a2"/>
    <w:link w:val="aff"/>
    <w:semiHidden/>
    <w:rsid w:val="00B72B7D"/>
    <w:rPr>
      <w:rFonts w:ascii="Times New Roman" w:eastAsia="Times New Roman" w:hAnsi="Times New Roman"/>
      <w:lang w:val="x-none" w:eastAsia="x-none"/>
    </w:rPr>
  </w:style>
  <w:style w:type="character" w:styleId="aff1">
    <w:name w:val="footnote reference"/>
    <w:semiHidden/>
    <w:rsid w:val="00B72B7D"/>
    <w:rPr>
      <w:vertAlign w:val="superscript"/>
    </w:rPr>
  </w:style>
  <w:style w:type="paragraph" w:customStyle="1" w:styleId="aff2">
    <w:name w:val="Стиль Знак Знак Знак Знак Знак Знак Знак Знак Знак Знак"/>
    <w:basedOn w:val="a"/>
    <w:next w:val="2"/>
    <w:autoRedefine/>
    <w:rsid w:val="00B72B7D"/>
    <w:pPr>
      <w:spacing w:after="160" w:line="240" w:lineRule="exact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3">
    <w:name w:val="Гипертекстовая ссылка"/>
    <w:uiPriority w:val="99"/>
    <w:rsid w:val="00B72B7D"/>
    <w:rPr>
      <w:b/>
      <w:bCs/>
      <w:color w:val="008000"/>
    </w:rPr>
  </w:style>
  <w:style w:type="character" w:customStyle="1" w:styleId="aff4">
    <w:name w:val="Цветовое выделение"/>
    <w:uiPriority w:val="99"/>
    <w:rsid w:val="00B72B7D"/>
    <w:rPr>
      <w:b/>
      <w:bCs/>
      <w:color w:val="000080"/>
    </w:rPr>
  </w:style>
  <w:style w:type="paragraph" w:customStyle="1" w:styleId="aff5">
    <w:name w:val="Таблицы (моноширинный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ertext">
    <w:name w:val="header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B72B7D"/>
  </w:style>
  <w:style w:type="numbering" w:customStyle="1" w:styleId="111">
    <w:name w:val="Нет списка111"/>
    <w:next w:val="a4"/>
    <w:uiPriority w:val="99"/>
    <w:semiHidden/>
    <w:unhideWhenUsed/>
    <w:rsid w:val="00B72B7D"/>
  </w:style>
  <w:style w:type="paragraph" w:customStyle="1" w:styleId="aff6">
    <w:name w:val="Текст (справк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7">
    <w:name w:val="Комментарий"/>
    <w:basedOn w:val="aff6"/>
    <w:next w:val="a"/>
    <w:uiPriority w:val="99"/>
    <w:rsid w:val="00B72B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Нормальный (таблиц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a">
    <w:name w:val="Сноска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b">
    <w:name w:val="Цветовое выделение для Текст"/>
    <w:uiPriority w:val="99"/>
    <w:rsid w:val="00B72B7D"/>
    <w:rPr>
      <w:rFonts w:ascii="Times New Roman CYR" w:hAnsi="Times New Roman CYR" w:cs="Times New Roman CYR"/>
    </w:rPr>
  </w:style>
  <w:style w:type="paragraph" w:styleId="affc">
    <w:name w:val="Block Text"/>
    <w:basedOn w:val="a"/>
    <w:rsid w:val="00B72B7D"/>
    <w:pPr>
      <w:suppressAutoHyphens/>
      <w:autoSpaceDE w:val="0"/>
      <w:autoSpaceDN w:val="0"/>
      <w:adjustRightInd w:val="0"/>
      <w:spacing w:after="222" w:line="240" w:lineRule="auto"/>
      <w:ind w:left="1320" w:right="70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AE097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AE0976"/>
    <w:rPr>
      <w:sz w:val="16"/>
      <w:szCs w:val="16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AE097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uiPriority w:val="99"/>
    <w:semiHidden/>
    <w:rsid w:val="00AE0976"/>
    <w:rPr>
      <w:sz w:val="22"/>
      <w:szCs w:val="22"/>
      <w:lang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AE09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AE0976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D326-1598-414A-9E68-E5EAA2C8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</dc:creator>
  <cp:lastModifiedBy>КиселёваЕВ</cp:lastModifiedBy>
  <cp:revision>10</cp:revision>
  <cp:lastPrinted>2022-12-13T08:40:00Z</cp:lastPrinted>
  <dcterms:created xsi:type="dcterms:W3CDTF">2022-12-07T11:24:00Z</dcterms:created>
  <dcterms:modified xsi:type="dcterms:W3CDTF">2022-12-13T08:41:00Z</dcterms:modified>
</cp:coreProperties>
</file>