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D64821" w:rsidRDefault="00CD71A3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D64821">
        <w:rPr>
          <w:rFonts w:ascii="PT Astra Serif" w:hAnsi="PT Astra Serif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D64821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4821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D64821" w:rsidRDefault="008428E5" w:rsidP="008428E5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D64821" w:rsidTr="008428E5">
        <w:trPr>
          <w:trHeight w:val="146"/>
        </w:trPr>
        <w:tc>
          <w:tcPr>
            <w:tcW w:w="5846" w:type="dxa"/>
            <w:hideMark/>
          </w:tcPr>
          <w:p w:rsidR="008428E5" w:rsidRPr="00D64821" w:rsidRDefault="008428E5" w:rsidP="005D2B18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D2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34A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октябр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 202</w:t>
            </w:r>
            <w:r w:rsidR="008C7D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D64821" w:rsidRDefault="008428E5" w:rsidP="00F156A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D2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369</w:t>
            </w:r>
          </w:p>
        </w:tc>
      </w:tr>
    </w:tbl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C77BED" w:rsidRDefault="00C77BED" w:rsidP="00F156A9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C77BED">
        <w:rPr>
          <w:rFonts w:ascii="PT Astra Serif" w:hAnsi="PT Astra Serif"/>
          <w:b/>
          <w:sz w:val="28"/>
          <w:szCs w:val="28"/>
        </w:rPr>
        <w:t>О внесении изменени</w:t>
      </w:r>
      <w:r w:rsidR="00667300">
        <w:rPr>
          <w:rFonts w:ascii="PT Astra Serif" w:hAnsi="PT Astra Serif"/>
          <w:b/>
          <w:sz w:val="28"/>
          <w:szCs w:val="28"/>
        </w:rPr>
        <w:t>й</w:t>
      </w:r>
      <w:r w:rsidRPr="00C77BED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от 17 </w:t>
      </w:r>
      <w:r>
        <w:rPr>
          <w:rFonts w:ascii="PT Astra Serif" w:hAnsi="PT Astra Serif" w:cs="PT Astra Serif"/>
          <w:b/>
          <w:sz w:val="28"/>
          <w:szCs w:val="28"/>
        </w:rPr>
        <w:t>июн</w:t>
      </w:r>
      <w:r w:rsidRPr="00C77BED">
        <w:rPr>
          <w:rFonts w:ascii="PT Astra Serif" w:hAnsi="PT Astra Serif" w:cs="PT Astra Serif"/>
          <w:b/>
          <w:sz w:val="28"/>
          <w:szCs w:val="28"/>
        </w:rPr>
        <w:t>я 202</w:t>
      </w:r>
      <w:r>
        <w:rPr>
          <w:rFonts w:ascii="PT Astra Serif" w:hAnsi="PT Astra Serif" w:cs="PT Astra Serif"/>
          <w:b/>
          <w:sz w:val="28"/>
          <w:szCs w:val="28"/>
        </w:rPr>
        <w:t>4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г. № </w:t>
      </w:r>
      <w:r>
        <w:rPr>
          <w:rFonts w:ascii="PT Astra Serif" w:hAnsi="PT Astra Serif" w:cs="PT Astra Serif"/>
          <w:b/>
          <w:sz w:val="28"/>
          <w:szCs w:val="28"/>
        </w:rPr>
        <w:t>2</w:t>
      </w:r>
      <w:r w:rsidRPr="00C77BED">
        <w:rPr>
          <w:rFonts w:ascii="PT Astra Serif" w:hAnsi="PT Astra Serif" w:cs="PT Astra Serif"/>
          <w:b/>
          <w:sz w:val="28"/>
          <w:szCs w:val="28"/>
        </w:rPr>
        <w:t>36</w:t>
      </w:r>
      <w:r>
        <w:rPr>
          <w:rFonts w:ascii="PT Astra Serif" w:hAnsi="PT Astra Serif" w:cs="PT Astra Serif"/>
          <w:b/>
          <w:sz w:val="27"/>
          <w:szCs w:val="27"/>
        </w:rPr>
        <w:t xml:space="preserve"> </w:t>
      </w:r>
    </w:p>
    <w:p w:rsidR="00F156A9" w:rsidRPr="00D64821" w:rsidRDefault="00C77BED" w:rsidP="00F156A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 «</w:t>
      </w:r>
      <w:r w:rsidR="00F156A9" w:rsidRPr="00D64821">
        <w:rPr>
          <w:rFonts w:ascii="PT Astra Serif" w:hAnsi="PT Astra Serif" w:cs="PT Astra Serif"/>
          <w:b/>
          <w:sz w:val="28"/>
          <w:szCs w:val="28"/>
        </w:rPr>
        <w:t>О проверке готовности муниципального образования</w:t>
      </w:r>
    </w:p>
    <w:p w:rsidR="00F156A9" w:rsidRPr="00D64821" w:rsidRDefault="00F156A9" w:rsidP="00F156A9">
      <w:pPr>
        <w:jc w:val="center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b/>
          <w:sz w:val="28"/>
          <w:szCs w:val="28"/>
        </w:rPr>
        <w:t>Каменский район к отопительному периоду 202</w:t>
      </w:r>
      <w:r w:rsidR="008C7DF2">
        <w:rPr>
          <w:rFonts w:ascii="PT Astra Serif" w:hAnsi="PT Astra Serif" w:cs="PT Astra Serif"/>
          <w:b/>
          <w:sz w:val="28"/>
          <w:szCs w:val="28"/>
        </w:rPr>
        <w:t>4</w:t>
      </w:r>
      <w:r w:rsidRPr="00D64821">
        <w:rPr>
          <w:rFonts w:ascii="PT Astra Serif" w:hAnsi="PT Astra Serif" w:cs="PT Astra Serif"/>
          <w:b/>
          <w:sz w:val="28"/>
          <w:szCs w:val="28"/>
        </w:rPr>
        <w:t>-202</w:t>
      </w:r>
      <w:r w:rsidR="008C7DF2">
        <w:rPr>
          <w:rFonts w:ascii="PT Astra Serif" w:hAnsi="PT Astra Serif" w:cs="PT Astra Serif"/>
          <w:b/>
          <w:sz w:val="28"/>
          <w:szCs w:val="28"/>
        </w:rPr>
        <w:t>5</w:t>
      </w:r>
      <w:r w:rsidRPr="00D64821">
        <w:rPr>
          <w:rFonts w:ascii="PT Astra Serif" w:hAnsi="PT Astra Serif" w:cs="PT Astra Serif"/>
          <w:b/>
          <w:sz w:val="28"/>
          <w:szCs w:val="28"/>
        </w:rPr>
        <w:t xml:space="preserve"> годов</w:t>
      </w:r>
      <w:r w:rsidR="00C77BED">
        <w:rPr>
          <w:rFonts w:ascii="PT Astra Serif" w:hAnsi="PT Astra Serif" w:cs="PT Astra Serif"/>
          <w:b/>
          <w:sz w:val="28"/>
          <w:szCs w:val="28"/>
        </w:rPr>
        <w:t>»</w:t>
      </w:r>
    </w:p>
    <w:p w:rsidR="00913BED" w:rsidRPr="00D64821" w:rsidRDefault="00913BE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428E5" w:rsidRPr="00D64821" w:rsidRDefault="008428E5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77BED" w:rsidRDefault="00C77BED" w:rsidP="00667300">
      <w:pPr>
        <w:tabs>
          <w:tab w:val="left" w:pos="2280"/>
        </w:tabs>
        <w:spacing w:line="360" w:lineRule="exact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545012">
        <w:rPr>
          <w:rFonts w:ascii="PT Astra Serif" w:hAnsi="PT Astra Serif" w:cs="PT Astra Serif"/>
          <w:sz w:val="27"/>
          <w:szCs w:val="27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5D2B18" w:rsidRPr="00C13459" w:rsidRDefault="005D2B18" w:rsidP="00667300">
      <w:pPr>
        <w:pStyle w:val="ae"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459">
        <w:rPr>
          <w:rFonts w:ascii="PT Astra Serif" w:hAnsi="PT Astra Serif"/>
          <w:color w:val="1D1B11"/>
          <w:sz w:val="28"/>
          <w:szCs w:val="28"/>
        </w:rPr>
        <w:t xml:space="preserve">Утвердить изменения, которые вносятся в постановление администрации муниципального образования Каменский район </w:t>
      </w:r>
      <w:r w:rsidRPr="00C13459">
        <w:rPr>
          <w:rFonts w:ascii="PT Astra Serif" w:hAnsi="PT Astra Serif"/>
          <w:sz w:val="28"/>
          <w:szCs w:val="28"/>
        </w:rPr>
        <w:t>от </w:t>
      </w:r>
      <w:r>
        <w:rPr>
          <w:rFonts w:ascii="PT Astra Serif" w:hAnsi="PT Astra Serif"/>
          <w:sz w:val="28"/>
          <w:szCs w:val="28"/>
        </w:rPr>
        <w:t xml:space="preserve">17 июня </w:t>
      </w:r>
      <w:r w:rsidRPr="00C1345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C13459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236</w:t>
      </w:r>
      <w:r w:rsidRPr="00C13459">
        <w:rPr>
          <w:rFonts w:ascii="PT Astra Serif" w:hAnsi="PT Astra Serif"/>
          <w:sz w:val="28"/>
          <w:szCs w:val="28"/>
        </w:rPr>
        <w:t xml:space="preserve"> «</w:t>
      </w:r>
      <w:r w:rsidRPr="00E30B24">
        <w:rPr>
          <w:rFonts w:ascii="PT Astra Serif" w:hAnsi="PT Astra Serif"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color w:val="000000"/>
          <w:sz w:val="28"/>
          <w:szCs w:val="28"/>
        </w:rPr>
        <w:t>проверке готовности муниципального образования</w:t>
      </w:r>
      <w:r w:rsidRPr="00E30B24">
        <w:rPr>
          <w:rFonts w:ascii="PT Astra Serif" w:hAnsi="PT Astra Serif"/>
          <w:color w:val="000000"/>
          <w:sz w:val="28"/>
          <w:szCs w:val="28"/>
        </w:rPr>
        <w:t xml:space="preserve"> Каменск</w:t>
      </w:r>
      <w:r>
        <w:rPr>
          <w:rFonts w:ascii="PT Astra Serif" w:hAnsi="PT Astra Serif"/>
          <w:color w:val="000000"/>
          <w:sz w:val="28"/>
          <w:szCs w:val="28"/>
        </w:rPr>
        <w:t>ий</w:t>
      </w:r>
      <w:r w:rsidRPr="00E30B2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к отопительному периоду 2024-2025 годов</w:t>
      </w:r>
      <w:r w:rsidRPr="00C13459">
        <w:rPr>
          <w:rFonts w:ascii="PT Astra Serif" w:hAnsi="PT Astra Serif"/>
          <w:sz w:val="28"/>
          <w:szCs w:val="28"/>
        </w:rPr>
        <w:t>» (приложение).</w:t>
      </w:r>
    </w:p>
    <w:p w:rsidR="00EC4E69" w:rsidRPr="00D64821" w:rsidRDefault="00EC4E69" w:rsidP="00667300">
      <w:pPr>
        <w:pStyle w:val="a8"/>
        <w:numPr>
          <w:ilvl w:val="0"/>
          <w:numId w:val="2"/>
        </w:numPr>
        <w:tabs>
          <w:tab w:val="clear" w:pos="36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EC4E69">
        <w:rPr>
          <w:rFonts w:ascii="PT Astra Serif" w:hAnsi="PT Astra Serif"/>
          <w:sz w:val="28"/>
          <w:szCs w:val="28"/>
          <w:lang w:val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EC4E69">
        <w:rPr>
          <w:rFonts w:ascii="PT Astra Serif" w:hAnsi="PT Astra Serif"/>
          <w:sz w:val="28"/>
          <w:szCs w:val="28"/>
          <w:lang w:val="ru-RU"/>
        </w:rPr>
        <w:t>Холодкова</w:t>
      </w:r>
      <w:proofErr w:type="spellEnd"/>
      <w:r w:rsidRPr="00EC4E69">
        <w:rPr>
          <w:rFonts w:ascii="PT Astra Serif" w:hAnsi="PT Astra Serif"/>
          <w:sz w:val="28"/>
          <w:szCs w:val="28"/>
          <w:lang w:val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F156A9" w:rsidRPr="00EC4E69" w:rsidRDefault="00F156A9" w:rsidP="00667300">
      <w:pPr>
        <w:pStyle w:val="a8"/>
        <w:numPr>
          <w:ilvl w:val="0"/>
          <w:numId w:val="2"/>
        </w:numPr>
        <w:tabs>
          <w:tab w:val="clear" w:pos="36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Постановление вступает в силу со дня обнародования и распространяется на правоотношения, возникшие с </w:t>
      </w:r>
      <w:r w:rsidR="008C7DF2">
        <w:rPr>
          <w:rFonts w:ascii="PT Astra Serif" w:eastAsia="Calibri" w:hAnsi="PT Astra Serif" w:cs="Arial"/>
          <w:sz w:val="28"/>
          <w:szCs w:val="28"/>
          <w:lang w:val="ru-RU" w:eastAsia="en-US"/>
        </w:rPr>
        <w:t>4</w:t>
      </w: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 апреля 202</w:t>
      </w:r>
      <w:r w:rsidR="008C7DF2">
        <w:rPr>
          <w:rFonts w:ascii="PT Astra Serif" w:eastAsia="Calibri" w:hAnsi="PT Astra Serif" w:cs="Arial"/>
          <w:sz w:val="28"/>
          <w:szCs w:val="28"/>
          <w:lang w:val="ru-RU" w:eastAsia="en-US"/>
        </w:rPr>
        <w:t>4</w:t>
      </w: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года.</w:t>
      </w:r>
    </w:p>
    <w:p w:rsidR="008428E5" w:rsidRDefault="008428E5" w:rsidP="004D6CA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A27E3" w:rsidRPr="00D64821" w:rsidRDefault="00DA27E3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D64821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D64821" w:rsidRDefault="00770A93" w:rsidP="00770A9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И. о. г</w:t>
            </w:r>
            <w:r w:rsidR="008428E5" w:rsidRPr="00D64821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8428E5" w:rsidRPr="00D6482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D64821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D64821" w:rsidRDefault="00770A93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DA27E3" w:rsidRDefault="00DA27E3">
      <w:pPr>
        <w:rPr>
          <w:rFonts w:ascii="PT Astra Serif" w:hAnsi="PT Astra Serif" w:cs="PT Astra Serif"/>
          <w:sz w:val="28"/>
          <w:szCs w:val="28"/>
        </w:rPr>
        <w:sectPr w:rsidR="00DA27E3" w:rsidSect="00AA5E37">
          <w:headerReference w:type="default" r:id="rId10"/>
          <w:pgSz w:w="11906" w:h="16838"/>
          <w:pgMar w:top="1134" w:right="851" w:bottom="1134" w:left="1701" w:header="567" w:footer="720" w:gutter="0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2B18" w:rsidRPr="00C13459" w:rsidTr="00354552">
        <w:tc>
          <w:tcPr>
            <w:tcW w:w="4784" w:type="dxa"/>
            <w:shd w:val="clear" w:color="auto" w:fill="auto"/>
          </w:tcPr>
          <w:p w:rsidR="005D2B18" w:rsidRPr="00C13459" w:rsidRDefault="005D2B18" w:rsidP="003545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5D2B18" w:rsidRPr="00C13459" w:rsidRDefault="005D2B18" w:rsidP="003545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45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5D2B18" w:rsidRPr="00C13459" w:rsidRDefault="005D2B18" w:rsidP="003545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45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D2B18" w:rsidRPr="00C13459" w:rsidRDefault="005D2B18" w:rsidP="00354552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45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D2B18" w:rsidRPr="00C13459" w:rsidRDefault="005D2B18" w:rsidP="003545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45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5D2B18" w:rsidRPr="00C13459" w:rsidRDefault="005D2B18" w:rsidP="005D2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</w:t>
            </w:r>
            <w:r w:rsidRPr="00593B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октября </w:t>
            </w:r>
            <w:r w:rsidRPr="00593B5F">
              <w:rPr>
                <w:rFonts w:ascii="PT Astra Serif" w:hAnsi="PT Astra Serif"/>
                <w:sz w:val="28"/>
                <w:szCs w:val="28"/>
              </w:rPr>
              <w:t xml:space="preserve">2024 г. № </w:t>
            </w:r>
            <w:r>
              <w:rPr>
                <w:rFonts w:ascii="PT Astra Serif" w:hAnsi="PT Astra Serif"/>
                <w:sz w:val="28"/>
                <w:szCs w:val="28"/>
              </w:rPr>
              <w:t>369</w:t>
            </w:r>
          </w:p>
        </w:tc>
      </w:tr>
    </w:tbl>
    <w:p w:rsidR="00913BED" w:rsidRPr="00D64821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p w:rsidR="00913BED" w:rsidRPr="00D64821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p w:rsidR="005D2B18" w:rsidRPr="005D2B18" w:rsidRDefault="005D2B18" w:rsidP="006D61D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D2B18">
        <w:rPr>
          <w:rFonts w:ascii="PT Astra Serif" w:hAnsi="PT Astra Serif"/>
          <w:b/>
          <w:color w:val="000000"/>
          <w:sz w:val="28"/>
          <w:szCs w:val="28"/>
        </w:rPr>
        <w:t xml:space="preserve">ИЗМЕНЕНИЯ, </w:t>
      </w:r>
    </w:p>
    <w:p w:rsidR="005D2B18" w:rsidRPr="005D2B18" w:rsidRDefault="005D2B18" w:rsidP="006D61D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D2B18">
        <w:rPr>
          <w:rFonts w:ascii="PT Astra Serif" w:hAnsi="PT Astra Serif"/>
          <w:b/>
          <w:color w:val="000000"/>
          <w:sz w:val="28"/>
          <w:szCs w:val="28"/>
        </w:rPr>
        <w:t xml:space="preserve">которые вносятся в постановление администрации муниципального образования Каменский район от </w:t>
      </w:r>
      <w:r w:rsidRPr="005D2B18">
        <w:rPr>
          <w:rFonts w:ascii="PT Astra Serif" w:hAnsi="PT Astra Serif"/>
          <w:b/>
          <w:sz w:val="28"/>
          <w:szCs w:val="28"/>
        </w:rPr>
        <w:t>17 июня 2024 г. № 236 «</w:t>
      </w:r>
      <w:r w:rsidRPr="005D2B18">
        <w:rPr>
          <w:rFonts w:ascii="PT Astra Serif" w:hAnsi="PT Astra Serif"/>
          <w:b/>
          <w:color w:val="000000"/>
          <w:sz w:val="28"/>
          <w:szCs w:val="28"/>
        </w:rPr>
        <w:t>О проверке готовности муниципального образования Каменский район к отопительному периоду 2024-2025 годов</w:t>
      </w:r>
      <w:r w:rsidRPr="005D2B18">
        <w:rPr>
          <w:rFonts w:ascii="PT Astra Serif" w:hAnsi="PT Astra Serif"/>
          <w:b/>
          <w:sz w:val="28"/>
          <w:szCs w:val="28"/>
        </w:rPr>
        <w:t>»</w:t>
      </w:r>
    </w:p>
    <w:p w:rsidR="00913BED" w:rsidRPr="00D64821" w:rsidRDefault="00913BED" w:rsidP="006D61D0">
      <w:pPr>
        <w:rPr>
          <w:rFonts w:ascii="PT Astra Serif" w:hAnsi="PT Astra Serif" w:cs="PT Astra Serif"/>
          <w:sz w:val="24"/>
          <w:szCs w:val="24"/>
        </w:rPr>
      </w:pPr>
    </w:p>
    <w:p w:rsidR="00913BED" w:rsidRPr="00D64821" w:rsidRDefault="00913BED" w:rsidP="006D61D0">
      <w:pPr>
        <w:rPr>
          <w:rFonts w:ascii="PT Astra Serif" w:hAnsi="PT Astra Serif" w:cs="PT Astra Serif"/>
          <w:sz w:val="24"/>
          <w:szCs w:val="24"/>
        </w:rPr>
      </w:pPr>
    </w:p>
    <w:p w:rsidR="00913BED" w:rsidRPr="005D2B18" w:rsidRDefault="005D2B18" w:rsidP="006D61D0">
      <w:pPr>
        <w:numPr>
          <w:ilvl w:val="3"/>
          <w:numId w:val="4"/>
        </w:numPr>
        <w:tabs>
          <w:tab w:val="clear" w:pos="0"/>
        </w:tabs>
        <w:ind w:left="0" w:firstLine="709"/>
        <w:rPr>
          <w:rFonts w:ascii="PT Astra Serif" w:hAnsi="PT Astra Serif" w:cs="PT Astra Serif"/>
          <w:sz w:val="28"/>
          <w:szCs w:val="28"/>
        </w:rPr>
      </w:pPr>
      <w:r w:rsidRPr="005D2B18">
        <w:rPr>
          <w:rFonts w:ascii="PT Astra Serif" w:hAnsi="PT Astra Serif" w:cs="PT Astra Serif"/>
          <w:sz w:val="28"/>
          <w:szCs w:val="28"/>
        </w:rPr>
        <w:t xml:space="preserve">Приложение № 2 к постановлению изложить в новой редакции: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83"/>
      </w:tblGrid>
      <w:tr w:rsidR="0042131F" w:rsidRPr="008323DF" w:rsidTr="000930CD">
        <w:trPr>
          <w:trHeight w:val="1418"/>
        </w:trPr>
        <w:tc>
          <w:tcPr>
            <w:tcW w:w="4786" w:type="dxa"/>
          </w:tcPr>
          <w:p w:rsidR="0042131F" w:rsidRPr="008323DF" w:rsidRDefault="0042131F" w:rsidP="000930CD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</w:t>
            </w:r>
          </w:p>
        </w:tc>
        <w:tc>
          <w:tcPr>
            <w:tcW w:w="4683" w:type="dxa"/>
            <w:shd w:val="clear" w:color="auto" w:fill="auto"/>
          </w:tcPr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42131F" w:rsidRPr="008323DF" w:rsidRDefault="0042131F" w:rsidP="006D61D0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0373E4" w:rsidRDefault="000373E4" w:rsidP="006D61D0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067EE3" w:rsidRPr="00A86228" w:rsidRDefault="00067EE3" w:rsidP="006D61D0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067EE3" w:rsidRPr="00A86228" w:rsidRDefault="00067EE3" w:rsidP="006D61D0">
      <w:pPr>
        <w:jc w:val="center"/>
        <w:rPr>
          <w:rFonts w:ascii="PT Astra Serif" w:hAnsi="PT Astra Serif"/>
        </w:rPr>
      </w:pPr>
      <w:r w:rsidRPr="00A86228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проведения проверки готовности к отопительному периоду  </w:t>
      </w:r>
    </w:p>
    <w:p w:rsidR="00067EE3" w:rsidRPr="00A86228" w:rsidRDefault="00067EE3" w:rsidP="006D61D0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202</w:t>
      </w:r>
      <w:r w:rsidR="008C7DF2">
        <w:rPr>
          <w:rFonts w:ascii="PT Astra Serif" w:hAnsi="PT Astra Serif" w:cs="PT Astra Serif"/>
          <w:b/>
          <w:sz w:val="28"/>
          <w:szCs w:val="28"/>
        </w:rPr>
        <w:t>4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 – 202</w:t>
      </w:r>
      <w:r w:rsidR="008C7DF2">
        <w:rPr>
          <w:rFonts w:ascii="PT Astra Serif" w:hAnsi="PT Astra Serif" w:cs="PT Astra Serif"/>
          <w:b/>
          <w:sz w:val="28"/>
          <w:szCs w:val="28"/>
        </w:rPr>
        <w:t>5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 гг. теплоснабжающих, </w:t>
      </w:r>
      <w:proofErr w:type="spellStart"/>
      <w:r w:rsidRPr="00A86228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A86228">
        <w:rPr>
          <w:rFonts w:ascii="PT Astra Serif" w:hAnsi="PT Astra Serif" w:cs="PT Astra Serif"/>
          <w:b/>
          <w:sz w:val="28"/>
          <w:szCs w:val="28"/>
        </w:rPr>
        <w:t xml:space="preserve"> организаций и потребителей тепловой энергии</w:t>
      </w:r>
    </w:p>
    <w:p w:rsidR="00CD6000" w:rsidRPr="002467C5" w:rsidRDefault="00CD6000" w:rsidP="006D61D0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2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8699"/>
      </w:tblGrid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 w:rsidRPr="00A86228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Перечень документов и направлений, подлежащих проверке</w:t>
            </w:r>
          </w:p>
        </w:tc>
      </w:tr>
      <w:tr w:rsidR="00067EE3" w:rsidRPr="00A86228" w:rsidTr="000930CD">
        <w:trPr>
          <w:jc w:val="center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Программа проведения проверки готовности к отопительному периоду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–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гг. теплоснабжающих и </w:t>
            </w:r>
            <w:proofErr w:type="spell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теплосетевых</w:t>
            </w:r>
            <w:proofErr w:type="spell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организаций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9D0D0F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Наличие соглашения</w:t>
            </w:r>
            <w:r w:rsidR="00067EE3"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об управлении системой теплоснабжения, заключенного в порядке, установленном Федеральным законом от 27 июля 2010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67EE3" w:rsidRPr="00A86228">
              <w:rPr>
                <w:rFonts w:ascii="PT Astra Serif" w:hAnsi="PT Astra Serif" w:cs="PT Astra Serif"/>
                <w:sz w:val="28"/>
                <w:szCs w:val="28"/>
              </w:rPr>
              <w:t>190-ФЗ «О теплоснабжении».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нормативных запасов топлива на источниках тепловой энергии.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Функционирование эксплуатационной, диспетчерской и аварийной служб, а именно: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укомплектованность указанных служб персоналом;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оперативной документацией, инструкциями, схемами, первичными средствами пожаротушения.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Проведение наладки тепловых сетей.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качества теплоносителя.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Организация коммерческого учета приобретаемой и реализуемой тепловой энергии.</w:t>
            </w:r>
          </w:p>
        </w:tc>
      </w:tr>
      <w:tr w:rsidR="00067EE3" w:rsidRPr="00A86228" w:rsidTr="000930CD">
        <w:trPr>
          <w:trHeight w:val="95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190-ФЗ «О теплоснабжении».</w:t>
            </w:r>
          </w:p>
        </w:tc>
      </w:tr>
      <w:tr w:rsidR="00067EE3" w:rsidRPr="00A86228" w:rsidTr="000930CD">
        <w:trPr>
          <w:trHeight w:val="95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безаварийной работы объектов теплоснабжения и надежности потребителей, а именно: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готовность систем приема и разгрузки топлива,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топливоприготовления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и топливоподачи;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соблюдение водно-химического режима;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реализации;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наличие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о-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, электро-, топливо-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водоснабжающих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организаций, а также органов местного самоуправления;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проведение гидравлических и тепловых испытаний тепловых сетей;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планового графика ремонта тепловых сетей и источников тепловой энергии;</w:t>
            </w:r>
          </w:p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теплосетевыми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организациями.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Отсутствие не выполненных в установленные сроки предписаний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Ростехнадзора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 влияющих на надежность работы в отопительный период.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автоматических регуляторов при их наличии.</w:t>
            </w:r>
          </w:p>
        </w:tc>
      </w:tr>
      <w:tr w:rsidR="00C95149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149" w:rsidRPr="00C95149" w:rsidRDefault="00C95149" w:rsidP="000930C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49" w:rsidRPr="00A86228" w:rsidRDefault="00C95149" w:rsidP="006D61D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Наличие графиков проведения противоаварийных тренировок.</w:t>
            </w:r>
          </w:p>
        </w:tc>
      </w:tr>
      <w:tr w:rsidR="00067EE3" w:rsidRPr="00A86228" w:rsidTr="000930CD">
        <w:trPr>
          <w:jc w:val="center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Оформление и выдача акта проверки содержащего выводы комиссии по итогам проверки.</w:t>
            </w:r>
          </w:p>
        </w:tc>
      </w:tr>
      <w:tr w:rsidR="00067EE3" w:rsidRPr="00A86228" w:rsidTr="000930CD">
        <w:trPr>
          <w:jc w:val="center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Программа проведения проверки готовности к отопительному периоду 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–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годов потребителей тепловой энергии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промывки оборудования и коммуникаций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Разработка эксплуатационных режимов, а также мероприятий по их внедрению.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Выполнение плана ремонтных работ и качество их выполнения.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тепловых сетей, принадлежащих потребителю тепловой энергии.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защиты систем теплопотребления.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паспортов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Плотность оборудования тепловых пунктов.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пломб на расчетных шайбах и соплах элеваторов.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испытания оборудования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 на плотность и прочность.</w:t>
            </w:r>
          </w:p>
        </w:tc>
      </w:tr>
      <w:tr w:rsidR="00067EE3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0930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3 к Правилам оценки готовности к отопительному периоду, утвержденными приказом Министерства энергетики Российской Федерации от 12 марта 2013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103.</w:t>
            </w:r>
          </w:p>
        </w:tc>
      </w:tr>
      <w:tr w:rsidR="004119F7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A86228" w:rsidRDefault="004119F7" w:rsidP="000930CD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17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F7" w:rsidRPr="00A86228" w:rsidRDefault="004119F7" w:rsidP="006D61D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 лицами, осуществляющими в соответствии с жилищным законодательством управление многоквартирным домом.</w:t>
            </w:r>
          </w:p>
        </w:tc>
      </w:tr>
      <w:tr w:rsidR="004119F7" w:rsidRPr="00A86228" w:rsidTr="000930CD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F7" w:rsidRPr="00A86228" w:rsidRDefault="004119F7" w:rsidP="000930CD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18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F7" w:rsidRPr="00A86228" w:rsidRDefault="004119F7" w:rsidP="006D61D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Проверка отсутствия задолженности за поставленную тепловую энергию. </w:t>
            </w:r>
          </w:p>
        </w:tc>
      </w:tr>
      <w:tr w:rsidR="004119F7" w:rsidRPr="00A86228" w:rsidTr="000930CD">
        <w:trPr>
          <w:jc w:val="center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F7" w:rsidRPr="00A86228" w:rsidRDefault="004119F7" w:rsidP="006D6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Оформление и выдача акта проверки содержащего выводы комиссии по итогам проверки.</w:t>
            </w:r>
          </w:p>
        </w:tc>
      </w:tr>
    </w:tbl>
    <w:p w:rsidR="009B06F7" w:rsidRPr="000930CD" w:rsidRDefault="009B06F7" w:rsidP="000930CD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6F19C1" w:rsidRDefault="006F19C1" w:rsidP="000930CD">
      <w:pPr>
        <w:jc w:val="center"/>
        <w:rPr>
          <w:rFonts w:ascii="PT Astra Serif" w:hAnsi="PT Astra Serif" w:cs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__________________________</w:t>
      </w:r>
      <w:r w:rsidR="005D2B18">
        <w:rPr>
          <w:rFonts w:ascii="PT Astra Serif" w:hAnsi="PT Astra Serif" w:cs="PT Astra Serif"/>
          <w:sz w:val="28"/>
          <w:szCs w:val="28"/>
        </w:rPr>
        <w:t>».</w:t>
      </w:r>
    </w:p>
    <w:p w:rsidR="005D2B18" w:rsidRDefault="005D2B18" w:rsidP="006D61D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2131F" w:rsidRDefault="005D2B18" w:rsidP="006D61D0">
      <w:pPr>
        <w:numPr>
          <w:ilvl w:val="3"/>
          <w:numId w:val="4"/>
        </w:numPr>
        <w:tabs>
          <w:tab w:val="clear" w:pos="0"/>
        </w:tabs>
        <w:ind w:left="0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№ 3 постановления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83"/>
      </w:tblGrid>
      <w:tr w:rsidR="0042131F" w:rsidRPr="008323DF" w:rsidTr="000930CD">
        <w:trPr>
          <w:trHeight w:val="1418"/>
        </w:trPr>
        <w:tc>
          <w:tcPr>
            <w:tcW w:w="4786" w:type="dxa"/>
          </w:tcPr>
          <w:p w:rsidR="0042131F" w:rsidRPr="008323DF" w:rsidRDefault="0042131F" w:rsidP="000930CD">
            <w:pPr>
              <w:ind w:firstLine="647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</w:t>
            </w:r>
          </w:p>
        </w:tc>
        <w:tc>
          <w:tcPr>
            <w:tcW w:w="4683" w:type="dxa"/>
            <w:shd w:val="clear" w:color="auto" w:fill="auto"/>
          </w:tcPr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3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42131F" w:rsidRPr="008323DF" w:rsidRDefault="0042131F" w:rsidP="006D61D0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42131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A86228" w:rsidRDefault="00A86228" w:rsidP="006D61D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5C7" w:rsidRPr="00A86228" w:rsidRDefault="007505C7" w:rsidP="006D61D0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ГРАФИК </w:t>
      </w:r>
    </w:p>
    <w:p w:rsidR="007505C7" w:rsidRPr="00A86228" w:rsidRDefault="007505C7" w:rsidP="006D61D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A86228" w:rsidRPr="00A86228" w:rsidRDefault="00A86228" w:rsidP="006D61D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44" w:type="dxa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5708"/>
        <w:gridCol w:w="1276"/>
        <w:gridCol w:w="1277"/>
      </w:tblGrid>
      <w:tr w:rsidR="00335AD0" w:rsidRPr="00A86228" w:rsidTr="000930CD">
        <w:trPr>
          <w:trHeight w:val="7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догов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ора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Наименование организации</w:t>
            </w:r>
          </w:p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Присоединенная</w:t>
            </w:r>
          </w:p>
          <w:p w:rsidR="00335AD0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агрузка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Гкал/час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Ограничиваемая</w:t>
            </w:r>
          </w:p>
          <w:p w:rsidR="00335AD0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нагр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узка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Гкал/час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-2023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Тихомирова,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0,096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7-2023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Тихомирова,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0,016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AD0" w:rsidRPr="0038221F" w:rsidRDefault="00335AD0" w:rsidP="006D61D0">
            <w:pPr>
              <w:pStyle w:val="15"/>
              <w:spacing w:before="0" w:after="0"/>
              <w:rPr>
                <w:snapToGrid/>
                <w:sz w:val="28"/>
                <w:szCs w:val="28"/>
              </w:rPr>
            </w:pPr>
            <w:r w:rsidRPr="0038221F">
              <w:rPr>
                <w:snapToGrid/>
                <w:sz w:val="28"/>
                <w:szCs w:val="28"/>
              </w:rPr>
              <w:t>Управление Судебного департамента в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0,007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«Садко»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Сафонова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Каменский МУП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БОН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0,015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павильон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E28">
              <w:rPr>
                <w:rFonts w:ascii="PT Astra Serif" w:hAnsi="PT Astra Serif" w:cs="PT Astra Serif"/>
                <w:sz w:val="28"/>
                <w:szCs w:val="28"/>
              </w:rPr>
              <w:t>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7,8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16/2023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0,024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45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/2023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0,030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0,025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0,183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0,092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0,041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0,023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0,041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0,023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0,046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«Архангельский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 (клуб)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«МБС» МО Каменский район (библиотека)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0,015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0,076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0,031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Прокуратура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0,009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Свиридова Галина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ЗАО «ИКС-5 Недвижимость»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0,028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67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1(Каменский ФАП)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0,005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53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0,037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Борисов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0,008</w:t>
            </w:r>
          </w:p>
        </w:tc>
      </w:tr>
      <w:tr w:rsidR="00335AD0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87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Default="00335AD0" w:rsidP="006D61D0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Дезсервис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</w:tr>
      <w:tr w:rsidR="00983D2C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3D2C" w:rsidRDefault="004119F7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86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D2C" w:rsidRPr="00983D2C" w:rsidRDefault="00983D2C" w:rsidP="006D61D0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983D2C">
              <w:rPr>
                <w:rFonts w:ascii="PT Astra Serif" w:hAnsi="PT Astra Serif" w:cs="PT Astra Serif"/>
                <w:sz w:val="28"/>
                <w:szCs w:val="28"/>
              </w:rPr>
              <w:t>ООО «АКС» с принадлежащими домами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3D2C" w:rsidRDefault="00983D2C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D2C" w:rsidRDefault="00983D2C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B3B34" w:rsidRPr="00A86228" w:rsidTr="000930CD">
        <w:trPr>
          <w:trHeight w:val="26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B34" w:rsidRDefault="006B3B34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B34" w:rsidRPr="006B3B34" w:rsidRDefault="006B3B34" w:rsidP="006D61D0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МКД </w:t>
            </w: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3B34" w:rsidRDefault="006B3B34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B34" w:rsidRDefault="006B3B34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C3C0C" w:rsidRPr="00D74960" w:rsidRDefault="00FC3C0C" w:rsidP="006D61D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Default="00D74960" w:rsidP="006D61D0">
      <w:pPr>
        <w:jc w:val="center"/>
        <w:rPr>
          <w:rFonts w:ascii="PT Astra Serif" w:hAnsi="PT Astra Serif" w:cs="PT Astra Serif"/>
          <w:sz w:val="28"/>
          <w:szCs w:val="28"/>
        </w:rPr>
      </w:pPr>
      <w:r w:rsidRPr="00D74960">
        <w:rPr>
          <w:rFonts w:ascii="PT Astra Serif" w:hAnsi="PT Astra Serif" w:cs="PT Astra Serif"/>
          <w:sz w:val="28"/>
          <w:szCs w:val="28"/>
        </w:rPr>
        <w:t>___________________________________</w:t>
      </w:r>
      <w:r w:rsidR="0042131F">
        <w:rPr>
          <w:rFonts w:ascii="PT Astra Serif" w:hAnsi="PT Astra Serif" w:cs="PT Astra Serif"/>
          <w:sz w:val="28"/>
          <w:szCs w:val="28"/>
        </w:rPr>
        <w:t>».</w:t>
      </w:r>
    </w:p>
    <w:p w:rsidR="0042131F" w:rsidRDefault="0042131F" w:rsidP="006D61D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2131F" w:rsidRPr="00D74960" w:rsidRDefault="0042131F" w:rsidP="006D61D0">
      <w:pPr>
        <w:numPr>
          <w:ilvl w:val="3"/>
          <w:numId w:val="4"/>
        </w:numPr>
        <w:tabs>
          <w:tab w:val="clear" w:pos="0"/>
        </w:tabs>
        <w:ind w:left="0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№ 7 постановления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83"/>
      </w:tblGrid>
      <w:tr w:rsidR="0042131F" w:rsidRPr="008323DF" w:rsidTr="000930CD">
        <w:trPr>
          <w:trHeight w:val="1418"/>
        </w:trPr>
        <w:tc>
          <w:tcPr>
            <w:tcW w:w="4786" w:type="dxa"/>
          </w:tcPr>
          <w:p w:rsidR="0042131F" w:rsidRPr="008323DF" w:rsidRDefault="0042131F" w:rsidP="000930CD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</w:t>
            </w:r>
          </w:p>
        </w:tc>
        <w:tc>
          <w:tcPr>
            <w:tcW w:w="4683" w:type="dxa"/>
            <w:shd w:val="clear" w:color="auto" w:fill="auto"/>
          </w:tcPr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7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42131F" w:rsidRPr="008323DF" w:rsidRDefault="0042131F" w:rsidP="006D61D0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42131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42131F" w:rsidRPr="008323DF" w:rsidRDefault="0042131F" w:rsidP="006D61D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D76963" w:rsidRDefault="00D76963" w:rsidP="006D61D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76963" w:rsidRPr="00CD6000" w:rsidRDefault="00D76963" w:rsidP="006D61D0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  <w:lang w:val="ru-RU"/>
        </w:rPr>
        <w:t>ПЕРЕЧЕНЬ</w:t>
      </w:r>
    </w:p>
    <w:p w:rsidR="00D76963" w:rsidRPr="008C7DF2" w:rsidRDefault="00D76963" w:rsidP="006D61D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D6000">
        <w:rPr>
          <w:rFonts w:ascii="PT Astra Serif" w:hAnsi="PT Astra Serif" w:cs="PT Astra Serif"/>
          <w:b/>
          <w:sz w:val="28"/>
          <w:szCs w:val="28"/>
        </w:rPr>
        <w:t xml:space="preserve">потребителей тепловой энергии к проведению проверки готовности 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>к отопительному периоду 202</w:t>
      </w:r>
      <w:r w:rsidR="008C7DF2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>-202</w:t>
      </w:r>
      <w:r w:rsidR="008C7DF2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  <w:r w:rsidRPr="00CD6000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bookmarkStart w:id="1" w:name="bssPhr200"/>
      <w:bookmarkStart w:id="2" w:name="bssPhr199"/>
      <w:bookmarkEnd w:id="1"/>
      <w:bookmarkEnd w:id="2"/>
      <w:r w:rsidRPr="00CD6000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D76963" w:rsidRPr="008C7DF2" w:rsidRDefault="00D76963" w:rsidP="006D61D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8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530"/>
        <w:gridCol w:w="1247"/>
        <w:gridCol w:w="1485"/>
      </w:tblGrid>
      <w:tr w:rsidR="00335AD0" w:rsidRPr="00A86228" w:rsidTr="003B41EC">
        <w:trPr>
          <w:trHeight w:val="362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30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</w:tr>
      <w:tr w:rsidR="00335AD0" w:rsidRPr="00A86228" w:rsidTr="003B41EC">
        <w:trPr>
          <w:trHeight w:val="362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362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7-2023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530" w:type="dxa"/>
            <w:shd w:val="clear" w:color="auto" w:fill="auto"/>
            <w:noWrap/>
          </w:tcPr>
          <w:p w:rsidR="00335AD0" w:rsidRPr="0038221F" w:rsidRDefault="00335AD0" w:rsidP="006D61D0">
            <w:pPr>
              <w:pStyle w:val="15"/>
              <w:spacing w:before="0" w:after="0"/>
              <w:rPr>
                <w:snapToGrid/>
                <w:sz w:val="28"/>
                <w:szCs w:val="28"/>
              </w:rPr>
            </w:pPr>
            <w:r w:rsidRPr="0038221F">
              <w:rPr>
                <w:snapToGrid/>
                <w:sz w:val="28"/>
                <w:szCs w:val="28"/>
              </w:rPr>
              <w:t>Управление Судебного департамента в Тульской области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Пункт полиции «Каменский» МО МВД России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8244CE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335AD0"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="00335AD0"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="00335AD0"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«Садко»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8244CE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Сафонова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6.</w:t>
            </w:r>
            <w:r w:rsidRPr="00A86228">
              <w:rPr>
                <w:rFonts w:ascii="PT Astra Serif" w:hAnsi="PT Astra Serif"/>
                <w:sz w:val="28"/>
                <w:szCs w:val="28"/>
              </w:rPr>
              <w:t>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Каменский МУП БОН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16/2023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/2023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«Архангельский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 (клуб)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«МБС» МО Каменский район (библиотека)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Прокуратура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Свиридова Галина Александровна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ЗАО «ИКС-5 Недвижимость»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1(Каменский ФАП)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Pr="00A86228" w:rsidRDefault="00335AD0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Борисов В.В.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335AD0" w:rsidRDefault="00335AD0" w:rsidP="006D61D0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Дезсервис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35AD0" w:rsidRDefault="00335AD0" w:rsidP="006D61D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«АКС» с принадлежащими домами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.06.202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08.07.202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16а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26.07.202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66632" w:rsidRPr="00A86228" w:rsidTr="003B41EC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530" w:type="dxa"/>
            <w:shd w:val="clear" w:color="auto" w:fill="auto"/>
            <w:noWrap/>
            <w:vAlign w:val="center"/>
          </w:tcPr>
          <w:p w:rsidR="00466632" w:rsidRPr="00A86228" w:rsidRDefault="00466632" w:rsidP="006D61D0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466632" w:rsidRPr="00A86228" w:rsidRDefault="00466632" w:rsidP="006D61D0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D76963" w:rsidRPr="00A86228" w:rsidRDefault="00D76963" w:rsidP="006D61D0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D76963" w:rsidRPr="0042131F" w:rsidRDefault="00D76963" w:rsidP="006D61D0">
      <w:pPr>
        <w:jc w:val="center"/>
        <w:rPr>
          <w:rFonts w:ascii="PT Astra Serif" w:hAnsi="PT Astra Serif" w:cs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  <w:lang w:val="en-US"/>
        </w:rPr>
        <w:t>___________________________</w:t>
      </w:r>
      <w:r w:rsidR="0042131F">
        <w:rPr>
          <w:rFonts w:ascii="PT Astra Serif" w:hAnsi="PT Astra Serif" w:cs="PT Astra Serif"/>
          <w:sz w:val="28"/>
          <w:szCs w:val="28"/>
        </w:rPr>
        <w:t>».</w:t>
      </w:r>
    </w:p>
    <w:p w:rsidR="00EB4C9E" w:rsidRPr="00A86228" w:rsidRDefault="00EB4C9E" w:rsidP="006D61D0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sectPr w:rsidR="00EB4C9E" w:rsidRPr="00A86228" w:rsidSect="0042131F">
      <w:headerReference w:type="default" r:id="rId11"/>
      <w:pgSz w:w="11906" w:h="16838"/>
      <w:pgMar w:top="1134" w:right="851" w:bottom="1134" w:left="1701" w:header="62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C" w:rsidRDefault="00C95E6C">
      <w:r>
        <w:separator/>
      </w:r>
    </w:p>
  </w:endnote>
  <w:endnote w:type="continuationSeparator" w:id="0">
    <w:p w:rsidR="00C95E6C" w:rsidRDefault="00C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C" w:rsidRDefault="00C95E6C">
      <w:r>
        <w:separator/>
      </w:r>
    </w:p>
  </w:footnote>
  <w:footnote w:type="continuationSeparator" w:id="0">
    <w:p w:rsidR="00C95E6C" w:rsidRDefault="00C9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37" w:rsidRPr="00AA5E37" w:rsidRDefault="00AA5E37" w:rsidP="00AA5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C15E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1F" w:rsidRPr="006D61D0" w:rsidRDefault="0042131F">
    <w:pPr>
      <w:pStyle w:val="ac"/>
      <w:jc w:val="center"/>
      <w:rPr>
        <w:rFonts w:ascii="PT Astra Serif" w:hAnsi="PT Astra Serif"/>
        <w:sz w:val="24"/>
        <w:szCs w:val="24"/>
      </w:rPr>
    </w:pPr>
    <w:r w:rsidRPr="006D61D0">
      <w:rPr>
        <w:rFonts w:ascii="PT Astra Serif" w:hAnsi="PT Astra Serif"/>
        <w:sz w:val="24"/>
        <w:szCs w:val="24"/>
      </w:rPr>
      <w:fldChar w:fldCharType="begin"/>
    </w:r>
    <w:r w:rsidRPr="006D61D0">
      <w:rPr>
        <w:rFonts w:ascii="PT Astra Serif" w:hAnsi="PT Astra Serif"/>
        <w:sz w:val="24"/>
        <w:szCs w:val="24"/>
      </w:rPr>
      <w:instrText>PAGE   \* MERGEFORMAT</w:instrText>
    </w:r>
    <w:r w:rsidRPr="006D61D0">
      <w:rPr>
        <w:rFonts w:ascii="PT Astra Serif" w:hAnsi="PT Astra Serif"/>
        <w:sz w:val="24"/>
        <w:szCs w:val="24"/>
      </w:rPr>
      <w:fldChar w:fldCharType="separate"/>
    </w:r>
    <w:r w:rsidR="002467C5">
      <w:rPr>
        <w:rFonts w:ascii="PT Astra Serif" w:hAnsi="PT Astra Serif"/>
        <w:noProof/>
        <w:sz w:val="24"/>
        <w:szCs w:val="24"/>
      </w:rPr>
      <w:t>7</w:t>
    </w:r>
    <w:r w:rsidRPr="006D61D0">
      <w:rPr>
        <w:rFonts w:ascii="PT Astra Serif" w:hAnsi="PT Astra Serif"/>
        <w:sz w:val="24"/>
        <w:szCs w:val="24"/>
      </w:rPr>
      <w:fldChar w:fldCharType="end"/>
    </w:r>
  </w:p>
  <w:p w:rsidR="00D74960" w:rsidRPr="0042131F" w:rsidRDefault="00D74960" w:rsidP="004213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84285E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eastAsia="Calibri" w:hAnsi="PT Astra Serif" w:cs="PT Astra Serif" w:hint="default"/>
        <w:sz w:val="28"/>
        <w:szCs w:val="28"/>
        <w:lang w:val="ru-RU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0612DF4"/>
    <w:multiLevelType w:val="hybridMultilevel"/>
    <w:tmpl w:val="1FDC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CA5"/>
    <w:multiLevelType w:val="multilevel"/>
    <w:tmpl w:val="BFA494AE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eastAsia="Calibri" w:hAnsi="PT Astra Serif" w:cs="PT Astra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3EA33002"/>
    <w:multiLevelType w:val="hybridMultilevel"/>
    <w:tmpl w:val="94C4909C"/>
    <w:lvl w:ilvl="0" w:tplc="243ED3CE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AD4A7D"/>
    <w:multiLevelType w:val="multilevel"/>
    <w:tmpl w:val="E14E1BE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8">
    <w:nsid w:val="5F760411"/>
    <w:multiLevelType w:val="hybridMultilevel"/>
    <w:tmpl w:val="64CC5CEA"/>
    <w:lvl w:ilvl="0" w:tplc="00000002">
      <w:start w:val="1"/>
      <w:numFmt w:val="decimal"/>
      <w:lvlText w:val="%1."/>
      <w:lvlJc w:val="left"/>
      <w:pPr>
        <w:ind w:left="108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D29A8"/>
    <w:multiLevelType w:val="hybridMultilevel"/>
    <w:tmpl w:val="74FA2F1C"/>
    <w:name w:val="WW8Num22"/>
    <w:lvl w:ilvl="0" w:tplc="00000002">
      <w:start w:val="1"/>
      <w:numFmt w:val="decimal"/>
      <w:lvlText w:val="%1."/>
      <w:lvlJc w:val="left"/>
      <w:pPr>
        <w:ind w:left="1353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373E4"/>
    <w:rsid w:val="000419DB"/>
    <w:rsid w:val="000437B9"/>
    <w:rsid w:val="000630AE"/>
    <w:rsid w:val="00067EE3"/>
    <w:rsid w:val="00080556"/>
    <w:rsid w:val="000930CD"/>
    <w:rsid w:val="00093396"/>
    <w:rsid w:val="000A0740"/>
    <w:rsid w:val="000F43C5"/>
    <w:rsid w:val="00103BD3"/>
    <w:rsid w:val="00114D01"/>
    <w:rsid w:val="0019497D"/>
    <w:rsid w:val="0019544A"/>
    <w:rsid w:val="00212711"/>
    <w:rsid w:val="00220C82"/>
    <w:rsid w:val="00224778"/>
    <w:rsid w:val="002467C5"/>
    <w:rsid w:val="002811A1"/>
    <w:rsid w:val="002B2C93"/>
    <w:rsid w:val="002B41C3"/>
    <w:rsid w:val="002C5EA8"/>
    <w:rsid w:val="002D52E6"/>
    <w:rsid w:val="002D65E2"/>
    <w:rsid w:val="003032F2"/>
    <w:rsid w:val="00320933"/>
    <w:rsid w:val="00335AD0"/>
    <w:rsid w:val="00354552"/>
    <w:rsid w:val="00366A86"/>
    <w:rsid w:val="00367C57"/>
    <w:rsid w:val="00387832"/>
    <w:rsid w:val="003B41EC"/>
    <w:rsid w:val="003B4894"/>
    <w:rsid w:val="004025EA"/>
    <w:rsid w:val="004119F7"/>
    <w:rsid w:val="0042131F"/>
    <w:rsid w:val="00433149"/>
    <w:rsid w:val="00466632"/>
    <w:rsid w:val="004A0B1C"/>
    <w:rsid w:val="004B3382"/>
    <w:rsid w:val="004D6CAC"/>
    <w:rsid w:val="005062CD"/>
    <w:rsid w:val="00525AFC"/>
    <w:rsid w:val="00541D5D"/>
    <w:rsid w:val="00546FC4"/>
    <w:rsid w:val="005B5BFF"/>
    <w:rsid w:val="005C15E8"/>
    <w:rsid w:val="005D275B"/>
    <w:rsid w:val="005D2B18"/>
    <w:rsid w:val="005E47B6"/>
    <w:rsid w:val="00667300"/>
    <w:rsid w:val="00682141"/>
    <w:rsid w:val="006B3B34"/>
    <w:rsid w:val="006D61D0"/>
    <w:rsid w:val="006E0D7C"/>
    <w:rsid w:val="006F19C1"/>
    <w:rsid w:val="00736A2C"/>
    <w:rsid w:val="007505C7"/>
    <w:rsid w:val="00753851"/>
    <w:rsid w:val="007672B0"/>
    <w:rsid w:val="00770A93"/>
    <w:rsid w:val="00783B68"/>
    <w:rsid w:val="00791013"/>
    <w:rsid w:val="008244CE"/>
    <w:rsid w:val="00831676"/>
    <w:rsid w:val="008367B4"/>
    <w:rsid w:val="008428E5"/>
    <w:rsid w:val="00884D2F"/>
    <w:rsid w:val="008A4876"/>
    <w:rsid w:val="008A5272"/>
    <w:rsid w:val="008B2029"/>
    <w:rsid w:val="008C7DF2"/>
    <w:rsid w:val="008D5D97"/>
    <w:rsid w:val="009004E5"/>
    <w:rsid w:val="00911968"/>
    <w:rsid w:val="00913BED"/>
    <w:rsid w:val="009157E8"/>
    <w:rsid w:val="0093395A"/>
    <w:rsid w:val="009354A1"/>
    <w:rsid w:val="00951505"/>
    <w:rsid w:val="00961870"/>
    <w:rsid w:val="00970929"/>
    <w:rsid w:val="00983D2C"/>
    <w:rsid w:val="009A095D"/>
    <w:rsid w:val="009A7FC0"/>
    <w:rsid w:val="009B06F7"/>
    <w:rsid w:val="009D0D0F"/>
    <w:rsid w:val="00A11EC0"/>
    <w:rsid w:val="00A5349D"/>
    <w:rsid w:val="00A86228"/>
    <w:rsid w:val="00A9145C"/>
    <w:rsid w:val="00AA46EB"/>
    <w:rsid w:val="00AA5E37"/>
    <w:rsid w:val="00B14E9D"/>
    <w:rsid w:val="00B47CEB"/>
    <w:rsid w:val="00B71018"/>
    <w:rsid w:val="00B811C8"/>
    <w:rsid w:val="00BA6BC7"/>
    <w:rsid w:val="00BE51B9"/>
    <w:rsid w:val="00C27CF0"/>
    <w:rsid w:val="00C41132"/>
    <w:rsid w:val="00C62B2A"/>
    <w:rsid w:val="00C67E7C"/>
    <w:rsid w:val="00C77BED"/>
    <w:rsid w:val="00C95149"/>
    <w:rsid w:val="00C95E6C"/>
    <w:rsid w:val="00CD6000"/>
    <w:rsid w:val="00CD71A3"/>
    <w:rsid w:val="00CE4BC6"/>
    <w:rsid w:val="00D032D2"/>
    <w:rsid w:val="00D0414A"/>
    <w:rsid w:val="00D045C2"/>
    <w:rsid w:val="00D1304D"/>
    <w:rsid w:val="00D27C18"/>
    <w:rsid w:val="00D34A39"/>
    <w:rsid w:val="00D64821"/>
    <w:rsid w:val="00D74960"/>
    <w:rsid w:val="00D76963"/>
    <w:rsid w:val="00DA27E3"/>
    <w:rsid w:val="00DC610C"/>
    <w:rsid w:val="00DE0D3B"/>
    <w:rsid w:val="00DE183F"/>
    <w:rsid w:val="00DE4125"/>
    <w:rsid w:val="00DF5270"/>
    <w:rsid w:val="00DF6B61"/>
    <w:rsid w:val="00E21750"/>
    <w:rsid w:val="00E24A98"/>
    <w:rsid w:val="00E37D3E"/>
    <w:rsid w:val="00E43AE4"/>
    <w:rsid w:val="00E51B31"/>
    <w:rsid w:val="00E54AB6"/>
    <w:rsid w:val="00EA1818"/>
    <w:rsid w:val="00EB4C9E"/>
    <w:rsid w:val="00EB6AE6"/>
    <w:rsid w:val="00EC4E69"/>
    <w:rsid w:val="00EE0AB3"/>
    <w:rsid w:val="00F11483"/>
    <w:rsid w:val="00F156A9"/>
    <w:rsid w:val="00F22A61"/>
    <w:rsid w:val="00F26CC3"/>
    <w:rsid w:val="00F45A22"/>
    <w:rsid w:val="00F73BC3"/>
    <w:rsid w:val="00F7488C"/>
    <w:rsid w:val="00FB06CC"/>
    <w:rsid w:val="00FC3C0C"/>
    <w:rsid w:val="00FC5691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15">
    <w:name w:val="Обычный1"/>
    <w:rsid w:val="00335AD0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15">
    <w:name w:val="Обычный1"/>
    <w:rsid w:val="00335AD0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610C-02BE-436A-A128-3C61431E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3</cp:revision>
  <cp:lastPrinted>2024-10-16T07:38:00Z</cp:lastPrinted>
  <dcterms:created xsi:type="dcterms:W3CDTF">2024-10-21T08:07:00Z</dcterms:created>
  <dcterms:modified xsi:type="dcterms:W3CDTF">2024-10-23T12:26:00Z</dcterms:modified>
</cp:coreProperties>
</file>