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93" w:rsidRPr="00832073" w:rsidRDefault="00D02EEB" w:rsidP="00626593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593" w:rsidRPr="0083207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626593" w:rsidRPr="00832073" w:rsidRDefault="00626593" w:rsidP="00626593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626593" w:rsidRPr="00832073" w:rsidRDefault="00626593" w:rsidP="0062659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073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626593" w:rsidRPr="00832073" w:rsidRDefault="00626593" w:rsidP="0062659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073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626593" w:rsidRPr="00832073" w:rsidRDefault="00626593" w:rsidP="0062659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073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626593" w:rsidRPr="00832073" w:rsidRDefault="00626593" w:rsidP="0062659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626593" w:rsidRPr="007F47EE" w:rsidRDefault="00B45FD0" w:rsidP="0062659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626593" w:rsidRPr="007F47EE" w:rsidRDefault="00626593" w:rsidP="00626593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26593" w:rsidRPr="007F47EE" w:rsidTr="00626593">
        <w:trPr>
          <w:trHeight w:val="146"/>
        </w:trPr>
        <w:tc>
          <w:tcPr>
            <w:tcW w:w="5846" w:type="dxa"/>
            <w:shd w:val="clear" w:color="auto" w:fill="auto"/>
          </w:tcPr>
          <w:p w:rsidR="00626593" w:rsidRPr="007F47EE" w:rsidRDefault="00262CD7" w:rsidP="00262CD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626593" w:rsidRPr="007F47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апреля</w:t>
            </w:r>
            <w:r w:rsidR="001372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26593" w:rsidRPr="007F47EE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B14DEB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626593" w:rsidRPr="007F47E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626593" w:rsidRPr="007F47EE" w:rsidRDefault="00626593" w:rsidP="001636F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47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62C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137</w:t>
            </w:r>
          </w:p>
        </w:tc>
      </w:tr>
    </w:tbl>
    <w:p w:rsidR="00626593" w:rsidRPr="007F47EE" w:rsidRDefault="00626593" w:rsidP="00626593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81E9A" w:rsidRPr="007F47EE" w:rsidRDefault="00781E9A" w:rsidP="006B0C66">
      <w:pPr>
        <w:jc w:val="center"/>
        <w:rPr>
          <w:rFonts w:ascii="PT Astra Serif" w:hAnsi="PT Astra Serif"/>
          <w:b/>
          <w:sz w:val="26"/>
          <w:szCs w:val="26"/>
        </w:rPr>
      </w:pPr>
    </w:p>
    <w:p w:rsidR="001636F3" w:rsidRPr="00392814" w:rsidRDefault="00AF00E3" w:rsidP="00262CD7">
      <w:pPr>
        <w:pStyle w:val="ConsPlusTitle"/>
        <w:ind w:right="-14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</w:t>
      </w:r>
      <w:r w:rsidR="001636F3" w:rsidRPr="00392814">
        <w:rPr>
          <w:rFonts w:ascii="PT Astra Serif" w:hAnsi="PT Astra Serif" w:cs="Times New Roman"/>
          <w:sz w:val="28"/>
          <w:szCs w:val="28"/>
        </w:rPr>
        <w:t>мониторинг</w:t>
      </w:r>
      <w:r>
        <w:rPr>
          <w:rFonts w:ascii="PT Astra Serif" w:hAnsi="PT Astra Serif" w:cs="Times New Roman"/>
          <w:sz w:val="28"/>
          <w:szCs w:val="28"/>
        </w:rPr>
        <w:t xml:space="preserve">е </w:t>
      </w:r>
      <w:r w:rsidR="001636F3" w:rsidRPr="00392814">
        <w:rPr>
          <w:rFonts w:ascii="PT Astra Serif" w:hAnsi="PT Astra Serif" w:cs="Times New Roman"/>
          <w:sz w:val="28"/>
          <w:szCs w:val="28"/>
        </w:rPr>
        <w:t>общественно-политических, социально-экономических и иных процессов, оказывающих влияние на ситуацию в сфере противодействия терроризму на территории муниципального образования Каменский район</w:t>
      </w:r>
    </w:p>
    <w:p w:rsidR="00C25DEA" w:rsidRPr="00392814" w:rsidRDefault="00C25DEA" w:rsidP="00262CD7">
      <w:pPr>
        <w:shd w:val="clear" w:color="auto" w:fill="FFFFFF"/>
        <w:tabs>
          <w:tab w:val="left" w:pos="1162"/>
        </w:tabs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25DEA" w:rsidRPr="00392814" w:rsidRDefault="00C25DEA" w:rsidP="00C25DEA">
      <w:pPr>
        <w:shd w:val="clear" w:color="auto" w:fill="FFFFFF"/>
        <w:tabs>
          <w:tab w:val="left" w:pos="1162"/>
        </w:tabs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92814" w:rsidRPr="00262CD7" w:rsidRDefault="00392814" w:rsidP="00262CD7">
      <w:pPr>
        <w:shd w:val="clear" w:color="auto" w:fill="FFFFFF"/>
        <w:tabs>
          <w:tab w:val="left" w:pos="1162"/>
        </w:tabs>
        <w:spacing w:line="360" w:lineRule="exact"/>
        <w:ind w:right="29" w:firstLine="709"/>
        <w:jc w:val="both"/>
        <w:rPr>
          <w:rFonts w:ascii="PT Astra Serif" w:hAnsi="PT Astra Serif"/>
          <w:sz w:val="28"/>
          <w:szCs w:val="28"/>
        </w:rPr>
      </w:pPr>
      <w:r w:rsidRPr="00262CD7">
        <w:rPr>
          <w:rFonts w:ascii="PT Astra Serif" w:hAnsi="PT Astra Serif"/>
          <w:sz w:val="28"/>
          <w:szCs w:val="28"/>
        </w:rPr>
        <w:t xml:space="preserve">В соответствии с рекомендациями Национального антитеррористического комитета по организации деятельности антитеррористических комиссий в субъектах Российской Федерации. </w:t>
      </w:r>
      <w:proofErr w:type="gramStart"/>
      <w:r w:rsidRPr="00262CD7">
        <w:rPr>
          <w:rFonts w:ascii="PT Astra Serif" w:hAnsi="PT Astra Serif"/>
          <w:sz w:val="28"/>
          <w:szCs w:val="28"/>
        </w:rPr>
        <w:t>Протокола совместного заседания антитеррористическо</w:t>
      </w:r>
      <w:r w:rsidR="00365970" w:rsidRPr="00262CD7">
        <w:rPr>
          <w:rFonts w:ascii="PT Astra Serif" w:hAnsi="PT Astra Serif"/>
          <w:sz w:val="28"/>
          <w:szCs w:val="28"/>
        </w:rPr>
        <w:t xml:space="preserve">й комиссии в Тульской области, </w:t>
      </w:r>
      <w:r w:rsidRPr="00262CD7">
        <w:rPr>
          <w:rFonts w:ascii="PT Astra Serif" w:hAnsi="PT Astra Serif"/>
          <w:sz w:val="28"/>
          <w:szCs w:val="28"/>
        </w:rPr>
        <w:t>оперативного штаба в Тульской области</w:t>
      </w:r>
      <w:r w:rsidR="00365970" w:rsidRPr="00262CD7">
        <w:rPr>
          <w:rFonts w:ascii="PT Astra Serif" w:hAnsi="PT Astra Serif"/>
          <w:sz w:val="28"/>
          <w:szCs w:val="28"/>
        </w:rPr>
        <w:t xml:space="preserve"> и Оперативного штаба по реализации в Тульской области мер, осуществляемых</w:t>
      </w:r>
      <w:r w:rsidR="004011E8" w:rsidRPr="00262CD7">
        <w:rPr>
          <w:rFonts w:ascii="PT Astra Serif" w:hAnsi="PT Astra Serif"/>
          <w:sz w:val="28"/>
          <w:szCs w:val="28"/>
        </w:rPr>
        <w:t xml:space="preserve"> в связи с Указом Президента Российской Федерации от 19 октября 2022 г. №756, </w:t>
      </w:r>
      <w:r w:rsidRPr="00262CD7">
        <w:rPr>
          <w:rFonts w:ascii="PT Astra Serif" w:hAnsi="PT Astra Serif"/>
          <w:sz w:val="28"/>
          <w:szCs w:val="28"/>
        </w:rPr>
        <w:t xml:space="preserve"> 24 декабря 2024</w:t>
      </w:r>
      <w:r w:rsidR="004011E8" w:rsidRPr="00262CD7">
        <w:rPr>
          <w:rFonts w:ascii="PT Astra Serif" w:hAnsi="PT Astra Serif"/>
          <w:sz w:val="28"/>
          <w:szCs w:val="28"/>
        </w:rPr>
        <w:t xml:space="preserve"> года</w:t>
      </w:r>
      <w:r w:rsidRPr="00262CD7">
        <w:rPr>
          <w:rFonts w:ascii="PT Astra Serif" w:hAnsi="PT Astra Serif"/>
          <w:sz w:val="28"/>
          <w:szCs w:val="28"/>
        </w:rPr>
        <w:t>, в целях своевременного и объективного проведения мониторинга политических, социально-экономических и иных процессов, оказывающих влияние на ситуацию противодействия терроризму и экстремизму</w:t>
      </w:r>
      <w:proofErr w:type="gramEnd"/>
      <w:r w:rsidRPr="00262CD7">
        <w:rPr>
          <w:rFonts w:ascii="PT Astra Serif" w:hAnsi="PT Astra Serif"/>
          <w:sz w:val="28"/>
          <w:szCs w:val="28"/>
        </w:rPr>
        <w:t xml:space="preserve"> в  муниципальном образовании Каменский район,</w:t>
      </w:r>
      <w:r w:rsidR="00B45FD0" w:rsidRPr="00262CD7">
        <w:rPr>
          <w:rFonts w:ascii="PT Astra Serif" w:hAnsi="PT Astra Serif"/>
          <w:sz w:val="28"/>
          <w:szCs w:val="28"/>
        </w:rPr>
        <w:t xml:space="preserve"> </w:t>
      </w:r>
      <w:r w:rsidR="00B45FD0" w:rsidRPr="00262CD7">
        <w:rPr>
          <w:rFonts w:ascii="PT Astra Serif" w:hAnsi="PT Astra Serif"/>
          <w:color w:val="000000"/>
          <w:sz w:val="28"/>
          <w:szCs w:val="28"/>
        </w:rPr>
        <w:t xml:space="preserve">на основании статьи 31 Устава Каменского муниципального района Тульской области </w:t>
      </w:r>
      <w:r w:rsidRPr="00262CD7">
        <w:rPr>
          <w:rFonts w:ascii="PT Astra Serif" w:hAnsi="PT Astra Serif"/>
          <w:sz w:val="28"/>
          <w:szCs w:val="28"/>
        </w:rPr>
        <w:t xml:space="preserve"> администрация  муниципального образования Каменский район ПОСТАНОВЛЯЕТ: </w:t>
      </w:r>
    </w:p>
    <w:p w:rsidR="00392814" w:rsidRPr="00262CD7" w:rsidRDefault="00392814" w:rsidP="00262CD7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62CD7">
        <w:rPr>
          <w:rFonts w:ascii="PT Astra Serif" w:hAnsi="PT Astra Serif" w:cs="Times New Roman"/>
          <w:sz w:val="28"/>
          <w:szCs w:val="28"/>
        </w:rPr>
        <w:t>1. Утвердить:</w:t>
      </w:r>
    </w:p>
    <w:p w:rsidR="00392814" w:rsidRPr="00262CD7" w:rsidRDefault="00392814" w:rsidP="00262CD7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62CD7">
        <w:rPr>
          <w:rFonts w:ascii="PT Astra Serif" w:hAnsi="PT Astra Serif" w:cs="Times New Roman"/>
          <w:sz w:val="28"/>
          <w:szCs w:val="28"/>
        </w:rPr>
        <w:t xml:space="preserve">1.1. </w:t>
      </w:r>
      <w:hyperlink w:anchor="P35" w:history="1">
        <w:r w:rsidRPr="00262CD7">
          <w:rPr>
            <w:rFonts w:ascii="PT Astra Serif" w:hAnsi="PT Astra Serif" w:cs="Times New Roman"/>
            <w:sz w:val="28"/>
            <w:szCs w:val="28"/>
          </w:rPr>
          <w:t>Положение</w:t>
        </w:r>
      </w:hyperlink>
      <w:r w:rsidRPr="00262CD7">
        <w:rPr>
          <w:rFonts w:ascii="PT Astra Serif" w:hAnsi="PT Astra Serif" w:cs="Times New Roman"/>
          <w:sz w:val="28"/>
          <w:szCs w:val="28"/>
        </w:rPr>
        <w:t xml:space="preserve"> о мониторинге ситуации в сфере противодействия терроризму и экстремизму на территории муниципального образования Каменский район (приложение);</w:t>
      </w:r>
    </w:p>
    <w:p w:rsidR="00392814" w:rsidRPr="00262CD7" w:rsidRDefault="00392814" w:rsidP="00262CD7">
      <w:pPr>
        <w:pStyle w:val="3"/>
        <w:spacing w:after="0" w:line="360" w:lineRule="exact"/>
        <w:ind w:right="-144" w:firstLine="567"/>
        <w:jc w:val="both"/>
        <w:rPr>
          <w:rFonts w:ascii="PT Astra Serif" w:hAnsi="PT Astra Serif"/>
          <w:sz w:val="28"/>
          <w:szCs w:val="28"/>
        </w:rPr>
      </w:pPr>
      <w:r w:rsidRPr="00262CD7">
        <w:rPr>
          <w:rFonts w:ascii="PT Astra Serif" w:hAnsi="PT Astra Serif"/>
          <w:sz w:val="28"/>
          <w:szCs w:val="28"/>
        </w:rPr>
        <w:t>2. Организацию мониторинга в сфере противодействия экстремизму и терроризму на территории муниципального образования Каменский район возложить на антитеррористическую комиссию муниципального образования Каменский район .</w:t>
      </w:r>
    </w:p>
    <w:p w:rsidR="00392814" w:rsidRPr="00262CD7" w:rsidRDefault="00392814" w:rsidP="00262CD7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62CD7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262CD7">
        <w:rPr>
          <w:rFonts w:ascii="PT Astra Serif" w:hAnsi="PT Astra Serif" w:cs="Times New Roman"/>
          <w:sz w:val="28"/>
          <w:szCs w:val="28"/>
        </w:rPr>
        <w:t xml:space="preserve">Субъектам информирования 2 раза в год, до </w:t>
      </w:r>
      <w:r w:rsidR="00E87757" w:rsidRPr="00262CD7">
        <w:rPr>
          <w:rFonts w:ascii="PT Astra Serif" w:hAnsi="PT Astra Serif" w:cs="Times New Roman"/>
          <w:sz w:val="28"/>
          <w:szCs w:val="28"/>
        </w:rPr>
        <w:t xml:space="preserve">4 </w:t>
      </w:r>
      <w:r w:rsidRPr="00262CD7">
        <w:rPr>
          <w:rFonts w:ascii="PT Astra Serif" w:hAnsi="PT Astra Serif" w:cs="Times New Roman"/>
          <w:sz w:val="28"/>
          <w:szCs w:val="28"/>
        </w:rPr>
        <w:t xml:space="preserve">июля (информация за </w:t>
      </w:r>
      <w:r w:rsidRPr="00262CD7">
        <w:rPr>
          <w:rFonts w:ascii="PT Astra Serif" w:hAnsi="PT Astra Serif" w:cs="Times New Roman"/>
          <w:sz w:val="28"/>
          <w:szCs w:val="28"/>
        </w:rPr>
        <w:lastRenderedPageBreak/>
        <w:t xml:space="preserve">первое полугодие) и до </w:t>
      </w:r>
      <w:r w:rsidR="00E87757" w:rsidRPr="00262CD7">
        <w:rPr>
          <w:rFonts w:ascii="PT Astra Serif" w:hAnsi="PT Astra Serif" w:cs="Times New Roman"/>
          <w:sz w:val="28"/>
          <w:szCs w:val="28"/>
        </w:rPr>
        <w:t xml:space="preserve">25 октября </w:t>
      </w:r>
      <w:r w:rsidRPr="00262CD7">
        <w:rPr>
          <w:rFonts w:ascii="PT Astra Serif" w:hAnsi="PT Astra Serif" w:cs="Times New Roman"/>
          <w:sz w:val="28"/>
          <w:szCs w:val="28"/>
        </w:rPr>
        <w:t>(информация по итогам года) представлять в антитеррористическую комиссию муниципального образования Каменский район информационно-аналитические материалы о выявленных условиях и факторах, оказывающих дестабилизирующее влияние на обстановку в муниципальном образовании Каменский район и способствующих проявлениям терроризма и экстремизма.</w:t>
      </w:r>
      <w:proofErr w:type="gramEnd"/>
      <w:r w:rsidRPr="00262CD7">
        <w:rPr>
          <w:rFonts w:ascii="PT Astra Serif" w:hAnsi="PT Astra Serif" w:cs="Times New Roman"/>
          <w:sz w:val="28"/>
          <w:szCs w:val="28"/>
        </w:rPr>
        <w:t xml:space="preserve"> Секретарю антитеррористической комиссии муниципального образования Каменский район информационно-аналитические материалы предоставлять в аппарат антитеррористической комиссии в Тульской области 2 раза в год: до 10 июля (информация за первое полугодие) и до </w:t>
      </w:r>
      <w:r w:rsidR="009144AB" w:rsidRPr="00262CD7">
        <w:rPr>
          <w:rFonts w:ascii="PT Astra Serif" w:hAnsi="PT Astra Serif" w:cs="Times New Roman"/>
          <w:sz w:val="28"/>
          <w:szCs w:val="28"/>
        </w:rPr>
        <w:t>5</w:t>
      </w:r>
      <w:r w:rsidRPr="00262CD7">
        <w:rPr>
          <w:rFonts w:ascii="PT Astra Serif" w:hAnsi="PT Astra Serif" w:cs="Times New Roman"/>
          <w:sz w:val="28"/>
          <w:szCs w:val="28"/>
        </w:rPr>
        <w:t xml:space="preserve"> ноября (информация по итогам года).</w:t>
      </w:r>
    </w:p>
    <w:p w:rsidR="00392814" w:rsidRPr="00262CD7" w:rsidRDefault="00392814" w:rsidP="00262CD7">
      <w:pPr>
        <w:pStyle w:val="ConsPlusNormal"/>
        <w:tabs>
          <w:tab w:val="left" w:pos="567"/>
        </w:tabs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62CD7">
        <w:rPr>
          <w:rFonts w:ascii="PT Astra Serif" w:hAnsi="PT Astra Serif" w:cs="Times New Roman"/>
          <w:sz w:val="28"/>
          <w:szCs w:val="28"/>
        </w:rPr>
        <w:t>4. Ответственность за своевременность, объективность, полноту и качество представляемой информации возлагается на субъекты мониторинга и объекты информирования.</w:t>
      </w:r>
    </w:p>
    <w:p w:rsidR="009E7157" w:rsidRPr="00262CD7" w:rsidRDefault="009E7157" w:rsidP="00262CD7">
      <w:pPr>
        <w:pStyle w:val="ConsPlusTitle"/>
        <w:spacing w:line="360" w:lineRule="exact"/>
        <w:ind w:right="-143" w:firstLine="54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62CD7">
        <w:rPr>
          <w:rFonts w:ascii="PT Astra Serif" w:hAnsi="PT Astra Serif" w:cs="Times New Roman"/>
          <w:b w:val="0"/>
          <w:sz w:val="28"/>
          <w:szCs w:val="28"/>
        </w:rPr>
        <w:t>5. Постановление администрации муниципального образования Каменский район от 29 января 2018 года № 19 «Об организации мониторинга общественно-политических, социально-экономических и иных процессов, оказывающих влияние на ситуацию в сфере противодействия терроризму на территории муниципального образования Каменский район» признать утратившим силу.</w:t>
      </w:r>
    </w:p>
    <w:p w:rsidR="00392814" w:rsidRPr="00262CD7" w:rsidRDefault="009E7157" w:rsidP="00262CD7">
      <w:pPr>
        <w:spacing w:line="360" w:lineRule="exac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262CD7">
        <w:rPr>
          <w:rFonts w:ascii="PT Astra Serif" w:hAnsi="PT Astra Serif"/>
          <w:color w:val="000000"/>
          <w:sz w:val="28"/>
          <w:szCs w:val="28"/>
        </w:rPr>
        <w:t>6</w:t>
      </w:r>
      <w:r w:rsidR="00392814" w:rsidRPr="00262CD7">
        <w:rPr>
          <w:rFonts w:ascii="PT Astra Serif" w:hAnsi="PT Astra Serif"/>
          <w:color w:val="000000"/>
          <w:sz w:val="28"/>
          <w:szCs w:val="28"/>
        </w:rPr>
        <w:t>. Отделу по взаимодействию с ОМС и информатизации</w:t>
      </w:r>
      <w:r w:rsidR="00392814" w:rsidRPr="00262CD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392814" w:rsidRPr="00262CD7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="00392814" w:rsidRPr="00262CD7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="00392814" w:rsidRPr="00262CD7">
        <w:rPr>
          <w:rFonts w:ascii="PT Astra Serif" w:hAnsi="PT Astra Serif"/>
          <w:color w:val="000000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9144AB" w:rsidRPr="00262CD7" w:rsidRDefault="009E7157" w:rsidP="00262CD7">
      <w:pPr>
        <w:pStyle w:val="ConsPlusNormal"/>
        <w:spacing w:line="360" w:lineRule="exac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262CD7">
        <w:rPr>
          <w:rFonts w:ascii="PT Astra Serif" w:hAnsi="PT Astra Serif"/>
          <w:color w:val="000000"/>
          <w:sz w:val="28"/>
          <w:szCs w:val="28"/>
        </w:rPr>
        <w:t>7</w:t>
      </w:r>
      <w:r w:rsidR="00392814" w:rsidRPr="00262CD7">
        <w:rPr>
          <w:rFonts w:ascii="PT Astra Serif" w:hAnsi="PT Astra Serif"/>
          <w:color w:val="000000"/>
          <w:sz w:val="28"/>
          <w:szCs w:val="28"/>
        </w:rPr>
        <w:t xml:space="preserve">. Постановление вступает в силу со дня </w:t>
      </w:r>
      <w:r w:rsidR="00AC50BD">
        <w:rPr>
          <w:rFonts w:ascii="PT Astra Serif" w:hAnsi="PT Astra Serif"/>
          <w:color w:val="000000"/>
          <w:sz w:val="28"/>
          <w:szCs w:val="28"/>
        </w:rPr>
        <w:t>подписания и подлежит обнародованию</w:t>
      </w:r>
      <w:r w:rsidR="00392814" w:rsidRPr="00262CD7">
        <w:rPr>
          <w:rFonts w:ascii="PT Astra Serif" w:hAnsi="PT Astra Serif"/>
          <w:color w:val="000000"/>
          <w:sz w:val="28"/>
          <w:szCs w:val="28"/>
        </w:rPr>
        <w:t>.</w:t>
      </w:r>
    </w:p>
    <w:p w:rsidR="00C7747F" w:rsidRPr="00392814" w:rsidRDefault="00C7747F" w:rsidP="003C38ED">
      <w:pPr>
        <w:jc w:val="both"/>
        <w:rPr>
          <w:rFonts w:ascii="PT Astra Serif" w:hAnsi="PT Astra Serif" w:cs="Arial"/>
          <w:sz w:val="28"/>
          <w:szCs w:val="28"/>
        </w:rPr>
      </w:pPr>
    </w:p>
    <w:p w:rsidR="00F81516" w:rsidRPr="00392814" w:rsidRDefault="00F81516" w:rsidP="003C38ED">
      <w:pPr>
        <w:jc w:val="both"/>
        <w:rPr>
          <w:rFonts w:ascii="PT Astra Serif" w:hAnsi="PT Astra Serif" w:cs="Arial"/>
          <w:sz w:val="28"/>
          <w:szCs w:val="28"/>
        </w:rPr>
      </w:pPr>
    </w:p>
    <w:p w:rsidR="00C763EA" w:rsidRPr="00392814" w:rsidRDefault="00C763EA" w:rsidP="003C38ED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764D9" w:rsidRPr="00392814" w:rsidTr="00FF6202">
        <w:trPr>
          <w:trHeight w:val="229"/>
        </w:trPr>
        <w:tc>
          <w:tcPr>
            <w:tcW w:w="2178" w:type="pct"/>
            <w:shd w:val="clear" w:color="auto" w:fill="auto"/>
          </w:tcPr>
          <w:p w:rsidR="002764D9" w:rsidRPr="00392814" w:rsidRDefault="002764D9" w:rsidP="003C38ED">
            <w:pPr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9281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764D9" w:rsidRPr="00392814" w:rsidRDefault="002764D9" w:rsidP="003C38ED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764D9" w:rsidRPr="00392814" w:rsidRDefault="002764D9" w:rsidP="003C38ED">
            <w:pPr>
              <w:suppressAutoHyphens/>
              <w:jc w:val="right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 w:rsidRPr="0039281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92814" w:rsidRDefault="00392814" w:rsidP="008176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392814" w:rsidRDefault="00392814" w:rsidP="008176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B45FD0" w:rsidRDefault="00B45FD0" w:rsidP="0081767F">
      <w:pPr>
        <w:spacing w:line="360" w:lineRule="exact"/>
        <w:rPr>
          <w:rFonts w:ascii="PT Astra Serif" w:hAnsi="PT Astra Serif"/>
          <w:sz w:val="28"/>
          <w:szCs w:val="28"/>
        </w:rPr>
        <w:sectPr w:rsidR="00B45FD0" w:rsidSect="00262CD7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2006D" w:rsidTr="00B45FD0">
        <w:tc>
          <w:tcPr>
            <w:tcW w:w="4785" w:type="dxa"/>
            <w:shd w:val="clear" w:color="auto" w:fill="auto"/>
          </w:tcPr>
          <w:p w:rsidR="004B2B30" w:rsidRPr="00B45FD0" w:rsidRDefault="004B2B30" w:rsidP="00B45FD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4B2B30" w:rsidRPr="00B45FD0" w:rsidRDefault="004B2B30" w:rsidP="00B45FD0">
            <w:pPr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</w:p>
          <w:p w:rsidR="004B2B30" w:rsidRPr="00B45FD0" w:rsidRDefault="004B2B30" w:rsidP="00B45FD0">
            <w:pPr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 распоряжению администрации</w:t>
            </w:r>
          </w:p>
          <w:p w:rsidR="004B2B30" w:rsidRPr="00B45FD0" w:rsidRDefault="004B2B30" w:rsidP="00B45FD0">
            <w:pPr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B2B30" w:rsidRPr="00B45FD0" w:rsidRDefault="004B2B30" w:rsidP="00B45FD0">
            <w:pPr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Каменский район</w:t>
            </w:r>
          </w:p>
          <w:p w:rsidR="004B2B30" w:rsidRPr="00B45FD0" w:rsidRDefault="004B2B30" w:rsidP="00500097">
            <w:pPr>
              <w:ind w:left="-675" w:firstLine="675"/>
              <w:jc w:val="center"/>
              <w:rPr>
                <w:sz w:val="28"/>
                <w:szCs w:val="28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262CD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 апреля</w:t>
            </w:r>
            <w:r w:rsidR="00AF00E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2025 г. № </w:t>
            </w:r>
            <w:r w:rsidR="00262CD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13</w:t>
            </w:r>
            <w:r w:rsidR="0050009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</w:tbl>
    <w:p w:rsidR="004B2B30" w:rsidRPr="0046269C" w:rsidRDefault="004B2B30" w:rsidP="004B2B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2B30" w:rsidRPr="0046269C" w:rsidRDefault="004B2B30" w:rsidP="004B2B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1" w:name="P35"/>
    <w:bookmarkEnd w:id="1"/>
    <w:p w:rsidR="00365970" w:rsidRDefault="004B2B30" w:rsidP="00365970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5970">
        <w:rPr>
          <w:rFonts w:ascii="PT Astra Serif" w:hAnsi="PT Astra Serif" w:cs="Times New Roman"/>
          <w:b/>
          <w:sz w:val="28"/>
          <w:szCs w:val="28"/>
        </w:rPr>
        <w:fldChar w:fldCharType="begin"/>
      </w:r>
      <w:r w:rsidRPr="00365970">
        <w:rPr>
          <w:rFonts w:ascii="PT Astra Serif" w:hAnsi="PT Astra Serif" w:cs="Times New Roman"/>
          <w:b/>
          <w:sz w:val="28"/>
          <w:szCs w:val="28"/>
        </w:rPr>
        <w:instrText>HYPERLINK \l "P35"</w:instrText>
      </w:r>
      <w:r w:rsidRPr="00365970">
        <w:rPr>
          <w:rFonts w:ascii="PT Astra Serif" w:hAnsi="PT Astra Serif" w:cs="Times New Roman"/>
          <w:b/>
          <w:sz w:val="28"/>
          <w:szCs w:val="28"/>
        </w:rPr>
        <w:fldChar w:fldCharType="separate"/>
      </w:r>
      <w:r w:rsidRPr="00365970">
        <w:rPr>
          <w:rStyle w:val="ad"/>
          <w:rFonts w:ascii="PT Astra Serif" w:hAnsi="PT Astra Serif" w:cs="Times New Roman"/>
          <w:b/>
          <w:color w:val="auto"/>
          <w:sz w:val="28"/>
          <w:szCs w:val="28"/>
          <w:u w:val="none"/>
        </w:rPr>
        <w:t>ПОЛОЖЕНИЕ</w:t>
      </w:r>
      <w:r w:rsidRPr="00365970">
        <w:rPr>
          <w:rFonts w:ascii="PT Astra Serif" w:hAnsi="PT Astra Serif" w:cs="Times New Roman"/>
          <w:b/>
          <w:sz w:val="28"/>
          <w:szCs w:val="28"/>
        </w:rPr>
        <w:fldChar w:fldCharType="end"/>
      </w:r>
    </w:p>
    <w:p w:rsidR="00365970" w:rsidRPr="00DB6437" w:rsidRDefault="00DB6437" w:rsidP="00365970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6437">
        <w:rPr>
          <w:rFonts w:ascii="PT Astra Serif" w:hAnsi="PT Astra Serif" w:cs="Times New Roman"/>
          <w:b/>
          <w:sz w:val="28"/>
          <w:szCs w:val="28"/>
        </w:rPr>
        <w:t>о</w:t>
      </w:r>
      <w:r w:rsidR="00365970" w:rsidRPr="00DB6437">
        <w:rPr>
          <w:rFonts w:ascii="PT Astra Serif" w:hAnsi="PT Astra Serif" w:cs="Times New Roman"/>
          <w:b/>
          <w:sz w:val="28"/>
          <w:szCs w:val="28"/>
        </w:rPr>
        <w:t xml:space="preserve"> мониторинг</w:t>
      </w:r>
      <w:r w:rsidR="00AF00E3" w:rsidRPr="00DB6437">
        <w:rPr>
          <w:rFonts w:ascii="PT Astra Serif" w:hAnsi="PT Astra Serif" w:cs="Times New Roman"/>
          <w:b/>
          <w:sz w:val="28"/>
          <w:szCs w:val="28"/>
        </w:rPr>
        <w:t>е</w:t>
      </w:r>
      <w:r w:rsidR="00365970" w:rsidRPr="00DB6437">
        <w:rPr>
          <w:rFonts w:ascii="PT Astra Serif" w:hAnsi="PT Astra Serif" w:cs="Times New Roman"/>
          <w:b/>
          <w:sz w:val="28"/>
          <w:szCs w:val="28"/>
        </w:rPr>
        <w:t xml:space="preserve"> общественно-политических, социально-экономических и иных процессов, оказывающих влияние на ситуацию в сфере противодействия терроризму на территории муниципального образования Каменский район</w:t>
      </w:r>
    </w:p>
    <w:p w:rsidR="00AF00E3" w:rsidRDefault="00AF00E3" w:rsidP="00365970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262CD7" w:rsidRPr="00365970" w:rsidRDefault="00262CD7" w:rsidP="00365970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4B2B30" w:rsidRDefault="004B2B30" w:rsidP="00730177">
      <w:pPr>
        <w:pStyle w:val="ConsPlusNormal"/>
        <w:numPr>
          <w:ilvl w:val="0"/>
          <w:numId w:val="6"/>
        </w:numPr>
        <w:spacing w:line="360" w:lineRule="exact"/>
        <w:ind w:left="0"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>ОБЩИЕ ПОЛОЖЕНИЯ</w:t>
      </w:r>
    </w:p>
    <w:p w:rsidR="00365970" w:rsidRPr="00365970" w:rsidRDefault="00365970" w:rsidP="00365970">
      <w:pPr>
        <w:pStyle w:val="ConsPlusNormal"/>
        <w:spacing w:line="360" w:lineRule="exact"/>
        <w:ind w:left="360"/>
        <w:outlineLvl w:val="1"/>
        <w:rPr>
          <w:rFonts w:ascii="PT Astra Serif" w:hAnsi="PT Astra Serif" w:cs="Times New Roman"/>
          <w:sz w:val="28"/>
          <w:szCs w:val="28"/>
        </w:rPr>
      </w:pPr>
    </w:p>
    <w:p w:rsidR="00DB6437" w:rsidRDefault="004B2B30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>1. Настоящее Положение устанавливает цели, задачи</w:t>
      </w:r>
      <w:r w:rsidR="00DB6437">
        <w:rPr>
          <w:rFonts w:ascii="PT Astra Serif" w:hAnsi="PT Astra Serif" w:cs="Times New Roman"/>
          <w:sz w:val="28"/>
          <w:szCs w:val="28"/>
        </w:rPr>
        <w:t>,</w:t>
      </w:r>
      <w:r w:rsidRPr="00365970">
        <w:rPr>
          <w:rFonts w:ascii="PT Astra Serif" w:hAnsi="PT Astra Serif" w:cs="Times New Roman"/>
          <w:sz w:val="28"/>
          <w:szCs w:val="28"/>
        </w:rPr>
        <w:t xml:space="preserve"> </w:t>
      </w:r>
      <w:r w:rsidR="00DB6437">
        <w:rPr>
          <w:rFonts w:ascii="PT Astra Serif" w:hAnsi="PT Astra Serif" w:cs="Times New Roman"/>
          <w:sz w:val="28"/>
          <w:szCs w:val="28"/>
        </w:rPr>
        <w:t xml:space="preserve">правовую основу и принципы </w:t>
      </w:r>
      <w:r w:rsidRPr="00365970">
        <w:rPr>
          <w:rFonts w:ascii="PT Astra Serif" w:hAnsi="PT Astra Serif" w:cs="Times New Roman"/>
          <w:sz w:val="28"/>
          <w:szCs w:val="28"/>
        </w:rPr>
        <w:t xml:space="preserve">мониторинга </w:t>
      </w:r>
      <w:r w:rsidR="00AF00E3">
        <w:rPr>
          <w:rFonts w:ascii="PT Astra Serif" w:hAnsi="PT Astra Serif" w:cs="Times New Roman"/>
          <w:sz w:val="28"/>
          <w:szCs w:val="28"/>
        </w:rPr>
        <w:t>общественно-политических, социально-экономических и иных процессов,</w:t>
      </w:r>
      <w:r w:rsidR="00DB6437">
        <w:rPr>
          <w:rFonts w:ascii="PT Astra Serif" w:hAnsi="PT Astra Serif" w:cs="Times New Roman"/>
          <w:sz w:val="28"/>
          <w:szCs w:val="28"/>
        </w:rPr>
        <w:t xml:space="preserve"> оказывающих влияние на ситуацию в области противодействия терроризму</w:t>
      </w:r>
      <w:r w:rsidRPr="00365970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Каменский район</w:t>
      </w:r>
      <w:r w:rsidR="00DB6437">
        <w:rPr>
          <w:rFonts w:ascii="PT Astra Serif" w:hAnsi="PT Astra Serif" w:cs="Times New Roman"/>
          <w:sz w:val="28"/>
          <w:szCs w:val="28"/>
        </w:rPr>
        <w:t>.</w:t>
      </w:r>
      <w:r w:rsidRPr="00365970">
        <w:rPr>
          <w:rFonts w:ascii="PT Astra Serif" w:hAnsi="PT Astra Serif" w:cs="Times New Roman"/>
          <w:sz w:val="28"/>
          <w:szCs w:val="28"/>
        </w:rPr>
        <w:t xml:space="preserve"> </w:t>
      </w:r>
    </w:p>
    <w:p w:rsidR="004B2B30" w:rsidRPr="00365970" w:rsidRDefault="00DB6437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4B2B30" w:rsidRPr="00365970">
        <w:rPr>
          <w:rFonts w:ascii="PT Astra Serif" w:hAnsi="PT Astra Serif" w:cs="Times New Roman"/>
          <w:sz w:val="28"/>
          <w:szCs w:val="28"/>
        </w:rPr>
        <w:t>Мониторинг представляет собой систему мероприятий по сбору, анализу и оценке информации о развитии общественно-политических, социально-экономических и иных процессов</w:t>
      </w:r>
      <w:r>
        <w:rPr>
          <w:rFonts w:ascii="PT Astra Serif" w:hAnsi="PT Astra Serif" w:cs="Times New Roman"/>
          <w:sz w:val="28"/>
          <w:szCs w:val="28"/>
        </w:rPr>
        <w:t xml:space="preserve">, способствующих проявлениям терроризма, 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 для получения обоснованных представлений о тенденциях их развития, выявления</w:t>
      </w:r>
      <w:r>
        <w:rPr>
          <w:rFonts w:ascii="PT Astra Serif" w:hAnsi="PT Astra Serif" w:cs="Times New Roman"/>
          <w:sz w:val="28"/>
          <w:szCs w:val="28"/>
        </w:rPr>
        <w:t xml:space="preserve"> обстоятельств</w:t>
      </w:r>
      <w:r w:rsidR="004B2B30" w:rsidRPr="00365970">
        <w:rPr>
          <w:rFonts w:ascii="PT Astra Serif" w:hAnsi="PT Astra Serif" w:cs="Times New Roman"/>
          <w:sz w:val="28"/>
          <w:szCs w:val="28"/>
        </w:rPr>
        <w:t>, оказывающих дестабилизирующее влияние на обстановку в муниципальном образовании Каменский район</w:t>
      </w:r>
      <w:r>
        <w:rPr>
          <w:rFonts w:ascii="PT Astra Serif" w:hAnsi="PT Astra Serif" w:cs="Times New Roman"/>
          <w:sz w:val="28"/>
          <w:szCs w:val="28"/>
        </w:rPr>
        <w:t>, а также выр</w:t>
      </w:r>
      <w:r w:rsidR="00E87757">
        <w:rPr>
          <w:rFonts w:ascii="PT Astra Serif" w:hAnsi="PT Astra Serif" w:cs="Times New Roman"/>
          <w:sz w:val="28"/>
          <w:szCs w:val="28"/>
        </w:rPr>
        <w:t>аботке мер по их устранению и (или</w:t>
      </w:r>
      <w:r>
        <w:rPr>
          <w:rFonts w:ascii="PT Astra Serif" w:hAnsi="PT Astra Serif" w:cs="Times New Roman"/>
          <w:sz w:val="28"/>
          <w:szCs w:val="28"/>
        </w:rPr>
        <w:t>) минимизации их влияния.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3. </w:t>
      </w:r>
      <w:proofErr w:type="gramStart"/>
      <w:r w:rsidRPr="00365970">
        <w:rPr>
          <w:rFonts w:ascii="PT Astra Serif" w:hAnsi="PT Astra Serif"/>
        </w:rPr>
        <w:t xml:space="preserve">Мониторинг ситуации в сфере профилактики терроризма </w:t>
      </w:r>
      <w:r w:rsidRPr="00365970">
        <w:rPr>
          <w:rFonts w:ascii="PT Astra Serif" w:hAnsi="PT Astra Serif"/>
        </w:rPr>
        <w:br/>
        <w:t xml:space="preserve">на территории Каменского района Тульской области является элементом мониторинга, осуществляемого во исполнение </w:t>
      </w:r>
      <w:r w:rsidR="00DB6437">
        <w:rPr>
          <w:rFonts w:ascii="PT Astra Serif" w:hAnsi="PT Astra Serif"/>
        </w:rPr>
        <w:t>распоряжения П</w:t>
      </w:r>
      <w:r w:rsidRPr="00365970">
        <w:rPr>
          <w:rFonts w:ascii="PT Astra Serif" w:hAnsi="PT Astra Serif"/>
        </w:rPr>
        <w:t xml:space="preserve">равительства Тульской области от 8 апреля 2014 года № 220-р «О мерах по недопущению социально-политической напряженности на территории Тульской области», протокола совещания с органами исполнительной власти Тульской области </w:t>
      </w:r>
      <w:r w:rsidRPr="00365970">
        <w:rPr>
          <w:rFonts w:ascii="PT Astra Serif" w:hAnsi="PT Astra Serif"/>
        </w:rPr>
        <w:br/>
        <w:t>и подразделениями аппарата правительства Тульской области по текущим вопросам от 2 ноября 2016 года</w:t>
      </w:r>
      <w:proofErr w:type="gramEnd"/>
      <w:r w:rsidRPr="00365970">
        <w:rPr>
          <w:rFonts w:ascii="PT Astra Serif" w:hAnsi="PT Astra Serif"/>
        </w:rPr>
        <w:t>, распоряжения губернатора Тульской области от 31 декабря 2010 года № 1422-рг.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4. Алгоритм действий территориальных органов федеральных органов исполнительной власти, органов исполнительной власти Тульской области, органов местного самоуправления в Тульской области по осуществлению мониторинга определяется в Регламенте мониторинга общественно-</w:t>
      </w:r>
      <w:r w:rsidRPr="00365970">
        <w:rPr>
          <w:rFonts w:ascii="PT Astra Serif" w:hAnsi="PT Astra Serif"/>
        </w:rPr>
        <w:lastRenderedPageBreak/>
        <w:t>политических, социально-экономических и иных процессов, оказывающих влияние на ситуацию в области противодействия терроризму на территории Тульской области.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</w:p>
    <w:p w:rsidR="004B2B30" w:rsidRPr="00365970" w:rsidRDefault="004B2B30" w:rsidP="00730177">
      <w:pPr>
        <w:pStyle w:val="ConsPlusNormal"/>
        <w:spacing w:line="360" w:lineRule="exact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>2. ЦЕЛЬ И ЗАДАЧИ МОНИТОРИНГА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proofErr w:type="gramStart"/>
      <w:r w:rsidRPr="00365970">
        <w:rPr>
          <w:rFonts w:ascii="PT Astra Serif" w:hAnsi="PT Astra Serif"/>
        </w:rPr>
        <w:t xml:space="preserve">Правовую основу мониторинга составляют Федеральный закон </w:t>
      </w:r>
      <w:r w:rsidRPr="00365970">
        <w:rPr>
          <w:rFonts w:ascii="PT Astra Serif" w:hAnsi="PT Astra Serif"/>
        </w:rPr>
        <w:br/>
        <w:t>от 6 марта 2006 года № 35-ФЗ «О противодействии терроризму», Указ Президента Российской Федерации от 15 февраля 2006 года № 116 «О мерах по противодействию терроризму», Указ Президента Российской Федерации от 26 декабря 2016 года № 664 «О мерах по совершенствованию государственного управления в области противодействия терроризму», Положение об антитеррористической комиссии в субъекте Российской Федерации, утвержденное Председателем</w:t>
      </w:r>
      <w:proofErr w:type="gramEnd"/>
      <w:r w:rsidRPr="00365970">
        <w:rPr>
          <w:rFonts w:ascii="PT Astra Serif" w:hAnsi="PT Astra Serif"/>
        </w:rPr>
        <w:t xml:space="preserve"> Национального антитеррористического комитета 17 июня 2016 года</w:t>
      </w:r>
      <w:r w:rsidR="00FE590E">
        <w:rPr>
          <w:rFonts w:ascii="PT Astra Serif" w:hAnsi="PT Astra Serif"/>
        </w:rPr>
        <w:t xml:space="preserve"> с изменениями от 1 октября 2018 года, указ Г</w:t>
      </w:r>
      <w:r w:rsidRPr="00365970">
        <w:rPr>
          <w:rFonts w:ascii="PT Astra Serif" w:hAnsi="PT Astra Serif"/>
        </w:rPr>
        <w:t>убернатора Тульской области от 28 апреля 2012 года</w:t>
      </w:r>
      <w:r w:rsidR="00FE590E">
        <w:rPr>
          <w:rFonts w:ascii="PT Astra Serif" w:hAnsi="PT Astra Serif"/>
        </w:rPr>
        <w:t xml:space="preserve"> </w:t>
      </w:r>
      <w:r w:rsidRPr="00365970">
        <w:rPr>
          <w:rFonts w:ascii="PT Astra Serif" w:hAnsi="PT Astra Serif"/>
        </w:rPr>
        <w:t xml:space="preserve"> № 43 «Об организации деятельности антитеррористической комиссии в Тульской области», решение Национального антитеррористического комитета от 11 октября 2016 года.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1. Система мониторинга основана на следующих принципах: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объективность </w:t>
      </w:r>
      <w:bookmarkStart w:id="2" w:name="YANDEX_2"/>
      <w:bookmarkEnd w:id="2"/>
      <w:r w:rsidRPr="00365970">
        <w:rPr>
          <w:rFonts w:ascii="PT Astra Serif" w:hAnsi="PT Astra Serif"/>
        </w:rPr>
        <w:t xml:space="preserve">– достоверность данных мониторинга, беспристрастность </w:t>
      </w:r>
      <w:bookmarkStart w:id="3" w:name="YANDEX_3"/>
      <w:bookmarkStart w:id="4" w:name="YANDEX_LAST"/>
      <w:bookmarkEnd w:id="3"/>
      <w:bookmarkEnd w:id="4"/>
      <w:r w:rsidRPr="00365970">
        <w:rPr>
          <w:rFonts w:ascii="PT Astra Serif" w:hAnsi="PT Astra Serif"/>
        </w:rPr>
        <w:t>и обоснованность выводов по результатам мониторинга;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системность – ведение мониторинга в различных сферах жизнедеятельности на постоянной основе, периодичность сопоставления полученных результатов для выявления тенденций развития наблюдаемых процессов; регулярность </w:t>
      </w:r>
      <w:proofErr w:type="gramStart"/>
      <w:r w:rsidRPr="00365970">
        <w:rPr>
          <w:rFonts w:ascii="PT Astra Serif" w:hAnsi="PT Astra Serif"/>
        </w:rPr>
        <w:t>контроля за</w:t>
      </w:r>
      <w:proofErr w:type="gramEnd"/>
      <w:r w:rsidRPr="00365970">
        <w:rPr>
          <w:rFonts w:ascii="PT Astra Serif" w:hAnsi="PT Astra Serif"/>
        </w:rPr>
        <w:t xml:space="preserve"> устранением выявленных причин, условий и факторов, способствующих проявлениям терроризма; 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комплексность – максимальный охват объектов мониторинга, </w:t>
      </w:r>
      <w:proofErr w:type="spellStart"/>
      <w:r w:rsidRPr="00365970">
        <w:rPr>
          <w:rFonts w:ascii="PT Astra Serif" w:hAnsi="PT Astra Serif"/>
        </w:rPr>
        <w:t>скоординированность</w:t>
      </w:r>
      <w:proofErr w:type="spellEnd"/>
      <w:r w:rsidRPr="00365970">
        <w:rPr>
          <w:rFonts w:ascii="PT Astra Serif" w:hAnsi="PT Astra Serif"/>
        </w:rPr>
        <w:t xml:space="preserve"> деятельности субъектов мониторинга, сочетание сбалансированных, взаимосвязанных, научно обоснованных мер социально-экономического, информационно-пропагандистского, воспитательного, правового, организационного, технического и иного характера </w:t>
      </w:r>
      <w:r w:rsidRPr="00365970">
        <w:rPr>
          <w:rFonts w:ascii="PT Astra Serif" w:hAnsi="PT Astra Serif"/>
        </w:rPr>
        <w:br/>
        <w:t>по устранению причин, условий и факторов, оказывающих дестабилизирующее влияние на обстановку в Каменском районе Тульской области и способствующих проявлениям терроризма;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своевременность </w:t>
      </w:r>
      <w:bookmarkStart w:id="5" w:name="YANDEX_1"/>
      <w:bookmarkEnd w:id="5"/>
      <w:r w:rsidRPr="00365970">
        <w:rPr>
          <w:rFonts w:ascii="PT Astra Serif" w:hAnsi="PT Astra Serif"/>
        </w:rPr>
        <w:t xml:space="preserve">– оперативность выявления причин, условий </w:t>
      </w:r>
      <w:r w:rsidRPr="00365970">
        <w:rPr>
          <w:rFonts w:ascii="PT Astra Serif" w:hAnsi="PT Astra Serif"/>
        </w:rPr>
        <w:br/>
        <w:t xml:space="preserve">и факторов, оказывающих дестабилизирующее влияние на обстановку </w:t>
      </w:r>
      <w:r w:rsidRPr="00365970">
        <w:rPr>
          <w:rFonts w:ascii="PT Astra Serif" w:hAnsi="PT Astra Serif"/>
        </w:rPr>
        <w:br/>
        <w:t xml:space="preserve">в Каменском районе Тульской области и способствующих проявлениям терроризма, выработка предупредительно-профилактических мер по их устранению, предоставление данных мониторинга в установленные сроки; 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lastRenderedPageBreak/>
        <w:t xml:space="preserve">законность – строгое и полное следование в процессе мониторинга предписаниям нормативных правовых актов, безусловное </w:t>
      </w:r>
      <w:r w:rsidRPr="00365970">
        <w:rPr>
          <w:rFonts w:ascii="PT Astra Serif" w:hAnsi="PT Astra Serif"/>
        </w:rPr>
        <w:br/>
        <w:t xml:space="preserve">и последовательное соблюдение прав человека. 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2. Основной целью мониторинга является своевременное выявление причин и условий, способствующих проявлениям терроризма на территории Каменского района Тульской области, выработка предложений по их устранению, в том числе в рамках вопросов, выносимых на заседания антитеррористической комиссии, а также корректировка мер профилактики терроризма.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3. В ходе мониторинга решаются следующие задачи: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а) сбор информации о: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- </w:t>
      </w:r>
      <w:proofErr w:type="gramStart"/>
      <w:r w:rsidRPr="00365970">
        <w:rPr>
          <w:rFonts w:ascii="PT Astra Serif" w:hAnsi="PT Astra Serif"/>
        </w:rPr>
        <w:t>состоянии</w:t>
      </w:r>
      <w:proofErr w:type="gramEnd"/>
      <w:r w:rsidRPr="00365970">
        <w:rPr>
          <w:rFonts w:ascii="PT Astra Serif" w:hAnsi="PT Astra Serif"/>
        </w:rPr>
        <w:t xml:space="preserve"> террористической активности на территории муниципального образования Каменский район;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- </w:t>
      </w:r>
      <w:proofErr w:type="gramStart"/>
      <w:r w:rsidRPr="00365970">
        <w:rPr>
          <w:rFonts w:ascii="PT Astra Serif" w:hAnsi="PT Astra Serif"/>
        </w:rPr>
        <w:t>состоянии</w:t>
      </w:r>
      <w:proofErr w:type="gramEnd"/>
      <w:r w:rsidRPr="00365970">
        <w:rPr>
          <w:rFonts w:ascii="PT Astra Serif" w:hAnsi="PT Astra Serif"/>
        </w:rPr>
        <w:t xml:space="preserve"> межнациональных и межконфессиональных отношений, </w:t>
      </w:r>
      <w:r w:rsidRPr="00365970">
        <w:rPr>
          <w:rFonts w:ascii="PT Astra Serif" w:hAnsi="PT Astra Serif"/>
        </w:rPr>
        <w:br/>
        <w:t>в том числе деструктивной деятельности религиозных групп и организаций, степени их вовлеченности в террористическую деятельность;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- </w:t>
      </w:r>
      <w:proofErr w:type="gramStart"/>
      <w:r w:rsidRPr="00365970">
        <w:rPr>
          <w:rFonts w:ascii="PT Astra Serif" w:hAnsi="PT Astra Serif"/>
        </w:rPr>
        <w:t>состоянии</w:t>
      </w:r>
      <w:proofErr w:type="gramEnd"/>
      <w:r w:rsidRPr="00365970">
        <w:rPr>
          <w:rFonts w:ascii="PT Astra Serif" w:hAnsi="PT Astra Serif"/>
        </w:rPr>
        <w:t xml:space="preserve"> антитеррористической защищенности потенциальных объектов террористических посягательств и мест массового пребывания людей на территории муниципального образования Каменский район;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б) оценка и анализ информации о: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- </w:t>
      </w:r>
      <w:proofErr w:type="gramStart"/>
      <w:r w:rsidRPr="00365970">
        <w:rPr>
          <w:rFonts w:ascii="PT Astra Serif" w:hAnsi="PT Astra Serif"/>
        </w:rPr>
        <w:t>влиянии</w:t>
      </w:r>
      <w:proofErr w:type="gramEnd"/>
      <w:r w:rsidRPr="00365970">
        <w:rPr>
          <w:rFonts w:ascii="PT Astra Serif" w:hAnsi="PT Astra Serif"/>
        </w:rPr>
        <w:t xml:space="preserve"> социально-экономических процессов, таких как уровень доходов населения, безработицы, задержки выплаты заработной платы и т.п., на обстановку в сфере противодействия терроризму;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- </w:t>
      </w:r>
      <w:proofErr w:type="gramStart"/>
      <w:r w:rsidRPr="00365970">
        <w:rPr>
          <w:rFonts w:ascii="PT Astra Serif" w:hAnsi="PT Astra Serif"/>
        </w:rPr>
        <w:t>влиянии</w:t>
      </w:r>
      <w:proofErr w:type="gramEnd"/>
      <w:r w:rsidRPr="00365970">
        <w:rPr>
          <w:rFonts w:ascii="PT Astra Serif" w:hAnsi="PT Astra Serif"/>
        </w:rPr>
        <w:t xml:space="preserve"> политического и протестного потенциала населения </w:t>
      </w:r>
      <w:r w:rsidRPr="00365970">
        <w:rPr>
          <w:rFonts w:ascii="PT Astra Serif" w:hAnsi="PT Astra Serif"/>
        </w:rPr>
        <w:br/>
        <w:t>на террористическую активность в регионе, в том числе оценка отношения населения к органам государственной власти, степень его протестной активности, включая количество протестных акций;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- динамике численности населения региона за счет внутренней </w:t>
      </w:r>
      <w:r w:rsidRPr="00365970">
        <w:rPr>
          <w:rFonts w:ascii="PT Astra Serif" w:hAnsi="PT Astra Serif"/>
        </w:rPr>
        <w:br/>
        <w:t>и внешней миграции;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- вовлеченности населения региона в террористическую деятельность, </w:t>
      </w:r>
      <w:r w:rsidRPr="00365970">
        <w:rPr>
          <w:rFonts w:ascii="PT Astra Serif" w:hAnsi="PT Astra Serif"/>
        </w:rPr>
        <w:br/>
        <w:t xml:space="preserve">в том числе количество выехавших из Каменского района для участия </w:t>
      </w:r>
      <w:r w:rsidRPr="00365970">
        <w:rPr>
          <w:rFonts w:ascii="PT Astra Serif" w:hAnsi="PT Astra Serif"/>
        </w:rPr>
        <w:br/>
        <w:t>в боевых действиях на стороне международных террористических организаций;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- динамике количества граждан, прошедших обучение в зарубежных религиозных учебных организациях;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в) выявление проблемных вопросов в деятельности субъектов противодействия терроризму, в том числе в правоприменительной практике </w:t>
      </w:r>
      <w:r w:rsidRPr="00365970">
        <w:rPr>
          <w:rFonts w:ascii="PT Astra Serif" w:hAnsi="PT Astra Serif"/>
        </w:rPr>
        <w:br/>
        <w:t>в сфере противодействия терроризму и его идеологии;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г) выработка предложений и рекомендаций по планированию </w:t>
      </w:r>
      <w:r w:rsidRPr="00365970">
        <w:rPr>
          <w:rFonts w:ascii="PT Astra Serif" w:hAnsi="PT Astra Serif"/>
        </w:rPr>
        <w:br/>
        <w:t xml:space="preserve">и реализации неотложных и долгосрочных мероприятий по устранению </w:t>
      </w:r>
      <w:r w:rsidRPr="00365970">
        <w:rPr>
          <w:rFonts w:ascii="PT Astra Serif" w:hAnsi="PT Astra Serif"/>
        </w:rPr>
        <w:lastRenderedPageBreak/>
        <w:t>причин и условий, оказывающих дестабилизирующее влияние на обстановку в Каменском районе способствующих проявлениям терроризма;</w:t>
      </w: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>д) обеспечение антитеррористической комиссии в муниципальном образовании Каменский район Тульской области</w:t>
      </w:r>
      <w:r w:rsidR="00FE590E">
        <w:rPr>
          <w:rFonts w:ascii="PT Astra Serif" w:hAnsi="PT Astra Serif"/>
        </w:rPr>
        <w:t xml:space="preserve"> </w:t>
      </w:r>
      <w:r w:rsidRPr="00365970">
        <w:rPr>
          <w:rFonts w:ascii="PT Astra Serif" w:hAnsi="PT Astra Serif"/>
        </w:rPr>
        <w:t xml:space="preserve"> достоверной систематизированной информацией об общественно-политических, социально-экономических и иных процессах, оказывающих влияние на ситуацию в области противодействия терроризму на территории района.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</w:rPr>
      </w:pPr>
    </w:p>
    <w:p w:rsidR="004B2B30" w:rsidRPr="00365970" w:rsidRDefault="004B2B30" w:rsidP="00730177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>3. ОРГАНИЗАЦИОННАЯ СТРУКТУРА МОНИТОРИНГА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</w:rPr>
      </w:pPr>
    </w:p>
    <w:p w:rsidR="004B2B30" w:rsidRPr="00365970" w:rsidRDefault="004B2B30" w:rsidP="00730177">
      <w:pPr>
        <w:pStyle w:val="ae"/>
        <w:spacing w:line="360" w:lineRule="exact"/>
        <w:jc w:val="both"/>
        <w:rPr>
          <w:rFonts w:ascii="PT Astra Serif" w:hAnsi="PT Astra Serif"/>
        </w:rPr>
      </w:pPr>
      <w:r w:rsidRPr="00365970">
        <w:rPr>
          <w:rFonts w:ascii="PT Astra Serif" w:hAnsi="PT Astra Serif"/>
        </w:rPr>
        <w:t xml:space="preserve">1. Объектами мониторинга являются общественно-политические, социально-экономические, криминогенные, техногенные и иные процессы </w:t>
      </w:r>
      <w:r w:rsidRPr="00365970">
        <w:rPr>
          <w:rFonts w:ascii="PT Astra Serif" w:hAnsi="PT Astra Serif"/>
        </w:rPr>
        <w:br/>
        <w:t>и явления на территории муниципального образования Каменский район, состояние безопасности потенциальных объектов террористических посягательств, силы и средства для минимизации и ликвидации последствий террористических проявлений.</w:t>
      </w:r>
    </w:p>
    <w:p w:rsidR="004B2B30" w:rsidRPr="00365970" w:rsidRDefault="004B2B30" w:rsidP="007301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65970">
        <w:rPr>
          <w:rFonts w:ascii="PT Astra Serif" w:hAnsi="PT Astra Serif"/>
          <w:sz w:val="28"/>
          <w:szCs w:val="28"/>
        </w:rPr>
        <w:t>2.  Субъектами мониторинга являются органы местного самоуправления муниципального образования, которые при реализации своих полномочий, в пределах своей компетенции, обеспечивают проведение мониторинга политических, социально-</w:t>
      </w:r>
      <w:r w:rsidRPr="00365970">
        <w:rPr>
          <w:rFonts w:ascii="PT Astra Serif" w:hAnsi="PT Astra Serif"/>
          <w:sz w:val="28"/>
          <w:szCs w:val="28"/>
        </w:rPr>
        <w:softHyphen/>
        <w:t>экономических и иных процессов, оказывающих влияние на ситуацию в сфере противодействия терроризму и экстремизму.</w:t>
      </w:r>
    </w:p>
    <w:p w:rsidR="004B2B30" w:rsidRPr="00365970" w:rsidRDefault="004B2B30" w:rsidP="007301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65970">
        <w:rPr>
          <w:rFonts w:ascii="PT Astra Serif" w:hAnsi="PT Astra Serif"/>
          <w:sz w:val="28"/>
          <w:szCs w:val="28"/>
        </w:rPr>
        <w:t>3.  Мониторинг организует антитеррористическая комиссия</w:t>
      </w:r>
      <w:r w:rsidRPr="00365970">
        <w:rPr>
          <w:rFonts w:ascii="PT Astra Serif" w:hAnsi="PT Astra Serif"/>
          <w:sz w:val="28"/>
          <w:szCs w:val="28"/>
        </w:rPr>
        <w:br/>
        <w:t>в муниципальном образовании Каменский район.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 xml:space="preserve">4. </w:t>
      </w:r>
      <w:r w:rsidR="00FE590E">
        <w:rPr>
          <w:rFonts w:ascii="PT Astra Serif" w:hAnsi="PT Astra Serif" w:cs="Times New Roman"/>
          <w:sz w:val="28"/>
          <w:szCs w:val="28"/>
        </w:rPr>
        <w:t xml:space="preserve">Информирование </w:t>
      </w:r>
      <w:r w:rsidRPr="00365970">
        <w:rPr>
          <w:rFonts w:ascii="PT Astra Serif" w:hAnsi="PT Astra Serif" w:cs="Times New Roman"/>
          <w:sz w:val="28"/>
          <w:szCs w:val="28"/>
        </w:rPr>
        <w:t>деятельности антитеррористической комиссии муниципального образования Каменский район осуществляют в установленном порядке территориальные органы федеральных органов исполнительной власти, которые участвуют в пределах своей компетенции в противодействии терроризму</w:t>
      </w:r>
      <w:r w:rsidR="00DC170B">
        <w:rPr>
          <w:rFonts w:ascii="PT Astra Serif" w:hAnsi="PT Astra Serif" w:cs="Times New Roman"/>
          <w:sz w:val="28"/>
          <w:szCs w:val="28"/>
        </w:rPr>
        <w:t xml:space="preserve"> на основе собственных результатов работы</w:t>
      </w:r>
      <w:r w:rsidRPr="00365970">
        <w:rPr>
          <w:rFonts w:ascii="PT Astra Serif" w:hAnsi="PT Astra Serif" w:cs="Times New Roman"/>
          <w:sz w:val="28"/>
          <w:szCs w:val="28"/>
        </w:rPr>
        <w:t>.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>5. Субъектами информирования антитеррористической комиссии муниципального образования Каменский район в процессе мониторинга являются: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 xml:space="preserve">1) УФСБ России по Тульской области в </w:t>
      </w:r>
      <w:proofErr w:type="spellStart"/>
      <w:r w:rsidRPr="00365970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365970">
        <w:rPr>
          <w:rFonts w:ascii="PT Astra Serif" w:hAnsi="PT Astra Serif" w:cs="Times New Roman"/>
          <w:sz w:val="28"/>
          <w:szCs w:val="28"/>
        </w:rPr>
        <w:t>.Е</w:t>
      </w:r>
      <w:proofErr w:type="gramEnd"/>
      <w:r w:rsidRPr="00365970">
        <w:rPr>
          <w:rFonts w:ascii="PT Astra Serif" w:hAnsi="PT Astra Serif" w:cs="Times New Roman"/>
          <w:sz w:val="28"/>
          <w:szCs w:val="28"/>
        </w:rPr>
        <w:t>фремов</w:t>
      </w:r>
      <w:proofErr w:type="spellEnd"/>
      <w:r w:rsidR="00DC170B">
        <w:rPr>
          <w:rFonts w:ascii="PT Astra Serif" w:hAnsi="PT Astra Serif" w:cs="Times New Roman"/>
          <w:sz w:val="28"/>
          <w:szCs w:val="28"/>
        </w:rPr>
        <w:t>;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 xml:space="preserve">2) </w:t>
      </w:r>
      <w:r w:rsidRPr="00730177">
        <w:rPr>
          <w:rFonts w:ascii="PT Astra Serif" w:hAnsi="PT Astra Serif" w:cs="Times New Roman"/>
          <w:sz w:val="28"/>
          <w:szCs w:val="28"/>
        </w:rPr>
        <w:t xml:space="preserve">ПП </w:t>
      </w:r>
      <w:r w:rsidR="00262CD7" w:rsidRPr="00730177">
        <w:rPr>
          <w:rFonts w:ascii="PT Astra Serif" w:hAnsi="PT Astra Serif" w:cs="Times New Roman"/>
          <w:sz w:val="28"/>
          <w:szCs w:val="28"/>
        </w:rPr>
        <w:t>«</w:t>
      </w:r>
      <w:r w:rsidRPr="00730177">
        <w:rPr>
          <w:rFonts w:ascii="PT Astra Serif" w:hAnsi="PT Astra Serif" w:cs="Times New Roman"/>
          <w:sz w:val="28"/>
          <w:szCs w:val="28"/>
        </w:rPr>
        <w:t>Каменский</w:t>
      </w:r>
      <w:r w:rsidR="00262CD7" w:rsidRPr="00730177">
        <w:rPr>
          <w:rFonts w:ascii="PT Astra Serif" w:hAnsi="PT Astra Serif" w:cs="Times New Roman"/>
          <w:sz w:val="28"/>
          <w:szCs w:val="28"/>
        </w:rPr>
        <w:t>»</w:t>
      </w:r>
      <w:r w:rsidRPr="00730177">
        <w:rPr>
          <w:rFonts w:ascii="PT Astra Serif" w:hAnsi="PT Astra Serif" w:cs="Times New Roman"/>
          <w:sz w:val="28"/>
          <w:szCs w:val="28"/>
        </w:rPr>
        <w:t xml:space="preserve"> МО</w:t>
      </w:r>
      <w:r w:rsidRPr="00365970">
        <w:rPr>
          <w:rFonts w:ascii="PT Astra Serif" w:hAnsi="PT Astra Serif" w:cs="Times New Roman"/>
          <w:sz w:val="28"/>
          <w:szCs w:val="28"/>
        </w:rPr>
        <w:t xml:space="preserve"> МВД РФ </w:t>
      </w:r>
      <w:r w:rsidR="00730177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365970">
        <w:rPr>
          <w:rFonts w:ascii="PT Astra Serif" w:hAnsi="PT Astra Serif" w:cs="Times New Roman"/>
          <w:sz w:val="28"/>
          <w:szCs w:val="28"/>
        </w:rPr>
        <w:t>Ефремовский</w:t>
      </w:r>
      <w:proofErr w:type="spellEnd"/>
      <w:r w:rsidR="00730177">
        <w:rPr>
          <w:rFonts w:ascii="PT Astra Serif" w:hAnsi="PT Astra Serif" w:cs="Times New Roman"/>
          <w:sz w:val="28"/>
          <w:szCs w:val="28"/>
        </w:rPr>
        <w:t>»</w:t>
      </w:r>
      <w:r w:rsidR="00DC170B">
        <w:rPr>
          <w:rFonts w:ascii="PT Astra Serif" w:hAnsi="PT Astra Serif" w:cs="Times New Roman"/>
          <w:sz w:val="28"/>
          <w:szCs w:val="28"/>
        </w:rPr>
        <w:t>;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5970">
        <w:rPr>
          <w:rFonts w:ascii="PT Astra Serif" w:hAnsi="PT Astra Serif" w:cs="Times New Roman"/>
          <w:sz w:val="28"/>
          <w:szCs w:val="28"/>
        </w:rPr>
        <w:t>3) Прокуратура Каменского района Тульской области</w:t>
      </w:r>
      <w:r w:rsidR="00DC170B">
        <w:rPr>
          <w:rFonts w:ascii="PT Astra Serif" w:hAnsi="PT Astra Serif" w:cs="Times New Roman"/>
          <w:sz w:val="28"/>
          <w:szCs w:val="28"/>
        </w:rPr>
        <w:t>;</w:t>
      </w:r>
    </w:p>
    <w:p w:rsidR="004B2B30" w:rsidRPr="00365970" w:rsidRDefault="009075C3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) </w:t>
      </w:r>
      <w:r w:rsidR="0032006D" w:rsidRPr="00365970">
        <w:rPr>
          <w:rFonts w:ascii="PT Astra Serif" w:hAnsi="PT Astra Serif" w:cs="Times New Roman"/>
          <w:sz w:val="28"/>
          <w:szCs w:val="28"/>
        </w:rPr>
        <w:t>Комитет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 образования муниципального образования Каменский район;</w:t>
      </w:r>
    </w:p>
    <w:p w:rsidR="004B2B30" w:rsidRPr="00365970" w:rsidRDefault="009075C3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) </w:t>
      </w:r>
      <w:r w:rsidR="0032006D" w:rsidRPr="00365970">
        <w:rPr>
          <w:rFonts w:ascii="PT Astra Serif" w:hAnsi="PT Astra Serif" w:cs="Times New Roman"/>
          <w:sz w:val="28"/>
          <w:szCs w:val="28"/>
        </w:rPr>
        <w:t>Отдел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 п</w:t>
      </w:r>
      <w:r w:rsidR="00DC170B">
        <w:rPr>
          <w:rFonts w:ascii="PT Astra Serif" w:hAnsi="PT Astra Serif" w:cs="Times New Roman"/>
          <w:sz w:val="28"/>
          <w:szCs w:val="28"/>
        </w:rPr>
        <w:t>о культуре, молодежной политике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, физкультуре и спорту администрации </w:t>
      </w:r>
      <w:r w:rsidR="00A3275A">
        <w:rPr>
          <w:rFonts w:ascii="PT Astra Serif" w:hAnsi="PT Astra Serif" w:cs="Times New Roman"/>
          <w:sz w:val="28"/>
          <w:szCs w:val="28"/>
        </w:rPr>
        <w:t>м</w:t>
      </w:r>
      <w:r w:rsidR="004B2B30" w:rsidRPr="00365970">
        <w:rPr>
          <w:rFonts w:ascii="PT Astra Serif" w:hAnsi="PT Astra Serif" w:cs="Times New Roman"/>
          <w:sz w:val="28"/>
          <w:szCs w:val="28"/>
        </w:rPr>
        <w:t>униципального образования Каменский район.</w:t>
      </w:r>
    </w:p>
    <w:p w:rsidR="004B2B30" w:rsidRPr="00365970" w:rsidRDefault="009075C3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) Филиал №1 ГУЗ </w:t>
      </w:r>
      <w:r w:rsidR="00730177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4B2B30" w:rsidRPr="00365970">
        <w:rPr>
          <w:rFonts w:ascii="PT Astra Serif" w:hAnsi="PT Astra Serif" w:cs="Times New Roman"/>
          <w:sz w:val="28"/>
          <w:szCs w:val="28"/>
        </w:rPr>
        <w:t>Ефремовская</w:t>
      </w:r>
      <w:proofErr w:type="spellEnd"/>
      <w:r w:rsidR="004B2B30" w:rsidRPr="00365970">
        <w:rPr>
          <w:rFonts w:ascii="PT Astra Serif" w:hAnsi="PT Astra Serif" w:cs="Times New Roman"/>
          <w:sz w:val="28"/>
          <w:szCs w:val="28"/>
        </w:rPr>
        <w:t xml:space="preserve"> центральная больница</w:t>
      </w:r>
      <w:r w:rsidR="00730177">
        <w:rPr>
          <w:rFonts w:ascii="PT Astra Serif" w:hAnsi="PT Astra Serif" w:cs="Times New Roman"/>
          <w:sz w:val="28"/>
          <w:szCs w:val="28"/>
        </w:rPr>
        <w:t>»</w:t>
      </w:r>
      <w:r w:rsidR="00177E24">
        <w:rPr>
          <w:rFonts w:ascii="PT Astra Serif" w:hAnsi="PT Astra Serif" w:cs="Times New Roman"/>
          <w:sz w:val="28"/>
          <w:szCs w:val="28"/>
        </w:rPr>
        <w:t>;</w:t>
      </w:r>
    </w:p>
    <w:p w:rsidR="004B2B30" w:rsidRPr="00365970" w:rsidRDefault="009075C3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177E24">
        <w:rPr>
          <w:rFonts w:ascii="PT Astra Serif" w:hAnsi="PT Astra Serif" w:cs="Times New Roman"/>
          <w:sz w:val="28"/>
          <w:szCs w:val="28"/>
        </w:rPr>
        <w:t xml:space="preserve">) 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Финансовое управление администрации </w:t>
      </w:r>
      <w:r w:rsidR="00177E24">
        <w:rPr>
          <w:rFonts w:ascii="PT Astra Serif" w:hAnsi="PT Astra Serif" w:cs="Times New Roman"/>
          <w:sz w:val="28"/>
          <w:szCs w:val="28"/>
        </w:rPr>
        <w:t>м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униципального образования </w:t>
      </w:r>
      <w:r w:rsidR="00177E24">
        <w:rPr>
          <w:rFonts w:ascii="PT Astra Serif" w:hAnsi="PT Astra Serif" w:cs="Times New Roman"/>
          <w:sz w:val="28"/>
          <w:szCs w:val="28"/>
        </w:rPr>
        <w:t>Каменский район;</w:t>
      </w:r>
    </w:p>
    <w:p w:rsidR="00177E24" w:rsidRDefault="009075C3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177E24">
        <w:rPr>
          <w:rFonts w:ascii="PT Astra Serif" w:hAnsi="PT Astra Serif" w:cs="Times New Roman"/>
          <w:sz w:val="28"/>
          <w:szCs w:val="28"/>
        </w:rPr>
        <w:t>)</w:t>
      </w:r>
      <w:r w:rsidR="004B2B30" w:rsidRPr="00365970">
        <w:rPr>
          <w:rFonts w:ascii="PT Astra Serif" w:hAnsi="PT Astra Serif" w:cs="Times New Roman"/>
          <w:sz w:val="28"/>
          <w:szCs w:val="28"/>
        </w:rPr>
        <w:t xml:space="preserve"> Сектор по мобилизационной подготовке, ГО и ЧС администрации</w:t>
      </w:r>
    </w:p>
    <w:p w:rsidR="004B2B30" w:rsidRDefault="00177E24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</w:t>
      </w:r>
      <w:r w:rsidR="004B2B30" w:rsidRPr="00365970">
        <w:rPr>
          <w:rFonts w:ascii="PT Astra Serif" w:hAnsi="PT Astra Serif" w:cs="Times New Roman"/>
          <w:sz w:val="28"/>
          <w:szCs w:val="28"/>
        </w:rPr>
        <w:t>униципальн</w:t>
      </w:r>
      <w:r>
        <w:rPr>
          <w:rFonts w:ascii="PT Astra Serif" w:hAnsi="PT Astra Serif" w:cs="Times New Roman"/>
          <w:sz w:val="28"/>
          <w:szCs w:val="28"/>
        </w:rPr>
        <w:t>ого образования Каменский район;</w:t>
      </w:r>
    </w:p>
    <w:p w:rsidR="00177E24" w:rsidRDefault="009075C3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177E24">
        <w:rPr>
          <w:rFonts w:ascii="PT Astra Serif" w:hAnsi="PT Astra Serif" w:cs="Times New Roman"/>
          <w:sz w:val="28"/>
          <w:szCs w:val="28"/>
        </w:rPr>
        <w:t xml:space="preserve">) </w:t>
      </w:r>
      <w:r w:rsidR="00177E24" w:rsidRPr="00177E24">
        <w:rPr>
          <w:rFonts w:ascii="PT Astra Serif" w:hAnsi="PT Astra Serif" w:cs="Times New Roman"/>
          <w:sz w:val="28"/>
          <w:szCs w:val="28"/>
        </w:rPr>
        <w:t>Территориальный отдел Каменского ГУ ТО «ЦЗН ТО»</w:t>
      </w:r>
      <w:r w:rsidR="00177E24">
        <w:rPr>
          <w:rFonts w:ascii="PT Astra Serif" w:hAnsi="PT Astra Serif" w:cs="Times New Roman"/>
          <w:sz w:val="28"/>
          <w:szCs w:val="28"/>
        </w:rPr>
        <w:t>;</w:t>
      </w:r>
    </w:p>
    <w:p w:rsidR="00177E24" w:rsidRPr="00365970" w:rsidRDefault="009075C3" w:rsidP="0073017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A3275A">
        <w:rPr>
          <w:rFonts w:ascii="PT Astra Serif" w:hAnsi="PT Astra Serif" w:cs="Times New Roman"/>
          <w:sz w:val="28"/>
          <w:szCs w:val="28"/>
        </w:rPr>
        <w:t>)</w:t>
      </w:r>
      <w:r w:rsidR="00A3275A" w:rsidRPr="00A3275A">
        <w:t xml:space="preserve"> </w:t>
      </w:r>
      <w:proofErr w:type="spellStart"/>
      <w:r w:rsidR="00A3275A" w:rsidRPr="00A3275A">
        <w:rPr>
          <w:rFonts w:ascii="PT Astra Serif" w:hAnsi="PT Astra Serif" w:cs="Times New Roman"/>
          <w:sz w:val="28"/>
          <w:szCs w:val="28"/>
        </w:rPr>
        <w:t>Ефремовский</w:t>
      </w:r>
      <w:proofErr w:type="spellEnd"/>
      <w:r w:rsidR="00A3275A" w:rsidRPr="00A3275A">
        <w:rPr>
          <w:rFonts w:ascii="PT Astra Serif" w:hAnsi="PT Astra Serif" w:cs="Times New Roman"/>
          <w:sz w:val="28"/>
          <w:szCs w:val="28"/>
        </w:rPr>
        <w:t xml:space="preserve"> межмуниципальный филиал ФКУ УИИ УФСИН России по Тульской области</w:t>
      </w:r>
      <w:r w:rsidR="00A3275A">
        <w:rPr>
          <w:rFonts w:ascii="PT Astra Serif" w:hAnsi="PT Astra Serif" w:cs="Times New Roman"/>
          <w:sz w:val="28"/>
          <w:szCs w:val="28"/>
        </w:rPr>
        <w:t>.</w:t>
      </w:r>
    </w:p>
    <w:p w:rsidR="004B2B30" w:rsidRPr="00365970" w:rsidRDefault="004B2B30" w:rsidP="007301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65970">
        <w:rPr>
          <w:rFonts w:ascii="PT Astra Serif" w:hAnsi="PT Astra Serif"/>
          <w:sz w:val="28"/>
          <w:szCs w:val="28"/>
        </w:rPr>
        <w:t>6. Информационно-аналитические материалы представляются субъектами информирования в антитеррористическую комиссию муниципального образования Каменский район два раза в год: до</w:t>
      </w:r>
      <w:r w:rsidR="009144AB">
        <w:rPr>
          <w:rFonts w:ascii="PT Astra Serif" w:hAnsi="PT Astra Serif"/>
          <w:sz w:val="28"/>
          <w:szCs w:val="28"/>
        </w:rPr>
        <w:t xml:space="preserve"> 4</w:t>
      </w:r>
      <w:r w:rsidRPr="00365970">
        <w:rPr>
          <w:rFonts w:ascii="PT Astra Serif" w:hAnsi="PT Astra Serif"/>
          <w:sz w:val="28"/>
          <w:szCs w:val="28"/>
        </w:rPr>
        <w:t xml:space="preserve"> июля (информация за первое полугодие) и до 25 октября (информация по итогам года).</w:t>
      </w:r>
    </w:p>
    <w:p w:rsidR="004B2B30" w:rsidRPr="00365970" w:rsidRDefault="004B2B30" w:rsidP="007301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65970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365970">
        <w:rPr>
          <w:rFonts w:ascii="PT Astra Serif" w:hAnsi="PT Astra Serif"/>
          <w:sz w:val="28"/>
          <w:szCs w:val="28"/>
        </w:rPr>
        <w:t>Антитеррористическая комиссия в муниципальном образовании Каменский район организует мониторинг общественно-политических,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Каменский район и  представляет информацию два раза в год: до 10 июля (информация за первое полугодие) и до</w:t>
      </w:r>
      <w:r w:rsidR="00DC170B">
        <w:rPr>
          <w:rFonts w:ascii="PT Astra Serif" w:hAnsi="PT Astra Serif"/>
          <w:sz w:val="28"/>
          <w:szCs w:val="28"/>
        </w:rPr>
        <w:t xml:space="preserve"> 5</w:t>
      </w:r>
      <w:r w:rsidRPr="00365970">
        <w:rPr>
          <w:rFonts w:ascii="PT Astra Serif" w:hAnsi="PT Astra Serif"/>
          <w:sz w:val="28"/>
          <w:szCs w:val="28"/>
        </w:rPr>
        <w:t xml:space="preserve"> ноября (информация по итогам года) в аппарат антитеррористической комиссии в Тульской области на бумажном и</w:t>
      </w:r>
      <w:proofErr w:type="gramEnd"/>
      <w:r w:rsidRPr="0036597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65970">
        <w:rPr>
          <w:rFonts w:ascii="PT Astra Serif" w:hAnsi="PT Astra Serif"/>
          <w:sz w:val="28"/>
          <w:szCs w:val="28"/>
        </w:rPr>
        <w:t>электронном</w:t>
      </w:r>
      <w:proofErr w:type="gramEnd"/>
      <w:r w:rsidRPr="00365970">
        <w:rPr>
          <w:rFonts w:ascii="PT Astra Serif" w:hAnsi="PT Astra Serif"/>
          <w:sz w:val="28"/>
          <w:szCs w:val="28"/>
        </w:rPr>
        <w:t xml:space="preserve"> носителях.</w:t>
      </w:r>
    </w:p>
    <w:p w:rsidR="004B2B30" w:rsidRPr="00365970" w:rsidRDefault="004B2B30" w:rsidP="00730177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</w:rPr>
      </w:pPr>
    </w:p>
    <w:p w:rsidR="00BC6B95" w:rsidRPr="00365970" w:rsidRDefault="00C763EA" w:rsidP="0036597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365970">
        <w:rPr>
          <w:rFonts w:ascii="PT Astra Serif" w:hAnsi="PT Astra Serif"/>
          <w:color w:val="000000"/>
          <w:sz w:val="28"/>
          <w:szCs w:val="28"/>
        </w:rPr>
        <w:t>__________________________</w:t>
      </w:r>
    </w:p>
    <w:sectPr w:rsidR="00BC6B95" w:rsidRPr="00365970" w:rsidSect="00262CD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E1" w:rsidRDefault="002F23E1" w:rsidP="000B35AF">
      <w:r>
        <w:separator/>
      </w:r>
    </w:p>
  </w:endnote>
  <w:endnote w:type="continuationSeparator" w:id="0">
    <w:p w:rsidR="002F23E1" w:rsidRDefault="002F23E1" w:rsidP="000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E1" w:rsidRDefault="002F23E1" w:rsidP="000B35AF">
      <w:r>
        <w:separator/>
      </w:r>
    </w:p>
  </w:footnote>
  <w:footnote w:type="continuationSeparator" w:id="0">
    <w:p w:rsidR="002F23E1" w:rsidRDefault="002F23E1" w:rsidP="000B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D7" w:rsidRPr="00262CD7" w:rsidRDefault="00262CD7">
    <w:pPr>
      <w:pStyle w:val="a6"/>
      <w:jc w:val="center"/>
      <w:rPr>
        <w:rFonts w:ascii="PT Astra Serif" w:hAnsi="PT Astra Serif"/>
      </w:rPr>
    </w:pPr>
    <w:r w:rsidRPr="00262CD7">
      <w:rPr>
        <w:rFonts w:ascii="PT Astra Serif" w:hAnsi="PT Astra Serif"/>
      </w:rPr>
      <w:fldChar w:fldCharType="begin"/>
    </w:r>
    <w:r w:rsidRPr="00262CD7">
      <w:rPr>
        <w:rFonts w:ascii="PT Astra Serif" w:hAnsi="PT Astra Serif"/>
      </w:rPr>
      <w:instrText>PAGE   \* MERGEFORMAT</w:instrText>
    </w:r>
    <w:r w:rsidRPr="00262CD7">
      <w:rPr>
        <w:rFonts w:ascii="PT Astra Serif" w:hAnsi="PT Astra Serif"/>
      </w:rPr>
      <w:fldChar w:fldCharType="separate"/>
    </w:r>
    <w:r w:rsidR="00807488">
      <w:rPr>
        <w:rFonts w:ascii="PT Astra Serif" w:hAnsi="PT Astra Serif"/>
        <w:noProof/>
      </w:rPr>
      <w:t>2</w:t>
    </w:r>
    <w:r w:rsidRPr="00262CD7">
      <w:rPr>
        <w:rFonts w:ascii="PT Astra Serif" w:hAnsi="PT Astra Serif"/>
      </w:rPr>
      <w:fldChar w:fldCharType="end"/>
    </w:r>
  </w:p>
  <w:p w:rsidR="00262CD7" w:rsidRDefault="00262C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D7" w:rsidRPr="006E70A2" w:rsidRDefault="00262CD7">
    <w:pPr>
      <w:pStyle w:val="a6"/>
      <w:jc w:val="center"/>
      <w:rPr>
        <w:rFonts w:ascii="PT Astra Serif" w:hAnsi="PT Astra Serif"/>
      </w:rPr>
    </w:pPr>
    <w:r w:rsidRPr="006E70A2">
      <w:rPr>
        <w:rFonts w:ascii="PT Astra Serif" w:hAnsi="PT Astra Serif"/>
      </w:rPr>
      <w:fldChar w:fldCharType="begin"/>
    </w:r>
    <w:r w:rsidRPr="006E70A2">
      <w:rPr>
        <w:rFonts w:ascii="PT Astra Serif" w:hAnsi="PT Astra Serif"/>
      </w:rPr>
      <w:instrText>PAGE   \* MERGEFORMAT</w:instrText>
    </w:r>
    <w:r w:rsidRPr="006E70A2">
      <w:rPr>
        <w:rFonts w:ascii="PT Astra Serif" w:hAnsi="PT Astra Serif"/>
      </w:rPr>
      <w:fldChar w:fldCharType="separate"/>
    </w:r>
    <w:r w:rsidR="00807488">
      <w:rPr>
        <w:rFonts w:ascii="PT Astra Serif" w:hAnsi="PT Astra Serif"/>
        <w:noProof/>
      </w:rPr>
      <w:t>5</w:t>
    </w:r>
    <w:r w:rsidRPr="006E70A2">
      <w:rPr>
        <w:rFonts w:ascii="PT Astra Serif" w:hAnsi="PT Astra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089"/>
    <w:multiLevelType w:val="hybridMultilevel"/>
    <w:tmpl w:val="C4B85152"/>
    <w:lvl w:ilvl="0" w:tplc="D0109C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A730E"/>
    <w:multiLevelType w:val="multilevel"/>
    <w:tmpl w:val="D9E6D750"/>
    <w:lvl w:ilvl="0">
      <w:start w:val="1"/>
      <w:numFmt w:val="decimal"/>
      <w:lvlText w:val="%1."/>
      <w:lvlJc w:val="left"/>
      <w:pPr>
        <w:ind w:left="1155" w:hanging="495"/>
      </w:pPr>
      <w:rPr>
        <w:rFonts w:ascii="PT Astra Serif" w:eastAsia="Times New Roman" w:hAnsi="PT Astra Serif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Arial" w:hint="default"/>
        <w:color w:val="auto"/>
      </w:rPr>
    </w:lvl>
  </w:abstractNum>
  <w:abstractNum w:abstractNumId="2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6D375A"/>
    <w:multiLevelType w:val="hybridMultilevel"/>
    <w:tmpl w:val="5B0C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7C5C"/>
    <w:multiLevelType w:val="hybridMultilevel"/>
    <w:tmpl w:val="36140CC8"/>
    <w:lvl w:ilvl="0" w:tplc="F478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19"/>
    <w:rsid w:val="00012FC2"/>
    <w:rsid w:val="0005008E"/>
    <w:rsid w:val="00050856"/>
    <w:rsid w:val="00063707"/>
    <w:rsid w:val="00064347"/>
    <w:rsid w:val="000808FA"/>
    <w:rsid w:val="000A7E56"/>
    <w:rsid w:val="000B024E"/>
    <w:rsid w:val="000B35AF"/>
    <w:rsid w:val="000D0608"/>
    <w:rsid w:val="0013673C"/>
    <w:rsid w:val="0013726C"/>
    <w:rsid w:val="001572DD"/>
    <w:rsid w:val="00157D79"/>
    <w:rsid w:val="001636F3"/>
    <w:rsid w:val="00174DE3"/>
    <w:rsid w:val="00177E24"/>
    <w:rsid w:val="00181831"/>
    <w:rsid w:val="001B5019"/>
    <w:rsid w:val="001B79C1"/>
    <w:rsid w:val="001D0402"/>
    <w:rsid w:val="001E30CD"/>
    <w:rsid w:val="001E65AC"/>
    <w:rsid w:val="001F37B8"/>
    <w:rsid w:val="001F4E1F"/>
    <w:rsid w:val="0023169C"/>
    <w:rsid w:val="00262CD7"/>
    <w:rsid w:val="002764D9"/>
    <w:rsid w:val="0029537C"/>
    <w:rsid w:val="002B4416"/>
    <w:rsid w:val="002E2699"/>
    <w:rsid w:val="002E55E0"/>
    <w:rsid w:val="002F23E1"/>
    <w:rsid w:val="0032006D"/>
    <w:rsid w:val="003305A5"/>
    <w:rsid w:val="00365970"/>
    <w:rsid w:val="0037270F"/>
    <w:rsid w:val="00392814"/>
    <w:rsid w:val="003B41E7"/>
    <w:rsid w:val="003C38ED"/>
    <w:rsid w:val="003C44E6"/>
    <w:rsid w:val="003D60E4"/>
    <w:rsid w:val="003F7D89"/>
    <w:rsid w:val="00400727"/>
    <w:rsid w:val="004011E8"/>
    <w:rsid w:val="00423429"/>
    <w:rsid w:val="00424C85"/>
    <w:rsid w:val="0043727B"/>
    <w:rsid w:val="00442BFE"/>
    <w:rsid w:val="00446EB9"/>
    <w:rsid w:val="00450009"/>
    <w:rsid w:val="00460974"/>
    <w:rsid w:val="004670E8"/>
    <w:rsid w:val="004A2B62"/>
    <w:rsid w:val="004B2B30"/>
    <w:rsid w:val="004D61FD"/>
    <w:rsid w:val="00500097"/>
    <w:rsid w:val="00543AF5"/>
    <w:rsid w:val="00557277"/>
    <w:rsid w:val="005841BC"/>
    <w:rsid w:val="00586D28"/>
    <w:rsid w:val="0059067C"/>
    <w:rsid w:val="00595259"/>
    <w:rsid w:val="005B2C19"/>
    <w:rsid w:val="005E7999"/>
    <w:rsid w:val="00626593"/>
    <w:rsid w:val="00647417"/>
    <w:rsid w:val="00675FED"/>
    <w:rsid w:val="00695964"/>
    <w:rsid w:val="006A2AD5"/>
    <w:rsid w:val="006B0C66"/>
    <w:rsid w:val="006D747B"/>
    <w:rsid w:val="006E70A2"/>
    <w:rsid w:val="00730177"/>
    <w:rsid w:val="00734059"/>
    <w:rsid w:val="00781E9A"/>
    <w:rsid w:val="007916DD"/>
    <w:rsid w:val="00791F6A"/>
    <w:rsid w:val="0079232A"/>
    <w:rsid w:val="007952E6"/>
    <w:rsid w:val="007A76CA"/>
    <w:rsid w:val="007B00CB"/>
    <w:rsid w:val="007D67A2"/>
    <w:rsid w:val="007F47EE"/>
    <w:rsid w:val="00807488"/>
    <w:rsid w:val="0081767F"/>
    <w:rsid w:val="00832073"/>
    <w:rsid w:val="00836F8A"/>
    <w:rsid w:val="00856E92"/>
    <w:rsid w:val="008614C3"/>
    <w:rsid w:val="00877264"/>
    <w:rsid w:val="008B7A95"/>
    <w:rsid w:val="008D7F53"/>
    <w:rsid w:val="008F1071"/>
    <w:rsid w:val="009075C3"/>
    <w:rsid w:val="009144AB"/>
    <w:rsid w:val="00921AAB"/>
    <w:rsid w:val="0092759D"/>
    <w:rsid w:val="0093058E"/>
    <w:rsid w:val="00950076"/>
    <w:rsid w:val="00976E78"/>
    <w:rsid w:val="009B1462"/>
    <w:rsid w:val="009E341C"/>
    <w:rsid w:val="009E4044"/>
    <w:rsid w:val="009E7157"/>
    <w:rsid w:val="00A04D4D"/>
    <w:rsid w:val="00A12FAC"/>
    <w:rsid w:val="00A232EB"/>
    <w:rsid w:val="00A3275A"/>
    <w:rsid w:val="00A72C8D"/>
    <w:rsid w:val="00AB0C3F"/>
    <w:rsid w:val="00AC50BD"/>
    <w:rsid w:val="00AF00E3"/>
    <w:rsid w:val="00AF0132"/>
    <w:rsid w:val="00B00759"/>
    <w:rsid w:val="00B14DEB"/>
    <w:rsid w:val="00B16285"/>
    <w:rsid w:val="00B36030"/>
    <w:rsid w:val="00B45FD0"/>
    <w:rsid w:val="00B60FC6"/>
    <w:rsid w:val="00B65582"/>
    <w:rsid w:val="00B725B7"/>
    <w:rsid w:val="00B90A2C"/>
    <w:rsid w:val="00B91C88"/>
    <w:rsid w:val="00BC0BC0"/>
    <w:rsid w:val="00BC6B95"/>
    <w:rsid w:val="00BE56B0"/>
    <w:rsid w:val="00C25DEA"/>
    <w:rsid w:val="00C535B5"/>
    <w:rsid w:val="00C763EA"/>
    <w:rsid w:val="00C7747F"/>
    <w:rsid w:val="00C80C6B"/>
    <w:rsid w:val="00C96E9E"/>
    <w:rsid w:val="00CB1072"/>
    <w:rsid w:val="00CB787E"/>
    <w:rsid w:val="00CE7DED"/>
    <w:rsid w:val="00CF12DB"/>
    <w:rsid w:val="00D02EEB"/>
    <w:rsid w:val="00D206BE"/>
    <w:rsid w:val="00D816C7"/>
    <w:rsid w:val="00DA2425"/>
    <w:rsid w:val="00DB6437"/>
    <w:rsid w:val="00DC170B"/>
    <w:rsid w:val="00DD0471"/>
    <w:rsid w:val="00E01AE0"/>
    <w:rsid w:val="00E1416D"/>
    <w:rsid w:val="00E87757"/>
    <w:rsid w:val="00E9551B"/>
    <w:rsid w:val="00EB6F26"/>
    <w:rsid w:val="00ED4C20"/>
    <w:rsid w:val="00F00703"/>
    <w:rsid w:val="00F223E0"/>
    <w:rsid w:val="00F23B48"/>
    <w:rsid w:val="00F34236"/>
    <w:rsid w:val="00F76087"/>
    <w:rsid w:val="00F81516"/>
    <w:rsid w:val="00F85D05"/>
    <w:rsid w:val="00F86E44"/>
    <w:rsid w:val="00F903BE"/>
    <w:rsid w:val="00FD1A86"/>
    <w:rsid w:val="00FE590E"/>
    <w:rsid w:val="00FF3D5E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C6B9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C6B9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47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C7747F"/>
    <w:rPr>
      <w:rFonts w:ascii="Times New Roman" w:eastAsia="Times New Roman" w:hAnsi="Times New Roman"/>
      <w:sz w:val="28"/>
      <w:lang w:val="x-none" w:eastAsia="x-none"/>
    </w:rPr>
  </w:style>
  <w:style w:type="character" w:customStyle="1" w:styleId="20">
    <w:name w:val="Заголовок 2 Знак"/>
    <w:link w:val="2"/>
    <w:rsid w:val="00BC6B95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BC6B95"/>
    <w:rPr>
      <w:rFonts w:ascii="Times New Roman" w:eastAsia="Times New Roman" w:hAnsi="Times New Roman"/>
      <w:b/>
      <w:sz w:val="24"/>
    </w:rPr>
  </w:style>
  <w:style w:type="table" w:styleId="a5">
    <w:name w:val="Table Grid"/>
    <w:basedOn w:val="a1"/>
    <w:rsid w:val="00B3603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35A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5A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6E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46EB9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5DE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763E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3928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92814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39281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Hyperlink"/>
    <w:uiPriority w:val="99"/>
    <w:unhideWhenUsed/>
    <w:rsid w:val="004B2B30"/>
    <w:rPr>
      <w:color w:val="0000FF"/>
      <w:u w:val="single"/>
    </w:rPr>
  </w:style>
  <w:style w:type="paragraph" w:styleId="ae">
    <w:name w:val="No Spacing"/>
    <w:basedOn w:val="a"/>
    <w:uiPriority w:val="1"/>
    <w:qFormat/>
    <w:rsid w:val="004B2B30"/>
    <w:pPr>
      <w:ind w:firstLine="709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C6B9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C6B9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47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C7747F"/>
    <w:rPr>
      <w:rFonts w:ascii="Times New Roman" w:eastAsia="Times New Roman" w:hAnsi="Times New Roman"/>
      <w:sz w:val="28"/>
      <w:lang w:val="x-none" w:eastAsia="x-none"/>
    </w:rPr>
  </w:style>
  <w:style w:type="character" w:customStyle="1" w:styleId="20">
    <w:name w:val="Заголовок 2 Знак"/>
    <w:link w:val="2"/>
    <w:rsid w:val="00BC6B95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BC6B95"/>
    <w:rPr>
      <w:rFonts w:ascii="Times New Roman" w:eastAsia="Times New Roman" w:hAnsi="Times New Roman"/>
      <w:b/>
      <w:sz w:val="24"/>
    </w:rPr>
  </w:style>
  <w:style w:type="table" w:styleId="a5">
    <w:name w:val="Table Grid"/>
    <w:basedOn w:val="a1"/>
    <w:rsid w:val="00B3603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35A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5A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6E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46EB9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5DE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763E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3928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92814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39281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Hyperlink"/>
    <w:uiPriority w:val="99"/>
    <w:unhideWhenUsed/>
    <w:rsid w:val="004B2B30"/>
    <w:rPr>
      <w:color w:val="0000FF"/>
      <w:u w:val="single"/>
    </w:rPr>
  </w:style>
  <w:style w:type="paragraph" w:styleId="ae">
    <w:name w:val="No Spacing"/>
    <w:basedOn w:val="a"/>
    <w:uiPriority w:val="1"/>
    <w:qFormat/>
    <w:rsid w:val="004B2B30"/>
    <w:pPr>
      <w:ind w:firstLine="709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CD3E-871C-4945-A8BA-F04508AB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ГаврилинаЕН</cp:lastModifiedBy>
  <cp:revision>7</cp:revision>
  <cp:lastPrinted>2025-04-02T14:21:00Z</cp:lastPrinted>
  <dcterms:created xsi:type="dcterms:W3CDTF">2025-04-02T13:48:00Z</dcterms:created>
  <dcterms:modified xsi:type="dcterms:W3CDTF">2025-04-03T08:05:00Z</dcterms:modified>
</cp:coreProperties>
</file>