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7" w:rsidRPr="00DF2402" w:rsidRDefault="00523E37" w:rsidP="00523E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F2402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0AE4B6" wp14:editId="0FF51DB2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40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23E37" w:rsidRPr="00DF2402" w:rsidRDefault="00523E37" w:rsidP="00523E3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523E37" w:rsidRPr="00DF2402" w:rsidRDefault="00523E37" w:rsidP="00523E3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DF240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23E37" w:rsidRPr="00DF2402" w:rsidRDefault="00523E37" w:rsidP="00523E3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DF240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23E37" w:rsidRPr="00DF2402" w:rsidRDefault="00523E37" w:rsidP="00523E3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DF2402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523E37" w:rsidRPr="00DF2402" w:rsidRDefault="00523E37" w:rsidP="00523E37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23E37" w:rsidRPr="00DF2402" w:rsidRDefault="00523E37" w:rsidP="00523E37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DF2402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23E37" w:rsidRPr="00DF2402" w:rsidRDefault="00523E37" w:rsidP="00523E37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23E37" w:rsidRPr="00DF2402" w:rsidTr="00B004C8">
        <w:trPr>
          <w:trHeight w:val="146"/>
        </w:trPr>
        <w:tc>
          <w:tcPr>
            <w:tcW w:w="5846" w:type="dxa"/>
            <w:shd w:val="clear" w:color="auto" w:fill="auto"/>
          </w:tcPr>
          <w:p w:rsidR="00523E37" w:rsidRPr="00DF2402" w:rsidRDefault="00523E37" w:rsidP="00D4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F240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151F9">
              <w:rPr>
                <w:rFonts w:ascii="PT Astra Serif" w:hAnsi="PT Astra Serif"/>
                <w:sz w:val="28"/>
                <w:szCs w:val="28"/>
              </w:rPr>
              <w:t>25 сентября 2023 г.</w:t>
            </w:r>
          </w:p>
        </w:tc>
        <w:tc>
          <w:tcPr>
            <w:tcW w:w="2409" w:type="dxa"/>
            <w:shd w:val="clear" w:color="auto" w:fill="auto"/>
          </w:tcPr>
          <w:p w:rsidR="00523E37" w:rsidRPr="00DF2402" w:rsidRDefault="00523E37" w:rsidP="00D4716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F240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151F9">
              <w:rPr>
                <w:rFonts w:ascii="PT Astra Serif" w:hAnsi="PT Astra Serif"/>
                <w:sz w:val="28"/>
                <w:szCs w:val="28"/>
              </w:rPr>
              <w:t>323</w:t>
            </w:r>
          </w:p>
        </w:tc>
      </w:tr>
    </w:tbl>
    <w:p w:rsidR="00523E37" w:rsidRPr="00DF2402" w:rsidRDefault="00523E37" w:rsidP="00523E37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23E37" w:rsidRPr="00DF2402" w:rsidRDefault="00523E37" w:rsidP="00523E37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23E37" w:rsidRPr="00DF2402" w:rsidRDefault="00523E37" w:rsidP="00523E37">
      <w:pPr>
        <w:spacing w:after="0" w:line="240" w:lineRule="auto"/>
        <w:jc w:val="center"/>
        <w:rPr>
          <w:rFonts w:ascii="PT Astra Serif" w:eastAsia="Times New Roman" w:hAnsi="PT Astra Serif"/>
          <w:b/>
          <w:iCs/>
          <w:sz w:val="28"/>
          <w:szCs w:val="28"/>
          <w:lang w:eastAsia="ru-RU"/>
        </w:rPr>
      </w:pPr>
      <w:r w:rsidRPr="00DF2402">
        <w:rPr>
          <w:rFonts w:ascii="PT Astra Serif" w:eastAsia="Times New Roman" w:hAnsi="PT Astra Serif"/>
          <w:b/>
          <w:i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Каменский район от </w:t>
      </w:r>
      <w:r w:rsidRPr="00DF2402">
        <w:rPr>
          <w:rFonts w:ascii="PT Astra Serif" w:hAnsi="PT Astra Serif"/>
          <w:b/>
          <w:sz w:val="28"/>
          <w:szCs w:val="28"/>
        </w:rPr>
        <w:t>18 августа 2022 г. № 265 «</w:t>
      </w:r>
      <w:r w:rsidRPr="00DF2402">
        <w:rPr>
          <w:rFonts w:ascii="PT Astra Serif" w:eastAsia="Times New Roman" w:hAnsi="PT Astra Serif"/>
          <w:b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район»</w:t>
      </w:r>
    </w:p>
    <w:p w:rsidR="00523E37" w:rsidRPr="00DF2402" w:rsidRDefault="00523E37" w:rsidP="00523E37">
      <w:pPr>
        <w:spacing w:after="0" w:line="240" w:lineRule="auto"/>
        <w:jc w:val="center"/>
        <w:rPr>
          <w:rFonts w:ascii="PT Astra Serif" w:eastAsia="Times New Roman" w:hAnsi="PT Astra Serif"/>
          <w:b/>
          <w:iCs/>
          <w:sz w:val="28"/>
          <w:szCs w:val="28"/>
          <w:lang w:eastAsia="ru-RU"/>
        </w:rPr>
      </w:pPr>
    </w:p>
    <w:p w:rsidR="00523E37" w:rsidRPr="00DF2402" w:rsidRDefault="00523E37" w:rsidP="00523E37">
      <w:pPr>
        <w:spacing w:after="0" w:line="240" w:lineRule="auto"/>
        <w:jc w:val="center"/>
        <w:rPr>
          <w:rFonts w:ascii="PT Astra Serif" w:eastAsia="Times New Roman" w:hAnsi="PT Astra Serif"/>
          <w:b/>
          <w:iCs/>
          <w:sz w:val="28"/>
          <w:szCs w:val="28"/>
          <w:lang w:eastAsia="ru-RU"/>
        </w:rPr>
      </w:pPr>
    </w:p>
    <w:p w:rsidR="00523E37" w:rsidRPr="00DF2402" w:rsidRDefault="00523E37" w:rsidP="00DF2402">
      <w:pPr>
        <w:widowControl w:val="0"/>
        <w:tabs>
          <w:tab w:val="left" w:pos="0"/>
          <w:tab w:val="left" w:pos="552"/>
          <w:tab w:val="left" w:pos="2155"/>
          <w:tab w:val="left" w:pos="4305"/>
          <w:tab w:val="left" w:pos="5697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DF2402">
        <w:rPr>
          <w:rFonts w:ascii="PT Astra Serif" w:eastAsia="Times New Roman" w:hAnsi="PT Astra Serif"/>
          <w:sz w:val="28"/>
          <w:szCs w:val="28"/>
        </w:rPr>
        <w:t>В соответствии с Федеральным законом от 27.07.2010 №</w:t>
      </w:r>
      <w:r w:rsidR="00C30E0B" w:rsidRPr="00DF2402">
        <w:rPr>
          <w:rFonts w:ascii="PT Astra Serif" w:eastAsia="Times New Roman" w:hAnsi="PT Astra Serif"/>
          <w:sz w:val="28"/>
          <w:szCs w:val="28"/>
        </w:rPr>
        <w:t xml:space="preserve"> </w:t>
      </w:r>
      <w:r w:rsidRPr="00DF2402">
        <w:rPr>
          <w:rFonts w:ascii="PT Astra Serif" w:eastAsia="Times New Roman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  на основании статей 31, 32 Устава муниципального образования Каменский район администрация муниципального образования Каменский район ПОСТАНОВЛЯЕТ:  </w:t>
      </w:r>
    </w:p>
    <w:p w:rsidR="00523E37" w:rsidRPr="00DF2402" w:rsidRDefault="00523E37" w:rsidP="00DF2402">
      <w:pPr>
        <w:pStyle w:val="a5"/>
        <w:numPr>
          <w:ilvl w:val="0"/>
          <w:numId w:val="3"/>
        </w:numPr>
        <w:ind w:left="0" w:firstLine="709"/>
        <w:jc w:val="both"/>
        <w:rPr>
          <w:rFonts w:ascii="PT Astra Serif" w:eastAsia="Times New Roman" w:hAnsi="PT Astra Serif"/>
          <w:iCs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Внести в </w:t>
      </w:r>
      <w:r w:rsidRPr="00DF2402">
        <w:rPr>
          <w:rFonts w:ascii="PT Astra Serif" w:eastAsia="Times New Roman" w:hAnsi="PT Astra Serif"/>
          <w:iCs/>
          <w:sz w:val="28"/>
          <w:szCs w:val="28"/>
        </w:rPr>
        <w:t xml:space="preserve">постановление администрации муниципального образования Каменский район от </w:t>
      </w:r>
      <w:r w:rsidRPr="00DF2402">
        <w:rPr>
          <w:rFonts w:ascii="PT Astra Serif" w:hAnsi="PT Astra Serif"/>
          <w:sz w:val="28"/>
          <w:szCs w:val="28"/>
        </w:rPr>
        <w:t>18 августа 2022 г. № 265 «</w:t>
      </w:r>
      <w:r w:rsidRPr="00DF2402">
        <w:rPr>
          <w:rFonts w:ascii="PT Astra Serif" w:eastAsia="Times New Roman" w:hAnsi="PT Astra Serif"/>
          <w:iCs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район» следующие изменения:</w:t>
      </w:r>
    </w:p>
    <w:p w:rsidR="00DC72B5" w:rsidRPr="00DF2402" w:rsidRDefault="00DC72B5" w:rsidP="00DF2402">
      <w:pPr>
        <w:pStyle w:val="a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В пункте 4.1. </w:t>
      </w:r>
      <w:r w:rsidR="00743E17" w:rsidRPr="00DF2402">
        <w:rPr>
          <w:rFonts w:ascii="PT Astra Serif" w:hAnsi="PT Astra Serif"/>
          <w:sz w:val="28"/>
          <w:szCs w:val="28"/>
        </w:rPr>
        <w:t xml:space="preserve">раздела 2 </w:t>
      </w:r>
      <w:r w:rsidRPr="00DF2402">
        <w:rPr>
          <w:rFonts w:ascii="PT Astra Serif" w:hAnsi="PT Astra Serif"/>
          <w:sz w:val="28"/>
          <w:szCs w:val="28"/>
        </w:rPr>
        <w:t>административного регламента текст «администрацию или» исключить.</w:t>
      </w:r>
    </w:p>
    <w:p w:rsidR="008B3C3C" w:rsidRPr="00DF2402" w:rsidRDefault="008B3C3C" w:rsidP="00DF2402">
      <w:pPr>
        <w:pStyle w:val="a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>Подпункт 4 пункта 21.1. раздела 2 административного регламента изложить в новой редакции:</w:t>
      </w:r>
    </w:p>
    <w:p w:rsidR="008B3C3C" w:rsidRPr="00DF2402" w:rsidRDefault="008B3C3C" w:rsidP="00DF240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>«4) выдается лично в отделении МФЦ.»</w:t>
      </w:r>
    </w:p>
    <w:p w:rsidR="00DC72B5" w:rsidRPr="00DF2402" w:rsidRDefault="00743E17" w:rsidP="00DF2402">
      <w:pPr>
        <w:pStyle w:val="a5"/>
        <w:numPr>
          <w:ilvl w:val="1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Пункт 2.1. раздела 3 административного регламента изложить в </w:t>
      </w:r>
      <w:r w:rsidR="008B3C3C" w:rsidRPr="00DF2402">
        <w:rPr>
          <w:rFonts w:ascii="PT Astra Serif" w:hAnsi="PT Astra Serif"/>
          <w:sz w:val="28"/>
          <w:szCs w:val="28"/>
        </w:rPr>
        <w:t>новой</w:t>
      </w:r>
      <w:r w:rsidRPr="00DF2402">
        <w:rPr>
          <w:rFonts w:ascii="PT Astra Serif" w:hAnsi="PT Astra Serif"/>
          <w:sz w:val="28"/>
          <w:szCs w:val="28"/>
        </w:rPr>
        <w:t xml:space="preserve"> редакции:</w:t>
      </w:r>
    </w:p>
    <w:p w:rsidR="00743E17" w:rsidRPr="00DF2402" w:rsidRDefault="00743E17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«2.1. Основанием для начала административной процедуры «Прием и </w:t>
      </w:r>
      <w:r w:rsidRPr="00DF2402">
        <w:rPr>
          <w:rFonts w:ascii="PT Astra Serif" w:hAnsi="PT Astra Serif"/>
          <w:sz w:val="28"/>
          <w:szCs w:val="28"/>
        </w:rPr>
        <w:lastRenderedPageBreak/>
        <w:t>регистрация запроса о предоставлении муниципальной услуги» при личном обращении заявителя в МФЦ является получение от заявителя запроса о предоставлении муниципальной услуги.</w:t>
      </w:r>
    </w:p>
    <w:p w:rsidR="00743E17" w:rsidRPr="00DF2402" w:rsidRDefault="00743E17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>Запросы, представленные заявителем при личном обращении, принимаются специалистами МФЦ по адресу: 301990, Тульская область, с. </w:t>
      </w:r>
      <w:proofErr w:type="gramStart"/>
      <w:r w:rsidRPr="00DF2402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DF2402">
        <w:rPr>
          <w:rFonts w:ascii="PT Astra Serif" w:hAnsi="PT Astra Serif"/>
          <w:sz w:val="28"/>
          <w:szCs w:val="28"/>
        </w:rPr>
        <w:t>, ул. Тихомирова, д. 38а.</w:t>
      </w:r>
    </w:p>
    <w:p w:rsidR="00743E17" w:rsidRPr="00DF2402" w:rsidRDefault="00743E17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F2402">
        <w:rPr>
          <w:rFonts w:ascii="PT Astra Serif" w:hAnsi="PT Astra Serif" w:cs="Arial"/>
          <w:sz w:val="28"/>
          <w:szCs w:val="28"/>
        </w:rPr>
        <w:t xml:space="preserve">2.1.1. В ходе приема запроса </w:t>
      </w:r>
      <w:r w:rsidRPr="00DF2402">
        <w:rPr>
          <w:rFonts w:ascii="PT Astra Serif" w:hAnsi="PT Astra Serif"/>
          <w:sz w:val="28"/>
          <w:szCs w:val="28"/>
        </w:rPr>
        <w:t>специалист МФЦ</w:t>
      </w:r>
      <w:r w:rsidRPr="00DF2402">
        <w:rPr>
          <w:rFonts w:ascii="PT Astra Serif" w:hAnsi="PT Astra Serif" w:cs="Arial"/>
          <w:sz w:val="28"/>
          <w:szCs w:val="28"/>
        </w:rPr>
        <w:t xml:space="preserve"> осуществляет проверку предоставленных документов: заявления на предмет правильности его оформления и документа, удостоверяющего личность заявителя, или документа, подтверждающего права, полномочия обратившегося лица в соответствии с требованиями настоящего регламента. Срок выполнения административного действия составляет не более 15 минут с момента предоставления запроса.</w:t>
      </w:r>
    </w:p>
    <w:p w:rsidR="00743E17" w:rsidRPr="00DF2402" w:rsidRDefault="00743E17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2.1.2. В случае наличия оснований для отказа в приеме запроса, указанных в </w:t>
      </w:r>
      <w:hyperlink w:anchor="Par150" w:history="1">
        <w:r w:rsidRPr="00DF2402">
          <w:rPr>
            <w:rFonts w:ascii="PT Astra Serif" w:hAnsi="PT Astra Serif"/>
            <w:sz w:val="28"/>
            <w:szCs w:val="28"/>
          </w:rPr>
          <w:t xml:space="preserve">п. 10.1. подраздела 10 раздела </w:t>
        </w:r>
        <w:r w:rsidRPr="00DF2402">
          <w:rPr>
            <w:rFonts w:ascii="PT Astra Serif" w:hAnsi="PT Astra Serif"/>
            <w:sz w:val="28"/>
            <w:szCs w:val="28"/>
            <w:lang w:val="en-US"/>
          </w:rPr>
          <w:t>II</w:t>
        </w:r>
        <w:r w:rsidRPr="00DF2402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DF2402">
        <w:rPr>
          <w:rFonts w:ascii="PT Astra Serif" w:hAnsi="PT Astra Serif"/>
          <w:sz w:val="28"/>
          <w:szCs w:val="28"/>
        </w:rPr>
        <w:t>настоящего административного регламента, специалист МФЦ в течение 10 минут с момента окончания проверки представленного запроса возвращает представленный запрос заявителю с разъяснением причин отказа.</w:t>
      </w:r>
    </w:p>
    <w:p w:rsidR="00C30E0B" w:rsidRPr="00DF2402" w:rsidRDefault="00743E17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2.1.3. В случае отсутствия оснований для отказа в приеме запроса, указанных в </w:t>
      </w:r>
      <w:hyperlink w:anchor="Par150" w:history="1">
        <w:r w:rsidRPr="00DF2402">
          <w:rPr>
            <w:rFonts w:ascii="PT Astra Serif" w:hAnsi="PT Astra Serif"/>
            <w:sz w:val="28"/>
            <w:szCs w:val="28"/>
          </w:rPr>
          <w:t xml:space="preserve">п. 10.1. подраздела 10 раздела </w:t>
        </w:r>
        <w:r w:rsidRPr="00DF2402">
          <w:rPr>
            <w:rFonts w:ascii="PT Astra Serif" w:hAnsi="PT Astra Serif"/>
            <w:sz w:val="28"/>
            <w:szCs w:val="28"/>
            <w:lang w:val="en-US"/>
          </w:rPr>
          <w:t>II</w:t>
        </w:r>
        <w:r w:rsidRPr="00DF2402">
          <w:rPr>
            <w:rFonts w:ascii="PT Astra Serif" w:hAnsi="PT Astra Serif"/>
            <w:sz w:val="28"/>
            <w:szCs w:val="28"/>
          </w:rPr>
          <w:t xml:space="preserve"> </w:t>
        </w:r>
      </w:hyperlink>
      <w:r w:rsidRPr="00DF2402">
        <w:rPr>
          <w:rFonts w:ascii="PT Astra Serif" w:hAnsi="PT Astra Serif"/>
          <w:sz w:val="28"/>
          <w:szCs w:val="28"/>
        </w:rPr>
        <w:t xml:space="preserve">настоящего административного регламента, </w:t>
      </w:r>
      <w:r w:rsidRPr="00DF2402">
        <w:rPr>
          <w:rFonts w:ascii="PT Astra Serif" w:hAnsi="PT Astra Serif" w:cs="Arial"/>
          <w:sz w:val="28"/>
          <w:szCs w:val="28"/>
        </w:rPr>
        <w:t xml:space="preserve">сотрудник </w:t>
      </w:r>
      <w:r w:rsidRPr="00DF2402">
        <w:rPr>
          <w:rFonts w:ascii="PT Astra Serif" w:hAnsi="PT Astra Serif"/>
          <w:sz w:val="28"/>
          <w:szCs w:val="28"/>
        </w:rPr>
        <w:t>МФЦ осуществляет регистрацию и передачу запроса в администрацию в срок не более двух рабочих дней со дня поступления запроса.»</w:t>
      </w:r>
    </w:p>
    <w:p w:rsidR="00C30E0B" w:rsidRPr="00DF2402" w:rsidRDefault="008B3C3C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>1.4. В приложениях № 1 - № 4 к административному регламенту текст «в уполномоченный орган местного самоуправления либо»</w:t>
      </w:r>
      <w:r w:rsidR="00C30E0B" w:rsidRPr="00DF2402">
        <w:rPr>
          <w:rFonts w:ascii="PT Astra Serif" w:hAnsi="PT Astra Serif"/>
          <w:sz w:val="28"/>
          <w:szCs w:val="28"/>
        </w:rPr>
        <w:t xml:space="preserve"> исключить.</w:t>
      </w:r>
    </w:p>
    <w:p w:rsidR="00523E37" w:rsidRPr="00DF2402" w:rsidRDefault="00C30E0B" w:rsidP="00DF2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F2402">
        <w:rPr>
          <w:rFonts w:ascii="PT Astra Serif" w:hAnsi="PT Astra Serif"/>
          <w:sz w:val="28"/>
          <w:szCs w:val="28"/>
        </w:rPr>
        <w:t xml:space="preserve">1.5. </w:t>
      </w:r>
      <w:r w:rsidR="008B3C3C" w:rsidRPr="00DF2402">
        <w:rPr>
          <w:rFonts w:ascii="PT Astra Serif" w:hAnsi="PT Astra Serif"/>
          <w:sz w:val="28"/>
          <w:szCs w:val="28"/>
        </w:rPr>
        <w:t>В приложении № 6 к административному регламенту слово «лично» заменить текстом «лично (через МФЦ)»</w:t>
      </w:r>
      <w:r w:rsidRPr="00DF2402">
        <w:rPr>
          <w:rFonts w:ascii="PT Astra Serif" w:hAnsi="PT Astra Serif"/>
          <w:sz w:val="28"/>
          <w:szCs w:val="28"/>
        </w:rPr>
        <w:t>.</w:t>
      </w:r>
    </w:p>
    <w:p w:rsidR="00523E37" w:rsidRPr="00DF2402" w:rsidRDefault="00353918" w:rsidP="00DF2402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523E37" w:rsidRPr="00DF2402">
        <w:rPr>
          <w:rFonts w:ascii="PT Astra Serif" w:hAnsi="PT Astra Serif"/>
          <w:color w:val="000000" w:themeColor="text1"/>
          <w:sz w:val="28"/>
          <w:szCs w:val="28"/>
        </w:rPr>
        <w:t>. Отделу по взаимодействию с ОМС и информатизации</w:t>
      </w:r>
      <w:r w:rsidR="00523E37" w:rsidRPr="00DF240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(Холодкова Н.В.)</w:t>
      </w:r>
      <w:r w:rsidR="00523E37" w:rsidRPr="00DF2402">
        <w:rPr>
          <w:rFonts w:ascii="PT Astra Serif" w:hAnsi="PT Astra Serif"/>
          <w:color w:val="000000" w:themeColor="text1"/>
          <w:sz w:val="28"/>
          <w:szCs w:val="28"/>
        </w:rPr>
        <w:t xml:space="preserve">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523E37" w:rsidRPr="00DF2402" w:rsidRDefault="00353918" w:rsidP="00DF2402">
      <w:pPr>
        <w:spacing w:after="0" w:line="240" w:lineRule="auto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r>
        <w:rPr>
          <w:rFonts w:ascii="PT Astra Serif" w:hAnsi="PT Astra Serif"/>
          <w:color w:val="1D1B11"/>
          <w:sz w:val="28"/>
          <w:szCs w:val="28"/>
        </w:rPr>
        <w:t>3</w:t>
      </w:r>
      <w:r w:rsidR="00523E37" w:rsidRPr="00DF2402">
        <w:rPr>
          <w:rFonts w:ascii="PT Astra Serif" w:hAnsi="PT Astra Serif"/>
          <w:color w:val="1D1B11"/>
          <w:sz w:val="28"/>
          <w:szCs w:val="28"/>
        </w:rPr>
        <w:t>. Постановление вступает в силу со дня обнародования.</w:t>
      </w:r>
    </w:p>
    <w:p w:rsidR="00523E37" w:rsidRPr="00DF2402" w:rsidRDefault="00523E37" w:rsidP="00DF2402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23E37" w:rsidRPr="00DF2402" w:rsidRDefault="00523E37" w:rsidP="00DF240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23E37" w:rsidRPr="00DF2402" w:rsidRDefault="00523E37" w:rsidP="00DF240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23E37" w:rsidRPr="00DF2402" w:rsidTr="00B004C8">
        <w:trPr>
          <w:trHeight w:val="229"/>
        </w:trPr>
        <w:tc>
          <w:tcPr>
            <w:tcW w:w="2178" w:type="pct"/>
          </w:tcPr>
          <w:p w:rsidR="00523E37" w:rsidRPr="00DF2402" w:rsidRDefault="00523E37" w:rsidP="00DF2402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F24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523E37" w:rsidRPr="00DF2402" w:rsidRDefault="00523E37" w:rsidP="00DF24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23E37" w:rsidRPr="00DF2402" w:rsidRDefault="00523E37" w:rsidP="00DF2402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DF24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523E37" w:rsidRPr="00AF3F58" w:rsidRDefault="00523E37" w:rsidP="004B7CC5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sectPr w:rsidR="00523E37" w:rsidRPr="00AF3F58" w:rsidSect="004B7CC5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73" w:rsidRDefault="00706B73">
      <w:pPr>
        <w:spacing w:after="0" w:line="240" w:lineRule="auto"/>
      </w:pPr>
      <w:r>
        <w:separator/>
      </w:r>
    </w:p>
  </w:endnote>
  <w:endnote w:type="continuationSeparator" w:id="0">
    <w:p w:rsidR="00706B73" w:rsidRDefault="0070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73" w:rsidRDefault="00706B73">
      <w:pPr>
        <w:spacing w:after="0" w:line="240" w:lineRule="auto"/>
      </w:pPr>
      <w:r>
        <w:separator/>
      </w:r>
    </w:p>
  </w:footnote>
  <w:footnote w:type="continuationSeparator" w:id="0">
    <w:p w:rsidR="00706B73" w:rsidRDefault="0070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20" w:rsidRDefault="00743E17" w:rsidP="00DF2402">
    <w:pPr>
      <w:pStyle w:val="a6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D714D0"/>
    <w:multiLevelType w:val="multilevel"/>
    <w:tmpl w:val="8230E37C"/>
    <w:lvl w:ilvl="0">
      <w:start w:val="1"/>
      <w:numFmt w:val="decimal"/>
      <w:lvlText w:val="%1."/>
      <w:lvlJc w:val="left"/>
      <w:pPr>
        <w:ind w:left="1894" w:hanging="1185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E"/>
    <w:rsid w:val="000F5197"/>
    <w:rsid w:val="001151F9"/>
    <w:rsid w:val="00353918"/>
    <w:rsid w:val="004B7CC5"/>
    <w:rsid w:val="00523E37"/>
    <w:rsid w:val="005C52F8"/>
    <w:rsid w:val="006D19B9"/>
    <w:rsid w:val="00706B73"/>
    <w:rsid w:val="00743E17"/>
    <w:rsid w:val="007C5E3E"/>
    <w:rsid w:val="00841380"/>
    <w:rsid w:val="00852F8E"/>
    <w:rsid w:val="008B3C3C"/>
    <w:rsid w:val="00970641"/>
    <w:rsid w:val="00C30E0B"/>
    <w:rsid w:val="00D00823"/>
    <w:rsid w:val="00D4716A"/>
    <w:rsid w:val="00DC72B5"/>
    <w:rsid w:val="00D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519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1380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4138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841380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caption"/>
    <w:basedOn w:val="a"/>
    <w:uiPriority w:val="35"/>
    <w:semiHidden/>
    <w:unhideWhenUsed/>
    <w:qFormat/>
    <w:rsid w:val="000F5197"/>
    <w:pPr>
      <w:spacing w:after="0" w:line="240" w:lineRule="auto"/>
    </w:pPr>
    <w:rPr>
      <w:rFonts w:ascii="Times New Roman" w:hAnsi="Times New Roman" w:cs="Mang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41380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5E3E"/>
    <w:pPr>
      <w:spacing w:after="0" w:line="240" w:lineRule="auto"/>
      <w:ind w:left="708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41380"/>
    <w:rPr>
      <w:rFonts w:eastAsia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3E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23E37"/>
  </w:style>
  <w:style w:type="character" w:styleId="a8">
    <w:name w:val="page number"/>
    <w:rsid w:val="00523E37"/>
  </w:style>
  <w:style w:type="table" w:customStyle="1" w:styleId="11">
    <w:name w:val="Сетка таблицы1"/>
    <w:basedOn w:val="a1"/>
    <w:next w:val="a9"/>
    <w:rsid w:val="00523E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2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523E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23E37"/>
    <w:rPr>
      <w:rFonts w:ascii="Times New Roman" w:eastAsia="Times New Roman" w:hAnsi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F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4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F519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1380"/>
    <w:pPr>
      <w:keepNext/>
      <w:spacing w:before="240" w:after="60" w:line="24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4138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9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841380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caption"/>
    <w:basedOn w:val="a"/>
    <w:uiPriority w:val="35"/>
    <w:semiHidden/>
    <w:unhideWhenUsed/>
    <w:qFormat/>
    <w:rsid w:val="000F5197"/>
    <w:pPr>
      <w:spacing w:after="0" w:line="240" w:lineRule="auto"/>
    </w:pPr>
    <w:rPr>
      <w:rFonts w:ascii="Times New Roman" w:hAnsi="Times New Roman" w:cs="Mang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41380"/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5E3E"/>
    <w:pPr>
      <w:spacing w:after="0" w:line="240" w:lineRule="auto"/>
      <w:ind w:left="708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41380"/>
    <w:rPr>
      <w:rFonts w:eastAsia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3E3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23E37"/>
  </w:style>
  <w:style w:type="character" w:styleId="a8">
    <w:name w:val="page number"/>
    <w:rsid w:val="00523E37"/>
  </w:style>
  <w:style w:type="table" w:customStyle="1" w:styleId="11">
    <w:name w:val="Сетка таблицы1"/>
    <w:basedOn w:val="a1"/>
    <w:next w:val="a9"/>
    <w:rsid w:val="00523E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2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523E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23E37"/>
    <w:rPr>
      <w:rFonts w:ascii="Times New Roman" w:eastAsia="Times New Roman" w:hAnsi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F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4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КозловаЯВ</dc:creator>
  <cp:lastModifiedBy>КудрявцеваАА</cp:lastModifiedBy>
  <cp:revision>4</cp:revision>
  <dcterms:created xsi:type="dcterms:W3CDTF">2023-09-26T09:17:00Z</dcterms:created>
  <dcterms:modified xsi:type="dcterms:W3CDTF">2023-09-26T12:58:00Z</dcterms:modified>
</cp:coreProperties>
</file>