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2FB86F" wp14:editId="72C3707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B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CA6BE1" w:rsidRPr="00CA6BE1" w:rsidRDefault="00CA6BE1" w:rsidP="00CA6BE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CA6BE1" w:rsidRPr="00CA6BE1" w:rsidRDefault="00CA6BE1" w:rsidP="00CA6BE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CA6BE1" w:rsidRPr="00CA6BE1" w:rsidRDefault="00CA6BE1" w:rsidP="00CA6BE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A6BE1" w:rsidRPr="00CA6BE1" w:rsidTr="00707FF1">
        <w:trPr>
          <w:trHeight w:val="146"/>
        </w:trPr>
        <w:tc>
          <w:tcPr>
            <w:tcW w:w="5846" w:type="dxa"/>
            <w:shd w:val="clear" w:color="auto" w:fill="auto"/>
          </w:tcPr>
          <w:p w:rsidR="00CA6BE1" w:rsidRPr="00CA6BE1" w:rsidRDefault="00EA7D14" w:rsidP="00EA7D14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CA6BE1"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="00E3376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8 апреля</w:t>
            </w:r>
            <w:r w:rsidR="00CA6BE1"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E3376C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CA6BE1"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A6BE1" w:rsidRPr="00CA6BE1" w:rsidRDefault="00CA6BE1" w:rsidP="00E3376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EA7D14">
              <w:rPr>
                <w:rFonts w:ascii="PT Astra Serif" w:eastAsia="Calibri" w:hAnsi="PT Astra Serif" w:cs="Times New Roman"/>
                <w:sz w:val="28"/>
                <w:szCs w:val="28"/>
              </w:rPr>
              <w:t>149</w:t>
            </w:r>
          </w:p>
        </w:tc>
      </w:tr>
    </w:tbl>
    <w:p w:rsidR="00221C9D" w:rsidRDefault="00221C9D" w:rsidP="00CD203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6D20BA" w:rsidRPr="006D20BA" w:rsidRDefault="006D20BA" w:rsidP="00CD203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3B24DB" w:rsidRDefault="00A31145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31145">
        <w:rPr>
          <w:rFonts w:ascii="PT Astra Serif" w:hAnsi="PT Astra Serif"/>
          <w:b/>
          <w:sz w:val="28"/>
          <w:szCs w:val="28"/>
        </w:rPr>
        <w:t xml:space="preserve">Об установлении публичного сервитута </w:t>
      </w: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70184" w:rsidRDefault="00A31145" w:rsidP="00221C9D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связи с ходатайством </w:t>
      </w:r>
      <w:r w:rsidR="003B24DB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121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800107744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 адрес: 194044, г.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вн</w:t>
      </w:r>
      <w:proofErr w:type="gram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.т</w:t>
      </w:r>
      <w:proofErr w:type="gram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ер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Сампсониевское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м</w:t>
      </w:r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псон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иевский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(далее 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>–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), в соответствии со статьей 23, главой </w:t>
      </w:r>
      <w:r w:rsidRPr="005E6BEC">
        <w:rPr>
          <w:rFonts w:ascii="PT Astra Serif" w:hAnsi="PT Astra Serif"/>
          <w:color w:val="000000"/>
          <w:sz w:val="28"/>
          <w:szCs w:val="28"/>
          <w:lang w:val="en-US" w:bidi="en-US"/>
        </w:rPr>
        <w:t>V</w:t>
      </w:r>
      <w:r w:rsidRPr="00A31145">
        <w:rPr>
          <w:rFonts w:ascii="PT Astra Serif" w:hAnsi="PT Astra Serif"/>
          <w:color w:val="000000"/>
          <w:sz w:val="28"/>
          <w:szCs w:val="28"/>
          <w:lang w:bidi="en-US"/>
        </w:rPr>
        <w:t xml:space="preserve">.7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Земельного кодекса Российской Федерации, статьей 3.6 Федерального закона от 25.10.2001 № 137-ФЗ «О введении в действие Земельного кодекса Российской Федерации», статьей 8-1 Закона Тульской области от 29.12.2006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№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785</w:t>
      </w:r>
      <w:r w:rsidR="00DB2190">
        <w:rPr>
          <w:rFonts w:ascii="PT Astra Serif" w:hAnsi="PT Astra Serif"/>
          <w:sz w:val="28"/>
          <w:szCs w:val="28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«О градостроительной деятельности в Тульской области», Приказом Минэкономразвития России от 10.10.2018 № 542 «Об утверждении требований к форме ходатайства об установлении</w:t>
      </w:r>
      <w:proofErr w:type="gramEnd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публичного сервитута, содержанию обоснования необходимости установления публичного сервитута»,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учитывая информационное сообщение о возможном установлении публичного сервитута, а также отсутствие поданных заявлений правообладателей об учете их прав (обременений прав) на земельные участки,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>на основании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ст. 31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Устава </w:t>
      </w:r>
      <w:r w:rsidR="00E47F5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Каменского муниципального района Тульской </w:t>
      </w:r>
      <w:proofErr w:type="spellStart"/>
      <w:r w:rsidR="00E47F5A">
        <w:rPr>
          <w:rFonts w:ascii="PT Astra Serif" w:hAnsi="PT Astra Serif"/>
          <w:color w:val="000000"/>
          <w:sz w:val="28"/>
          <w:szCs w:val="28"/>
          <w:lang w:eastAsia="ru-RU" w:bidi="ru-RU"/>
        </w:rPr>
        <w:t>обласи</w:t>
      </w:r>
      <w:proofErr w:type="spellEnd"/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администрация муниципального образования Каменский район  ПОСТАНОВЛЯЕТ:</w:t>
      </w:r>
    </w:p>
    <w:p w:rsidR="00BE2FC1" w:rsidRDefault="00BE2FC1" w:rsidP="00A3475D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Установить публичный сервитут с целью </w:t>
      </w:r>
      <w:r w:rsidRPr="00BE2FC1">
        <w:rPr>
          <w:rFonts w:ascii="PT Astra Serif" w:hAnsi="PT Astra Serif"/>
          <w:color w:val="000000"/>
          <w:sz w:val="28"/>
          <w:szCs w:val="28"/>
          <w:lang w:eastAsia="ru-RU" w:bidi="ru-RU"/>
        </w:rPr>
        <w:t>складирования строительных и иных материалов, возведения некапитальных строений, сооружений включая ограждени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я</w:t>
      </w:r>
      <w:r w:rsidRPr="00BE2FC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бытовки, навесы) и (или) размещение строительной техники, которые необходимы для обеспечения строительства инженерного сооружения местного значения  «Газопровод межпоселковый к д. </w:t>
      </w:r>
      <w:proofErr w:type="spellStart"/>
      <w:r w:rsidR="00E3376C">
        <w:rPr>
          <w:rFonts w:ascii="PT Astra Serif" w:hAnsi="PT Astra Serif"/>
          <w:color w:val="000000"/>
          <w:sz w:val="28"/>
          <w:szCs w:val="28"/>
          <w:lang w:eastAsia="ru-RU" w:bidi="ru-RU"/>
        </w:rPr>
        <w:t>Сапроново</w:t>
      </w:r>
      <w:proofErr w:type="spellEnd"/>
      <w:r w:rsidRPr="00BE2FC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Каменского района Тульской области»</w:t>
      </w:r>
      <w:r w:rsidR="00A3475D" w:rsidRP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>в отношении земель, государственная собственность на которые не разграничена в пределах кадастровых кварталов: 71:10:01</w:t>
      </w:r>
      <w:r w:rsidR="00E3376C">
        <w:rPr>
          <w:rFonts w:ascii="PT Astra Serif" w:hAnsi="PT Astra Serif"/>
          <w:color w:val="000000"/>
          <w:sz w:val="28"/>
          <w:szCs w:val="28"/>
          <w:lang w:eastAsia="ru-RU" w:bidi="ru-RU"/>
        </w:rPr>
        <w:t>0210;</w:t>
      </w:r>
      <w:proofErr w:type="gramEnd"/>
      <w:r w:rsidR="00E3376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71:10:010308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475D" w:rsidRDefault="00A3475D" w:rsidP="006C058E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части земельных участков с кадастровыми номерами</w:t>
      </w:r>
      <w:r w:rsidR="006C058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: </w:t>
      </w:r>
      <w:r w:rsidR="00E3376C" w:rsidRPr="00E3376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для </w:t>
      </w:r>
      <w:r w:rsidR="00E3376C" w:rsidRPr="00E3376C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сельскохозяйственного производства, расположенные по адресу: Тульская область, Каменский район, кадастровые номера: 71:10:010301:717; 71:10:000000:254</w:t>
      </w:r>
      <w:r w:rsidR="00E3376C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003CEB" w:rsidRDefault="006C058E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>Утвердить границы публичного сервитута в соответствии с прилагаемой схемой границ публичного сервитута, включающее графическое описание местоположения границ публичного сервитута и перечень координат характерн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ых точек этих границ для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003CEB"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>складирования строительных и иных материалов, возведения некапитальных строений, сооружений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003CEB"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включая ограждения, бытовки, навесы) и (или) размещение строительной техники, которые необходимы для обеспечения строительства инженерного сооружения местного значения  «Газопровод межпоселковый к д. </w:t>
      </w:r>
      <w:r w:rsidR="007D3683">
        <w:rPr>
          <w:rFonts w:ascii="PT Astra Serif" w:hAnsi="PT Astra Serif"/>
          <w:color w:val="000000"/>
          <w:sz w:val="28"/>
          <w:szCs w:val="28"/>
          <w:lang w:eastAsia="ru-RU" w:bidi="ru-RU"/>
        </w:rPr>
        <w:t>Сапроново</w:t>
      </w:r>
      <w:r w:rsidR="00003CEB"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Каменского</w:t>
      </w:r>
      <w:proofErr w:type="gramEnd"/>
      <w:r w:rsidR="00003CEB"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района Тульской области»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1145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 Определить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003CEB" w:rsidRPr="00BE2933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3.1. обладателя публичного сервитута - 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1217800107744, дата присвоение ОГРН 12.07.2021, адрес: 194044, г.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вн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.т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ер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</w:t>
      </w:r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ониевское</w:t>
      </w:r>
      <w:proofErr w:type="spellEnd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иевский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А, электронная почта:</w:t>
      </w:r>
      <w:r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info</w:t>
      </w:r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@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eoggazprom</w:t>
      </w:r>
      <w:proofErr w:type="spellEnd"/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ru</w:t>
      </w:r>
      <w:proofErr w:type="spellEnd"/>
      <w:r w:rsid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.2. срок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публичного </w:t>
      </w:r>
      <w:r w:rsidR="005E6BEC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- 3 года со дня внесения сведений о публичном сервитуте в Единый государственный реестр недвижимости;</w:t>
      </w:r>
    </w:p>
    <w:p w:rsidR="00BE2933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3.3. срок, в течение которого использование земельных участков (его частей), указанных в п.1 настоящего постановления, в соответс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вии с их разрешенным использованием будет невозможно или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существенно затруднено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в связи с осуществлением сервитута - 11 месяцев.</w:t>
      </w:r>
    </w:p>
    <w:p w:rsidR="000006F5" w:rsidRP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3.4. график проведения работ при осуществлении деятельности, для обеспечения ко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торой устанавливается </w:t>
      </w:r>
      <w:r w:rsidR="005E6BEC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3.5.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обязанность </w:t>
      </w:r>
      <w:r w:rsidRPr="000006F5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>привести</w:t>
      </w:r>
      <w:r w:rsidR="002355AE" w:rsidRP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земли,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указанные в п.1 настоящего постановления в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состояние, пригодное для их использования в соответствии с разрешенным использованием, в срок не </w:t>
      </w:r>
      <w:proofErr w:type="gramStart"/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позднее</w:t>
      </w:r>
      <w:proofErr w:type="gramEnd"/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чем три месяца после </w:t>
      </w:r>
      <w:r w:rsid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>истечения срока установленного публичного сервитута.</w:t>
      </w:r>
    </w:p>
    <w:p w:rsidR="009E12D9" w:rsidRPr="00A31145" w:rsidRDefault="009E12D9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РФ от 20.11.2000 №</w:t>
      </w:r>
      <w:r w:rsidR="00472A6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878 «Об утверждении правил охраны газораспределительных сетей».</w:t>
      </w:r>
    </w:p>
    <w:p w:rsidR="00A31145" w:rsidRDefault="009E12D9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</w:rPr>
        <w:t>5</w:t>
      </w:r>
      <w:r w:rsidR="00A31145" w:rsidRPr="00D70184">
        <w:rPr>
          <w:rFonts w:ascii="PT Astra Serif" w:hAnsi="PT Astra Serif"/>
          <w:sz w:val="28"/>
          <w:szCs w:val="28"/>
        </w:rPr>
        <w:t xml:space="preserve">. </w:t>
      </w:r>
      <w:r w:rsidR="00A31145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рассчитывается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>с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статьей 39.46 Земельного кодекса Российской Федерации.</w:t>
      </w:r>
    </w:p>
    <w:p w:rsidR="000353C6" w:rsidRP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</w:t>
      </w: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шести месяцев со дня принятия решения об установлении публичного сервитута.</w:t>
      </w:r>
    </w:p>
    <w:p w:rsidR="000353C6" w:rsidRP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0353C6" w:rsidRP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proofErr w:type="gramStart"/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  <w:proofErr w:type="gramEnd"/>
    </w:p>
    <w:p w:rsid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району.</w:t>
      </w:r>
    </w:p>
    <w:p w:rsidR="000353C6" w:rsidRPr="000353C6" w:rsidRDefault="009E12D9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вправе приступить к осуществлению деятельности в рамках публичного сервитута после внесения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платы за публичный сервитут в соответствии с п.4 настоящего постановления.</w:t>
      </w:r>
    </w:p>
    <w:p w:rsidR="00472A6C" w:rsidRDefault="009E12D9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BF75B8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Каменский район обеспечивает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472A6C" w:rsidRDefault="00A31145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постановления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Управление </w:t>
      </w:r>
      <w:proofErr w:type="spellStart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Росреестра</w:t>
      </w:r>
      <w:proofErr w:type="spellEnd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 Тульской области в срок не более чем пять рабочих дней со дня принятия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472A6C" w:rsidRDefault="00A31145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</w:t>
      </w:r>
      <w:r w:rsidR="003A62B0" w:rsidRP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а также сведений о лицах, являющихся правообладателями земельных участков,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течение пяти рабочих дней со дня принятия настоящего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Pr="00A31145" w:rsidRDefault="00A31145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размещение (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обнародование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 сайте 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 Каменский район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 в течение пяти рабочих дней с момента его принятия.</w:t>
      </w:r>
    </w:p>
    <w:p w:rsidR="00A31145" w:rsidRPr="00A31145" w:rsidRDefault="009E12D9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</w:rPr>
        <w:t>8</w:t>
      </w:r>
      <w:r w:rsidR="00A31145" w:rsidRPr="00A31145">
        <w:rPr>
          <w:rFonts w:ascii="PT Astra Serif" w:hAnsi="PT Astra Serif"/>
          <w:sz w:val="28"/>
          <w:szCs w:val="28"/>
        </w:rPr>
        <w:t xml:space="preserve">. </w:t>
      </w:r>
      <w:r w:rsidR="00552B1F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Постановление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вступает в силу со дня подписания.</w:t>
      </w:r>
    </w:p>
    <w:p w:rsidR="00A31145" w:rsidRDefault="00A31145" w:rsidP="00221C9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EA7D14" w:rsidRDefault="00EA7D14" w:rsidP="00221C9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472A6C" w:rsidRDefault="00472A6C" w:rsidP="00221C9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A6BE1" w:rsidRPr="00276E92" w:rsidTr="00707FF1">
        <w:trPr>
          <w:trHeight w:val="229"/>
        </w:trPr>
        <w:tc>
          <w:tcPr>
            <w:tcW w:w="2178" w:type="pct"/>
          </w:tcPr>
          <w:p w:rsidR="00CA6BE1" w:rsidRPr="000D05A0" w:rsidRDefault="00CA6BE1" w:rsidP="00707FF1">
            <w:pPr>
              <w:pStyle w:val="a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CA6BE1" w:rsidRPr="00276E92" w:rsidRDefault="00CA6BE1" w:rsidP="00707F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A6BE1" w:rsidRPr="00276E92" w:rsidRDefault="00CA6BE1" w:rsidP="00707FF1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D7500" w:rsidRPr="002D7500" w:rsidRDefault="002D7500" w:rsidP="002D7500">
      <w:pPr>
        <w:tabs>
          <w:tab w:val="left" w:pos="3261"/>
          <w:tab w:val="left" w:pos="864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2D7500" w:rsidRPr="002D7500" w:rsidSect="006D20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12" w:rsidRDefault="00BB6B12" w:rsidP="00C564DD">
      <w:pPr>
        <w:spacing w:after="0" w:line="240" w:lineRule="auto"/>
      </w:pPr>
      <w:r>
        <w:separator/>
      </w:r>
    </w:p>
  </w:endnote>
  <w:endnote w:type="continuationSeparator" w:id="0">
    <w:p w:rsidR="00BB6B12" w:rsidRDefault="00BB6B12" w:rsidP="00C5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12" w:rsidRDefault="00BB6B12" w:rsidP="00C564DD">
      <w:pPr>
        <w:spacing w:after="0" w:line="240" w:lineRule="auto"/>
      </w:pPr>
      <w:r>
        <w:separator/>
      </w:r>
    </w:p>
  </w:footnote>
  <w:footnote w:type="continuationSeparator" w:id="0">
    <w:p w:rsidR="00BB6B12" w:rsidRDefault="00BB6B12" w:rsidP="00C5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6C" w:rsidRPr="00EA7D14" w:rsidRDefault="00472A6C" w:rsidP="00EA7D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4DC"/>
    <w:multiLevelType w:val="multilevel"/>
    <w:tmpl w:val="CBC00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F7221"/>
    <w:multiLevelType w:val="hybridMultilevel"/>
    <w:tmpl w:val="DF24162A"/>
    <w:lvl w:ilvl="0" w:tplc="944CD070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311425"/>
    <w:multiLevelType w:val="multilevel"/>
    <w:tmpl w:val="06C28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002F9"/>
    <w:multiLevelType w:val="hybridMultilevel"/>
    <w:tmpl w:val="7EF2A2E0"/>
    <w:lvl w:ilvl="0" w:tplc="FD50800E">
      <w:start w:val="1"/>
      <w:numFmt w:val="decimal"/>
      <w:lvlText w:val="%1."/>
      <w:lvlJc w:val="left"/>
      <w:pPr>
        <w:ind w:left="928" w:hanging="360"/>
      </w:pPr>
      <w:rPr>
        <w:rFonts w:ascii="PT Astra Serif" w:eastAsia="Times New Roman" w:hAnsi="PT Astra Serif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80C5135"/>
    <w:multiLevelType w:val="hybridMultilevel"/>
    <w:tmpl w:val="2B5CECCA"/>
    <w:lvl w:ilvl="0" w:tplc="5C9C40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8E1420"/>
    <w:multiLevelType w:val="hybridMultilevel"/>
    <w:tmpl w:val="8320D75E"/>
    <w:lvl w:ilvl="0" w:tplc="B1F699B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5"/>
    <w:rsid w:val="000006F5"/>
    <w:rsid w:val="00003CEB"/>
    <w:rsid w:val="000353C6"/>
    <w:rsid w:val="000D4B07"/>
    <w:rsid w:val="00153AA8"/>
    <w:rsid w:val="00166B3B"/>
    <w:rsid w:val="00221C9D"/>
    <w:rsid w:val="002355AE"/>
    <w:rsid w:val="002D7500"/>
    <w:rsid w:val="002E5561"/>
    <w:rsid w:val="002F4DCF"/>
    <w:rsid w:val="0036264B"/>
    <w:rsid w:val="003A62B0"/>
    <w:rsid w:val="003B24DB"/>
    <w:rsid w:val="003D735F"/>
    <w:rsid w:val="00472A6C"/>
    <w:rsid w:val="00520C42"/>
    <w:rsid w:val="00525EB6"/>
    <w:rsid w:val="00552B1F"/>
    <w:rsid w:val="005E6BEC"/>
    <w:rsid w:val="005F557E"/>
    <w:rsid w:val="0066797F"/>
    <w:rsid w:val="00671B1E"/>
    <w:rsid w:val="006C058E"/>
    <w:rsid w:val="006D20BA"/>
    <w:rsid w:val="0071132A"/>
    <w:rsid w:val="00775A2D"/>
    <w:rsid w:val="007A6E83"/>
    <w:rsid w:val="007D3683"/>
    <w:rsid w:val="007F3472"/>
    <w:rsid w:val="008B0671"/>
    <w:rsid w:val="008D4313"/>
    <w:rsid w:val="00985F7D"/>
    <w:rsid w:val="009E12D9"/>
    <w:rsid w:val="009F60D7"/>
    <w:rsid w:val="00A007F3"/>
    <w:rsid w:val="00A1035E"/>
    <w:rsid w:val="00A31145"/>
    <w:rsid w:val="00A3475D"/>
    <w:rsid w:val="00A86CDC"/>
    <w:rsid w:val="00AB0D8E"/>
    <w:rsid w:val="00AF300A"/>
    <w:rsid w:val="00B22980"/>
    <w:rsid w:val="00B23280"/>
    <w:rsid w:val="00B52DB8"/>
    <w:rsid w:val="00B71293"/>
    <w:rsid w:val="00B86525"/>
    <w:rsid w:val="00B966E7"/>
    <w:rsid w:val="00BB6B12"/>
    <w:rsid w:val="00BC205E"/>
    <w:rsid w:val="00BD2D1B"/>
    <w:rsid w:val="00BE2933"/>
    <w:rsid w:val="00BE2FC1"/>
    <w:rsid w:val="00BE6F69"/>
    <w:rsid w:val="00BF71CD"/>
    <w:rsid w:val="00BF75B8"/>
    <w:rsid w:val="00C564DD"/>
    <w:rsid w:val="00C70574"/>
    <w:rsid w:val="00CA6BE1"/>
    <w:rsid w:val="00CD203B"/>
    <w:rsid w:val="00D30E94"/>
    <w:rsid w:val="00D70184"/>
    <w:rsid w:val="00DB2190"/>
    <w:rsid w:val="00DE4E8F"/>
    <w:rsid w:val="00E04012"/>
    <w:rsid w:val="00E23187"/>
    <w:rsid w:val="00E3376C"/>
    <w:rsid w:val="00E47F5A"/>
    <w:rsid w:val="00EA7D14"/>
    <w:rsid w:val="00ED3020"/>
    <w:rsid w:val="00EE6CB3"/>
    <w:rsid w:val="00F02C41"/>
    <w:rsid w:val="00F42381"/>
    <w:rsid w:val="00F43C85"/>
    <w:rsid w:val="00F5793C"/>
    <w:rsid w:val="00FE3A26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CA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CA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ГаврилинаЕН</cp:lastModifiedBy>
  <cp:revision>8</cp:revision>
  <cp:lastPrinted>2025-04-11T07:23:00Z</cp:lastPrinted>
  <dcterms:created xsi:type="dcterms:W3CDTF">2025-04-10T18:45:00Z</dcterms:created>
  <dcterms:modified xsi:type="dcterms:W3CDTF">2025-04-15T13:40:00Z</dcterms:modified>
</cp:coreProperties>
</file>