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48A" w:rsidRPr="0057448A" w:rsidRDefault="009637F5" w:rsidP="0057448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48A" w:rsidRPr="0057448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7448A" w:rsidRPr="0057448A" w:rsidRDefault="0057448A" w:rsidP="0057448A">
      <w:pPr>
        <w:jc w:val="center"/>
        <w:rPr>
          <w:rFonts w:ascii="PT Astra Serif" w:hAnsi="PT Astra Serif"/>
          <w:b/>
          <w:sz w:val="30"/>
          <w:szCs w:val="30"/>
        </w:rPr>
      </w:pPr>
    </w:p>
    <w:p w:rsidR="0057448A" w:rsidRPr="0057448A" w:rsidRDefault="0057448A" w:rsidP="0057448A">
      <w:pPr>
        <w:jc w:val="center"/>
        <w:rPr>
          <w:rFonts w:ascii="PT Astra Serif" w:hAnsi="PT Astra Serif"/>
          <w:b/>
          <w:sz w:val="34"/>
          <w:szCs w:val="24"/>
        </w:rPr>
      </w:pPr>
      <w:r w:rsidRPr="0057448A">
        <w:rPr>
          <w:rFonts w:ascii="PT Astra Serif" w:hAnsi="PT Astra Serif"/>
          <w:b/>
          <w:sz w:val="34"/>
          <w:szCs w:val="24"/>
        </w:rPr>
        <w:t xml:space="preserve">АДМИНИСТРАЦИЯ </w:t>
      </w:r>
    </w:p>
    <w:p w:rsidR="0057448A" w:rsidRPr="0057448A" w:rsidRDefault="0057448A" w:rsidP="0057448A">
      <w:pPr>
        <w:jc w:val="center"/>
        <w:rPr>
          <w:rFonts w:ascii="PT Astra Serif" w:hAnsi="PT Astra Serif"/>
          <w:b/>
          <w:sz w:val="34"/>
          <w:szCs w:val="24"/>
        </w:rPr>
      </w:pPr>
      <w:r w:rsidRPr="0057448A">
        <w:rPr>
          <w:rFonts w:ascii="PT Astra Serif" w:hAnsi="PT Astra Serif"/>
          <w:b/>
          <w:sz w:val="34"/>
          <w:szCs w:val="24"/>
        </w:rPr>
        <w:t xml:space="preserve">МУНИЦИПАЛЬНОГО ОБРАЗОВАНИЯ </w:t>
      </w:r>
    </w:p>
    <w:p w:rsidR="0057448A" w:rsidRPr="0057448A" w:rsidRDefault="0057448A" w:rsidP="0057448A">
      <w:pPr>
        <w:jc w:val="center"/>
        <w:rPr>
          <w:rFonts w:ascii="PT Astra Serif" w:hAnsi="PT Astra Serif"/>
          <w:b/>
          <w:sz w:val="34"/>
          <w:szCs w:val="24"/>
        </w:rPr>
      </w:pPr>
      <w:r w:rsidRPr="0057448A">
        <w:rPr>
          <w:rFonts w:ascii="PT Astra Serif" w:hAnsi="PT Astra Serif"/>
          <w:b/>
          <w:sz w:val="34"/>
          <w:szCs w:val="24"/>
        </w:rPr>
        <w:t xml:space="preserve">КАМЕНСКИЙ РАЙОН </w:t>
      </w:r>
    </w:p>
    <w:p w:rsidR="0057448A" w:rsidRPr="0057448A" w:rsidRDefault="0057448A" w:rsidP="0057448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7448A" w:rsidRPr="0057448A" w:rsidRDefault="0057448A" w:rsidP="0057448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7448A">
        <w:rPr>
          <w:rFonts w:ascii="PT Astra Serif" w:hAnsi="PT Astra Serif"/>
          <w:b/>
          <w:sz w:val="33"/>
          <w:szCs w:val="33"/>
        </w:rPr>
        <w:t>ПОСТАНОВЛЕНИЕ</w:t>
      </w:r>
    </w:p>
    <w:p w:rsidR="0057448A" w:rsidRPr="0057448A" w:rsidRDefault="0057448A" w:rsidP="0057448A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7448A" w:rsidRPr="0057448A" w:rsidTr="0057448A">
        <w:trPr>
          <w:trHeight w:val="146"/>
        </w:trPr>
        <w:tc>
          <w:tcPr>
            <w:tcW w:w="5846" w:type="dxa"/>
            <w:shd w:val="clear" w:color="auto" w:fill="auto"/>
          </w:tcPr>
          <w:p w:rsidR="0057448A" w:rsidRPr="0057448A" w:rsidRDefault="0057448A" w:rsidP="0057448A">
            <w:pPr>
              <w:rPr>
                <w:rFonts w:ascii="PT Astra Serif" w:hAnsi="PT Astra Serif"/>
                <w:sz w:val="28"/>
                <w:szCs w:val="28"/>
              </w:rPr>
            </w:pPr>
            <w:r w:rsidRPr="0057448A">
              <w:rPr>
                <w:rFonts w:ascii="PT Astra Serif" w:hAnsi="PT Astra Serif"/>
                <w:sz w:val="28"/>
                <w:szCs w:val="28"/>
              </w:rPr>
              <w:t>от 14 марта 2025 г.</w:t>
            </w:r>
          </w:p>
        </w:tc>
        <w:tc>
          <w:tcPr>
            <w:tcW w:w="2409" w:type="dxa"/>
            <w:shd w:val="clear" w:color="auto" w:fill="auto"/>
          </w:tcPr>
          <w:p w:rsidR="0057448A" w:rsidRPr="0057448A" w:rsidRDefault="0057448A" w:rsidP="0057448A">
            <w:pPr>
              <w:rPr>
                <w:rFonts w:ascii="PT Astra Serif" w:hAnsi="PT Astra Serif"/>
                <w:sz w:val="28"/>
                <w:szCs w:val="28"/>
              </w:rPr>
            </w:pPr>
            <w:r w:rsidRPr="0057448A">
              <w:rPr>
                <w:rFonts w:ascii="PT Astra Serif" w:hAnsi="PT Astra Serif"/>
                <w:sz w:val="28"/>
                <w:szCs w:val="28"/>
              </w:rPr>
              <w:t>№ 115</w:t>
            </w:r>
          </w:p>
        </w:tc>
      </w:tr>
    </w:tbl>
    <w:p w:rsidR="006E3227" w:rsidRPr="00AB50CF" w:rsidRDefault="006E3227" w:rsidP="00AB50CF">
      <w:pPr>
        <w:widowControl/>
        <w:autoSpaceDE/>
        <w:rPr>
          <w:rFonts w:ascii="PT Astra Serif" w:hAnsi="PT Astra Serif" w:cs="PT Astra Serif"/>
          <w:sz w:val="24"/>
          <w:szCs w:val="24"/>
        </w:rPr>
      </w:pPr>
    </w:p>
    <w:p w:rsidR="0057448A" w:rsidRPr="00AB50CF" w:rsidRDefault="0057448A" w:rsidP="00AB50CF">
      <w:pPr>
        <w:suppressAutoHyphens w:val="0"/>
        <w:autoSpaceDE/>
        <w:jc w:val="center"/>
        <w:rPr>
          <w:rFonts w:ascii="PT Astra Serif" w:eastAsia="Arial Unicode MS" w:hAnsi="PT Astra Serif" w:cs="PT Astra Serif"/>
          <w:b/>
          <w:color w:val="000000"/>
          <w:spacing w:val="6"/>
          <w:sz w:val="24"/>
          <w:szCs w:val="24"/>
          <w:lang w:eastAsia="ru-RU" w:bidi="ru-RU"/>
        </w:rPr>
      </w:pPr>
    </w:p>
    <w:p w:rsidR="00AE0F16" w:rsidRDefault="006E3227" w:rsidP="00AB50CF">
      <w:pPr>
        <w:suppressAutoHyphens w:val="0"/>
        <w:autoSpaceDE/>
        <w:jc w:val="center"/>
        <w:rPr>
          <w:rFonts w:ascii="PT Astra Serif" w:eastAsia="Arial Unicode MS" w:hAnsi="PT Astra Serif" w:cs="PT Astra Serif"/>
          <w:b/>
          <w:color w:val="000000"/>
          <w:spacing w:val="6"/>
          <w:sz w:val="27"/>
          <w:szCs w:val="27"/>
          <w:lang w:eastAsia="ru-RU" w:bidi="ru-RU"/>
        </w:rPr>
      </w:pPr>
      <w:r w:rsidRPr="0057448A">
        <w:rPr>
          <w:rFonts w:ascii="PT Astra Serif" w:eastAsia="Arial Unicode MS" w:hAnsi="PT Astra Serif" w:cs="PT Astra Serif"/>
          <w:b/>
          <w:color w:val="000000"/>
          <w:spacing w:val="6"/>
          <w:sz w:val="27"/>
          <w:szCs w:val="27"/>
          <w:lang w:eastAsia="ru-RU" w:bidi="ru-RU"/>
        </w:rPr>
        <w:t xml:space="preserve">О внесении изменений в постановление администрации муниципального образования Каменский район от 19 февраля 2020 г. </w:t>
      </w:r>
    </w:p>
    <w:p w:rsidR="006E3227" w:rsidRPr="0057448A" w:rsidRDefault="006E3227" w:rsidP="00AB50CF">
      <w:pPr>
        <w:suppressAutoHyphens w:val="0"/>
        <w:autoSpaceDE/>
        <w:jc w:val="center"/>
        <w:rPr>
          <w:rFonts w:ascii="PT Astra Serif" w:eastAsia="Arial Unicode MS" w:hAnsi="PT Astra Serif" w:cs="PT Astra Serif"/>
          <w:b/>
          <w:color w:val="000000"/>
          <w:spacing w:val="6"/>
          <w:sz w:val="27"/>
          <w:szCs w:val="27"/>
          <w:lang w:eastAsia="ru-RU" w:bidi="ru-RU"/>
        </w:rPr>
      </w:pPr>
      <w:r w:rsidRPr="0057448A">
        <w:rPr>
          <w:rFonts w:ascii="PT Astra Serif" w:eastAsia="Arial Unicode MS" w:hAnsi="PT Astra Serif" w:cs="PT Astra Serif"/>
          <w:b/>
          <w:color w:val="000000"/>
          <w:spacing w:val="6"/>
          <w:sz w:val="27"/>
          <w:szCs w:val="27"/>
          <w:lang w:eastAsia="ru-RU" w:bidi="ru-RU"/>
        </w:rPr>
        <w:t xml:space="preserve">№ 41 </w:t>
      </w:r>
      <w:r w:rsidR="003B0411">
        <w:rPr>
          <w:rFonts w:ascii="PT Astra Serif" w:eastAsia="Arial Unicode MS" w:hAnsi="PT Astra Serif" w:cs="PT Astra Serif"/>
          <w:b/>
          <w:color w:val="000000"/>
          <w:spacing w:val="6"/>
          <w:sz w:val="27"/>
          <w:szCs w:val="27"/>
          <w:lang w:eastAsia="ru-RU" w:bidi="ru-RU"/>
        </w:rPr>
        <w:t>«</w:t>
      </w:r>
      <w:r w:rsidRPr="0057448A">
        <w:rPr>
          <w:rFonts w:ascii="PT Astra Serif" w:eastAsia="Arial Unicode MS" w:hAnsi="PT Astra Serif" w:cs="PT Astra Serif"/>
          <w:b/>
          <w:color w:val="000000"/>
          <w:spacing w:val="6"/>
          <w:sz w:val="27"/>
          <w:szCs w:val="27"/>
          <w:lang w:eastAsia="ru-RU" w:bidi="ru-RU"/>
        </w:rPr>
        <w:t xml:space="preserve">Об утверждении муниципальной программы </w:t>
      </w:r>
      <w:r w:rsidR="003B0411">
        <w:rPr>
          <w:rFonts w:ascii="PT Astra Serif" w:eastAsia="Arial Unicode MS" w:hAnsi="PT Astra Serif" w:cs="PT Astra Serif"/>
          <w:b/>
          <w:color w:val="000000"/>
          <w:spacing w:val="6"/>
          <w:sz w:val="27"/>
          <w:szCs w:val="27"/>
          <w:lang w:eastAsia="ru-RU" w:bidi="ru-RU"/>
        </w:rPr>
        <w:t>«</w:t>
      </w:r>
      <w:r w:rsidRPr="0057448A">
        <w:rPr>
          <w:rFonts w:ascii="PT Astra Serif" w:eastAsia="Arial Unicode MS" w:hAnsi="PT Astra Serif" w:cs="PT Astra Serif"/>
          <w:b/>
          <w:color w:val="000000"/>
          <w:spacing w:val="6"/>
          <w:sz w:val="27"/>
          <w:szCs w:val="27"/>
          <w:lang w:eastAsia="ru-RU" w:bidi="ru-RU"/>
        </w:rPr>
        <w:t>Содействие занятости населения муниципального образования Каменский район</w:t>
      </w:r>
      <w:r w:rsidR="00157C74">
        <w:rPr>
          <w:rFonts w:ascii="PT Astra Serif" w:eastAsia="Arial Unicode MS" w:hAnsi="PT Astra Serif" w:cs="PT Astra Serif"/>
          <w:b/>
          <w:color w:val="000000"/>
          <w:spacing w:val="6"/>
          <w:sz w:val="27"/>
          <w:szCs w:val="27"/>
          <w:lang w:eastAsia="ru-RU" w:bidi="ru-RU"/>
        </w:rPr>
        <w:t>»</w:t>
      </w:r>
    </w:p>
    <w:p w:rsidR="0057448A" w:rsidRPr="0057448A" w:rsidRDefault="0057448A">
      <w:pPr>
        <w:suppressAutoHyphens w:val="0"/>
        <w:autoSpaceDE/>
        <w:jc w:val="center"/>
        <w:rPr>
          <w:rFonts w:ascii="PT Astra Serif" w:hAnsi="PT Astra Serif"/>
          <w:bCs/>
          <w:color w:val="000000"/>
          <w:spacing w:val="1"/>
          <w:sz w:val="24"/>
          <w:szCs w:val="24"/>
        </w:rPr>
      </w:pPr>
    </w:p>
    <w:p w:rsidR="0057448A" w:rsidRPr="0057448A" w:rsidRDefault="0057448A">
      <w:pPr>
        <w:shd w:val="clear" w:color="auto" w:fill="FFFFFF"/>
        <w:suppressAutoHyphens w:val="0"/>
        <w:autoSpaceDE/>
        <w:spacing w:line="370" w:lineRule="exact"/>
        <w:ind w:firstLine="709"/>
        <w:jc w:val="both"/>
        <w:rPr>
          <w:rFonts w:ascii="PT Astra Serif" w:hAnsi="PT Astra Serif"/>
          <w:bCs/>
          <w:color w:val="000000"/>
          <w:spacing w:val="1"/>
          <w:sz w:val="24"/>
          <w:szCs w:val="24"/>
        </w:rPr>
      </w:pPr>
    </w:p>
    <w:p w:rsidR="006E3227" w:rsidRPr="0057448A" w:rsidRDefault="0057448A" w:rsidP="00AB50CF">
      <w:pPr>
        <w:shd w:val="clear" w:color="auto" w:fill="FFFFFF"/>
        <w:suppressAutoHyphens w:val="0"/>
        <w:autoSpaceDE/>
        <w:ind w:firstLine="709"/>
        <w:jc w:val="both"/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</w:pP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На основании ст.</w:t>
      </w:r>
      <w:r w:rsidR="006E3227"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32 Устава </w:t>
      </w:r>
      <w:r w:rsidR="005E2FE7"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Каменского </w:t>
      </w:r>
      <w:r w:rsidR="006E3227"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муниципального </w:t>
      </w:r>
      <w:r w:rsidR="005E2FE7"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района</w:t>
      </w:r>
      <w:r w:rsidR="006E3227"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 </w:t>
      </w:r>
      <w:r w:rsidR="005E2FE7"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Тульской области </w:t>
      </w:r>
      <w:r w:rsidR="006E3227"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ПОСТАНОВЛЯЕТ:</w:t>
      </w:r>
    </w:p>
    <w:p w:rsidR="00AB50CF" w:rsidRDefault="006E3227" w:rsidP="00AB50CF">
      <w:pPr>
        <w:suppressAutoHyphens w:val="0"/>
        <w:autoSpaceDE/>
        <w:ind w:firstLine="709"/>
        <w:jc w:val="both"/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</w:pP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1. Внести в постановление администрации муниципального образования Каменский район от 19 февраля 2020 г. № 41 </w:t>
      </w:r>
      <w:r w:rsidR="003B0411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«</w:t>
      </w: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Об утверждении муниципальной программы </w:t>
      </w:r>
      <w:r w:rsidR="003B0411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«</w:t>
      </w: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Содействие занятости населения муниципального образования Каменский район</w:t>
      </w:r>
      <w:r w:rsidR="003B0411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»</w:t>
      </w:r>
      <w:r w:rsidR="00AB50CF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 следующее</w:t>
      </w: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 изменение</w:t>
      </w:r>
      <w:r w:rsidR="00AB50CF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:</w:t>
      </w:r>
    </w:p>
    <w:p w:rsidR="006E3227" w:rsidRPr="0057448A" w:rsidRDefault="00AB50CF" w:rsidP="00AB50CF">
      <w:pPr>
        <w:suppressAutoHyphens w:val="0"/>
        <w:autoSpaceDE/>
        <w:ind w:firstLine="709"/>
        <w:jc w:val="both"/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</w:pPr>
      <w:r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1.1. приложение к постановлению изложить в новой редакции (приложение)</w:t>
      </w:r>
      <w:r w:rsidR="006E3227"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.</w:t>
      </w:r>
    </w:p>
    <w:p w:rsidR="006E3227" w:rsidRPr="0057448A" w:rsidRDefault="006E3227" w:rsidP="00AB50CF">
      <w:pPr>
        <w:suppressAutoHyphens w:val="0"/>
        <w:autoSpaceDE/>
        <w:ind w:firstLine="709"/>
        <w:jc w:val="both"/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</w:pP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Холодкова</w:t>
      </w:r>
      <w:proofErr w:type="spellEnd"/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 Н.В.) </w:t>
      </w:r>
      <w:proofErr w:type="gramStart"/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разместить</w:t>
      </w:r>
      <w:proofErr w:type="gramEnd"/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</w:t>
      </w:r>
      <w:r w:rsidR="003B0411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«</w:t>
      </w: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Интернет</w:t>
      </w:r>
      <w:r w:rsidR="003B0411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»</w:t>
      </w: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.</w:t>
      </w:r>
    </w:p>
    <w:p w:rsidR="006E3227" w:rsidRPr="0057448A" w:rsidRDefault="006E3227" w:rsidP="00AB50CF">
      <w:pPr>
        <w:suppressAutoHyphens w:val="0"/>
        <w:autoSpaceDE/>
        <w:ind w:firstLine="709"/>
        <w:jc w:val="both"/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</w:pP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3. Признать утратившим силу постановление администрации муниципального образования Каменский район от 27 февраля 2024 г. № 68 </w:t>
      </w:r>
      <w:r w:rsidR="003B0411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«</w:t>
      </w: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О внесении изменения в постановление администрации муниципального образования Каменский район от 19 февраля 2020 г. № 41 </w:t>
      </w:r>
      <w:r w:rsidR="003B0411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«</w:t>
      </w: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 xml:space="preserve">Об утверждении муниципальной программы </w:t>
      </w:r>
      <w:r w:rsidR="003B0411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«</w:t>
      </w: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Содействие занятости населения муниципального образования Каменский район</w:t>
      </w:r>
      <w:r w:rsidR="003B0411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»</w:t>
      </w: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.</w:t>
      </w:r>
    </w:p>
    <w:p w:rsidR="006E3227" w:rsidRPr="0057448A" w:rsidRDefault="006E3227" w:rsidP="00AB50CF">
      <w:pPr>
        <w:shd w:val="clear" w:color="auto" w:fill="FFFFFF"/>
        <w:ind w:firstLine="845"/>
        <w:jc w:val="both"/>
        <w:rPr>
          <w:rFonts w:ascii="PT Astra Serif" w:hAnsi="PT Astra Serif"/>
          <w:bCs/>
          <w:color w:val="000000"/>
          <w:spacing w:val="1"/>
          <w:sz w:val="27"/>
          <w:szCs w:val="27"/>
        </w:rPr>
      </w:pPr>
      <w:r w:rsidRPr="0057448A">
        <w:rPr>
          <w:rFonts w:ascii="PT Astra Serif" w:eastAsia="Arial Unicode MS" w:hAnsi="PT Astra Serif" w:cs="PT Astra Serif"/>
          <w:color w:val="000000"/>
          <w:spacing w:val="6"/>
          <w:sz w:val="27"/>
          <w:szCs w:val="27"/>
          <w:lang w:eastAsia="ru-RU" w:bidi="ru-RU"/>
        </w:rPr>
        <w:t>4. Постановление вступает в силу со дня подписания и подлежит обнародованию.</w:t>
      </w:r>
    </w:p>
    <w:p w:rsidR="006E3227" w:rsidRPr="0057448A" w:rsidRDefault="006E3227">
      <w:pPr>
        <w:shd w:val="clear" w:color="auto" w:fill="FFFFFF"/>
        <w:ind w:firstLine="845"/>
        <w:jc w:val="center"/>
        <w:rPr>
          <w:rFonts w:ascii="PT Astra Serif" w:hAnsi="PT Astra Serif"/>
          <w:bCs/>
          <w:color w:val="000000"/>
          <w:spacing w:val="1"/>
        </w:rPr>
      </w:pPr>
    </w:p>
    <w:p w:rsidR="006E3227" w:rsidRPr="0057448A" w:rsidRDefault="006E3227">
      <w:pPr>
        <w:shd w:val="clear" w:color="auto" w:fill="FFFFFF"/>
        <w:ind w:firstLine="845"/>
        <w:jc w:val="center"/>
        <w:rPr>
          <w:rFonts w:ascii="PT Astra Serif" w:hAnsi="PT Astra Serif"/>
          <w:bCs/>
          <w:color w:val="000000"/>
          <w:spacing w:val="1"/>
        </w:rPr>
      </w:pPr>
    </w:p>
    <w:p w:rsidR="006E3227" w:rsidRPr="0057448A" w:rsidRDefault="006E3227">
      <w:pPr>
        <w:shd w:val="clear" w:color="auto" w:fill="FFFFFF"/>
        <w:ind w:firstLine="845"/>
        <w:jc w:val="center"/>
        <w:rPr>
          <w:rFonts w:ascii="PT Astra Serif" w:hAnsi="PT Astra Serif"/>
          <w:bCs/>
          <w:color w:val="000000"/>
          <w:spacing w:val="1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66"/>
        <w:gridCol w:w="2446"/>
        <w:gridCol w:w="2957"/>
      </w:tblGrid>
      <w:tr w:rsidR="006E3227" w:rsidRPr="0057448A">
        <w:trPr>
          <w:trHeight w:val="229"/>
        </w:trPr>
        <w:tc>
          <w:tcPr>
            <w:tcW w:w="4072" w:type="dxa"/>
            <w:shd w:val="clear" w:color="auto" w:fill="auto"/>
          </w:tcPr>
          <w:p w:rsidR="006E3227" w:rsidRPr="0057448A" w:rsidRDefault="006E3227">
            <w:pPr>
              <w:widowControl/>
              <w:ind w:right="-119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7448A">
              <w:rPr>
                <w:rFonts w:ascii="PT Astra Serif" w:hAnsi="PT Astra Serif" w:cs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E3227" w:rsidRPr="0057448A" w:rsidRDefault="006E3227">
            <w:pPr>
              <w:widowControl/>
              <w:snapToGrid w:val="0"/>
              <w:jc w:val="center"/>
              <w:rPr>
                <w:rFonts w:ascii="PT Astra Serif" w:hAnsi="PT Astra Serif" w:cs="PT Astra Serif"/>
                <w:b/>
                <w:sz w:val="27"/>
                <w:szCs w:val="27"/>
              </w:rPr>
            </w:pPr>
          </w:p>
        </w:tc>
        <w:tc>
          <w:tcPr>
            <w:tcW w:w="2891" w:type="dxa"/>
            <w:shd w:val="clear" w:color="auto" w:fill="auto"/>
            <w:vAlign w:val="bottom"/>
          </w:tcPr>
          <w:p w:rsidR="006E3227" w:rsidRPr="0057448A" w:rsidRDefault="006E3227">
            <w:pPr>
              <w:widowControl/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57448A">
              <w:rPr>
                <w:rFonts w:ascii="PT Astra Serif" w:hAnsi="PT Astra Serif" w:cs="PT Astra Serif"/>
                <w:b/>
                <w:sz w:val="27"/>
                <w:szCs w:val="27"/>
              </w:rPr>
              <w:t>С.В. Карпухина</w:t>
            </w:r>
          </w:p>
        </w:tc>
      </w:tr>
    </w:tbl>
    <w:p w:rsidR="006E3227" w:rsidRPr="0057448A" w:rsidRDefault="006E3227">
      <w:pPr>
        <w:rPr>
          <w:rFonts w:ascii="PT Astra Serif" w:hAnsi="PT Astra Serif"/>
        </w:rPr>
      </w:pPr>
    </w:p>
    <w:p w:rsidR="0057448A" w:rsidRPr="0057448A" w:rsidRDefault="0057448A">
      <w:pPr>
        <w:rPr>
          <w:rFonts w:ascii="PT Astra Serif" w:hAnsi="PT Astra Serif"/>
        </w:rPr>
        <w:sectPr w:rsidR="0057448A" w:rsidRPr="0057448A" w:rsidSect="0077505D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9747"/>
        <w:gridCol w:w="4962"/>
      </w:tblGrid>
      <w:tr w:rsidR="00AB50CF" w:rsidTr="0077505D">
        <w:tc>
          <w:tcPr>
            <w:tcW w:w="9747" w:type="dxa"/>
          </w:tcPr>
          <w:p w:rsidR="00AB50CF" w:rsidRDefault="00AB50CF" w:rsidP="00744A9C">
            <w:pPr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2" w:type="dxa"/>
            <w:hideMark/>
          </w:tcPr>
          <w:p w:rsidR="00AB50CF" w:rsidRDefault="00AB50CF" w:rsidP="00744A9C">
            <w:pPr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AB50CF" w:rsidRDefault="00AB50CF" w:rsidP="00744A9C">
            <w:pPr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50CF" w:rsidRDefault="00AB50CF" w:rsidP="00744A9C">
            <w:pPr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50CF" w:rsidRDefault="00AB50CF" w:rsidP="00744A9C">
            <w:pPr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AB50CF" w:rsidRDefault="00AB50CF" w:rsidP="003B0411">
            <w:pPr>
              <w:ind w:left="-675" w:firstLine="6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B0411">
              <w:rPr>
                <w:rFonts w:ascii="PT Astra Serif" w:hAnsi="PT Astra Serif"/>
                <w:sz w:val="28"/>
                <w:szCs w:val="28"/>
              </w:rPr>
              <w:t>14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марта 2025 г. № 1</w:t>
            </w:r>
            <w:r w:rsidR="003B0411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</w:tr>
    </w:tbl>
    <w:p w:rsidR="00744A9C" w:rsidRDefault="00744A9C">
      <w:pPr>
        <w:shd w:val="clear" w:color="auto" w:fill="FFFFFF"/>
        <w:ind w:firstLine="845"/>
        <w:jc w:val="right"/>
        <w:rPr>
          <w:rFonts w:ascii="PT Astra Serif" w:hAnsi="PT Astra Serif"/>
          <w:bCs/>
          <w:color w:val="000000"/>
          <w:spacing w:val="1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9747"/>
        <w:gridCol w:w="4962"/>
      </w:tblGrid>
      <w:tr w:rsidR="00744A9C" w:rsidTr="0077505D">
        <w:tc>
          <w:tcPr>
            <w:tcW w:w="9747" w:type="dxa"/>
          </w:tcPr>
          <w:p w:rsidR="00744A9C" w:rsidRDefault="00744A9C" w:rsidP="0074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744A9C" w:rsidRDefault="00744A9C" w:rsidP="00744A9C">
            <w:pPr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744A9C" w:rsidRDefault="00744A9C" w:rsidP="00744A9C">
            <w:pPr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44A9C" w:rsidRDefault="00744A9C" w:rsidP="00744A9C">
            <w:pPr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44A9C" w:rsidRDefault="00744A9C" w:rsidP="00744A9C">
            <w:pPr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44A9C" w:rsidRPr="00744A9C" w:rsidRDefault="003B0411" w:rsidP="00744A9C">
            <w:pPr>
              <w:ind w:left="-675" w:firstLine="67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Arial Unicode MS" w:hAnsi="PT Astra Serif" w:cs="PT Astra Serif"/>
                <w:color w:val="000000"/>
                <w:spacing w:val="6"/>
                <w:sz w:val="27"/>
                <w:szCs w:val="27"/>
                <w:lang w:eastAsia="ru-RU" w:bidi="ru-RU"/>
              </w:rPr>
              <w:t xml:space="preserve">от </w:t>
            </w:r>
            <w:r w:rsidR="00744A9C" w:rsidRPr="00744A9C">
              <w:rPr>
                <w:rFonts w:ascii="PT Astra Serif" w:eastAsia="Arial Unicode MS" w:hAnsi="PT Astra Serif" w:cs="PT Astra Serif"/>
                <w:color w:val="000000"/>
                <w:spacing w:val="6"/>
                <w:sz w:val="27"/>
                <w:szCs w:val="27"/>
                <w:lang w:eastAsia="ru-RU" w:bidi="ru-RU"/>
              </w:rPr>
              <w:t>19 февраля 2020 г. № 41</w:t>
            </w:r>
          </w:p>
        </w:tc>
      </w:tr>
    </w:tbl>
    <w:p w:rsidR="00744A9C" w:rsidRDefault="00744A9C">
      <w:pPr>
        <w:shd w:val="clear" w:color="auto" w:fill="FFFFFF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</w:p>
    <w:p w:rsidR="0077505D" w:rsidRDefault="0077505D">
      <w:pPr>
        <w:shd w:val="clear" w:color="auto" w:fill="FFFFFF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</w:p>
    <w:p w:rsidR="006E3227" w:rsidRPr="003B0411" w:rsidRDefault="006E3227">
      <w:pPr>
        <w:shd w:val="clear" w:color="auto" w:fill="FFFFFF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3B041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ПАСПОРТ </w:t>
      </w:r>
    </w:p>
    <w:p w:rsidR="003B0411" w:rsidRDefault="006E3227">
      <w:pPr>
        <w:shd w:val="clear" w:color="auto" w:fill="FFFFFF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3B041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муниципальной программы </w:t>
      </w:r>
    </w:p>
    <w:p w:rsidR="006E3227" w:rsidRPr="003B0411" w:rsidRDefault="003B0411">
      <w:pPr>
        <w:shd w:val="clear" w:color="auto" w:fill="FFFFFF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3B041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="006E3227" w:rsidRPr="003B041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Содействие занятости населения муниципального образования Каменский район</w:t>
      </w:r>
      <w:r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»</w:t>
      </w:r>
    </w:p>
    <w:p w:rsidR="006E3227" w:rsidRPr="0057448A" w:rsidRDefault="006E3227">
      <w:pPr>
        <w:shd w:val="clear" w:color="auto" w:fill="FFFFFF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</w:p>
    <w:p w:rsidR="006E3227" w:rsidRPr="0057448A" w:rsidRDefault="006E3227">
      <w:pPr>
        <w:widowControl/>
        <w:numPr>
          <w:ilvl w:val="0"/>
          <w:numId w:val="1"/>
        </w:numPr>
        <w:suppressAutoHyphens w:val="0"/>
        <w:autoSpaceDE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  <w:r w:rsidRPr="0057448A">
        <w:rPr>
          <w:rFonts w:ascii="PT Astra Serif" w:hAnsi="PT Astra Serif"/>
          <w:b/>
          <w:sz w:val="24"/>
          <w:szCs w:val="24"/>
        </w:rPr>
        <w:t>Основные положения</w:t>
      </w:r>
    </w:p>
    <w:p w:rsidR="006E3227" w:rsidRPr="0057448A" w:rsidRDefault="006E3227">
      <w:pPr>
        <w:shd w:val="clear" w:color="auto" w:fill="FFFFFF"/>
        <w:ind w:firstLine="845"/>
        <w:jc w:val="center"/>
        <w:rPr>
          <w:rFonts w:ascii="PT Astra Serif" w:hAnsi="PT Astra Serif"/>
          <w:b/>
          <w:bCs/>
          <w:color w:val="000000"/>
          <w:spacing w:val="1"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040"/>
        <w:gridCol w:w="13128"/>
      </w:tblGrid>
      <w:tr w:rsidR="006E3227" w:rsidRPr="0057448A" w:rsidTr="0077505D">
        <w:trPr>
          <w:trHeight w:val="86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Территориальный отдел Каменского района центра занятости населения Ефремовского района государственного учреждения Тульской области </w:t>
            </w:r>
            <w:r w:rsidR="003B0411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«</w:t>
            </w: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Центр занятости населения Тульской области</w:t>
            </w:r>
            <w:r w:rsidR="003B0411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»</w:t>
            </w:r>
          </w:p>
        </w:tc>
      </w:tr>
      <w:tr w:rsidR="006E3227" w:rsidRPr="0057448A" w:rsidTr="0077505D">
        <w:trPr>
          <w:trHeight w:val="7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1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2023-2027 годы</w:t>
            </w:r>
          </w:p>
        </w:tc>
      </w:tr>
      <w:tr w:rsidR="006E3227" w:rsidRPr="0057448A" w:rsidTr="0077505D">
        <w:trPr>
          <w:trHeight w:val="127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spacing w:val="-8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1. Предоставление несовершеннолетним гражданам в возрасте от 14 от 18 лет возможности временного трудоустройства в свободное от учебы время.</w:t>
            </w:r>
          </w:p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-8"/>
                <w:sz w:val="24"/>
                <w:szCs w:val="24"/>
              </w:rPr>
              <w:t>2. Осуществление гражданами трудовой деятельности, имеющей социально полезную направленность, организуемой в качестве дополнительной социальной поддержки граждан, ищущих работу.</w:t>
            </w:r>
          </w:p>
        </w:tc>
      </w:tr>
      <w:tr w:rsidR="006E3227" w:rsidRPr="0057448A" w:rsidTr="0077505D">
        <w:trPr>
          <w:trHeight w:val="467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57448A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57448A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57448A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57448A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1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hd w:val="clear" w:color="auto" w:fill="FFFFFF"/>
              <w:ind w:hanging="48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Общий объем финансирования</w:t>
            </w:r>
            <w:r w:rsidRPr="0057448A">
              <w:rPr>
                <w:rFonts w:ascii="PT Astra Serif" w:hAnsi="PT Astra Serif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57448A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муниципальной программы </w:t>
            </w:r>
            <w:r w:rsidR="003B0411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«</w:t>
            </w:r>
            <w:r w:rsidRPr="0057448A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Содействие занятости населения муниципального образования Каменский район</w:t>
            </w:r>
            <w:r w:rsidR="003B0411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»</w:t>
            </w:r>
            <w:r w:rsidRPr="0057448A">
              <w:rPr>
                <w:rFonts w:ascii="PT Astra Serif" w:hAnsi="PT Astra Serif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57448A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- 2228395,72 рублей, </w:t>
            </w:r>
          </w:p>
          <w:p w:rsidR="006E3227" w:rsidRPr="0057448A" w:rsidRDefault="006E3227">
            <w:pPr>
              <w:shd w:val="clear" w:color="auto" w:fill="FFFFFF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в том числе по годам:</w:t>
            </w:r>
          </w:p>
          <w:p w:rsidR="006E3227" w:rsidRPr="0057448A" w:rsidRDefault="006E3227">
            <w:pPr>
              <w:shd w:val="clear" w:color="auto" w:fill="FFFFFF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</w:t>
            </w: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2023 год -  183816,68 рублей </w:t>
            </w:r>
          </w:p>
          <w:p w:rsidR="006E3227" w:rsidRPr="0057448A" w:rsidRDefault="006E3227">
            <w:pPr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2024 год -  415520,84 рублей </w:t>
            </w:r>
          </w:p>
          <w:p w:rsidR="006E3227" w:rsidRPr="0057448A" w:rsidRDefault="006E3227">
            <w:pPr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2025 год -  562546,20 рублей </w:t>
            </w:r>
          </w:p>
          <w:p w:rsidR="006E3227" w:rsidRPr="0057448A" w:rsidRDefault="006E3227">
            <w:pPr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2026 год -  533256,00 рублей</w:t>
            </w:r>
          </w:p>
          <w:p w:rsidR="006E3227" w:rsidRPr="0057448A" w:rsidRDefault="006E3227">
            <w:pPr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2027 год -  533256,00 рублей</w:t>
            </w:r>
          </w:p>
          <w:p w:rsidR="006E3227" w:rsidRPr="0057448A" w:rsidRDefault="006E3227">
            <w:pPr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Средства бюджета Тульской области -1068800,04 рублей,</w:t>
            </w:r>
          </w:p>
          <w:p w:rsidR="006E3227" w:rsidRPr="0057448A" w:rsidRDefault="006E3227">
            <w:pPr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в том числе по годам:</w:t>
            </w:r>
          </w:p>
          <w:p w:rsidR="006E3227" w:rsidRPr="0057448A" w:rsidRDefault="006E3227">
            <w:pPr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2023 год -   20140,08 рублей </w:t>
            </w:r>
          </w:p>
          <w:p w:rsidR="006E3227" w:rsidRPr="0057448A" w:rsidRDefault="006E3227">
            <w:pPr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2024 год - 184601,76 рублей</w:t>
            </w:r>
          </w:p>
          <w:p w:rsidR="006E3227" w:rsidRPr="0057448A" w:rsidRDefault="006E3227">
            <w:pPr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2025 год - 307546,20 рублей</w:t>
            </w:r>
          </w:p>
          <w:p w:rsidR="006E3227" w:rsidRPr="0057448A" w:rsidRDefault="006E3227">
            <w:pPr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2026 год - 278256,00 рублей</w:t>
            </w:r>
          </w:p>
          <w:p w:rsidR="006E3227" w:rsidRPr="0057448A" w:rsidRDefault="006E3227">
            <w:pPr>
              <w:ind w:hanging="48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               2027 год - 278256,00 рублей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>Средства бюджета муниципального образования Каменский район – 1159595,68 рублей,</w:t>
            </w:r>
          </w:p>
          <w:p w:rsidR="006E3227" w:rsidRPr="0057448A" w:rsidRDefault="006E3227">
            <w:pPr>
              <w:shd w:val="clear" w:color="auto" w:fill="FFFFFF"/>
              <w:jc w:val="both"/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>в том числе по годам:</w:t>
            </w:r>
          </w:p>
          <w:p w:rsidR="006E3227" w:rsidRPr="0057448A" w:rsidRDefault="006E3227">
            <w:pPr>
              <w:shd w:val="clear" w:color="auto" w:fill="FFFFFF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  <w:sz w:val="24"/>
                <w:szCs w:val="24"/>
              </w:rPr>
              <w:t xml:space="preserve">               </w:t>
            </w: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2023 год -  163676,60 рублей </w:t>
            </w:r>
          </w:p>
          <w:p w:rsidR="006E3227" w:rsidRPr="0057448A" w:rsidRDefault="006E3227">
            <w:pPr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2024 год -  230919,08 рублей</w:t>
            </w:r>
          </w:p>
          <w:p w:rsidR="006E3227" w:rsidRPr="0057448A" w:rsidRDefault="006E3227">
            <w:pPr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2025 год -  255000,00 рублей</w:t>
            </w:r>
          </w:p>
          <w:p w:rsidR="006E3227" w:rsidRPr="0057448A" w:rsidRDefault="006E3227">
            <w:pPr>
              <w:ind w:firstLine="924"/>
              <w:jc w:val="both"/>
              <w:rPr>
                <w:rFonts w:ascii="PT Astra Serif" w:hAnsi="PT Astra Serif"/>
                <w:bCs/>
                <w:spacing w:val="1"/>
                <w:sz w:val="24"/>
                <w:szCs w:val="24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2026 год -  255000,00 рублей</w:t>
            </w:r>
          </w:p>
          <w:p w:rsidR="006E3227" w:rsidRPr="0057448A" w:rsidRDefault="006E3227" w:rsidP="0077505D">
            <w:pPr>
              <w:ind w:firstLine="924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2027 год -  255000,00 рублей</w:t>
            </w:r>
          </w:p>
        </w:tc>
      </w:tr>
    </w:tbl>
    <w:p w:rsidR="00744A9C" w:rsidRDefault="00744A9C">
      <w:pPr>
        <w:jc w:val="center"/>
        <w:rPr>
          <w:rFonts w:ascii="PT Astra Serif" w:hAnsi="PT Astra Serif"/>
          <w:b/>
          <w:sz w:val="24"/>
          <w:szCs w:val="24"/>
        </w:rPr>
      </w:pPr>
    </w:p>
    <w:p w:rsidR="006E3227" w:rsidRPr="0057448A" w:rsidRDefault="006E3227">
      <w:pPr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:lang w:eastAsia="ru-RU"/>
        </w:rPr>
      </w:pPr>
      <w:r w:rsidRPr="0057448A">
        <w:rPr>
          <w:rFonts w:ascii="PT Astra Serif" w:hAnsi="PT Astra Serif"/>
          <w:b/>
          <w:sz w:val="24"/>
          <w:szCs w:val="24"/>
        </w:rPr>
        <w:t xml:space="preserve">2. Показатели муниципальной программы </w:t>
      </w:r>
      <w:r w:rsidR="003B0411">
        <w:rPr>
          <w:rFonts w:ascii="PT Astra Serif" w:hAnsi="PT Astra Serif"/>
          <w:b/>
          <w:bCs/>
          <w:sz w:val="24"/>
          <w:szCs w:val="24"/>
        </w:rPr>
        <w:t>«</w:t>
      </w:r>
      <w:r w:rsidRPr="0057448A">
        <w:rPr>
          <w:rFonts w:ascii="PT Astra Serif" w:hAnsi="PT Astra Serif"/>
          <w:b/>
          <w:bCs/>
          <w:sz w:val="24"/>
          <w:szCs w:val="24"/>
        </w:rPr>
        <w:t>Содействие занятости населения муниципального образования Каменский район</w:t>
      </w:r>
      <w:r w:rsidR="00223F6D">
        <w:rPr>
          <w:rFonts w:ascii="PT Astra Serif" w:hAnsi="PT Astra Serif"/>
          <w:b/>
          <w:bCs/>
          <w:sz w:val="24"/>
          <w:szCs w:val="24"/>
        </w:rPr>
        <w:t>»</w:t>
      </w:r>
    </w:p>
    <w:p w:rsidR="006E3227" w:rsidRPr="0057448A" w:rsidRDefault="006E3227" w:rsidP="0077505D">
      <w:pPr>
        <w:ind w:firstLine="720"/>
        <w:jc w:val="center"/>
        <w:rPr>
          <w:rFonts w:ascii="PT Astra Serif" w:hAnsi="PT Astra Serif" w:cs="PT Astra Serif"/>
          <w:b/>
          <w:bCs/>
          <w:sz w:val="28"/>
          <w:szCs w:val="28"/>
          <w:highlight w:val="yellow"/>
          <w:lang w:eastAsia="ru-RU"/>
        </w:rPr>
      </w:pPr>
    </w:p>
    <w:tbl>
      <w:tblPr>
        <w:tblW w:w="15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20"/>
        <w:gridCol w:w="2403"/>
        <w:gridCol w:w="1195"/>
        <w:gridCol w:w="1202"/>
        <w:gridCol w:w="666"/>
        <w:gridCol w:w="709"/>
        <w:gridCol w:w="708"/>
        <w:gridCol w:w="675"/>
        <w:gridCol w:w="735"/>
        <w:gridCol w:w="1650"/>
        <w:gridCol w:w="1630"/>
      </w:tblGrid>
      <w:tr w:rsidR="006E3227" w:rsidRPr="0057448A" w:rsidTr="00F1652F">
        <w:trPr>
          <w:trHeight w:val="23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bCs/>
                <w:lang w:eastAsia="ru-RU"/>
              </w:rPr>
              <w:t xml:space="preserve">№ </w:t>
            </w:r>
            <w:proofErr w:type="gramStart"/>
            <w:r w:rsidRPr="0057448A">
              <w:rPr>
                <w:rFonts w:ascii="PT Astra Serif" w:hAnsi="PT Astra Serif"/>
                <w:b/>
                <w:bCs/>
                <w:lang w:eastAsia="ru-RU"/>
              </w:rPr>
              <w:t>п</w:t>
            </w:r>
            <w:proofErr w:type="gramEnd"/>
            <w:r w:rsidRPr="0057448A">
              <w:rPr>
                <w:rFonts w:ascii="PT Astra Serif" w:hAnsi="PT Astra Serif"/>
                <w:b/>
                <w:bCs/>
                <w:lang w:eastAsia="ru-RU"/>
              </w:rPr>
              <w:t>/п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7448A">
              <w:rPr>
                <w:rFonts w:ascii="PT Astra Serif" w:hAnsi="PT Astra Serif"/>
                <w:b/>
                <w:bCs/>
                <w:lang w:eastAsia="ru-RU"/>
              </w:rPr>
              <w:t>Наименование структурного элемента программы/</w:t>
            </w:r>
          </w:p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Базовое значение показателя</w:t>
            </w:r>
          </w:p>
        </w:tc>
        <w:tc>
          <w:tcPr>
            <w:tcW w:w="3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bCs/>
                <w:lang w:eastAsia="ru-RU"/>
              </w:rPr>
              <w:t>Целевые значения показателей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3B0411" w:rsidP="00F1652F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</w:t>
            </w:r>
            <w:r w:rsidR="006E3227" w:rsidRPr="0057448A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тветственный</w:t>
            </w:r>
          </w:p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bCs/>
                <w:lang w:eastAsia="ru-RU"/>
              </w:rPr>
              <w:t>за достижение показателя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bCs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6E3227" w:rsidRPr="0057448A" w:rsidTr="00F1652F">
        <w:trPr>
          <w:trHeight w:val="1146"/>
          <w:tblHeader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tabs>
                <w:tab w:val="left" w:pos="567"/>
              </w:tabs>
              <w:ind w:hanging="14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tabs>
                <w:tab w:val="left" w:pos="567"/>
              </w:tabs>
              <w:ind w:hanging="14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tabs>
                <w:tab w:val="left" w:pos="567"/>
              </w:tabs>
              <w:ind w:hanging="14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snapToGrid w:val="0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6E3227" w:rsidRPr="0057448A" w:rsidTr="00F1652F">
        <w:trPr>
          <w:trHeight w:val="199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744A9C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12</w:t>
            </w:r>
          </w:p>
        </w:tc>
      </w:tr>
      <w:tr w:rsidR="006E3227" w:rsidRPr="0057448A" w:rsidTr="00F1652F">
        <w:trPr>
          <w:trHeight w:val="234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lang w:eastAsia="ru-RU"/>
              </w:rPr>
              <w:t>1.</w:t>
            </w:r>
          </w:p>
        </w:tc>
        <w:tc>
          <w:tcPr>
            <w:tcW w:w="14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lang w:eastAsia="ru-RU"/>
              </w:rPr>
              <w:t xml:space="preserve">Цель: </w:t>
            </w:r>
            <w:r w:rsidRPr="0057448A">
              <w:rPr>
                <w:rFonts w:ascii="PT Astra Serif" w:hAnsi="PT Astra Serif"/>
                <w:bCs/>
                <w:spacing w:val="1"/>
              </w:rPr>
              <w:t>Предоставление несовершеннолетним гражданам в возрасте от 14 от 18 лет возможности   временного трудоустройства в свободное от учебы время.</w:t>
            </w:r>
          </w:p>
        </w:tc>
      </w:tr>
      <w:tr w:rsidR="006E3227" w:rsidRPr="0057448A" w:rsidTr="00F1652F">
        <w:trPr>
          <w:trHeight w:val="703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lang w:eastAsia="ru-RU"/>
              </w:rPr>
              <w:lastRenderedPageBreak/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pacing w:after="120"/>
              <w:contextualSpacing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3B0411">
              <w:rPr>
                <w:rFonts w:ascii="PT Astra Serif" w:hAnsi="PT Astra Serif"/>
              </w:rPr>
              <w:t>«</w:t>
            </w:r>
            <w:r w:rsidRPr="0057448A">
              <w:rPr>
                <w:rFonts w:ascii="PT Astra Serif" w:hAnsi="PT Astra Serif"/>
              </w:rPr>
              <w:t>Организация временного трудоустройства несовершеннолетних граждан на территории муниципального образования Каменский район</w:t>
            </w:r>
            <w:r w:rsidR="003B0411">
              <w:rPr>
                <w:rFonts w:ascii="PT Astra Serif" w:hAnsi="PT Astra Serif"/>
              </w:rPr>
              <w:t>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</w:tr>
      <w:tr w:rsidR="006E3227" w:rsidRPr="0057448A" w:rsidTr="00F1652F">
        <w:trPr>
          <w:trHeight w:val="571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 w:rsidP="00F1652F">
            <w:pPr>
              <w:snapToGrid w:val="0"/>
              <w:jc w:val="center"/>
              <w:rPr>
                <w:rFonts w:ascii="PT Astra Serif" w:eastAsia="Calibri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 xml:space="preserve">Совершенствование системы создания временных рабочих мест для несовершеннолетних граждан в возрасте от 14 до 18 лет в свободное от учебы время, в том числе для  </w:t>
            </w:r>
            <w:r w:rsidRPr="0057448A">
              <w:rPr>
                <w:rFonts w:ascii="PT Astra Serif" w:hAnsi="PT Astra Serif"/>
              </w:rPr>
              <w:t xml:space="preserve"> несовершеннолетних граждан, находящихся в трудной жизненной ситуации.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tabs>
                <w:tab w:val="left" w:pos="295"/>
              </w:tabs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1. Доля несовершеннолетних граждан в возрасте от 14 до 18 лет, приступивших к временным работам (от численности, несовершеннолетних граждан в возрасте от 14 до 18 лет в Каменском районе)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lang w:eastAsia="ru-RU"/>
              </w:rPr>
              <w:t xml:space="preserve">процент  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18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ind w:left="-119" w:right="-44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</w:rPr>
              <w:t>18</w:t>
            </w:r>
          </w:p>
        </w:tc>
      </w:tr>
      <w:tr w:rsidR="006E3227" w:rsidRPr="0057448A" w:rsidTr="00F1652F">
        <w:trPr>
          <w:trHeight w:val="268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2.</w:t>
            </w:r>
          </w:p>
        </w:tc>
        <w:tc>
          <w:tcPr>
            <w:tcW w:w="147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  <w:lang w:eastAsia="ru-RU"/>
              </w:rPr>
              <w:t xml:space="preserve">Цель: </w:t>
            </w:r>
            <w:r w:rsidRPr="0057448A">
              <w:rPr>
                <w:rFonts w:ascii="PT Astra Serif" w:hAnsi="PT Astra Serif"/>
                <w:bCs/>
                <w:spacing w:val="1"/>
              </w:rPr>
              <w:t>Осуществление гражданами трудовой деятельности, имеющей социально полезную направленность, организуемой в качестве дополнительной социальной поддержки граждан, ищущих работу.</w:t>
            </w:r>
          </w:p>
        </w:tc>
      </w:tr>
      <w:tr w:rsidR="006E3227" w:rsidRPr="0057448A" w:rsidTr="00F1652F">
        <w:trPr>
          <w:trHeight w:val="571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 w:rsidP="00F1652F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lang w:eastAsia="ru-RU"/>
              </w:rPr>
              <w:t>2.1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pacing w:after="120"/>
              <w:contextualSpacing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Комплекс процессных мероприятий </w:t>
            </w:r>
            <w:r w:rsidR="003B0411">
              <w:rPr>
                <w:rFonts w:ascii="PT Astra Serif" w:hAnsi="PT Astra Serif"/>
              </w:rPr>
              <w:t>«</w:t>
            </w:r>
            <w:r w:rsidRPr="0057448A">
              <w:rPr>
                <w:rFonts w:ascii="PT Astra Serif" w:hAnsi="PT Astra Serif"/>
              </w:rPr>
              <w:t>Развитие общественных работ безработных граждан на территории муниципального образования Каменский район</w:t>
            </w:r>
            <w:r w:rsidR="003B0411">
              <w:rPr>
                <w:rFonts w:ascii="PT Astra Serif" w:hAnsi="PT Astra Serif"/>
              </w:rPr>
              <w:t>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/>
                <w:strike/>
                <w:highlight w:val="yellow"/>
                <w:lang w:eastAsia="ru-RU"/>
              </w:rPr>
            </w:pPr>
          </w:p>
        </w:tc>
      </w:tr>
      <w:tr w:rsidR="006E3227" w:rsidRPr="0057448A" w:rsidTr="00F1652F">
        <w:trPr>
          <w:trHeight w:val="1436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 w:rsidP="00F1652F">
            <w:pPr>
              <w:snapToGrid w:val="0"/>
              <w:jc w:val="center"/>
              <w:rPr>
                <w:rFonts w:ascii="PT Astra Serif" w:eastAsia="Calibri" w:hAnsi="PT Astra Serif"/>
                <w:b/>
                <w:strike/>
                <w:highlight w:val="yellow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57448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6E3227" w:rsidRPr="0057448A" w:rsidRDefault="006E3227">
            <w:pPr>
              <w:rPr>
                <w:rFonts w:ascii="PT Astra Serif" w:hAnsi="PT Astra Serif"/>
                <w:bCs/>
                <w:lang w:eastAsia="ru-RU"/>
              </w:rPr>
            </w:pPr>
            <w:r w:rsidRPr="0057448A">
              <w:rPr>
                <w:rFonts w:ascii="PT Astra Serif" w:hAnsi="PT Astra Serif"/>
                <w:bCs/>
                <w:lang w:eastAsia="ru-RU"/>
              </w:rPr>
              <w:t>Совершенствование системы создания и финансирования временных рабочих мест   для проведения оплачиваемых общественных работ.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tabs>
                <w:tab w:val="left" w:pos="295"/>
              </w:tabs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2. Доля граждан - участников общественных работ (от численности граждан, обратившихся за содействием в поиске подходящей работы в отчетном периоде)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ind w:left="-119" w:right="-44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0,5</w:t>
            </w:r>
          </w:p>
        </w:tc>
      </w:tr>
    </w:tbl>
    <w:p w:rsidR="006E3227" w:rsidRPr="0057448A" w:rsidRDefault="006E3227">
      <w:pPr>
        <w:shd w:val="clear" w:color="auto" w:fill="FFFFFF"/>
        <w:ind w:firstLine="845"/>
        <w:jc w:val="both"/>
        <w:rPr>
          <w:rFonts w:ascii="PT Astra Serif" w:hAnsi="PT Astra Serif"/>
          <w:bCs/>
          <w:color w:val="000000"/>
          <w:spacing w:val="1"/>
        </w:rPr>
      </w:pPr>
    </w:p>
    <w:p w:rsidR="006E3227" w:rsidRPr="0057448A" w:rsidRDefault="006E3227">
      <w:pPr>
        <w:widowControl/>
        <w:numPr>
          <w:ilvl w:val="0"/>
          <w:numId w:val="2"/>
        </w:numPr>
        <w:autoSpaceDE/>
        <w:jc w:val="center"/>
        <w:rPr>
          <w:rFonts w:ascii="PT Astra Serif" w:hAnsi="PT Astra Serif"/>
          <w:b/>
          <w:bCs/>
          <w:sz w:val="28"/>
          <w:szCs w:val="28"/>
        </w:rPr>
      </w:pPr>
      <w:r w:rsidRPr="0057448A">
        <w:rPr>
          <w:rFonts w:ascii="PT Astra Serif" w:hAnsi="PT Astra Serif"/>
          <w:b/>
          <w:sz w:val="24"/>
          <w:szCs w:val="24"/>
        </w:rPr>
        <w:t xml:space="preserve">Структура муниципальной программы </w:t>
      </w:r>
      <w:r w:rsidR="003B0411">
        <w:rPr>
          <w:rFonts w:ascii="PT Astra Serif" w:hAnsi="PT Astra Serif"/>
          <w:b/>
          <w:bCs/>
          <w:sz w:val="24"/>
          <w:szCs w:val="24"/>
        </w:rPr>
        <w:t>«</w:t>
      </w:r>
      <w:r w:rsidRPr="0057448A">
        <w:rPr>
          <w:rFonts w:ascii="PT Astra Serif" w:hAnsi="PT Astra Serif"/>
          <w:b/>
          <w:bCs/>
          <w:sz w:val="24"/>
          <w:szCs w:val="24"/>
        </w:rPr>
        <w:t>Содействие занятости населения муниципального образования Каменский район</w:t>
      </w:r>
      <w:r w:rsidR="0077505D">
        <w:rPr>
          <w:rFonts w:ascii="PT Astra Serif" w:hAnsi="PT Astra Serif"/>
          <w:b/>
          <w:bCs/>
          <w:sz w:val="24"/>
          <w:szCs w:val="24"/>
        </w:rPr>
        <w:t>»</w:t>
      </w:r>
    </w:p>
    <w:p w:rsidR="006E3227" w:rsidRPr="0057448A" w:rsidRDefault="006E3227">
      <w:pPr>
        <w:widowControl/>
        <w:autoSpaceDE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4850" w:type="pct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823"/>
        <w:gridCol w:w="3410"/>
        <w:gridCol w:w="3994"/>
        <w:gridCol w:w="3115"/>
      </w:tblGrid>
      <w:tr w:rsidR="006E3227" w:rsidRPr="0057448A" w:rsidTr="0077505D">
        <w:trPr>
          <w:trHeight w:val="56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t>Задачи структурного элемента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 w:rsidP="003B0411">
            <w:pPr>
              <w:jc w:val="center"/>
              <w:rPr>
                <w:rFonts w:ascii="PT Astra Serif" w:eastAsia="Calibri" w:hAnsi="PT Astra Serif"/>
                <w:b/>
              </w:rPr>
            </w:pPr>
            <w:r w:rsidRPr="0057448A">
              <w:rPr>
                <w:rFonts w:ascii="PT Astra Serif" w:eastAsia="Calibri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t xml:space="preserve">Связь с показателями </w:t>
            </w:r>
          </w:p>
        </w:tc>
      </w:tr>
      <w:tr w:rsidR="006E3227" w:rsidRPr="0057448A" w:rsidTr="0077505D">
        <w:trPr>
          <w:trHeight w:val="25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t>1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t>3</w:t>
            </w:r>
          </w:p>
        </w:tc>
      </w:tr>
      <w:tr w:rsidR="006E3227" w:rsidRPr="0057448A" w:rsidTr="0077505D">
        <w:trPr>
          <w:trHeight w:val="272"/>
          <w:jc w:val="center"/>
        </w:trPr>
        <w:tc>
          <w:tcPr>
            <w:tcW w:w="1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pacing w:after="120"/>
              <w:ind w:left="167"/>
              <w:contextualSpacing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</w:rPr>
              <w:t xml:space="preserve">1.Комплекс процессных мероприятий </w:t>
            </w:r>
            <w:r w:rsidR="003B0411">
              <w:rPr>
                <w:rFonts w:ascii="PT Astra Serif" w:hAnsi="PT Astra Serif"/>
                <w:b/>
              </w:rPr>
              <w:t>«</w:t>
            </w:r>
            <w:r w:rsidRPr="0057448A">
              <w:rPr>
                <w:rFonts w:ascii="PT Astra Serif" w:hAnsi="PT Astra Serif"/>
                <w:b/>
                <w:i/>
              </w:rPr>
              <w:t>Организация временного трудоустройства несовершеннолетних граждан на территории муниципального образования Каменский район</w:t>
            </w:r>
            <w:r w:rsidR="003B0411">
              <w:rPr>
                <w:rFonts w:ascii="PT Astra Serif" w:hAnsi="PT Astra Serif"/>
                <w:b/>
              </w:rPr>
              <w:t>»</w:t>
            </w:r>
          </w:p>
        </w:tc>
      </w:tr>
      <w:tr w:rsidR="006E3227" w:rsidRPr="0057448A" w:rsidTr="0077505D">
        <w:trPr>
          <w:trHeight w:val="403"/>
          <w:jc w:val="center"/>
        </w:trPr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i/>
              </w:rPr>
              <w:t xml:space="preserve">Ответственный за реализацию: начальник территориального </w:t>
            </w:r>
            <w:proofErr w:type="gramStart"/>
            <w:r w:rsidRPr="0057448A">
              <w:rPr>
                <w:rFonts w:ascii="PT Astra Serif" w:eastAsia="Calibri" w:hAnsi="PT Astra Serif"/>
                <w:i/>
              </w:rPr>
              <w:t>отдела Каменского района центра занятости населения</w:t>
            </w:r>
            <w:proofErr w:type="gramEnd"/>
            <w:r w:rsidRPr="0057448A">
              <w:rPr>
                <w:rFonts w:ascii="PT Astra Serif" w:eastAsia="Calibri" w:hAnsi="PT Astra Serif"/>
                <w:i/>
              </w:rPr>
              <w:t xml:space="preserve"> </w:t>
            </w:r>
            <w:proofErr w:type="spellStart"/>
            <w:r w:rsidRPr="0057448A">
              <w:rPr>
                <w:rFonts w:ascii="PT Astra Serif" w:eastAsia="Calibri" w:hAnsi="PT Astra Serif"/>
                <w:i/>
              </w:rPr>
              <w:t>Ефремовского</w:t>
            </w:r>
            <w:proofErr w:type="spellEnd"/>
            <w:r w:rsidRPr="0057448A">
              <w:rPr>
                <w:rFonts w:ascii="PT Astra Serif" w:eastAsia="Calibri" w:hAnsi="PT Astra Serif"/>
                <w:i/>
              </w:rPr>
              <w:t xml:space="preserve"> района   </w:t>
            </w:r>
            <w:proofErr w:type="spellStart"/>
            <w:r w:rsidRPr="0057448A">
              <w:rPr>
                <w:rFonts w:ascii="PT Astra Serif" w:eastAsia="Calibri" w:hAnsi="PT Astra Serif"/>
                <w:i/>
              </w:rPr>
              <w:t>Л.В.Самойлова</w:t>
            </w:r>
            <w:proofErr w:type="spellEnd"/>
            <w:r w:rsidRPr="0057448A">
              <w:rPr>
                <w:rFonts w:ascii="PT Astra Serif" w:eastAsia="Calibri" w:hAnsi="PT Astra Serif"/>
                <w:i/>
              </w:rPr>
              <w:t xml:space="preserve"> </w:t>
            </w:r>
          </w:p>
        </w:tc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i/>
              </w:rPr>
              <w:t>Срок реализации: 2023-2027</w:t>
            </w:r>
          </w:p>
        </w:tc>
      </w:tr>
      <w:tr w:rsidR="006E3227" w:rsidRPr="0057448A" w:rsidTr="0077505D">
        <w:trPr>
          <w:trHeight w:val="1306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rPr>
                <w:rFonts w:ascii="PT Astra Serif" w:hAnsi="PT Astra Serif"/>
                <w:bCs/>
                <w:lang w:eastAsia="ru-RU"/>
              </w:rPr>
            </w:pPr>
            <w:r w:rsidRPr="0057448A">
              <w:rPr>
                <w:rFonts w:ascii="PT Astra Serif" w:hAnsi="PT Astra Serif"/>
                <w:b/>
                <w:bCs/>
                <w:u w:val="single"/>
                <w:lang w:eastAsia="ru-RU"/>
              </w:rPr>
              <w:lastRenderedPageBreak/>
              <w:t>Задача 1</w:t>
            </w:r>
          </w:p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lang w:eastAsia="ru-RU"/>
              </w:rPr>
              <w:t xml:space="preserve">Совершенствование системы создания временных рабочих мест для несовершеннолетних граждан в возрасте от 14 до 18 лет в свободное от учебы время, в том числе для  </w:t>
            </w:r>
            <w:r w:rsidRPr="0057448A">
              <w:rPr>
                <w:rFonts w:ascii="PT Astra Serif" w:hAnsi="PT Astra Serif"/>
                <w:color w:val="000000"/>
                <w:spacing w:val="1"/>
              </w:rPr>
              <w:t xml:space="preserve"> несовершеннолетних граждан, находящихся в трудной жизненной ситуации. 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color w:val="000000"/>
                <w:spacing w:val="1"/>
              </w:rPr>
            </w:pPr>
            <w:r w:rsidRPr="0057448A">
              <w:rPr>
                <w:rFonts w:ascii="PT Astra Serif" w:hAnsi="PT Astra Serif"/>
              </w:rPr>
              <w:t>1.Формирование банка временных вакансий на основании заявок общеобразовательных школ района с целью трудоустройства</w:t>
            </w:r>
            <w:r w:rsidRPr="0057448A">
              <w:rPr>
                <w:rFonts w:ascii="PT Astra Serif" w:hAnsi="PT Astra Serif"/>
                <w:bCs/>
                <w:color w:val="000000"/>
                <w:spacing w:val="1"/>
              </w:rPr>
              <w:t xml:space="preserve"> несовершеннолетних граждан в свободное от учебы время.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color w:val="000000"/>
                <w:spacing w:val="1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</w:rPr>
              <w:t xml:space="preserve">2. Заключение договоров по организации временного трудоустройства несовершеннолетних в возрасте от 14 до 18 лет. Привлечение к труду детей из семей, </w:t>
            </w:r>
            <w:r w:rsidRPr="0057448A">
              <w:rPr>
                <w:rFonts w:ascii="PT Astra Serif" w:hAnsi="PT Astra Serif"/>
                <w:bCs/>
                <w:spacing w:val="1"/>
              </w:rPr>
              <w:t>находящихся в трудной жизненной ситуации.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spacing w:val="1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</w:rPr>
              <w:t xml:space="preserve"> 3.Трудоустройство подростков, </w:t>
            </w:r>
            <w:r w:rsidRPr="0057448A">
              <w:rPr>
                <w:rFonts w:ascii="PT Astra Serif" w:hAnsi="PT Astra Serif"/>
                <w:bCs/>
                <w:spacing w:val="1"/>
              </w:rPr>
              <w:t>адаптация их к условиям функционирования рынка труда.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4.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ind w:firstLine="317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Cs/>
                <w:color w:val="000000"/>
              </w:rPr>
              <w:t>№</w:t>
            </w:r>
            <w:r w:rsidRPr="0057448A"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57448A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</w:tr>
      <w:tr w:rsidR="006E3227" w:rsidRPr="0057448A" w:rsidTr="0077505D">
        <w:trPr>
          <w:trHeight w:val="272"/>
          <w:jc w:val="center"/>
        </w:trPr>
        <w:tc>
          <w:tcPr>
            <w:tcW w:w="1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pacing w:after="120"/>
              <w:ind w:left="167"/>
              <w:contextualSpacing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</w:rPr>
              <w:t xml:space="preserve">2.Комплекс процессных мероприятий </w:t>
            </w:r>
            <w:r w:rsidR="003B0411">
              <w:rPr>
                <w:rFonts w:ascii="PT Astra Serif" w:hAnsi="PT Astra Serif"/>
                <w:b/>
              </w:rPr>
              <w:t>«</w:t>
            </w:r>
            <w:r w:rsidRPr="0057448A">
              <w:rPr>
                <w:rFonts w:ascii="PT Astra Serif" w:hAnsi="PT Astra Serif"/>
                <w:b/>
                <w:i/>
              </w:rPr>
              <w:t>Развитие общественных работ безработных граждан на территории муниципального образования Каменский район</w:t>
            </w:r>
            <w:r w:rsidR="003B0411">
              <w:rPr>
                <w:rFonts w:ascii="PT Astra Serif" w:hAnsi="PT Astra Serif"/>
                <w:b/>
              </w:rPr>
              <w:t>»</w:t>
            </w:r>
          </w:p>
        </w:tc>
      </w:tr>
      <w:tr w:rsidR="006E3227" w:rsidRPr="0057448A" w:rsidTr="0077505D">
        <w:trPr>
          <w:trHeight w:val="403"/>
          <w:jc w:val="center"/>
        </w:trPr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i/>
              </w:rPr>
              <w:t xml:space="preserve">Ответственный за реализацию: начальник территориального </w:t>
            </w:r>
            <w:proofErr w:type="gramStart"/>
            <w:r w:rsidRPr="0057448A">
              <w:rPr>
                <w:rFonts w:ascii="PT Astra Serif" w:eastAsia="Calibri" w:hAnsi="PT Astra Serif"/>
                <w:i/>
              </w:rPr>
              <w:t>отдела Каменского района центра занятости населения</w:t>
            </w:r>
            <w:proofErr w:type="gramEnd"/>
            <w:r w:rsidRPr="0057448A">
              <w:rPr>
                <w:rFonts w:ascii="PT Astra Serif" w:eastAsia="Calibri" w:hAnsi="PT Astra Serif"/>
                <w:i/>
              </w:rPr>
              <w:t xml:space="preserve"> </w:t>
            </w:r>
            <w:proofErr w:type="spellStart"/>
            <w:r w:rsidRPr="0057448A">
              <w:rPr>
                <w:rFonts w:ascii="PT Astra Serif" w:eastAsia="Calibri" w:hAnsi="PT Astra Serif"/>
                <w:i/>
              </w:rPr>
              <w:t>Ефремовского</w:t>
            </w:r>
            <w:proofErr w:type="spellEnd"/>
            <w:r w:rsidRPr="0057448A">
              <w:rPr>
                <w:rFonts w:ascii="PT Astra Serif" w:eastAsia="Calibri" w:hAnsi="PT Astra Serif"/>
                <w:i/>
              </w:rPr>
              <w:t xml:space="preserve"> района   </w:t>
            </w:r>
            <w:proofErr w:type="spellStart"/>
            <w:r w:rsidRPr="0057448A">
              <w:rPr>
                <w:rFonts w:ascii="PT Astra Serif" w:eastAsia="Calibri" w:hAnsi="PT Astra Serif"/>
                <w:i/>
              </w:rPr>
              <w:t>Л.В.Самойлова</w:t>
            </w:r>
            <w:proofErr w:type="spellEnd"/>
            <w:r w:rsidRPr="0057448A">
              <w:rPr>
                <w:rFonts w:ascii="PT Astra Serif" w:eastAsia="Calibri" w:hAnsi="PT Astra Serif"/>
                <w:i/>
              </w:rPr>
              <w:t xml:space="preserve"> </w:t>
            </w:r>
          </w:p>
        </w:tc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i/>
              </w:rPr>
              <w:t>Срок реализации: 2023-2027</w:t>
            </w:r>
          </w:p>
        </w:tc>
      </w:tr>
      <w:tr w:rsidR="006E3227" w:rsidRPr="0057448A" w:rsidTr="0077505D">
        <w:trPr>
          <w:trHeight w:val="167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</w:p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Совершенствование системы создания и финансирования временных рабочих мест   для проведения оплачиваемых общественных работ.</w:t>
            </w:r>
          </w:p>
          <w:p w:rsidR="006E3227" w:rsidRPr="0057448A" w:rsidRDefault="006E3227">
            <w:pPr>
              <w:rPr>
                <w:rFonts w:ascii="PT Astra Serif" w:hAnsi="PT Astra Serif"/>
              </w:rPr>
            </w:pP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color w:val="000000"/>
                <w:spacing w:val="1"/>
              </w:rPr>
            </w:pPr>
            <w:r w:rsidRPr="0057448A">
              <w:rPr>
                <w:rFonts w:ascii="PT Astra Serif" w:hAnsi="PT Astra Serif"/>
              </w:rPr>
              <w:t>1.Формирование банка временных рабочих мест для проведения оплачиваемых общественных работ в соответствии с потребностями муниципального образования Каменский район.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color w:val="000000"/>
                <w:spacing w:val="1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</w:rPr>
              <w:t>2. Заключение договоров по организации оплачиваемых общественных работ.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</w:rPr>
              <w:t xml:space="preserve"> 3.Трудоустройство на оплачиваемые общественные работы безработных граждан, в том числе: не получающих пособия по безработице; состоящих на учете в центре занятости свыше шести месяцев.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ind w:firstLine="317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Cs/>
                <w:color w:val="000000"/>
              </w:rPr>
              <w:t>№</w:t>
            </w:r>
            <w:r w:rsidRPr="0057448A">
              <w:rPr>
                <w:rFonts w:ascii="PT Astra Serif" w:hAnsi="PT Astra Serif"/>
                <w:bCs/>
                <w:color w:val="000000"/>
              </w:rPr>
              <w:t xml:space="preserve"> 2</w:t>
            </w:r>
          </w:p>
        </w:tc>
      </w:tr>
    </w:tbl>
    <w:p w:rsidR="006E3227" w:rsidRPr="0057448A" w:rsidRDefault="006E3227">
      <w:pPr>
        <w:widowControl/>
        <w:autoSpaceDE/>
        <w:jc w:val="both"/>
        <w:rPr>
          <w:rFonts w:ascii="PT Astra Serif" w:hAnsi="PT Astra Serif"/>
        </w:rPr>
      </w:pPr>
    </w:p>
    <w:p w:rsidR="006E3227" w:rsidRPr="0057448A" w:rsidRDefault="006E3227">
      <w:pPr>
        <w:widowControl/>
        <w:numPr>
          <w:ilvl w:val="0"/>
          <w:numId w:val="2"/>
        </w:numPr>
        <w:autoSpaceDE/>
        <w:jc w:val="center"/>
        <w:rPr>
          <w:rFonts w:ascii="PT Astra Serif" w:hAnsi="PT Astra Serif"/>
          <w:b/>
          <w:bCs/>
          <w:sz w:val="24"/>
          <w:szCs w:val="24"/>
        </w:rPr>
      </w:pPr>
      <w:r w:rsidRPr="0057448A">
        <w:rPr>
          <w:rFonts w:ascii="PT Astra Serif" w:hAnsi="PT Astra Serif"/>
          <w:b/>
          <w:sz w:val="24"/>
          <w:szCs w:val="24"/>
        </w:rPr>
        <w:t xml:space="preserve">Финансовое обеспечение муниципальной программы </w:t>
      </w:r>
      <w:r w:rsidR="003B0411">
        <w:rPr>
          <w:rFonts w:ascii="PT Astra Serif" w:hAnsi="PT Astra Serif"/>
          <w:b/>
          <w:bCs/>
          <w:sz w:val="24"/>
          <w:szCs w:val="24"/>
        </w:rPr>
        <w:t>«</w:t>
      </w:r>
      <w:r w:rsidRPr="0057448A">
        <w:rPr>
          <w:rFonts w:ascii="PT Astra Serif" w:hAnsi="PT Astra Serif"/>
          <w:b/>
          <w:bCs/>
          <w:sz w:val="24"/>
          <w:szCs w:val="24"/>
        </w:rPr>
        <w:t>Содействие занятости населения муниципального образования Каменский район</w:t>
      </w:r>
      <w:r w:rsidR="00223F6D">
        <w:rPr>
          <w:rFonts w:ascii="PT Astra Serif" w:hAnsi="PT Astra Serif"/>
          <w:b/>
          <w:bCs/>
          <w:sz w:val="24"/>
          <w:szCs w:val="24"/>
        </w:rPr>
        <w:t>»</w:t>
      </w:r>
    </w:p>
    <w:p w:rsidR="006E3227" w:rsidRPr="0057448A" w:rsidRDefault="006E3227">
      <w:pPr>
        <w:widowControl/>
        <w:autoSpaceDE/>
        <w:ind w:left="720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346"/>
        <w:gridCol w:w="1734"/>
        <w:gridCol w:w="1530"/>
        <w:gridCol w:w="1590"/>
        <w:gridCol w:w="1635"/>
        <w:gridCol w:w="1650"/>
        <w:gridCol w:w="1440"/>
      </w:tblGrid>
      <w:tr w:rsidR="006E3227" w:rsidRPr="0057448A" w:rsidTr="0077505D">
        <w:trPr>
          <w:tblHeader/>
          <w:jc w:val="center"/>
        </w:trPr>
        <w:tc>
          <w:tcPr>
            <w:tcW w:w="5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9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  <w:spacing w:val="-2"/>
              </w:rPr>
              <w:t>Объем финансового обеспечения по годам реализации, рублей</w:t>
            </w:r>
          </w:p>
        </w:tc>
      </w:tr>
      <w:tr w:rsidR="006E3227" w:rsidRPr="0057448A" w:rsidTr="0077505D">
        <w:trPr>
          <w:trHeight w:val="169"/>
          <w:tblHeader/>
          <w:jc w:val="center"/>
        </w:trPr>
        <w:tc>
          <w:tcPr>
            <w:tcW w:w="5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rPr>
                <w:rFonts w:ascii="PT Astra Serif" w:eastAsia="Calibri" w:hAnsi="PT Astra Serif" w:cs="PT Astra Serif"/>
                <w:b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 w:rsidP="003B0411">
            <w:pPr>
              <w:jc w:val="center"/>
              <w:rPr>
                <w:rFonts w:ascii="PT Astra Serif" w:hAnsi="PT Astra Serif"/>
                <w:b/>
              </w:rPr>
            </w:pPr>
            <w:r w:rsidRPr="0057448A">
              <w:rPr>
                <w:rFonts w:ascii="PT Astra Serif" w:eastAsia="Calibri" w:hAnsi="PT Astra Serif"/>
                <w:b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t>2025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t>Всего</w:t>
            </w:r>
          </w:p>
        </w:tc>
      </w:tr>
      <w:tr w:rsidR="006E3227" w:rsidRPr="0057448A" w:rsidTr="0077505D">
        <w:trPr>
          <w:trHeight w:val="282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7</w:t>
            </w:r>
          </w:p>
        </w:tc>
      </w:tr>
      <w:tr w:rsidR="006E3227" w:rsidRPr="0057448A" w:rsidTr="0077505D">
        <w:trPr>
          <w:trHeight w:val="425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183816,68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415520,84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562546,20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533256,00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533256,00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2228395,72</w:t>
            </w:r>
          </w:p>
        </w:tc>
      </w:tr>
      <w:tr w:rsidR="006E3227" w:rsidRPr="0057448A" w:rsidTr="0077505D">
        <w:trPr>
          <w:trHeight w:val="70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spacing w:val="-2"/>
              </w:rPr>
              <w:t>в том числе:</w:t>
            </w:r>
          </w:p>
        </w:tc>
        <w:tc>
          <w:tcPr>
            <w:tcW w:w="9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E3227" w:rsidRPr="0057448A" w:rsidTr="0077505D">
        <w:trPr>
          <w:trHeight w:val="367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rPr>
                <w:rFonts w:ascii="PT Astra Serif" w:eastAsia="Calibri" w:hAnsi="PT Astra Serif"/>
              </w:rPr>
            </w:pPr>
            <w:r w:rsidRPr="0057448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  <w:p w:rsidR="006E3227" w:rsidRPr="0057448A" w:rsidRDefault="006E322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20140,08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184601,76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307546,20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278256,00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278256,00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1068800,04</w:t>
            </w:r>
          </w:p>
        </w:tc>
      </w:tr>
      <w:tr w:rsidR="006E3227" w:rsidRPr="0057448A" w:rsidTr="0077505D">
        <w:trPr>
          <w:trHeight w:val="413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163676,60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230919,08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255000,00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255000,00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255000,00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1159595,68</w:t>
            </w:r>
          </w:p>
        </w:tc>
      </w:tr>
      <w:tr w:rsidR="006E3227" w:rsidRPr="0057448A" w:rsidTr="0077505D">
        <w:trPr>
          <w:trHeight w:val="425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lastRenderedPageBreak/>
              <w:t xml:space="preserve">Всего: комплекс процессных мероприятий </w:t>
            </w:r>
            <w:r w:rsidR="003B0411">
              <w:rPr>
                <w:rFonts w:ascii="PT Astra Serif" w:eastAsia="Calibri" w:hAnsi="PT Astra Serif"/>
                <w:b/>
              </w:rPr>
              <w:t>«</w:t>
            </w:r>
            <w:r w:rsidRPr="0057448A">
              <w:rPr>
                <w:rFonts w:ascii="PT Astra Serif" w:eastAsia="Calibri" w:hAnsi="PT Astra Serif"/>
                <w:b/>
              </w:rPr>
              <w:t>Организация временного трудоустройства несовершеннолетних граждан на территории муниципального образования Каменский район</w:t>
            </w:r>
            <w:r w:rsidR="003B0411">
              <w:rPr>
                <w:rFonts w:ascii="PT Astra Serif" w:eastAsia="Calibri" w:hAnsi="PT Astra Serif"/>
                <w:b/>
              </w:rPr>
              <w:t>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164782,74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397982,90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542546,20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513256,00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513256,00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2131823,84</w:t>
            </w:r>
          </w:p>
        </w:tc>
      </w:tr>
      <w:tr w:rsidR="006E3227" w:rsidRPr="0057448A" w:rsidTr="0077505D">
        <w:trPr>
          <w:trHeight w:val="70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spacing w:val="-2"/>
              </w:rPr>
              <w:t>в том числе:</w:t>
            </w:r>
          </w:p>
        </w:tc>
        <w:tc>
          <w:tcPr>
            <w:tcW w:w="9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E3227" w:rsidRPr="0057448A" w:rsidTr="0077505D">
        <w:trPr>
          <w:trHeight w:val="367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rPr>
                <w:rFonts w:ascii="PT Astra Serif" w:eastAsia="Calibri" w:hAnsi="PT Astra Serif"/>
              </w:rPr>
            </w:pPr>
            <w:r w:rsidRPr="0057448A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  <w:p w:rsidR="006E3227" w:rsidRPr="0057448A" w:rsidRDefault="006E3227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20140,08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184601,76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307546,20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278256,00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278256,00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1068800,04</w:t>
            </w:r>
          </w:p>
        </w:tc>
      </w:tr>
      <w:tr w:rsidR="006E3227" w:rsidRPr="0057448A" w:rsidTr="0077505D">
        <w:trPr>
          <w:trHeight w:val="413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144642,66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213381,14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235000,00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235000,00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235000,00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1063023,80</w:t>
            </w:r>
          </w:p>
        </w:tc>
      </w:tr>
      <w:tr w:rsidR="006E3227" w:rsidRPr="0057448A" w:rsidTr="0077505D">
        <w:trPr>
          <w:trHeight w:val="425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b/>
              </w:rPr>
              <w:t xml:space="preserve">Всего: комплекс процессных мероприятий </w:t>
            </w:r>
            <w:r w:rsidR="003B0411">
              <w:rPr>
                <w:rFonts w:ascii="PT Astra Serif" w:eastAsia="Calibri" w:hAnsi="PT Astra Serif"/>
                <w:b/>
              </w:rPr>
              <w:t>«</w:t>
            </w:r>
            <w:r w:rsidRPr="0057448A">
              <w:rPr>
                <w:rFonts w:ascii="PT Astra Serif" w:eastAsia="Calibri" w:hAnsi="PT Astra Serif"/>
                <w:b/>
              </w:rPr>
              <w:t>Развитие общественных работ безработных граждан на территории муниципального образования Каменский район</w:t>
            </w:r>
            <w:r w:rsidR="003B0411">
              <w:rPr>
                <w:rFonts w:ascii="PT Astra Serif" w:eastAsia="Calibri" w:hAnsi="PT Astra Serif"/>
                <w:b/>
              </w:rPr>
              <w:t>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19033,94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17537,94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  20000,00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 20000,00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96571,88</w:t>
            </w:r>
          </w:p>
        </w:tc>
      </w:tr>
      <w:tr w:rsidR="006E3227" w:rsidRPr="0057448A" w:rsidTr="0077505D">
        <w:trPr>
          <w:trHeight w:val="70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  <w:spacing w:val="-2"/>
              </w:rPr>
              <w:t>в том числе:</w:t>
            </w:r>
          </w:p>
        </w:tc>
        <w:tc>
          <w:tcPr>
            <w:tcW w:w="9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ind w:firstLine="851"/>
              <w:jc w:val="center"/>
              <w:rPr>
                <w:rFonts w:ascii="PT Astra Serif" w:eastAsia="Calibri" w:hAnsi="PT Astra Serif"/>
                <w:highlight w:val="yellow"/>
              </w:rPr>
            </w:pPr>
          </w:p>
        </w:tc>
      </w:tr>
      <w:tr w:rsidR="006E3227" w:rsidRPr="0057448A" w:rsidTr="0077505D">
        <w:trPr>
          <w:trHeight w:val="413"/>
          <w:tblHeader/>
          <w:jc w:val="center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eastAsia="Calibri" w:hAnsi="PT Astra Serif"/>
              </w:rPr>
              <w:t xml:space="preserve">бюджет муниципального образования Каменский район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19033,94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17537,94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 20000,00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20000,00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96571,88</w:t>
            </w:r>
          </w:p>
        </w:tc>
      </w:tr>
    </w:tbl>
    <w:p w:rsidR="006E3227" w:rsidRPr="003B0411" w:rsidRDefault="00744A9C" w:rsidP="00744A9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  <w:r w:rsidR="006E3227" w:rsidRPr="003B0411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6E3227" w:rsidRPr="003B0411" w:rsidRDefault="006E3227">
      <w:pPr>
        <w:widowControl/>
        <w:tabs>
          <w:tab w:val="left" w:pos="6705"/>
        </w:tabs>
        <w:autoSpaceDE/>
        <w:jc w:val="center"/>
        <w:rPr>
          <w:rFonts w:ascii="PT Astra Serif" w:hAnsi="PT Astra Serif"/>
          <w:b/>
          <w:sz w:val="28"/>
          <w:szCs w:val="28"/>
        </w:rPr>
      </w:pPr>
      <w:r w:rsidRPr="003B0411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  <w:r w:rsidR="003B0411">
        <w:rPr>
          <w:rFonts w:ascii="PT Astra Serif" w:hAnsi="PT Astra Serif"/>
          <w:b/>
          <w:sz w:val="28"/>
          <w:szCs w:val="28"/>
        </w:rPr>
        <w:t>«</w:t>
      </w:r>
      <w:r w:rsidRPr="003B0411">
        <w:rPr>
          <w:rFonts w:ascii="PT Astra Serif" w:hAnsi="PT Astra Serif"/>
          <w:b/>
          <w:sz w:val="28"/>
          <w:szCs w:val="28"/>
        </w:rPr>
        <w:t>Организация временного трудоустройства несовершеннолетних граждан</w:t>
      </w:r>
    </w:p>
    <w:p w:rsidR="006E3227" w:rsidRPr="003B0411" w:rsidRDefault="006E3227">
      <w:pPr>
        <w:widowControl/>
        <w:tabs>
          <w:tab w:val="left" w:pos="6705"/>
        </w:tabs>
        <w:autoSpaceDE/>
        <w:jc w:val="center"/>
        <w:rPr>
          <w:rFonts w:ascii="PT Astra Serif" w:hAnsi="PT Astra Serif"/>
          <w:b/>
          <w:sz w:val="28"/>
          <w:szCs w:val="28"/>
        </w:rPr>
      </w:pPr>
      <w:r w:rsidRPr="003B0411">
        <w:rPr>
          <w:rFonts w:ascii="PT Astra Serif" w:hAnsi="PT Astra Serif"/>
          <w:b/>
          <w:sz w:val="28"/>
          <w:szCs w:val="28"/>
        </w:rPr>
        <w:t>на территории муниципального образования Каменский район</w:t>
      </w:r>
      <w:r w:rsidR="003B0411">
        <w:rPr>
          <w:rFonts w:ascii="PT Astra Serif" w:hAnsi="PT Astra Serif"/>
          <w:b/>
          <w:sz w:val="28"/>
          <w:szCs w:val="28"/>
        </w:rPr>
        <w:t>»</w:t>
      </w:r>
    </w:p>
    <w:p w:rsidR="006E3227" w:rsidRPr="0057448A" w:rsidRDefault="006E3227">
      <w:pPr>
        <w:widowControl/>
        <w:tabs>
          <w:tab w:val="left" w:pos="6705"/>
        </w:tabs>
        <w:autoSpaceDE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8120"/>
      </w:tblGrid>
      <w:tr w:rsidR="006E3227" w:rsidRPr="0057448A" w:rsidTr="0077505D">
        <w:trPr>
          <w:trHeight w:val="968"/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 w:rsidP="003B0411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Территориальный отдел Каменского района центра занятости населения Ефремовского района государственного учреждения Тульской области </w:t>
            </w:r>
            <w:r w:rsidR="003B0411">
              <w:rPr>
                <w:rFonts w:ascii="PT Astra Serif" w:hAnsi="PT Astra Serif"/>
              </w:rPr>
              <w:t>«</w:t>
            </w:r>
            <w:r w:rsidRPr="0057448A">
              <w:rPr>
                <w:rFonts w:ascii="PT Astra Serif" w:hAnsi="PT Astra Serif"/>
              </w:rPr>
              <w:t>Центр занятости населения Тульской области</w:t>
            </w:r>
            <w:r w:rsidR="003B0411">
              <w:rPr>
                <w:rFonts w:ascii="PT Astra Serif" w:hAnsi="PT Astra Serif"/>
              </w:rPr>
              <w:t>»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</w:p>
        </w:tc>
      </w:tr>
      <w:tr w:rsidR="006E3227" w:rsidRPr="0057448A" w:rsidTr="0077505D">
        <w:trPr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 xml:space="preserve">Совершенствование системы создания временных рабочих мест для несовершеннолетних граждан в возрасте от 14 до 18 лет в свободное от учебы время, в том числе для  </w:t>
            </w:r>
            <w:r w:rsidRPr="0057448A">
              <w:rPr>
                <w:rFonts w:ascii="PT Astra Serif" w:hAnsi="PT Astra Serif"/>
              </w:rPr>
              <w:t xml:space="preserve"> несовершеннолетних граждан, находящихся в трудной жизненной ситуации. </w:t>
            </w:r>
          </w:p>
        </w:tc>
      </w:tr>
      <w:tr w:rsidR="006E3227" w:rsidRPr="0057448A" w:rsidTr="0077505D">
        <w:trPr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both"/>
              <w:rPr>
                <w:rFonts w:ascii="PT Astra Serif" w:hAnsi="PT Astra Serif"/>
                <w:bCs/>
                <w:spacing w:val="1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1) Обеспечение численности несовершеннолетних граждан в возрасте от 14 до 18 лет, принявших участие во временных работах ежегодно в количестве 49 человек, в том числе находящихся в трудной жизненной ситуации -6-8 человек ежегодно.</w:t>
            </w:r>
          </w:p>
          <w:p w:rsidR="006E3227" w:rsidRPr="0057448A" w:rsidRDefault="006E3227">
            <w:pPr>
              <w:widowControl/>
              <w:autoSpaceDE/>
              <w:jc w:val="both"/>
              <w:rPr>
                <w:rFonts w:ascii="PT Astra Serif" w:hAnsi="PT Astra Serif"/>
                <w:bCs/>
                <w:spacing w:val="1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2)</w:t>
            </w:r>
            <w:r w:rsidRPr="0057448A">
              <w:rPr>
                <w:rFonts w:ascii="PT Astra Serif" w:hAnsi="PT Astra Serif"/>
              </w:rPr>
              <w:t xml:space="preserve">   Повышение у подрастающего поколения мотивации к труду.</w:t>
            </w:r>
          </w:p>
          <w:p w:rsidR="006E3227" w:rsidRPr="0057448A" w:rsidRDefault="006E3227">
            <w:pPr>
              <w:widowControl/>
              <w:autoSpaceDE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3) Профилактика безнадзорности и правонарушений в молодежной среде за счет привлечения несовершеннолетних граждан к организованным формам трудовой занятости.</w:t>
            </w:r>
          </w:p>
        </w:tc>
      </w:tr>
      <w:tr w:rsidR="006E3227" w:rsidRPr="0057448A" w:rsidTr="0077505D">
        <w:trPr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8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color w:val="000000"/>
                <w:spacing w:val="1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</w:rPr>
              <w:t xml:space="preserve">                       Всего  2131823,84 руб., в том числе по годам: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spacing w:val="1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</w:rPr>
              <w:t xml:space="preserve">                                           </w:t>
            </w:r>
            <w:r w:rsidRPr="0057448A">
              <w:rPr>
                <w:rFonts w:ascii="PT Astra Serif" w:hAnsi="PT Astra Serif"/>
                <w:bCs/>
                <w:spacing w:val="1"/>
              </w:rPr>
              <w:t xml:space="preserve">  2023 год - 164782,74 руб.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spacing w:val="1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 xml:space="preserve">                                             2024 год - 397982,90 руб.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spacing w:val="1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 xml:space="preserve">                                             2025 год - 542546,20 руб.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  <w:bCs/>
                <w:spacing w:val="1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 xml:space="preserve">                                             2026 год - 513256,00 руб.</w:t>
            </w:r>
          </w:p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 xml:space="preserve">                                             2027 год - 513256,00 </w:t>
            </w:r>
            <w:proofErr w:type="spellStart"/>
            <w:r w:rsidRPr="0057448A">
              <w:rPr>
                <w:rFonts w:ascii="PT Astra Serif" w:hAnsi="PT Astra Serif"/>
                <w:bCs/>
                <w:spacing w:val="1"/>
              </w:rPr>
              <w:t>руб</w:t>
            </w:r>
            <w:proofErr w:type="spellEnd"/>
          </w:p>
          <w:p w:rsidR="006E3227" w:rsidRPr="0057448A" w:rsidRDefault="006E3227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6E3227" w:rsidRPr="003B0411" w:rsidRDefault="00744A9C" w:rsidP="00744A9C">
      <w:pPr>
        <w:widowControl/>
        <w:tabs>
          <w:tab w:val="left" w:pos="6705"/>
        </w:tabs>
        <w:autoSpaceDE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br w:type="page"/>
      </w:r>
      <w:r w:rsidR="006E3227" w:rsidRPr="003B0411">
        <w:rPr>
          <w:rFonts w:ascii="PT Astra Serif" w:hAnsi="PT Astra Serif"/>
          <w:b/>
          <w:sz w:val="28"/>
          <w:szCs w:val="28"/>
        </w:rPr>
        <w:lastRenderedPageBreak/>
        <w:t>ПЕРЕЧЕНЬ</w:t>
      </w:r>
    </w:p>
    <w:p w:rsidR="006E3227" w:rsidRPr="003B0411" w:rsidRDefault="006E3227">
      <w:pPr>
        <w:keepNext/>
        <w:keepLines/>
        <w:widowControl/>
        <w:autoSpaceDE/>
        <w:ind w:right="-53"/>
        <w:jc w:val="center"/>
        <w:rPr>
          <w:rFonts w:ascii="PT Astra Serif" w:hAnsi="PT Astra Serif"/>
          <w:sz w:val="28"/>
          <w:szCs w:val="28"/>
        </w:rPr>
      </w:pPr>
      <w:r w:rsidRPr="003B0411">
        <w:rPr>
          <w:rFonts w:ascii="PT Astra Serif" w:hAnsi="PT Astra Serif"/>
          <w:b/>
          <w:sz w:val="28"/>
          <w:szCs w:val="28"/>
        </w:rPr>
        <w:t xml:space="preserve">мероприятий (результатов) комплекса процессных мероприятий </w:t>
      </w:r>
      <w:r w:rsidR="003B0411">
        <w:rPr>
          <w:rFonts w:ascii="PT Astra Serif" w:hAnsi="PT Astra Serif"/>
          <w:b/>
          <w:sz w:val="28"/>
          <w:szCs w:val="28"/>
        </w:rPr>
        <w:t>«</w:t>
      </w:r>
      <w:r w:rsidRPr="003B0411">
        <w:rPr>
          <w:rFonts w:ascii="PT Astra Serif" w:hAnsi="PT Astra Serif"/>
          <w:b/>
          <w:sz w:val="28"/>
          <w:szCs w:val="28"/>
        </w:rPr>
        <w:t>Организация временного трудоустройства несовершеннолетних граждан на территории муниципального образования Каменский район</w:t>
      </w:r>
      <w:r w:rsidR="003B0411">
        <w:rPr>
          <w:rFonts w:ascii="PT Astra Serif" w:hAnsi="PT Astra Serif"/>
          <w:b/>
          <w:sz w:val="28"/>
          <w:szCs w:val="28"/>
        </w:rPr>
        <w:t>»</w:t>
      </w:r>
    </w:p>
    <w:p w:rsidR="006E3227" w:rsidRPr="0057448A" w:rsidRDefault="006E3227">
      <w:pPr>
        <w:keepNext/>
        <w:keepLines/>
        <w:widowControl/>
        <w:autoSpaceDE/>
        <w:ind w:right="-53"/>
        <w:jc w:val="center"/>
        <w:rPr>
          <w:rFonts w:ascii="PT Astra Serif" w:hAnsi="PT Astra Serif"/>
        </w:rPr>
      </w:pPr>
      <w:r w:rsidRPr="0057448A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000" w:firstRow="0" w:lastRow="0" w:firstColumn="0" w:lastColumn="0" w:noHBand="0" w:noVBand="0"/>
      </w:tblPr>
      <w:tblGrid>
        <w:gridCol w:w="411"/>
        <w:gridCol w:w="3417"/>
        <w:gridCol w:w="2122"/>
        <w:gridCol w:w="1367"/>
        <w:gridCol w:w="1047"/>
        <w:gridCol w:w="1099"/>
        <w:gridCol w:w="1140"/>
        <w:gridCol w:w="1305"/>
        <w:gridCol w:w="1915"/>
        <w:gridCol w:w="1438"/>
      </w:tblGrid>
      <w:tr w:rsidR="006E3227" w:rsidRPr="0057448A" w:rsidTr="0077505D">
        <w:trPr>
          <w:trHeight w:val="316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№</w:t>
            </w:r>
          </w:p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proofErr w:type="gramStart"/>
            <w:r w:rsidRPr="0057448A">
              <w:rPr>
                <w:rFonts w:ascii="PT Astra Serif" w:hAnsi="PT Astra Serif"/>
              </w:rPr>
              <w:t>п</w:t>
            </w:r>
            <w:proofErr w:type="gramEnd"/>
            <w:r w:rsidRPr="0057448A">
              <w:rPr>
                <w:rFonts w:ascii="PT Astra Serif" w:hAnsi="PT Astra Serif"/>
              </w:rPr>
              <w:t>/п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Объем финансового обеспечения (руб.)</w:t>
            </w:r>
          </w:p>
        </w:tc>
      </w:tr>
      <w:tr w:rsidR="006E3227" w:rsidRPr="0057448A" w:rsidTr="0077505D">
        <w:trPr>
          <w:trHeight w:val="261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Всего</w:t>
            </w:r>
          </w:p>
        </w:tc>
        <w:tc>
          <w:tcPr>
            <w:tcW w:w="6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6E3227" w:rsidRPr="0057448A" w:rsidTr="0077505D">
        <w:trPr>
          <w:trHeight w:val="56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Федеральный</w:t>
            </w:r>
          </w:p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Внебюджетные</w:t>
            </w:r>
          </w:p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средства</w:t>
            </w:r>
          </w:p>
        </w:tc>
      </w:tr>
      <w:tr w:rsidR="006E3227" w:rsidRPr="0057448A" w:rsidTr="0077505D">
        <w:trPr>
          <w:trHeight w:val="33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10</w:t>
            </w:r>
          </w:p>
        </w:tc>
      </w:tr>
      <w:tr w:rsidR="006E3227" w:rsidRPr="0057448A" w:rsidTr="0077505D">
        <w:trPr>
          <w:trHeight w:val="57"/>
        </w:trPr>
        <w:tc>
          <w:tcPr>
            <w:tcW w:w="15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tabs>
                <w:tab w:val="left" w:pos="4125"/>
                <w:tab w:val="center" w:pos="7559"/>
              </w:tabs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lang w:eastAsia="ru-RU"/>
              </w:rPr>
              <w:t>Задача 1.Совершенствование системы создания временных рабочих мест для несовершеннолетних граждан в возрасте от 14 до 18 лет в свободное от учебы время, в том числе для   несовершеннолетних граждан, находящихся в трудной жизненной ситуации.</w:t>
            </w:r>
          </w:p>
        </w:tc>
      </w:tr>
      <w:tr w:rsidR="006E3227" w:rsidRPr="0057448A" w:rsidTr="0077505D">
        <w:trPr>
          <w:trHeight w:val="23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  </w:t>
            </w:r>
            <w:r w:rsidRPr="0057448A">
              <w:rPr>
                <w:rFonts w:ascii="PT Astra Serif" w:eastAsia="Calibri" w:hAnsi="PT Astra Serif"/>
              </w:rPr>
              <w:t>1.1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tabs>
                <w:tab w:val="left" w:pos="420"/>
              </w:tabs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 Оказание консультационных услуг несовершеннолетним гражданам, </w:t>
            </w:r>
            <w:r w:rsidRPr="0057448A">
              <w:rPr>
                <w:rFonts w:ascii="PT Astra Serif" w:hAnsi="PT Astra Serif"/>
                <w:bCs/>
              </w:rPr>
              <w:t>в возрасте от 14 до 18 лет, желающим работать в свободное от учебы время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2023-2027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</w:rPr>
              <w:t>0,0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  <w:p w:rsidR="006E3227" w:rsidRPr="0057448A" w:rsidRDefault="006E3227">
            <w:pPr>
              <w:rPr>
                <w:rFonts w:ascii="PT Astra Serif" w:hAnsi="PT Astra Serif"/>
              </w:rPr>
            </w:pPr>
          </w:p>
          <w:p w:rsidR="006E3227" w:rsidRPr="0057448A" w:rsidRDefault="006E3227">
            <w:pPr>
              <w:rPr>
                <w:rFonts w:ascii="PT Astra Serif" w:hAnsi="PT Astra Serif"/>
              </w:rPr>
            </w:pPr>
          </w:p>
          <w:p w:rsidR="006E3227" w:rsidRPr="0057448A" w:rsidRDefault="006E3227">
            <w:pPr>
              <w:ind w:firstLine="720"/>
              <w:rPr>
                <w:rFonts w:ascii="PT Astra Serif" w:hAnsi="PT Astra Serif"/>
              </w:rPr>
            </w:pPr>
          </w:p>
        </w:tc>
      </w:tr>
      <w:tr w:rsidR="006E3227" w:rsidRPr="0057448A" w:rsidTr="0077505D">
        <w:trPr>
          <w:trHeight w:val="322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/>
                <w:spacing w:val="-2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eastAsia="Calibri" w:hAnsi="PT Astra Serif"/>
                <w:b/>
                <w:i/>
                <w:spacing w:val="-2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snapToGrid w:val="0"/>
              <w:jc w:val="center"/>
              <w:textAlignment w:val="baseline"/>
              <w:rPr>
                <w:rFonts w:ascii="PT Astra Serif" w:eastAsia="Calibri" w:hAnsi="PT Astra Serif"/>
                <w:b/>
                <w:i/>
                <w:spacing w:val="-2"/>
                <w:sz w:val="28"/>
                <w:szCs w:val="28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8"/>
                <w:szCs w:val="28"/>
                <w:highlight w:val="yellow"/>
              </w:rPr>
            </w:pPr>
          </w:p>
        </w:tc>
      </w:tr>
      <w:tr w:rsidR="006E3227" w:rsidRPr="0057448A" w:rsidTr="0077505D">
        <w:trPr>
          <w:trHeight w:val="56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eastAsia="Calibri" w:hAnsi="PT Astra Serif"/>
                <w:b/>
                <w:bCs/>
                <w:i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eastAsia="Calibri" w:hAnsi="PT Astra Serif"/>
                <w:b/>
                <w:bCs/>
                <w:i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snapToGrid w:val="0"/>
              <w:jc w:val="center"/>
              <w:textAlignment w:val="baseline"/>
              <w:rPr>
                <w:rFonts w:ascii="PT Astra Serif" w:eastAsia="Calibri" w:hAnsi="PT Astra Serif"/>
                <w:b/>
                <w:bCs/>
                <w:i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Cs/>
                <w:i/>
                <w:spacing w:val="1"/>
                <w:sz w:val="28"/>
                <w:szCs w:val="28"/>
                <w:highlight w:val="yellow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Cs/>
                <w:i/>
                <w:spacing w:val="1"/>
                <w:sz w:val="28"/>
                <w:szCs w:val="28"/>
                <w:highlight w:val="yellow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Cs/>
                <w:i/>
                <w:spacing w:val="1"/>
                <w:sz w:val="28"/>
                <w:szCs w:val="28"/>
                <w:highlight w:val="yellow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Cs/>
                <w:i/>
                <w:spacing w:val="1"/>
                <w:sz w:val="28"/>
                <w:szCs w:val="28"/>
                <w:highlight w:val="yellow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Cs/>
                <w:i/>
                <w:spacing w:val="1"/>
                <w:sz w:val="28"/>
                <w:szCs w:val="28"/>
                <w:highlight w:val="yellow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Cs/>
                <w:i/>
                <w:spacing w:val="1"/>
                <w:sz w:val="28"/>
                <w:szCs w:val="28"/>
                <w:highlight w:val="yellow"/>
              </w:rPr>
            </w:pPr>
          </w:p>
        </w:tc>
      </w:tr>
      <w:tr w:rsidR="006E3227" w:rsidRPr="0057448A" w:rsidTr="0077505D">
        <w:trPr>
          <w:trHeight w:val="56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1.2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</w:rPr>
              <w:t xml:space="preserve">Предоставление мер государственной поддержки  несовершеннолетним гражданам, </w:t>
            </w:r>
            <w:r w:rsidRPr="0057448A">
              <w:rPr>
                <w:rFonts w:ascii="PT Astra Serif" w:hAnsi="PT Astra Serif"/>
                <w:bCs/>
              </w:rPr>
              <w:t>в возрасте от 14 до 18 лет:</w:t>
            </w:r>
          </w:p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>-</w:t>
            </w:r>
            <w:r w:rsidRPr="0057448A">
              <w:rPr>
                <w:rFonts w:ascii="PT Astra Serif" w:hAnsi="PT Astra Serif"/>
              </w:rPr>
              <w:t xml:space="preserve"> </w:t>
            </w:r>
            <w:r w:rsidRPr="0057448A">
              <w:rPr>
                <w:rFonts w:ascii="PT Astra Serif" w:hAnsi="PT Astra Serif"/>
                <w:bCs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-Организация временного трудоустройства несовершеннолетних граждан</w:t>
            </w:r>
            <w:r w:rsidRPr="0057448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57448A">
              <w:rPr>
                <w:rFonts w:ascii="PT Astra Serif" w:hAnsi="PT Astra Serif"/>
              </w:rPr>
              <w:t>от 14 до 18 лет в свободное от учебы время.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2023-2027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  <w:tr w:rsidR="006E3227" w:rsidRPr="0057448A" w:rsidTr="0077505D">
        <w:trPr>
          <w:trHeight w:val="56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1.3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Организация и проведение открытых отборов для несовершеннолетних граждан, </w:t>
            </w:r>
            <w:r w:rsidRPr="0057448A">
              <w:rPr>
                <w:rFonts w:ascii="PT Astra Serif" w:hAnsi="PT Astra Serif"/>
                <w:bCs/>
              </w:rPr>
              <w:t>в возрасте от 14 до 18 лет.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2023-2027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  <w:tr w:rsidR="006E3227" w:rsidRPr="0057448A" w:rsidTr="0077505D">
        <w:trPr>
          <w:trHeight w:val="56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1.4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>Размещение информационных материалов по организации временной занятости несовершеннолетних граждан официальном сайте муниципального образования Каменский район, в СМИ, социальных сетях и т.д</w:t>
            </w:r>
            <w:proofErr w:type="gramStart"/>
            <w:r w:rsidRPr="0057448A">
              <w:rPr>
                <w:rFonts w:ascii="PT Astra Serif" w:hAnsi="PT Astra Serif"/>
                <w:bCs/>
              </w:rPr>
              <w:t>..</w:t>
            </w:r>
            <w:proofErr w:type="gramEnd"/>
          </w:p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 xml:space="preserve"> Изготовление и распространение раздаточных полиграфических материалов.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2023-2027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  <w:tr w:rsidR="006E3227" w:rsidRPr="0057448A" w:rsidTr="0077505D">
        <w:trPr>
          <w:trHeight w:val="404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1.5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Финансовая поддержка в период временного трудоустройства.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164782,74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  20140,08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144642,66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  <w:tr w:rsidR="006E3227" w:rsidRPr="0057448A" w:rsidTr="0077505D">
        <w:trPr>
          <w:trHeight w:val="379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397982,90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184601,76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213381,14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  <w:tr w:rsidR="006E3227" w:rsidRPr="0057448A" w:rsidTr="0077505D">
        <w:trPr>
          <w:trHeight w:val="35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542546,20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307546,20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235000,00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  <w:tr w:rsidR="006E3227" w:rsidRPr="0057448A" w:rsidTr="0077505D">
        <w:trPr>
          <w:trHeight w:val="165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513256,00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278256,00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235000,00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  <w:tr w:rsidR="006E3227" w:rsidRPr="0057448A" w:rsidTr="0077505D">
        <w:trPr>
          <w:trHeight w:val="165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2027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513256,00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278256,00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235000,00</w:t>
            </w:r>
          </w:p>
        </w:tc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</w:tbl>
    <w:p w:rsidR="006E3227" w:rsidRPr="003B0411" w:rsidRDefault="00744A9C" w:rsidP="00744A9C">
      <w:pPr>
        <w:ind w:left="284" w:right="-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br w:type="page"/>
      </w:r>
      <w:r w:rsidR="006E3227" w:rsidRPr="003B0411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6E3227" w:rsidRPr="003B0411" w:rsidRDefault="006E3227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B0411">
        <w:rPr>
          <w:rFonts w:ascii="PT Astra Serif" w:hAnsi="PT Astra Serif"/>
          <w:b/>
          <w:sz w:val="28"/>
          <w:szCs w:val="28"/>
        </w:rPr>
        <w:t xml:space="preserve"> комплекса процессных мероприятий </w:t>
      </w:r>
      <w:r w:rsidR="003B0411">
        <w:rPr>
          <w:rFonts w:ascii="PT Astra Serif" w:hAnsi="PT Astra Serif"/>
          <w:b/>
          <w:sz w:val="28"/>
          <w:szCs w:val="28"/>
        </w:rPr>
        <w:t>«</w:t>
      </w:r>
      <w:r w:rsidRPr="003B0411">
        <w:rPr>
          <w:rFonts w:ascii="PT Astra Serif" w:hAnsi="PT Astra Serif"/>
          <w:b/>
          <w:sz w:val="28"/>
          <w:szCs w:val="28"/>
        </w:rPr>
        <w:t xml:space="preserve">Развитие общественных работ безработных граждан на территории </w:t>
      </w:r>
    </w:p>
    <w:p w:rsidR="006E3227" w:rsidRPr="003B0411" w:rsidRDefault="006E3227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B0411"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  <w:r w:rsidR="003B0411">
        <w:rPr>
          <w:rFonts w:ascii="PT Astra Serif" w:hAnsi="PT Astra Serif"/>
          <w:b/>
          <w:sz w:val="28"/>
          <w:szCs w:val="28"/>
        </w:rPr>
        <w:t>»</w:t>
      </w:r>
    </w:p>
    <w:p w:rsidR="006E3227" w:rsidRPr="0057448A" w:rsidRDefault="006E3227">
      <w:pPr>
        <w:ind w:right="-2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49"/>
        <w:gridCol w:w="8529"/>
      </w:tblGrid>
      <w:tr w:rsidR="006E3227" w:rsidRPr="0057448A" w:rsidTr="0077505D">
        <w:trPr>
          <w:trHeight w:val="1006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Ответственный исполнитель (соисполнитель)</w:t>
            </w:r>
          </w:p>
          <w:p w:rsidR="006E3227" w:rsidRPr="0057448A" w:rsidRDefault="006E3227" w:rsidP="003B0411">
            <w:pPr>
              <w:ind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комплекса процессных мероприятий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Территориальный отдел Каменского района центра занятости населения Ефремовского района государственного учреждения Тульской области </w:t>
            </w:r>
            <w:r w:rsidR="003B0411">
              <w:rPr>
                <w:rFonts w:ascii="PT Astra Serif" w:hAnsi="PT Astra Serif"/>
              </w:rPr>
              <w:t>«</w:t>
            </w:r>
            <w:r w:rsidRPr="0057448A">
              <w:rPr>
                <w:rFonts w:ascii="PT Astra Serif" w:hAnsi="PT Astra Serif"/>
              </w:rPr>
              <w:t>Центр занятости населения Тульской области</w:t>
            </w:r>
            <w:r w:rsidR="003B0411">
              <w:rPr>
                <w:rFonts w:ascii="PT Astra Serif" w:hAnsi="PT Astra Serif"/>
              </w:rPr>
              <w:t>»</w:t>
            </w:r>
          </w:p>
        </w:tc>
      </w:tr>
      <w:tr w:rsidR="006E3227" w:rsidRPr="0057448A" w:rsidTr="0077505D">
        <w:trPr>
          <w:trHeight w:val="554"/>
        </w:trPr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 w:rsidP="003B0411">
            <w:pPr>
              <w:ind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Совершенствование системы создания и финансирования временных рабочих мест   для проведения оплачиваемых общественных работ.</w:t>
            </w:r>
          </w:p>
        </w:tc>
      </w:tr>
      <w:tr w:rsidR="006E3227" w:rsidRPr="0057448A" w:rsidTr="0077505D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 w:rsidP="003B0411">
            <w:pPr>
              <w:ind w:right="-2"/>
              <w:jc w:val="both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>1) Обеспечение численности безработных граждан, принявших участие в оплачиваемых общественных работах ежегодно в количестве 1-2 человек</w:t>
            </w:r>
          </w:p>
          <w:p w:rsidR="006E3227" w:rsidRPr="0057448A" w:rsidRDefault="006E3227" w:rsidP="003B0411">
            <w:pPr>
              <w:ind w:right="-2"/>
              <w:jc w:val="both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>2) Реализация потребности муниципальных учреждений в выполнении работ, носящих временный или сезонный характер;</w:t>
            </w:r>
          </w:p>
          <w:p w:rsidR="006E3227" w:rsidRPr="0057448A" w:rsidRDefault="006E3227" w:rsidP="003B0411">
            <w:pPr>
              <w:ind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 xml:space="preserve"> 3) Сохранение мотивации к труду лиц, имеющих длительный перерыв в работе, или не имеющих опыта работы, предоставление гражданам возможности получения материальной поддержки.</w:t>
            </w:r>
          </w:p>
        </w:tc>
      </w:tr>
      <w:tr w:rsidR="006E3227" w:rsidRPr="0057448A" w:rsidTr="0077505D"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ind w:right="-2"/>
              <w:jc w:val="both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 xml:space="preserve">                                            Всего 96571,88 руб., в том числе по годам:</w:t>
            </w:r>
          </w:p>
          <w:p w:rsidR="006E3227" w:rsidRPr="0057448A" w:rsidRDefault="006E3227">
            <w:pPr>
              <w:ind w:right="-2"/>
              <w:jc w:val="both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 xml:space="preserve">                                                                2023 год - 19033,94 руб. </w:t>
            </w:r>
          </w:p>
          <w:p w:rsidR="006E3227" w:rsidRPr="0057448A" w:rsidRDefault="006E3227">
            <w:pPr>
              <w:ind w:right="-2"/>
              <w:jc w:val="both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 xml:space="preserve">                                                                2024 год - 17537,94руб.</w:t>
            </w:r>
          </w:p>
          <w:p w:rsidR="006E3227" w:rsidRPr="0057448A" w:rsidRDefault="006E3227">
            <w:pPr>
              <w:ind w:right="-2"/>
              <w:jc w:val="both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 xml:space="preserve">                                                                2025 год - 20000,00 руб.</w:t>
            </w:r>
          </w:p>
          <w:p w:rsidR="006E3227" w:rsidRPr="0057448A" w:rsidRDefault="006E3227">
            <w:pPr>
              <w:ind w:right="-2"/>
              <w:jc w:val="both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 xml:space="preserve">                                                                2026 год - 20000,00 руб. </w:t>
            </w:r>
          </w:p>
          <w:p w:rsidR="006E3227" w:rsidRPr="0057448A" w:rsidRDefault="006E3227">
            <w:pPr>
              <w:ind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 xml:space="preserve">                                                                2027 год - 20000.00 </w:t>
            </w:r>
            <w:proofErr w:type="spellStart"/>
            <w:r w:rsidRPr="0057448A">
              <w:rPr>
                <w:rFonts w:ascii="PT Astra Serif" w:hAnsi="PT Astra Serif"/>
                <w:bCs/>
              </w:rPr>
              <w:t>руб</w:t>
            </w:r>
            <w:proofErr w:type="spellEnd"/>
          </w:p>
        </w:tc>
      </w:tr>
    </w:tbl>
    <w:p w:rsidR="006E3227" w:rsidRPr="003B0411" w:rsidRDefault="00744A9C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br w:type="page"/>
      </w:r>
      <w:r w:rsidR="006E3227" w:rsidRPr="003B0411">
        <w:rPr>
          <w:rFonts w:ascii="PT Astra Serif" w:hAnsi="PT Astra Serif"/>
          <w:b/>
          <w:sz w:val="28"/>
          <w:szCs w:val="28"/>
        </w:rPr>
        <w:lastRenderedPageBreak/>
        <w:t xml:space="preserve">ПЕРЕЧЕНЬ </w:t>
      </w:r>
    </w:p>
    <w:p w:rsidR="006E3227" w:rsidRPr="003B0411" w:rsidRDefault="006E3227">
      <w:pPr>
        <w:ind w:right="-2"/>
        <w:jc w:val="center"/>
        <w:rPr>
          <w:rFonts w:ascii="PT Astra Serif" w:hAnsi="PT Astra Serif"/>
          <w:b/>
          <w:i/>
          <w:sz w:val="28"/>
          <w:szCs w:val="28"/>
        </w:rPr>
      </w:pPr>
      <w:r w:rsidRPr="003B0411">
        <w:rPr>
          <w:rFonts w:ascii="PT Astra Serif" w:hAnsi="PT Astra Serif"/>
          <w:b/>
          <w:sz w:val="28"/>
          <w:szCs w:val="28"/>
        </w:rPr>
        <w:t xml:space="preserve">мероприятий (результатов) комплекса процессных мероприятий </w:t>
      </w:r>
      <w:r w:rsidR="003B0411">
        <w:rPr>
          <w:rFonts w:ascii="PT Astra Serif" w:hAnsi="PT Astra Serif"/>
          <w:b/>
          <w:sz w:val="28"/>
          <w:szCs w:val="28"/>
        </w:rPr>
        <w:t>«</w:t>
      </w:r>
      <w:r w:rsidRPr="003B0411">
        <w:rPr>
          <w:rFonts w:ascii="PT Astra Serif" w:hAnsi="PT Astra Serif"/>
          <w:b/>
          <w:sz w:val="28"/>
          <w:szCs w:val="28"/>
        </w:rPr>
        <w:t>Развитие общественных работ безработных граждан</w:t>
      </w:r>
      <w:r w:rsidR="00223F6D">
        <w:rPr>
          <w:rFonts w:ascii="PT Astra Serif" w:hAnsi="PT Astra Serif"/>
          <w:b/>
          <w:sz w:val="28"/>
          <w:szCs w:val="28"/>
        </w:rPr>
        <w:t xml:space="preserve"> </w:t>
      </w:r>
      <w:r w:rsidRPr="003B0411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Каменский район</w:t>
      </w:r>
      <w:r w:rsidR="003B0411">
        <w:rPr>
          <w:rFonts w:ascii="PT Astra Serif" w:hAnsi="PT Astra Serif"/>
          <w:b/>
          <w:sz w:val="28"/>
          <w:szCs w:val="28"/>
        </w:rPr>
        <w:t>»</w:t>
      </w:r>
    </w:p>
    <w:p w:rsidR="006E3227" w:rsidRPr="0057448A" w:rsidRDefault="006E3227">
      <w:pPr>
        <w:ind w:right="-2"/>
        <w:jc w:val="center"/>
        <w:rPr>
          <w:rFonts w:ascii="PT Astra Serif" w:hAnsi="PT Astra Serif"/>
        </w:rPr>
      </w:pPr>
      <w:r w:rsidRPr="0057448A">
        <w:rPr>
          <w:rFonts w:ascii="PT Astra Serif" w:hAnsi="PT Astra Serif"/>
          <w:b/>
          <w:i/>
          <w:sz w:val="24"/>
          <w:szCs w:val="24"/>
        </w:rPr>
        <w:t xml:space="preserve"> </w:t>
      </w:r>
    </w:p>
    <w:tbl>
      <w:tblPr>
        <w:tblW w:w="15444" w:type="dxa"/>
        <w:jc w:val="center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000" w:firstRow="0" w:lastRow="0" w:firstColumn="0" w:lastColumn="0" w:noHBand="0" w:noVBand="0"/>
      </w:tblPr>
      <w:tblGrid>
        <w:gridCol w:w="424"/>
        <w:gridCol w:w="2797"/>
        <w:gridCol w:w="2808"/>
        <w:gridCol w:w="1409"/>
        <w:gridCol w:w="1049"/>
        <w:gridCol w:w="1294"/>
        <w:gridCol w:w="1175"/>
        <w:gridCol w:w="1347"/>
        <w:gridCol w:w="1696"/>
        <w:gridCol w:w="1445"/>
      </w:tblGrid>
      <w:tr w:rsidR="006E3227" w:rsidRPr="0057448A" w:rsidTr="0077505D">
        <w:trPr>
          <w:trHeight w:val="334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№</w:t>
            </w:r>
          </w:p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proofErr w:type="gramStart"/>
            <w:r w:rsidRPr="0057448A">
              <w:rPr>
                <w:rFonts w:ascii="PT Astra Serif" w:hAnsi="PT Astra Serif"/>
              </w:rPr>
              <w:t>п</w:t>
            </w:r>
            <w:proofErr w:type="gramEnd"/>
            <w:r w:rsidRPr="0057448A">
              <w:rPr>
                <w:rFonts w:ascii="PT Astra Serif" w:hAnsi="PT Astra Serif"/>
              </w:rPr>
              <w:t>/п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0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Объем финансового обеспечения (руб.)</w:t>
            </w:r>
          </w:p>
        </w:tc>
      </w:tr>
      <w:tr w:rsidR="006E3227" w:rsidRPr="0057448A" w:rsidTr="0077505D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snapToGrid w:val="0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snapToGrid w:val="0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snapToGrid w:val="0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snapToGrid w:val="0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Всего</w:t>
            </w:r>
          </w:p>
        </w:tc>
        <w:tc>
          <w:tcPr>
            <w:tcW w:w="6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6E3227" w:rsidRPr="0057448A" w:rsidTr="0077505D">
        <w:trPr>
          <w:trHeight w:val="595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snapToGrid w:val="0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snapToGrid w:val="0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snapToGrid w:val="0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snapToGrid w:val="0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snapToGrid w:val="0"/>
              <w:ind w:right="-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Федеральный</w:t>
            </w:r>
          </w:p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Внебюджетные</w:t>
            </w:r>
          </w:p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средства</w:t>
            </w: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snapToGrid w:val="0"/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 w:rsidP="003B0411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10</w:t>
            </w: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15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Задача 1.Совершенствование системы создания и финансирования временных рабочих мест   для проведения оплачиваемых общественных работ</w:t>
            </w: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  </w:t>
            </w:r>
            <w:r w:rsidRPr="0057448A">
              <w:rPr>
                <w:rFonts w:ascii="PT Astra Serif" w:eastAsia="Calibri" w:hAnsi="PT Astra Serif"/>
              </w:rPr>
              <w:t>1.1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tabs>
                <w:tab w:val="left" w:pos="420"/>
              </w:tabs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 xml:space="preserve"> Оказание консультационных услуг гражданам, ищущим  работу</w:t>
            </w:r>
            <w:proofErr w:type="gramStart"/>
            <w:r w:rsidRPr="0057448A">
              <w:rPr>
                <w:rFonts w:ascii="PT Astra Serif" w:hAnsi="PT Astra Serif"/>
              </w:rPr>
              <w:t xml:space="preserve"> ,</w:t>
            </w:r>
            <w:proofErr w:type="gramEnd"/>
            <w:r w:rsidRPr="0057448A">
              <w:rPr>
                <w:rFonts w:ascii="PT Astra Serif" w:hAnsi="PT Astra Serif"/>
              </w:rPr>
              <w:t>безработным гражданам, желающим принять участие в оплачиваемых общественных работах.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2023-2027</w:t>
            </w:r>
          </w:p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color w:val="000000"/>
                <w:spacing w:val="1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  <w:p w:rsidR="006E3227" w:rsidRPr="0057448A" w:rsidRDefault="006E3227">
            <w:pPr>
              <w:rPr>
                <w:rFonts w:ascii="PT Astra Serif" w:hAnsi="PT Astra Serif"/>
              </w:rPr>
            </w:pPr>
          </w:p>
          <w:p w:rsidR="006E3227" w:rsidRPr="0057448A" w:rsidRDefault="006E3227">
            <w:pPr>
              <w:rPr>
                <w:rFonts w:ascii="PT Astra Serif" w:hAnsi="PT Astra Serif"/>
              </w:rPr>
            </w:pPr>
          </w:p>
          <w:p w:rsidR="006E3227" w:rsidRPr="0057448A" w:rsidRDefault="006E3227">
            <w:pPr>
              <w:ind w:firstLine="720"/>
              <w:rPr>
                <w:rFonts w:ascii="PT Astra Serif" w:hAnsi="PT Astra Serif"/>
              </w:rPr>
            </w:pP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1.2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</w:rPr>
              <w:t>Предоставление мер государственной поддержки гражданам</w:t>
            </w:r>
            <w:r w:rsidRPr="0057448A">
              <w:rPr>
                <w:rFonts w:ascii="PT Astra Serif" w:hAnsi="PT Astra Serif"/>
                <w:bCs/>
              </w:rPr>
              <w:t>:</w:t>
            </w:r>
          </w:p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>-</w:t>
            </w:r>
            <w:r w:rsidRPr="0057448A">
              <w:rPr>
                <w:rFonts w:ascii="PT Astra Serif" w:hAnsi="PT Astra Serif"/>
              </w:rPr>
              <w:t xml:space="preserve"> </w:t>
            </w:r>
            <w:r w:rsidRPr="0057448A">
              <w:rPr>
                <w:rFonts w:ascii="PT Astra Serif" w:hAnsi="PT Astra Serif"/>
                <w:bCs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-содействие гражданам в поиске подходящей работы.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2023-2027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1.3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Организация и проведение открытых отборов для граждан, желающих принять участие в оплачиваемых общественных работах</w:t>
            </w:r>
            <w:r w:rsidRPr="0057448A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2023-2027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6E3227" w:rsidRPr="0057448A" w:rsidRDefault="006E3227">
            <w:pPr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1.4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Cs/>
              </w:rPr>
            </w:pPr>
            <w:r w:rsidRPr="0057448A">
              <w:rPr>
                <w:rFonts w:ascii="PT Astra Serif" w:hAnsi="PT Astra Serif"/>
                <w:bCs/>
              </w:rPr>
              <w:t>Размещение информационных материалов по организации оплачиваемых общественных работ на официальном сайте муниципального образования Каменский район, в СМИ, социальных сетях и т.д</w:t>
            </w:r>
            <w:proofErr w:type="gramStart"/>
            <w:r w:rsidRPr="0057448A">
              <w:rPr>
                <w:rFonts w:ascii="PT Astra Serif" w:hAnsi="PT Astra Serif"/>
                <w:bCs/>
              </w:rPr>
              <w:t>..</w:t>
            </w:r>
            <w:proofErr w:type="gramEnd"/>
          </w:p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 xml:space="preserve"> Изготовление и распространение раздаточных полиграфических материалов.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2023-2027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0,0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1.5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Финансовая поддержка в период участия в оплачиваемых общественных работах.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Территориальный отдел Каменского района центра занятости населения Ефремовского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19033,94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19033,94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0,0</w:t>
            </w: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Cs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17537,94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17537,94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0,0</w:t>
            </w: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Cs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20000,00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20000,00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0,0</w:t>
            </w: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Cs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20000,00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20000,00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0,0</w:t>
            </w:r>
          </w:p>
        </w:tc>
      </w:tr>
      <w:tr w:rsidR="006E3227" w:rsidRPr="0057448A" w:rsidTr="0077505D">
        <w:trPr>
          <w:trHeight w:val="6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widowControl/>
              <w:autoSpaceDE/>
              <w:snapToGrid w:val="0"/>
              <w:rPr>
                <w:rFonts w:ascii="PT Astra Serif" w:hAnsi="PT Astra Serif"/>
                <w:bCs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snapToGri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2027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  <w:spacing w:val="1"/>
              </w:rPr>
              <w:t>20000,00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20000,00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0,0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bCs/>
              </w:rPr>
              <w:t>0,0</w:t>
            </w:r>
          </w:p>
        </w:tc>
      </w:tr>
    </w:tbl>
    <w:p w:rsidR="006E3227" w:rsidRPr="003B0411" w:rsidRDefault="00744A9C" w:rsidP="00744A9C">
      <w:pPr>
        <w:ind w:left="284" w:right="-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br w:type="page"/>
      </w:r>
      <w:r w:rsidR="006E3227" w:rsidRPr="003B0411">
        <w:rPr>
          <w:rFonts w:ascii="PT Astra Serif" w:hAnsi="PT Astra Serif"/>
          <w:b/>
          <w:sz w:val="28"/>
          <w:szCs w:val="28"/>
        </w:rPr>
        <w:lastRenderedPageBreak/>
        <w:t xml:space="preserve">ХАРАКТЕРИСТИКА </w:t>
      </w:r>
    </w:p>
    <w:p w:rsidR="006E3227" w:rsidRPr="003B0411" w:rsidRDefault="006E3227">
      <w:pPr>
        <w:ind w:right="-2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3B0411">
        <w:rPr>
          <w:rFonts w:ascii="PT Astra Serif" w:hAnsi="PT Astra Serif"/>
          <w:b/>
          <w:sz w:val="28"/>
          <w:szCs w:val="28"/>
        </w:rPr>
        <w:t>показателей результативности муниципальной программы</w:t>
      </w:r>
      <w:r w:rsidRPr="003B0411">
        <w:rPr>
          <w:rFonts w:ascii="PT Astra Serif" w:hAnsi="PT Astra Serif"/>
          <w:sz w:val="28"/>
          <w:szCs w:val="28"/>
        </w:rPr>
        <w:t xml:space="preserve"> </w:t>
      </w:r>
    </w:p>
    <w:p w:rsidR="006E3227" w:rsidRPr="003B0411" w:rsidRDefault="003B0411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="006E3227" w:rsidRPr="003B041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Содействие занятости населения муниципального образования Каменский район</w:t>
      </w:r>
      <w:r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»</w:t>
      </w:r>
    </w:p>
    <w:p w:rsidR="006E3227" w:rsidRPr="0057448A" w:rsidRDefault="006E3227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849"/>
        <w:gridCol w:w="1389"/>
        <w:gridCol w:w="4678"/>
        <w:gridCol w:w="6447"/>
      </w:tblGrid>
      <w:tr w:rsidR="006E3227" w:rsidRPr="0057448A" w:rsidTr="0077505D">
        <w:trPr>
          <w:trHeight w:val="595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color w:val="000000"/>
              </w:rPr>
              <w:t>Наименование показателя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Алгоритм формирования показателя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27" w:rsidRPr="0057448A" w:rsidRDefault="006E3227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Описание системы мониторинга показателя</w:t>
            </w:r>
            <w:r w:rsidRPr="0057448A">
              <w:rPr>
                <w:rFonts w:ascii="PT Astra Serif" w:hAnsi="PT Astra Serif"/>
                <w:color w:val="000000"/>
              </w:rPr>
              <w:t xml:space="preserve"> *</w:t>
            </w:r>
          </w:p>
        </w:tc>
      </w:tr>
      <w:tr w:rsidR="006E3227" w:rsidRPr="0057448A" w:rsidTr="0077505D">
        <w:trPr>
          <w:trHeight w:val="1509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ind w:right="-2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Доля несовершеннолетних граждан в возрасте от 14 до 18 лет, приступивших к временным работам (от численности, несовершеннолетних граждан в возрасте от 14 до 18 лет в Каменском районе)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ind w:right="-2" w:firstLine="15"/>
              <w:rPr>
                <w:rFonts w:ascii="PT Astra Serif" w:hAnsi="PT Astra Serif"/>
                <w:lang w:eastAsia="ru-RU"/>
              </w:rPr>
            </w:pPr>
            <w:r w:rsidRPr="0057448A">
              <w:rPr>
                <w:rFonts w:ascii="PT Astra Serif" w:hAnsi="PT Astra Serif"/>
                <w:lang w:eastAsia="ru-RU"/>
              </w:rPr>
              <w:t>Установленный норматив не менее 18%</w:t>
            </w:r>
          </w:p>
          <w:p w:rsidR="006E3227" w:rsidRPr="0057448A" w:rsidRDefault="006E3227">
            <w:pPr>
              <w:ind w:right="-2" w:firstLine="15"/>
              <w:rPr>
                <w:rFonts w:ascii="PT Astra Serif" w:hAnsi="PT Astra Serif"/>
                <w:lang w:eastAsia="ru-RU"/>
              </w:rPr>
            </w:pPr>
            <w:r w:rsidRPr="0057448A">
              <w:rPr>
                <w:rFonts w:ascii="PT Astra Serif" w:hAnsi="PT Astra Serif"/>
                <w:lang w:eastAsia="ru-RU"/>
              </w:rPr>
              <w:t>Показатель определяется по формуле:</w:t>
            </w:r>
          </w:p>
          <w:p w:rsidR="006E3227" w:rsidRPr="0057448A" w:rsidRDefault="006E3227">
            <w:pPr>
              <w:ind w:right="-2" w:firstLine="15"/>
              <w:rPr>
                <w:rFonts w:ascii="PT Astra Serif" w:hAnsi="PT Astra Serif"/>
                <w:lang w:eastAsia="ru-RU"/>
              </w:rPr>
            </w:pPr>
            <w:r w:rsidRPr="0057448A">
              <w:rPr>
                <w:rFonts w:ascii="PT Astra Serif" w:hAnsi="PT Astra Serif"/>
                <w:lang w:eastAsia="ru-RU"/>
              </w:rPr>
              <w:t xml:space="preserve"> Д </w:t>
            </w:r>
            <w:r w:rsidRPr="0057448A">
              <w:rPr>
                <w:rFonts w:ascii="PT Astra Serif" w:hAnsi="PT Astra Serif"/>
                <w:vertAlign w:val="subscript"/>
                <w:lang w:eastAsia="ru-RU"/>
              </w:rPr>
              <w:t>несов</w:t>
            </w:r>
            <w:r w:rsidRPr="0057448A">
              <w:rPr>
                <w:rFonts w:ascii="PT Astra Serif" w:hAnsi="PT Astra Serif"/>
                <w:lang w:eastAsia="ru-RU"/>
              </w:rPr>
              <w:t>. = Ч</w:t>
            </w:r>
            <w:proofErr w:type="gramStart"/>
            <w:r w:rsidRPr="0057448A">
              <w:rPr>
                <w:rFonts w:ascii="PT Astra Serif" w:hAnsi="PT Astra Serif"/>
                <w:vertAlign w:val="subscript"/>
                <w:lang w:eastAsia="ru-RU"/>
              </w:rPr>
              <w:t>1</w:t>
            </w:r>
            <w:proofErr w:type="gramEnd"/>
            <w:r w:rsidRPr="0057448A">
              <w:rPr>
                <w:rFonts w:ascii="PT Astra Serif" w:hAnsi="PT Astra Serif"/>
                <w:lang w:eastAsia="ru-RU"/>
              </w:rPr>
              <w:t>/Ч</w:t>
            </w:r>
            <w:r w:rsidRPr="0057448A">
              <w:rPr>
                <w:rFonts w:ascii="PT Astra Serif" w:hAnsi="PT Astra Serif"/>
                <w:vertAlign w:val="subscript"/>
                <w:lang w:eastAsia="ru-RU"/>
              </w:rPr>
              <w:t>2</w:t>
            </w:r>
            <w:r w:rsidRPr="0057448A">
              <w:rPr>
                <w:rFonts w:ascii="PT Astra Serif" w:hAnsi="PT Astra Serif"/>
                <w:lang w:eastAsia="ru-RU"/>
              </w:rPr>
              <w:t xml:space="preserve">х100, где </w:t>
            </w:r>
          </w:p>
          <w:p w:rsidR="006E3227" w:rsidRPr="0057448A" w:rsidRDefault="006E3227">
            <w:pPr>
              <w:ind w:right="-2" w:firstLine="15"/>
              <w:rPr>
                <w:rFonts w:ascii="PT Astra Serif" w:hAnsi="PT Astra Serif"/>
                <w:lang w:eastAsia="ru-RU"/>
              </w:rPr>
            </w:pPr>
            <w:r w:rsidRPr="0057448A">
              <w:rPr>
                <w:rFonts w:ascii="PT Astra Serif" w:hAnsi="PT Astra Serif"/>
                <w:lang w:eastAsia="ru-RU"/>
              </w:rPr>
              <w:t xml:space="preserve"> Ч</w:t>
            </w:r>
            <w:proofErr w:type="gramStart"/>
            <w:r w:rsidRPr="0057448A">
              <w:rPr>
                <w:rFonts w:ascii="PT Astra Serif" w:hAnsi="PT Astra Serif"/>
                <w:vertAlign w:val="subscript"/>
                <w:lang w:eastAsia="ru-RU"/>
              </w:rPr>
              <w:t>1</w:t>
            </w:r>
            <w:proofErr w:type="gramEnd"/>
            <w:r w:rsidRPr="0057448A">
              <w:rPr>
                <w:rFonts w:ascii="PT Astra Serif" w:hAnsi="PT Astra Serif"/>
                <w:lang w:eastAsia="ru-RU"/>
              </w:rPr>
              <w:t xml:space="preserve"> - численность несовершеннолетних граждан в возрасте от 14 до 18 лет, принявших участие во временных работах в отчетном периоде.</w:t>
            </w:r>
          </w:p>
          <w:p w:rsidR="006E3227" w:rsidRPr="0057448A" w:rsidRDefault="006E3227">
            <w:pPr>
              <w:ind w:right="-2" w:firstLine="15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lang w:eastAsia="ru-RU"/>
              </w:rPr>
              <w:t xml:space="preserve"> Ч</w:t>
            </w:r>
            <w:proofErr w:type="gramStart"/>
            <w:r w:rsidRPr="0057448A">
              <w:rPr>
                <w:rFonts w:ascii="PT Astra Serif" w:hAnsi="PT Astra Serif"/>
                <w:vertAlign w:val="subscript"/>
                <w:lang w:eastAsia="ru-RU"/>
              </w:rPr>
              <w:t>2</w:t>
            </w:r>
            <w:proofErr w:type="gramEnd"/>
            <w:r w:rsidRPr="0057448A">
              <w:rPr>
                <w:rFonts w:ascii="PT Astra Serif" w:hAnsi="PT Astra Serif"/>
                <w:lang w:eastAsia="ru-RU"/>
              </w:rPr>
              <w:t xml:space="preserve"> -  численность несовершеннолетних граждан в возрасте от 14 до 18 лет в Каменском районе в отчетном периоде.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ind w:left="34" w:right="-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7448A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</w:t>
            </w:r>
            <w:r w:rsidRPr="0057448A">
              <w:rPr>
                <w:rFonts w:ascii="PT Astra Serif" w:hAnsi="PT Astra Serif"/>
                <w:lang w:eastAsia="ru-RU"/>
              </w:rPr>
              <w:t xml:space="preserve"> территориальным отделом Каменского района центра занятости населения Ефремовского района</w:t>
            </w:r>
            <w:r w:rsidRPr="0057448A">
              <w:rPr>
                <w:rFonts w:ascii="PT Astra Serif" w:hAnsi="PT Astra Serif"/>
                <w:bCs/>
                <w:spacing w:val="1"/>
              </w:rPr>
              <w:t xml:space="preserve"> государственного учреждения Тульской области </w:t>
            </w:r>
            <w:r w:rsidR="003B0411">
              <w:rPr>
                <w:rFonts w:ascii="PT Astra Serif" w:hAnsi="PT Astra Serif"/>
                <w:bCs/>
                <w:spacing w:val="1"/>
              </w:rPr>
              <w:t>«</w:t>
            </w:r>
            <w:r w:rsidRPr="0057448A">
              <w:rPr>
                <w:rFonts w:ascii="PT Astra Serif" w:hAnsi="PT Astra Serif"/>
                <w:bCs/>
                <w:spacing w:val="1"/>
              </w:rPr>
              <w:t>Центр занятости населения Тульской области</w:t>
            </w:r>
            <w:r w:rsidR="003B0411">
              <w:rPr>
                <w:rFonts w:ascii="PT Astra Serif" w:hAnsi="PT Astra Serif"/>
                <w:bCs/>
                <w:spacing w:val="1"/>
              </w:rPr>
              <w:t>»</w:t>
            </w:r>
          </w:p>
          <w:p w:rsidR="006E3227" w:rsidRPr="0057448A" w:rsidRDefault="006E3227">
            <w:pPr>
              <w:ind w:left="34" w:right="-2"/>
              <w:jc w:val="both"/>
              <w:rPr>
                <w:rFonts w:ascii="PT Astra Serif" w:hAnsi="PT Astra Serif"/>
                <w:lang w:eastAsia="ru-RU"/>
              </w:rPr>
            </w:pPr>
            <w:r w:rsidRPr="0057448A">
              <w:rPr>
                <w:rFonts w:ascii="PT Astra Serif" w:eastAsia="Calibri" w:hAnsi="PT Astra Serif"/>
                <w:lang w:eastAsia="en-US"/>
              </w:rPr>
              <w:t>на основании данных государственной статистики и оперативных сведений.</w:t>
            </w:r>
          </w:p>
          <w:p w:rsidR="006E3227" w:rsidRPr="0057448A" w:rsidRDefault="006E3227">
            <w:pPr>
              <w:ind w:left="34"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lang w:eastAsia="ru-RU"/>
              </w:rPr>
              <w:t>Периодичность проведения мониторинга: по итогам года</w:t>
            </w:r>
          </w:p>
          <w:p w:rsidR="006E3227" w:rsidRPr="0057448A" w:rsidRDefault="006E3227">
            <w:pPr>
              <w:ind w:left="34" w:right="-2"/>
              <w:jc w:val="both"/>
              <w:rPr>
                <w:rFonts w:ascii="PT Astra Serif" w:hAnsi="PT Astra Serif"/>
              </w:rPr>
            </w:pPr>
          </w:p>
        </w:tc>
      </w:tr>
      <w:tr w:rsidR="006E3227" w:rsidRPr="0057448A" w:rsidTr="0077505D">
        <w:trPr>
          <w:trHeight w:val="1525"/>
          <w:jc w:val="center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ind w:right="-2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Доля граждан - участников общественных работ (от численности граждан, обратившихся за содействием в поиске подходящей работы в отчетном периоде)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ind w:right="-2"/>
              <w:jc w:val="center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ind w:right="-2" w:firstLine="15"/>
              <w:rPr>
                <w:rFonts w:ascii="PT Astra Serif" w:hAnsi="PT Astra Serif"/>
                <w:lang w:eastAsia="ru-RU"/>
              </w:rPr>
            </w:pPr>
            <w:r w:rsidRPr="0057448A">
              <w:rPr>
                <w:rFonts w:ascii="PT Astra Serif" w:hAnsi="PT Astra Serif"/>
                <w:lang w:eastAsia="ru-RU"/>
              </w:rPr>
              <w:t>Установленный норматив не менее 0,5%</w:t>
            </w:r>
          </w:p>
          <w:p w:rsidR="006E3227" w:rsidRPr="0057448A" w:rsidRDefault="006E3227">
            <w:pPr>
              <w:ind w:right="-2" w:firstLine="15"/>
              <w:rPr>
                <w:rFonts w:ascii="PT Astra Serif" w:hAnsi="PT Astra Serif"/>
                <w:lang w:eastAsia="ru-RU"/>
              </w:rPr>
            </w:pPr>
            <w:r w:rsidRPr="0057448A">
              <w:rPr>
                <w:rFonts w:ascii="PT Astra Serif" w:hAnsi="PT Astra Serif"/>
                <w:lang w:eastAsia="ru-RU"/>
              </w:rPr>
              <w:t>Показатель определяется по формуле:</w:t>
            </w:r>
          </w:p>
          <w:p w:rsidR="006E3227" w:rsidRPr="0057448A" w:rsidRDefault="006E3227">
            <w:pPr>
              <w:ind w:right="-2" w:firstLine="15"/>
              <w:rPr>
                <w:rFonts w:ascii="PT Astra Serif" w:hAnsi="PT Astra Serif"/>
                <w:lang w:eastAsia="ru-RU"/>
              </w:rPr>
            </w:pPr>
            <w:r w:rsidRPr="0057448A">
              <w:rPr>
                <w:rFonts w:ascii="PT Astra Serif" w:hAnsi="PT Astra Serif"/>
                <w:lang w:eastAsia="ru-RU"/>
              </w:rPr>
              <w:t xml:space="preserve"> Д </w:t>
            </w:r>
            <w:r w:rsidRPr="0057448A">
              <w:rPr>
                <w:rFonts w:ascii="PT Astra Serif" w:hAnsi="PT Astra Serif"/>
                <w:vertAlign w:val="subscript"/>
                <w:lang w:eastAsia="ru-RU"/>
              </w:rPr>
              <w:t>участников ОР</w:t>
            </w:r>
            <w:r w:rsidRPr="0057448A">
              <w:rPr>
                <w:rFonts w:ascii="PT Astra Serif" w:hAnsi="PT Astra Serif"/>
                <w:lang w:eastAsia="ru-RU"/>
              </w:rPr>
              <w:t>. = Ч</w:t>
            </w:r>
            <w:proofErr w:type="gramStart"/>
            <w:r w:rsidRPr="0057448A">
              <w:rPr>
                <w:rFonts w:ascii="PT Astra Serif" w:hAnsi="PT Astra Serif"/>
                <w:vertAlign w:val="subscript"/>
                <w:lang w:eastAsia="ru-RU"/>
              </w:rPr>
              <w:t>1</w:t>
            </w:r>
            <w:proofErr w:type="gramEnd"/>
            <w:r w:rsidRPr="0057448A">
              <w:rPr>
                <w:rFonts w:ascii="PT Astra Serif" w:hAnsi="PT Astra Serif"/>
                <w:lang w:eastAsia="ru-RU"/>
              </w:rPr>
              <w:t>/Ч</w:t>
            </w:r>
            <w:r w:rsidRPr="0057448A">
              <w:rPr>
                <w:rFonts w:ascii="PT Astra Serif" w:hAnsi="PT Astra Serif"/>
                <w:vertAlign w:val="subscript"/>
                <w:lang w:eastAsia="ru-RU"/>
              </w:rPr>
              <w:t>2</w:t>
            </w:r>
            <w:r w:rsidRPr="0057448A">
              <w:rPr>
                <w:rFonts w:ascii="PT Astra Serif" w:hAnsi="PT Astra Serif"/>
                <w:lang w:eastAsia="ru-RU"/>
              </w:rPr>
              <w:t xml:space="preserve">х100, где </w:t>
            </w:r>
          </w:p>
          <w:p w:rsidR="006E3227" w:rsidRPr="0057448A" w:rsidRDefault="006E3227">
            <w:pPr>
              <w:ind w:right="-2" w:firstLine="15"/>
              <w:rPr>
                <w:rFonts w:ascii="PT Astra Serif" w:hAnsi="PT Astra Serif"/>
                <w:lang w:eastAsia="ru-RU"/>
              </w:rPr>
            </w:pPr>
            <w:r w:rsidRPr="0057448A">
              <w:rPr>
                <w:rFonts w:ascii="PT Astra Serif" w:hAnsi="PT Astra Serif"/>
                <w:lang w:eastAsia="ru-RU"/>
              </w:rPr>
              <w:t xml:space="preserve"> Ч</w:t>
            </w:r>
            <w:proofErr w:type="gramStart"/>
            <w:r w:rsidRPr="0057448A">
              <w:rPr>
                <w:rFonts w:ascii="PT Astra Serif" w:hAnsi="PT Astra Serif"/>
                <w:vertAlign w:val="subscript"/>
                <w:lang w:eastAsia="ru-RU"/>
              </w:rPr>
              <w:t>1</w:t>
            </w:r>
            <w:proofErr w:type="gramEnd"/>
            <w:r w:rsidRPr="0057448A">
              <w:rPr>
                <w:rFonts w:ascii="PT Astra Serif" w:hAnsi="PT Astra Serif"/>
                <w:lang w:eastAsia="ru-RU"/>
              </w:rPr>
              <w:t xml:space="preserve"> – численность граждан, принявших участие в общественных работах в отчетном периоде.</w:t>
            </w:r>
          </w:p>
          <w:p w:rsidR="006E3227" w:rsidRPr="0057448A" w:rsidRDefault="006E3227">
            <w:pPr>
              <w:ind w:right="-2" w:firstLine="15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lang w:eastAsia="ru-RU"/>
              </w:rPr>
              <w:t xml:space="preserve"> Ч</w:t>
            </w:r>
            <w:proofErr w:type="gramStart"/>
            <w:r w:rsidRPr="0057448A">
              <w:rPr>
                <w:rFonts w:ascii="PT Astra Serif" w:hAnsi="PT Astra Serif"/>
                <w:vertAlign w:val="subscript"/>
                <w:lang w:eastAsia="ru-RU"/>
              </w:rPr>
              <w:t>2</w:t>
            </w:r>
            <w:proofErr w:type="gramEnd"/>
            <w:r w:rsidRPr="0057448A">
              <w:rPr>
                <w:rFonts w:ascii="PT Astra Serif" w:hAnsi="PT Astra Serif"/>
                <w:lang w:eastAsia="ru-RU"/>
              </w:rPr>
              <w:t xml:space="preserve"> -  численность</w:t>
            </w:r>
            <w:r w:rsidRPr="0057448A">
              <w:rPr>
                <w:rFonts w:ascii="PT Astra Serif" w:hAnsi="PT Astra Serif"/>
              </w:rPr>
              <w:t xml:space="preserve"> граждан, обратившихся за содействием в поиске подходящей работы в отчетном периоде</w:t>
            </w:r>
            <w:r w:rsidRPr="0057448A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227" w:rsidRPr="0057448A" w:rsidRDefault="006E3227">
            <w:pPr>
              <w:ind w:right="-2"/>
              <w:jc w:val="both"/>
              <w:rPr>
                <w:rFonts w:ascii="PT Astra Serif" w:eastAsia="Calibri" w:hAnsi="PT Astra Serif"/>
                <w:lang w:eastAsia="en-US"/>
              </w:rPr>
            </w:pPr>
            <w:r w:rsidRPr="0057448A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</w:t>
            </w:r>
            <w:r w:rsidRPr="0057448A">
              <w:rPr>
                <w:rFonts w:ascii="PT Astra Serif" w:hAnsi="PT Astra Serif"/>
                <w:lang w:eastAsia="ru-RU"/>
              </w:rPr>
              <w:t xml:space="preserve"> территориальным отделом Каменского района центра занятости населения Ефремовского района</w:t>
            </w:r>
            <w:r w:rsidRPr="0057448A">
              <w:rPr>
                <w:rFonts w:ascii="PT Astra Serif" w:hAnsi="PT Astra Serif"/>
                <w:bCs/>
                <w:spacing w:val="1"/>
              </w:rPr>
              <w:t xml:space="preserve"> государственного учреждения Тульской области </w:t>
            </w:r>
            <w:r w:rsidR="003B0411">
              <w:rPr>
                <w:rFonts w:ascii="PT Astra Serif" w:hAnsi="PT Astra Serif"/>
                <w:bCs/>
                <w:spacing w:val="1"/>
              </w:rPr>
              <w:t>«</w:t>
            </w:r>
            <w:r w:rsidRPr="0057448A">
              <w:rPr>
                <w:rFonts w:ascii="PT Astra Serif" w:hAnsi="PT Astra Serif"/>
                <w:bCs/>
                <w:spacing w:val="1"/>
              </w:rPr>
              <w:t>Центр занятости населения Тульской области</w:t>
            </w:r>
            <w:r w:rsidR="003B0411">
              <w:rPr>
                <w:rFonts w:ascii="PT Astra Serif" w:hAnsi="PT Astra Serif"/>
                <w:bCs/>
                <w:spacing w:val="1"/>
              </w:rPr>
              <w:t>»</w:t>
            </w:r>
          </w:p>
          <w:p w:rsidR="006E3227" w:rsidRPr="0057448A" w:rsidRDefault="006E3227">
            <w:pPr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57448A">
              <w:rPr>
                <w:rFonts w:ascii="PT Astra Serif" w:eastAsia="Calibri" w:hAnsi="PT Astra Serif"/>
                <w:lang w:eastAsia="en-US"/>
              </w:rPr>
              <w:t>на основании данных государственной статистики и оперативных сведений.</w:t>
            </w:r>
          </w:p>
          <w:p w:rsidR="006E3227" w:rsidRPr="0057448A" w:rsidRDefault="006E3227">
            <w:pPr>
              <w:ind w:left="-108" w:right="-2"/>
              <w:jc w:val="both"/>
              <w:rPr>
                <w:rFonts w:ascii="PT Astra Serif" w:hAnsi="PT Astra Serif"/>
              </w:rPr>
            </w:pPr>
            <w:r w:rsidRPr="0057448A">
              <w:rPr>
                <w:rFonts w:ascii="PT Astra Serif" w:hAnsi="PT Astra Serif"/>
                <w:lang w:eastAsia="ru-RU"/>
              </w:rPr>
              <w:t xml:space="preserve">  Периодичность проведения мониторинга: по итогам года</w:t>
            </w:r>
          </w:p>
          <w:p w:rsidR="006E3227" w:rsidRPr="0057448A" w:rsidRDefault="006E3227">
            <w:pPr>
              <w:ind w:right="-2"/>
              <w:jc w:val="both"/>
              <w:rPr>
                <w:rFonts w:ascii="PT Astra Serif" w:hAnsi="PT Astra Serif"/>
              </w:rPr>
            </w:pPr>
          </w:p>
        </w:tc>
      </w:tr>
    </w:tbl>
    <w:p w:rsidR="006E3227" w:rsidRPr="00157C74" w:rsidRDefault="006E3227" w:rsidP="00744A9C">
      <w:pPr>
        <w:shd w:val="clear" w:color="auto" w:fill="FFFFFF"/>
        <w:jc w:val="center"/>
        <w:rPr>
          <w:rFonts w:ascii="PT Astra Serif" w:hAnsi="PT Astra Serif"/>
        </w:rPr>
      </w:pPr>
    </w:p>
    <w:p w:rsidR="00121911" w:rsidRPr="00157C74" w:rsidRDefault="00121911" w:rsidP="00744A9C">
      <w:pPr>
        <w:shd w:val="clear" w:color="auto" w:fill="FFFFFF"/>
        <w:jc w:val="center"/>
        <w:rPr>
          <w:rFonts w:ascii="PT Astra Serif" w:hAnsi="PT Astra Serif"/>
        </w:rPr>
      </w:pPr>
    </w:p>
    <w:p w:rsidR="00121911" w:rsidRPr="00121911" w:rsidRDefault="00121911" w:rsidP="00744A9C">
      <w:pPr>
        <w:shd w:val="clear" w:color="auto" w:fill="FFFFFF"/>
        <w:jc w:val="center"/>
        <w:rPr>
          <w:rFonts w:ascii="PT Astra Serif" w:hAnsi="PT Astra Serif"/>
          <w:lang w:val="en-US"/>
        </w:rPr>
      </w:pPr>
      <w:r>
        <w:rPr>
          <w:rFonts w:ascii="PT Astra Serif" w:hAnsi="PT Astra Serif"/>
          <w:lang w:val="en-US"/>
        </w:rPr>
        <w:t>________________________________________</w:t>
      </w:r>
    </w:p>
    <w:sectPr w:rsidR="00121911" w:rsidRPr="00121911" w:rsidSect="0077505D">
      <w:headerReference w:type="even" r:id="rId9"/>
      <w:headerReference w:type="default" r:id="rId10"/>
      <w:headerReference w:type="first" r:id="rId11"/>
      <w:pgSz w:w="16838" w:h="11906" w:orient="landscape"/>
      <w:pgMar w:top="1701" w:right="1134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57" w:rsidRDefault="00F02257">
      <w:r>
        <w:separator/>
      </w:r>
    </w:p>
  </w:endnote>
  <w:endnote w:type="continuationSeparator" w:id="0">
    <w:p w:rsidR="00F02257" w:rsidRDefault="00F0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57" w:rsidRDefault="00F02257">
      <w:r>
        <w:separator/>
      </w:r>
    </w:p>
  </w:footnote>
  <w:footnote w:type="continuationSeparator" w:id="0">
    <w:p w:rsidR="00F02257" w:rsidRDefault="00F02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5D" w:rsidRDefault="007750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5D" w:rsidRPr="00744A9C" w:rsidRDefault="0077505D">
    <w:pPr>
      <w:pStyle w:val="af5"/>
      <w:jc w:val="center"/>
      <w:rPr>
        <w:sz w:val="24"/>
        <w:szCs w:val="24"/>
      </w:rPr>
    </w:pPr>
    <w:r w:rsidRPr="00744A9C">
      <w:rPr>
        <w:rFonts w:ascii="PT Astra Serif" w:hAnsi="PT Astra Serif" w:cs="PT Astra Serif"/>
        <w:sz w:val="24"/>
        <w:szCs w:val="24"/>
      </w:rPr>
      <w:fldChar w:fldCharType="begin"/>
    </w:r>
    <w:r w:rsidRPr="00744A9C">
      <w:rPr>
        <w:rFonts w:ascii="PT Astra Serif" w:hAnsi="PT Astra Serif" w:cs="PT Astra Serif"/>
        <w:sz w:val="24"/>
        <w:szCs w:val="24"/>
      </w:rPr>
      <w:instrText xml:space="preserve"> PAGE </w:instrText>
    </w:r>
    <w:r w:rsidRPr="00744A9C">
      <w:rPr>
        <w:rFonts w:ascii="PT Astra Serif" w:hAnsi="PT Astra Serif" w:cs="PT Astra Serif"/>
        <w:sz w:val="24"/>
        <w:szCs w:val="24"/>
      </w:rPr>
      <w:fldChar w:fldCharType="separate"/>
    </w:r>
    <w:r w:rsidR="005B3004">
      <w:rPr>
        <w:rFonts w:ascii="PT Astra Serif" w:hAnsi="PT Astra Serif" w:cs="PT Astra Serif"/>
        <w:noProof/>
        <w:sz w:val="24"/>
        <w:szCs w:val="24"/>
      </w:rPr>
      <w:t>12</w:t>
    </w:r>
    <w:r w:rsidRPr="00744A9C">
      <w:rPr>
        <w:rFonts w:ascii="PT Astra Serif" w:hAnsi="PT Astra Serif" w:cs="PT Astra Serif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5D" w:rsidRDefault="007750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E7"/>
    <w:rsid w:val="00121911"/>
    <w:rsid w:val="00157C74"/>
    <w:rsid w:val="00223F6D"/>
    <w:rsid w:val="003B0411"/>
    <w:rsid w:val="0057448A"/>
    <w:rsid w:val="005B3004"/>
    <w:rsid w:val="005E2FE7"/>
    <w:rsid w:val="006E3227"/>
    <w:rsid w:val="00744A9C"/>
    <w:rsid w:val="0077505D"/>
    <w:rsid w:val="009637F5"/>
    <w:rsid w:val="00AB50CF"/>
    <w:rsid w:val="00AE0F16"/>
    <w:rsid w:val="00B645BD"/>
    <w:rsid w:val="00E12C45"/>
    <w:rsid w:val="00F02257"/>
    <w:rsid w:val="00F1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9C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b/>
      <w:bCs/>
      <w:sz w:val="24"/>
      <w:szCs w:val="24"/>
    </w:rPr>
  </w:style>
  <w:style w:type="character" w:customStyle="1" w:styleId="5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WW8Num4z0">
    <w:name w:val="WW8Num4z0"/>
    <w:rPr>
      <w:rFonts w:hint="default"/>
      <w:b/>
      <w:bCs/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">
    <w:name w:val="Основной шрифт абзаца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rPr>
      <w:rFonts w:ascii="Calibri" w:eastAsia="Calibri" w:hAnsi="Calibri" w:cs="Calibri"/>
    </w:rPr>
  </w:style>
  <w:style w:type="character" w:customStyle="1" w:styleId="a5">
    <w:name w:val="Символ сноски"/>
    <w:rPr>
      <w:rFonts w:ascii="Times New Roman" w:hAnsi="Times New Roman" w:cs="Times New Roman" w:hint="default"/>
      <w:vertAlign w:val="superscript"/>
    </w:rPr>
  </w:style>
  <w:style w:type="character" w:customStyle="1" w:styleId="a6">
    <w:name w:val="Верхний колонтитул Знак"/>
    <w:rPr>
      <w:lang w:eastAsia="zh-CN"/>
    </w:rPr>
  </w:style>
  <w:style w:type="character" w:customStyle="1" w:styleId="a7">
    <w:name w:val="Нижний колонтитул Знак"/>
    <w:rPr>
      <w:lang w:eastAsia="zh-CN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lang w:eastAsia="zh-CN"/>
    </w:rPr>
  </w:style>
  <w:style w:type="character" w:customStyle="1" w:styleId="a9">
    <w:name w:val="Тема примечания Знак"/>
    <w:rPr>
      <w:b/>
      <w:bCs/>
      <w:lang w:eastAsia="zh-CN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note text"/>
    <w:basedOn w:val="a"/>
    <w:pPr>
      <w:widowControl/>
      <w:suppressAutoHyphens w:val="0"/>
      <w:autoSpaceDE/>
    </w:pPr>
    <w:rPr>
      <w:rFonts w:ascii="Calibri" w:eastAsia="Calibri" w:hAnsi="Calibri" w:cs="Calibri"/>
    </w:rPr>
  </w:style>
  <w:style w:type="paragraph" w:styleId="af1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Style3">
    <w:name w:val="Style3"/>
    <w:basedOn w:val="a"/>
    <w:pPr>
      <w:spacing w:line="230" w:lineRule="exact"/>
      <w:ind w:hanging="1793"/>
    </w:p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pPr>
      <w:suppressAutoHyphens/>
    </w:pPr>
    <w:rPr>
      <w:sz w:val="24"/>
      <w:szCs w:val="24"/>
      <w:lang w:eastAsia="zh-CN" w:bidi="hi-IN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</w:style>
  <w:style w:type="paragraph" w:styleId="af7">
    <w:name w:val="annotation subject"/>
    <w:basedOn w:val="16"/>
    <w:next w:val="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9C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b/>
      <w:bCs/>
      <w:sz w:val="24"/>
      <w:szCs w:val="24"/>
    </w:rPr>
  </w:style>
  <w:style w:type="character" w:customStyle="1" w:styleId="5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WW8Num4z0">
    <w:name w:val="WW8Num4z0"/>
    <w:rPr>
      <w:rFonts w:hint="default"/>
      <w:b/>
      <w:bCs/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">
    <w:name w:val="Основной шрифт абзаца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2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  <w:sz w:val="28"/>
      <w:szCs w:val="28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rPr>
      <w:rFonts w:ascii="Calibri" w:eastAsia="Calibri" w:hAnsi="Calibri" w:cs="Calibri"/>
    </w:rPr>
  </w:style>
  <w:style w:type="character" w:customStyle="1" w:styleId="a5">
    <w:name w:val="Символ сноски"/>
    <w:rPr>
      <w:rFonts w:ascii="Times New Roman" w:hAnsi="Times New Roman" w:cs="Times New Roman" w:hint="default"/>
      <w:vertAlign w:val="superscript"/>
    </w:rPr>
  </w:style>
  <w:style w:type="character" w:customStyle="1" w:styleId="a6">
    <w:name w:val="Верхний колонтитул Знак"/>
    <w:rPr>
      <w:lang w:eastAsia="zh-CN"/>
    </w:rPr>
  </w:style>
  <w:style w:type="character" w:customStyle="1" w:styleId="a7">
    <w:name w:val="Нижний колонтитул Знак"/>
    <w:rPr>
      <w:lang w:eastAsia="zh-CN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lang w:eastAsia="zh-CN"/>
    </w:rPr>
  </w:style>
  <w:style w:type="character" w:customStyle="1" w:styleId="a9">
    <w:name w:val="Тема примечания Знак"/>
    <w:rPr>
      <w:b/>
      <w:bCs/>
      <w:lang w:eastAsia="zh-CN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note text"/>
    <w:basedOn w:val="a"/>
    <w:pPr>
      <w:widowControl/>
      <w:suppressAutoHyphens w:val="0"/>
      <w:autoSpaceDE/>
    </w:pPr>
    <w:rPr>
      <w:rFonts w:ascii="Calibri" w:eastAsia="Calibri" w:hAnsi="Calibri" w:cs="Calibri"/>
    </w:rPr>
  </w:style>
  <w:style w:type="paragraph" w:styleId="af1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Style3">
    <w:name w:val="Style3"/>
    <w:basedOn w:val="a"/>
    <w:pPr>
      <w:spacing w:line="230" w:lineRule="exact"/>
      <w:ind w:hanging="1793"/>
    </w:p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Без интервала1"/>
    <w:pPr>
      <w:suppressAutoHyphens/>
    </w:pPr>
    <w:rPr>
      <w:sz w:val="24"/>
      <w:szCs w:val="24"/>
      <w:lang w:eastAsia="zh-CN" w:bidi="hi-IN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</w:style>
  <w:style w:type="paragraph" w:styleId="af7">
    <w:name w:val="annotation subject"/>
    <w:basedOn w:val="16"/>
    <w:next w:val="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Анна</dc:creator>
  <cp:lastModifiedBy>ГаврилинаЕН</cp:lastModifiedBy>
  <cp:revision>7</cp:revision>
  <cp:lastPrinted>2023-02-03T07:34:00Z</cp:lastPrinted>
  <dcterms:created xsi:type="dcterms:W3CDTF">2025-03-14T13:41:00Z</dcterms:created>
  <dcterms:modified xsi:type="dcterms:W3CDTF">2025-03-18T13:30:00Z</dcterms:modified>
</cp:coreProperties>
</file>