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52AB3" w14:textId="77777777" w:rsidR="00CB01B9" w:rsidRPr="00FB1E18" w:rsidRDefault="00CB01B9" w:rsidP="00CB01B9">
      <w:pPr>
        <w:suppressAutoHyphens/>
        <w:spacing w:line="276" w:lineRule="auto"/>
        <w:jc w:val="center"/>
        <w:rPr>
          <w:rFonts w:ascii="Arial" w:hAnsi="Arial" w:cs="Arial"/>
          <w:b/>
          <w:bCs/>
          <w:lang w:eastAsia="zh-CN"/>
        </w:rPr>
      </w:pPr>
    </w:p>
    <w:tbl>
      <w:tblPr>
        <w:tblW w:w="10314" w:type="dxa"/>
        <w:tblInd w:w="-109" w:type="dxa"/>
        <w:tblLook w:val="0000" w:firstRow="0" w:lastRow="0" w:firstColumn="0" w:lastColumn="0" w:noHBand="0" w:noVBand="0"/>
      </w:tblPr>
      <w:tblGrid>
        <w:gridCol w:w="10314"/>
      </w:tblGrid>
      <w:tr w:rsidR="00FB1E18" w:rsidRPr="00FB1E18" w14:paraId="1B2008B4" w14:textId="77777777" w:rsidTr="00D3064E">
        <w:trPr>
          <w:trHeight w:val="71"/>
        </w:trPr>
        <w:tc>
          <w:tcPr>
            <w:tcW w:w="10314" w:type="dxa"/>
            <w:shd w:val="clear" w:color="auto" w:fill="auto"/>
          </w:tcPr>
          <w:p w14:paraId="3E63F0F7" w14:textId="51A9C7D0" w:rsidR="00D3064E" w:rsidRPr="00FB1E18" w:rsidRDefault="00D3064E" w:rsidP="00D3064E">
            <w:pPr>
              <w:suppressAutoHyphens/>
              <w:spacing w:line="276" w:lineRule="auto"/>
              <w:jc w:val="center"/>
              <w:rPr>
                <w:rFonts w:ascii="Arial" w:hAnsi="Arial" w:cs="Arial"/>
                <w:sz w:val="32"/>
                <w:szCs w:val="32"/>
                <w:lang w:eastAsia="zh-CN"/>
              </w:rPr>
            </w:pPr>
            <w:r w:rsidRPr="00FB1E18">
              <w:rPr>
                <w:rFonts w:ascii="Arial" w:hAnsi="Arial" w:cs="Arial"/>
                <w:b/>
                <w:noProof/>
                <w:sz w:val="32"/>
                <w:szCs w:val="32"/>
              </w:rPr>
              <w:t>СОБРАНИЕ ПРЕДСТАВИТЕЛЕЙ</w:t>
            </w:r>
            <w:r w:rsidRPr="00FB1E18">
              <w:rPr>
                <w:rFonts w:ascii="Arial" w:hAnsi="Arial" w:cs="Arial"/>
                <w:b/>
                <w:sz w:val="32"/>
                <w:szCs w:val="32"/>
              </w:rPr>
              <w:t xml:space="preserve"> МУНИЦИПАЛЬНОГО ОБРАЗОВАНИЯ КАМЕНСКИЙ РАЙОН</w:t>
            </w:r>
          </w:p>
        </w:tc>
      </w:tr>
      <w:tr w:rsidR="00FB1E18" w:rsidRPr="00FB1E18" w14:paraId="46111B9D" w14:textId="77777777" w:rsidTr="00D3064E">
        <w:trPr>
          <w:trHeight w:val="71"/>
        </w:trPr>
        <w:tc>
          <w:tcPr>
            <w:tcW w:w="10314" w:type="dxa"/>
            <w:shd w:val="clear" w:color="auto" w:fill="auto"/>
          </w:tcPr>
          <w:p w14:paraId="36FA941E" w14:textId="77777777" w:rsidR="00D3064E" w:rsidRPr="00FB1E18" w:rsidRDefault="00D3064E" w:rsidP="00D3064E">
            <w:pPr>
              <w:keepNext/>
              <w:numPr>
                <w:ilvl w:val="0"/>
                <w:numId w:val="1"/>
              </w:numPr>
              <w:suppressAutoHyphens/>
              <w:snapToGrid w:val="0"/>
              <w:spacing w:line="276" w:lineRule="auto"/>
              <w:ind w:firstLine="709"/>
              <w:jc w:val="center"/>
              <w:outlineLvl w:val="0"/>
              <w:rPr>
                <w:rFonts w:ascii="Arial" w:hAnsi="Arial" w:cs="Arial"/>
                <w:b/>
                <w:bCs/>
                <w:sz w:val="32"/>
                <w:szCs w:val="32"/>
                <w:lang w:eastAsia="zh-CN"/>
              </w:rPr>
            </w:pPr>
          </w:p>
        </w:tc>
      </w:tr>
      <w:tr w:rsidR="00FB1E18" w:rsidRPr="00FB1E18" w14:paraId="275E71E9" w14:textId="77777777" w:rsidTr="00D3064E">
        <w:trPr>
          <w:trHeight w:val="71"/>
        </w:trPr>
        <w:tc>
          <w:tcPr>
            <w:tcW w:w="10314" w:type="dxa"/>
            <w:shd w:val="clear" w:color="auto" w:fill="auto"/>
          </w:tcPr>
          <w:p w14:paraId="195D3246" w14:textId="7454F6F7" w:rsidR="00D3064E" w:rsidRPr="00FB1E18" w:rsidRDefault="00D3064E" w:rsidP="00D3064E">
            <w:pPr>
              <w:keepNext/>
              <w:numPr>
                <w:ilvl w:val="0"/>
                <w:numId w:val="1"/>
              </w:numPr>
              <w:suppressAutoHyphens/>
              <w:spacing w:line="276" w:lineRule="auto"/>
              <w:jc w:val="center"/>
              <w:outlineLvl w:val="0"/>
              <w:rPr>
                <w:rFonts w:ascii="Arial" w:hAnsi="Arial" w:cs="Arial"/>
                <w:b/>
                <w:bCs/>
                <w:sz w:val="32"/>
                <w:szCs w:val="32"/>
                <w:lang w:eastAsia="zh-CN"/>
              </w:rPr>
            </w:pPr>
            <w:r w:rsidRPr="00FB1E18">
              <w:rPr>
                <w:rFonts w:ascii="Arial" w:hAnsi="Arial" w:cs="Arial"/>
                <w:b/>
                <w:sz w:val="32"/>
                <w:szCs w:val="32"/>
              </w:rPr>
              <w:t>РЕШЕНИЕ</w:t>
            </w:r>
          </w:p>
        </w:tc>
      </w:tr>
      <w:tr w:rsidR="00FB1E18" w:rsidRPr="00FB1E18" w14:paraId="01903178" w14:textId="77777777" w:rsidTr="00D3064E">
        <w:tc>
          <w:tcPr>
            <w:tcW w:w="10314" w:type="dxa"/>
            <w:shd w:val="clear" w:color="auto" w:fill="auto"/>
          </w:tcPr>
          <w:p w14:paraId="6D44C03F" w14:textId="4E6A7051" w:rsidR="00D3064E" w:rsidRPr="00FB1E18" w:rsidRDefault="00D3064E" w:rsidP="00D3064E">
            <w:pPr>
              <w:keepNext/>
              <w:numPr>
                <w:ilvl w:val="0"/>
                <w:numId w:val="1"/>
              </w:numPr>
              <w:suppressAutoHyphens/>
              <w:spacing w:line="276" w:lineRule="auto"/>
              <w:jc w:val="center"/>
              <w:outlineLvl w:val="0"/>
              <w:rPr>
                <w:rFonts w:ascii="Arial" w:hAnsi="Arial" w:cs="Arial"/>
                <w:b/>
                <w:bCs/>
                <w:sz w:val="32"/>
                <w:szCs w:val="32"/>
                <w:lang w:eastAsia="zh-CN"/>
              </w:rPr>
            </w:pPr>
          </w:p>
        </w:tc>
      </w:tr>
      <w:tr w:rsidR="00FB1E18" w:rsidRPr="00FB1E18" w14:paraId="539BD271" w14:textId="77777777" w:rsidTr="00D3064E">
        <w:trPr>
          <w:trHeight w:val="80"/>
        </w:trPr>
        <w:tc>
          <w:tcPr>
            <w:tcW w:w="10314" w:type="dxa"/>
            <w:shd w:val="clear" w:color="auto" w:fill="auto"/>
          </w:tcPr>
          <w:p w14:paraId="66CFF94C" w14:textId="131ECB79" w:rsidR="00D3064E" w:rsidRPr="00FB1E18" w:rsidRDefault="00D3064E" w:rsidP="00D3064E">
            <w:pPr>
              <w:keepNext/>
              <w:suppressAutoHyphens/>
              <w:snapToGrid w:val="0"/>
              <w:spacing w:line="276" w:lineRule="auto"/>
              <w:jc w:val="center"/>
              <w:outlineLvl w:val="0"/>
              <w:rPr>
                <w:rFonts w:ascii="Arial" w:hAnsi="Arial" w:cs="Arial"/>
                <w:bCs/>
                <w:lang w:eastAsia="zh-CN"/>
              </w:rPr>
            </w:pPr>
          </w:p>
        </w:tc>
      </w:tr>
    </w:tbl>
    <w:p w14:paraId="65647E25" w14:textId="77777777" w:rsidR="00CB01B9" w:rsidRPr="00FB1E18" w:rsidRDefault="00CB01B9" w:rsidP="00CB01B9">
      <w:pPr>
        <w:suppressAutoHyphens/>
        <w:spacing w:line="276" w:lineRule="auto"/>
        <w:jc w:val="center"/>
        <w:rPr>
          <w:rFonts w:ascii="Arial" w:hAnsi="Arial" w:cs="Arial"/>
          <w:b/>
          <w:bCs/>
          <w:lang w:eastAsia="zh-CN"/>
        </w:rPr>
      </w:pPr>
    </w:p>
    <w:p w14:paraId="5B483685" w14:textId="46FB2E2D" w:rsidR="00CB01B9" w:rsidRPr="00FB1E18" w:rsidRDefault="00D3064E" w:rsidP="00D3064E">
      <w:pPr>
        <w:widowControl w:val="0"/>
        <w:suppressAutoHyphens/>
        <w:spacing w:line="276" w:lineRule="auto"/>
        <w:ind w:firstLine="708"/>
        <w:jc w:val="center"/>
        <w:rPr>
          <w:rFonts w:ascii="Arial" w:hAnsi="Arial" w:cs="Arial"/>
          <w:sz w:val="32"/>
          <w:szCs w:val="32"/>
          <w:lang w:eastAsia="zh-CN"/>
        </w:rPr>
      </w:pPr>
      <w:r w:rsidRPr="00FB1E18">
        <w:rPr>
          <w:rFonts w:ascii="Arial" w:hAnsi="Arial" w:cs="Arial"/>
          <w:b/>
          <w:bCs/>
          <w:sz w:val="32"/>
          <w:szCs w:val="32"/>
          <w:lang w:eastAsia="zh-CN"/>
        </w:rPr>
        <w:t>ОБ УТВЕРЖДЕНИИ ПОЛОЖЕНИЯ ОБ ОРГАНИЗАЦИИ УЧЕТА МУНИЦИПАЛЬНОГО ИМУЩЕСТВА И ПОРЯДКЕ ВЕДЕНИЯ РЕЕСТРА МУНИЦИПАЛЬНОГО ИМУЩЕСТВА</w:t>
      </w:r>
    </w:p>
    <w:p w14:paraId="7C60676D" w14:textId="77777777" w:rsidR="00CB01B9" w:rsidRPr="00FB1E18" w:rsidRDefault="00CB01B9" w:rsidP="00CB01B9">
      <w:pPr>
        <w:widowControl w:val="0"/>
        <w:suppressAutoHyphens/>
        <w:spacing w:line="276" w:lineRule="auto"/>
        <w:jc w:val="both"/>
        <w:rPr>
          <w:rFonts w:ascii="Arial" w:hAnsi="Arial" w:cs="Arial"/>
          <w:b/>
          <w:lang w:eastAsia="zh-CN"/>
        </w:rPr>
      </w:pPr>
    </w:p>
    <w:p w14:paraId="196CBC02" w14:textId="1E7786C8" w:rsidR="00CB01B9" w:rsidRPr="00FB1E18" w:rsidRDefault="00CB01B9" w:rsidP="00D3064E">
      <w:pPr>
        <w:ind w:firstLine="709"/>
        <w:jc w:val="both"/>
        <w:rPr>
          <w:rFonts w:ascii="Arial" w:hAnsi="Arial" w:cs="Arial"/>
          <w:lang w:eastAsia="zh-CN"/>
        </w:rPr>
      </w:pPr>
      <w:r w:rsidRPr="00FB1E18">
        <w:rPr>
          <w:rFonts w:ascii="Arial" w:hAnsi="Arial" w:cs="Arial"/>
          <w:lang w:eastAsia="zh-CN"/>
        </w:rPr>
        <w:t xml:space="preserve">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г. №163 н  «Об утверждении порядка ведения органами местного самоуправления реестров муниципального имущества», </w:t>
      </w:r>
      <w:r w:rsidR="00181D76">
        <w:rPr>
          <w:rFonts w:ascii="Arial" w:hAnsi="Arial" w:cs="Arial"/>
          <w:lang w:eastAsia="zh-CN"/>
        </w:rPr>
        <w:t xml:space="preserve">на основании </w:t>
      </w:r>
      <w:r w:rsidRPr="00FB1E18">
        <w:rPr>
          <w:rFonts w:ascii="Arial" w:hAnsi="Arial" w:cs="Arial"/>
          <w:lang w:eastAsia="zh-CN"/>
        </w:rPr>
        <w:t xml:space="preserve">Устава муниципального образования </w:t>
      </w:r>
      <w:r w:rsidR="00D3064E" w:rsidRPr="00FB1E18">
        <w:rPr>
          <w:rFonts w:ascii="Arial" w:hAnsi="Arial" w:cs="Arial"/>
          <w:lang w:eastAsia="zh-CN"/>
        </w:rPr>
        <w:t>Каменский</w:t>
      </w:r>
      <w:r w:rsidRPr="00FB1E18">
        <w:rPr>
          <w:rFonts w:ascii="Arial" w:hAnsi="Arial" w:cs="Arial"/>
          <w:lang w:eastAsia="zh-CN"/>
        </w:rPr>
        <w:t xml:space="preserve"> район, Собрание представителей муниципального образования </w:t>
      </w:r>
      <w:r w:rsidR="00D3064E" w:rsidRPr="00FB1E18">
        <w:rPr>
          <w:rFonts w:ascii="Arial" w:hAnsi="Arial" w:cs="Arial"/>
          <w:lang w:eastAsia="zh-CN"/>
        </w:rPr>
        <w:t>Каменский</w:t>
      </w:r>
      <w:r w:rsidRPr="00FB1E18">
        <w:rPr>
          <w:rFonts w:ascii="Arial" w:hAnsi="Arial" w:cs="Arial"/>
          <w:lang w:eastAsia="zh-CN"/>
        </w:rPr>
        <w:t xml:space="preserve"> район РЕШИЛО:</w:t>
      </w:r>
    </w:p>
    <w:p w14:paraId="7B75527E" w14:textId="5D14DF30" w:rsidR="00CB01B9" w:rsidRPr="00FB1E18" w:rsidRDefault="00CB01B9" w:rsidP="00D3064E">
      <w:pPr>
        <w:ind w:firstLine="709"/>
        <w:jc w:val="both"/>
        <w:rPr>
          <w:rFonts w:ascii="Arial" w:hAnsi="Arial" w:cs="Arial"/>
        </w:rPr>
      </w:pPr>
      <w:r w:rsidRPr="00FB1E18">
        <w:rPr>
          <w:rFonts w:ascii="Arial" w:hAnsi="Arial" w:cs="Arial"/>
          <w:lang w:eastAsia="zh-CN"/>
        </w:rPr>
        <w:t>1. Утвердить</w:t>
      </w:r>
      <w:r w:rsidRPr="00FB1E18">
        <w:rPr>
          <w:rFonts w:ascii="Arial" w:hAnsi="Arial" w:cs="Arial"/>
        </w:rPr>
        <w:t xml:space="preserve"> Положение об организации учета муниципального имущества и порядке ведения реестра муниципального имущества муниципального образования </w:t>
      </w:r>
      <w:r w:rsidR="00D3064E" w:rsidRPr="00FB1E18">
        <w:rPr>
          <w:rFonts w:ascii="Arial" w:hAnsi="Arial" w:cs="Arial"/>
        </w:rPr>
        <w:t>Каменский</w:t>
      </w:r>
      <w:r w:rsidRPr="00FB1E18">
        <w:rPr>
          <w:rFonts w:ascii="Arial" w:hAnsi="Arial" w:cs="Arial"/>
        </w:rPr>
        <w:t xml:space="preserve"> район (приложение).</w:t>
      </w:r>
    </w:p>
    <w:p w14:paraId="6C1684AA" w14:textId="0B218FCB" w:rsidR="00CB01B9" w:rsidRPr="00FB1E18" w:rsidRDefault="00D3064E" w:rsidP="00D3064E">
      <w:pPr>
        <w:ind w:firstLine="709"/>
        <w:jc w:val="both"/>
        <w:rPr>
          <w:rFonts w:ascii="Arial" w:hAnsi="Arial" w:cs="Arial"/>
        </w:rPr>
      </w:pPr>
      <w:r w:rsidRPr="00FB1E18">
        <w:rPr>
          <w:rFonts w:ascii="Arial" w:hAnsi="Arial" w:cs="Arial"/>
        </w:rPr>
        <w:t>2</w:t>
      </w:r>
      <w:r w:rsidR="00CB01B9" w:rsidRPr="00FB1E18">
        <w:rPr>
          <w:rFonts w:ascii="Arial" w:hAnsi="Arial" w:cs="Arial"/>
        </w:rPr>
        <w:t>. Решение вступает в силу со дня официального обнародования.</w:t>
      </w:r>
    </w:p>
    <w:p w14:paraId="219608DC" w14:textId="13DE968C" w:rsidR="00D3064E" w:rsidRPr="00FB1E18" w:rsidRDefault="00D3064E" w:rsidP="00D3064E">
      <w:pPr>
        <w:ind w:firstLine="709"/>
        <w:jc w:val="both"/>
        <w:rPr>
          <w:rFonts w:ascii="Arial" w:hAnsi="Arial" w:cs="Arial"/>
        </w:rPr>
      </w:pPr>
    </w:p>
    <w:p w14:paraId="5D423C4B" w14:textId="510FF55E" w:rsidR="00D3064E" w:rsidRPr="00FB1E18" w:rsidRDefault="00D3064E" w:rsidP="00D3064E">
      <w:pPr>
        <w:ind w:firstLine="709"/>
        <w:jc w:val="both"/>
        <w:rPr>
          <w:rFonts w:ascii="Arial" w:hAnsi="Arial" w:cs="Arial"/>
        </w:rPr>
      </w:pPr>
    </w:p>
    <w:p w14:paraId="6C44F51B" w14:textId="2C7C0478" w:rsidR="00D3064E" w:rsidRPr="00FB1E18" w:rsidRDefault="00D3064E" w:rsidP="00D3064E">
      <w:pPr>
        <w:ind w:firstLine="709"/>
        <w:jc w:val="both"/>
        <w:rPr>
          <w:rFonts w:ascii="Arial" w:hAnsi="Arial" w:cs="Arial"/>
        </w:rPr>
      </w:pPr>
    </w:p>
    <w:p w14:paraId="2CC44C95" w14:textId="1393C22E" w:rsidR="00D3064E" w:rsidRPr="00FB1E18" w:rsidRDefault="00D3064E" w:rsidP="00D3064E">
      <w:pPr>
        <w:ind w:firstLine="709"/>
        <w:jc w:val="right"/>
        <w:rPr>
          <w:rFonts w:ascii="Arial" w:hAnsi="Arial" w:cs="Arial"/>
        </w:rPr>
      </w:pPr>
      <w:r w:rsidRPr="00FB1E18">
        <w:rPr>
          <w:rFonts w:ascii="Arial" w:hAnsi="Arial" w:cs="Arial"/>
        </w:rPr>
        <w:t>Глава муниципального образования</w:t>
      </w:r>
    </w:p>
    <w:p w14:paraId="268D21B3" w14:textId="47C6C85B" w:rsidR="00D3064E" w:rsidRPr="00FB1E18" w:rsidRDefault="00D3064E" w:rsidP="00D3064E">
      <w:pPr>
        <w:ind w:firstLine="709"/>
        <w:jc w:val="right"/>
        <w:rPr>
          <w:rFonts w:ascii="Arial" w:hAnsi="Arial" w:cs="Arial"/>
        </w:rPr>
      </w:pPr>
      <w:r w:rsidRPr="00FB1E18">
        <w:rPr>
          <w:rFonts w:ascii="Arial" w:hAnsi="Arial" w:cs="Arial"/>
        </w:rPr>
        <w:t>Каменский район</w:t>
      </w:r>
    </w:p>
    <w:p w14:paraId="3001237A" w14:textId="5A90F16F" w:rsidR="00D3064E" w:rsidRPr="00FB1E18" w:rsidRDefault="00D3064E" w:rsidP="00D3064E">
      <w:pPr>
        <w:ind w:firstLine="709"/>
        <w:jc w:val="right"/>
        <w:rPr>
          <w:rFonts w:ascii="Arial" w:hAnsi="Arial" w:cs="Arial"/>
        </w:rPr>
      </w:pPr>
      <w:r w:rsidRPr="00FB1E18">
        <w:rPr>
          <w:rFonts w:ascii="Arial" w:hAnsi="Arial" w:cs="Arial"/>
        </w:rPr>
        <w:t>Мягков Е.В.</w:t>
      </w:r>
    </w:p>
    <w:p w14:paraId="36EC6964" w14:textId="77777777" w:rsidR="00CB01B9" w:rsidRPr="00FB1E18" w:rsidRDefault="00CB01B9" w:rsidP="00D3064E">
      <w:pPr>
        <w:jc w:val="both"/>
        <w:outlineLvl w:val="0"/>
        <w:rPr>
          <w:rFonts w:ascii="Arial" w:hAnsi="Arial" w:cs="Arial"/>
        </w:rPr>
      </w:pPr>
    </w:p>
    <w:p w14:paraId="2693F014" w14:textId="77777777" w:rsidR="00CB01B9" w:rsidRPr="00FB1E18" w:rsidRDefault="00CB01B9" w:rsidP="00D3064E">
      <w:pPr>
        <w:jc w:val="both"/>
        <w:outlineLvl w:val="0"/>
        <w:rPr>
          <w:rFonts w:ascii="Arial" w:hAnsi="Arial" w:cs="Arial"/>
        </w:rPr>
      </w:pPr>
    </w:p>
    <w:p w14:paraId="64884A4F" w14:textId="77777777" w:rsidR="00CB01B9" w:rsidRPr="00FB1E18" w:rsidRDefault="00CB01B9" w:rsidP="00CB01B9">
      <w:pPr>
        <w:jc w:val="right"/>
        <w:rPr>
          <w:rFonts w:ascii="Arial" w:hAnsi="Arial" w:cs="Arial"/>
        </w:rPr>
      </w:pPr>
    </w:p>
    <w:p w14:paraId="5B97ABB6" w14:textId="77777777" w:rsidR="00CB01B9" w:rsidRPr="00FB1E18" w:rsidRDefault="00CB01B9" w:rsidP="00CB01B9">
      <w:pPr>
        <w:jc w:val="right"/>
        <w:rPr>
          <w:rFonts w:ascii="Arial" w:hAnsi="Arial" w:cs="Arial"/>
        </w:rPr>
      </w:pPr>
      <w:r w:rsidRPr="00FB1E18">
        <w:rPr>
          <w:rFonts w:ascii="Arial" w:hAnsi="Arial" w:cs="Arial"/>
        </w:rPr>
        <w:t xml:space="preserve">Приложение </w:t>
      </w:r>
    </w:p>
    <w:p w14:paraId="64A35E59" w14:textId="77777777" w:rsidR="00CB01B9" w:rsidRPr="00FB1E18" w:rsidRDefault="00CB01B9" w:rsidP="00CB01B9">
      <w:pPr>
        <w:jc w:val="right"/>
        <w:rPr>
          <w:rFonts w:ascii="Arial" w:hAnsi="Arial" w:cs="Arial"/>
        </w:rPr>
      </w:pPr>
      <w:r w:rsidRPr="00FB1E18">
        <w:rPr>
          <w:rFonts w:ascii="Arial" w:hAnsi="Arial" w:cs="Arial"/>
        </w:rPr>
        <w:t>к решению Собрания представителей</w:t>
      </w:r>
    </w:p>
    <w:p w14:paraId="6A67787C" w14:textId="77777777" w:rsidR="00CB01B9" w:rsidRPr="00FB1E18" w:rsidRDefault="00CB01B9" w:rsidP="00CB01B9">
      <w:pPr>
        <w:jc w:val="right"/>
        <w:rPr>
          <w:rFonts w:ascii="Arial" w:hAnsi="Arial" w:cs="Arial"/>
        </w:rPr>
      </w:pPr>
      <w:r w:rsidRPr="00FB1E18">
        <w:rPr>
          <w:rFonts w:ascii="Arial" w:hAnsi="Arial" w:cs="Arial"/>
        </w:rPr>
        <w:t>муниципального образования</w:t>
      </w:r>
    </w:p>
    <w:p w14:paraId="1E862C6D" w14:textId="5C864D85" w:rsidR="00CB01B9" w:rsidRPr="00FB1E18" w:rsidRDefault="00CB01B9" w:rsidP="00CB01B9">
      <w:pPr>
        <w:jc w:val="right"/>
        <w:rPr>
          <w:rFonts w:ascii="Arial" w:hAnsi="Arial" w:cs="Arial"/>
        </w:rPr>
      </w:pPr>
      <w:r w:rsidRPr="00FB1E18">
        <w:rPr>
          <w:rFonts w:ascii="Arial" w:hAnsi="Arial" w:cs="Arial"/>
        </w:rPr>
        <w:t xml:space="preserve"> </w:t>
      </w:r>
      <w:r w:rsidR="00D3064E" w:rsidRPr="00FB1E18">
        <w:rPr>
          <w:rFonts w:ascii="Arial" w:hAnsi="Arial" w:cs="Arial"/>
        </w:rPr>
        <w:t>Каменский</w:t>
      </w:r>
      <w:r w:rsidRPr="00FB1E18">
        <w:rPr>
          <w:rFonts w:ascii="Arial" w:hAnsi="Arial" w:cs="Arial"/>
        </w:rPr>
        <w:t xml:space="preserve"> район</w:t>
      </w:r>
    </w:p>
    <w:p w14:paraId="224FC754" w14:textId="77777777" w:rsidR="00CB01B9" w:rsidRPr="00FB1E18" w:rsidRDefault="00CB01B9" w:rsidP="00CB01B9">
      <w:pPr>
        <w:jc w:val="right"/>
        <w:rPr>
          <w:rFonts w:ascii="Arial" w:hAnsi="Arial" w:cs="Arial"/>
        </w:rPr>
      </w:pPr>
    </w:p>
    <w:p w14:paraId="699EAB9E" w14:textId="77777777" w:rsidR="00CB01B9" w:rsidRPr="00FB1E18" w:rsidRDefault="00CB01B9" w:rsidP="00CB01B9">
      <w:pPr>
        <w:jc w:val="right"/>
        <w:rPr>
          <w:rFonts w:ascii="Arial" w:hAnsi="Arial" w:cs="Arial"/>
        </w:rPr>
      </w:pPr>
    </w:p>
    <w:p w14:paraId="072ABEE5" w14:textId="77777777" w:rsidR="00CB01B9" w:rsidRPr="00FB1E18" w:rsidRDefault="00CB01B9" w:rsidP="00CB01B9">
      <w:pPr>
        <w:pStyle w:val="ConsPlusTitle"/>
        <w:jc w:val="center"/>
        <w:rPr>
          <w:bCs w:val="0"/>
          <w:sz w:val="24"/>
          <w:szCs w:val="24"/>
        </w:rPr>
      </w:pPr>
      <w:r w:rsidRPr="00FB1E18">
        <w:rPr>
          <w:bCs w:val="0"/>
          <w:sz w:val="24"/>
          <w:szCs w:val="24"/>
        </w:rPr>
        <w:t>ПОЛОЖЕНИЕ</w:t>
      </w:r>
    </w:p>
    <w:p w14:paraId="0DE9F94A" w14:textId="77777777" w:rsidR="00CB01B9" w:rsidRPr="00FB1E18" w:rsidRDefault="00CB01B9" w:rsidP="00CB01B9">
      <w:pPr>
        <w:pStyle w:val="ConsPlusTitle"/>
        <w:jc w:val="center"/>
        <w:rPr>
          <w:bCs w:val="0"/>
          <w:sz w:val="24"/>
          <w:szCs w:val="24"/>
        </w:rPr>
      </w:pPr>
      <w:r w:rsidRPr="00FB1E18">
        <w:rPr>
          <w:bCs w:val="0"/>
          <w:sz w:val="24"/>
          <w:szCs w:val="24"/>
        </w:rPr>
        <w:t>ОБ ОРГАНИЗАЦИИ УЧЕТА МУНИЦИПАЛЬНОГО ИМУЩЕСТВА</w:t>
      </w:r>
    </w:p>
    <w:p w14:paraId="640D31CB" w14:textId="77777777" w:rsidR="00CB01B9" w:rsidRPr="00FB1E18" w:rsidRDefault="00CB01B9" w:rsidP="00CB01B9">
      <w:pPr>
        <w:pStyle w:val="ConsPlusTitle"/>
        <w:jc w:val="center"/>
        <w:rPr>
          <w:bCs w:val="0"/>
          <w:sz w:val="24"/>
          <w:szCs w:val="24"/>
        </w:rPr>
      </w:pPr>
      <w:r w:rsidRPr="00FB1E18">
        <w:rPr>
          <w:bCs w:val="0"/>
          <w:sz w:val="24"/>
          <w:szCs w:val="24"/>
        </w:rPr>
        <w:t>И ПОРЯДКЕ ВЕДЕНИЯ РЕЕСТРА МУНИЦИПАЛЬНОГО ИМУЩЕСТВА</w:t>
      </w:r>
    </w:p>
    <w:p w14:paraId="693C3580" w14:textId="07C0346A" w:rsidR="00CB01B9" w:rsidRPr="00FB1E18" w:rsidRDefault="00CB01B9" w:rsidP="00CB01B9">
      <w:pPr>
        <w:pStyle w:val="ConsPlusTitle"/>
        <w:jc w:val="center"/>
        <w:rPr>
          <w:bCs w:val="0"/>
          <w:sz w:val="24"/>
          <w:szCs w:val="24"/>
        </w:rPr>
      </w:pPr>
      <w:r w:rsidRPr="00FB1E18">
        <w:rPr>
          <w:bCs w:val="0"/>
          <w:sz w:val="24"/>
          <w:szCs w:val="24"/>
        </w:rPr>
        <w:t xml:space="preserve">МУНИЦИПАЛЬНОГО ОБРАЗОВАНИЯ </w:t>
      </w:r>
      <w:r w:rsidR="0005503C" w:rsidRPr="00FB1E18">
        <w:rPr>
          <w:bCs w:val="0"/>
          <w:sz w:val="24"/>
          <w:szCs w:val="24"/>
        </w:rPr>
        <w:t>КАМЕНСКИЙ</w:t>
      </w:r>
      <w:r w:rsidRPr="00FB1E18">
        <w:rPr>
          <w:bCs w:val="0"/>
          <w:sz w:val="24"/>
          <w:szCs w:val="24"/>
        </w:rPr>
        <w:t xml:space="preserve"> РАЙОН</w:t>
      </w:r>
    </w:p>
    <w:p w14:paraId="45DD59E6" w14:textId="77777777" w:rsidR="00CB01B9" w:rsidRPr="00FB1E18" w:rsidRDefault="00CB01B9" w:rsidP="00CB01B9">
      <w:pPr>
        <w:pStyle w:val="ConsPlusNormal"/>
        <w:ind w:firstLine="540"/>
        <w:jc w:val="both"/>
        <w:rPr>
          <w:sz w:val="24"/>
          <w:szCs w:val="24"/>
        </w:rPr>
      </w:pPr>
    </w:p>
    <w:p w14:paraId="57CEA3B2" w14:textId="77777777" w:rsidR="00CB01B9" w:rsidRPr="00FB1E18" w:rsidRDefault="00CB01B9" w:rsidP="00CB01B9">
      <w:pPr>
        <w:pStyle w:val="ConsPlusTitle"/>
        <w:jc w:val="center"/>
        <w:outlineLvl w:val="1"/>
        <w:rPr>
          <w:sz w:val="24"/>
          <w:szCs w:val="24"/>
        </w:rPr>
      </w:pPr>
      <w:r w:rsidRPr="00FB1E18">
        <w:rPr>
          <w:sz w:val="24"/>
          <w:szCs w:val="24"/>
        </w:rPr>
        <w:t>I. Общие положения</w:t>
      </w:r>
    </w:p>
    <w:p w14:paraId="2D6AC705" w14:textId="77777777" w:rsidR="00CB01B9" w:rsidRPr="00FB1E18" w:rsidRDefault="00CB01B9" w:rsidP="00CB01B9">
      <w:pPr>
        <w:pStyle w:val="ConsPlusNormal"/>
        <w:ind w:firstLine="540"/>
        <w:jc w:val="both"/>
        <w:rPr>
          <w:sz w:val="24"/>
          <w:szCs w:val="24"/>
        </w:rPr>
      </w:pPr>
    </w:p>
    <w:p w14:paraId="7461DF1C" w14:textId="5E9322AF" w:rsidR="00CB01B9" w:rsidRPr="00FB1E18" w:rsidRDefault="00CB01B9" w:rsidP="00CB01B9">
      <w:pPr>
        <w:pStyle w:val="ConsPlusNormal"/>
        <w:tabs>
          <w:tab w:val="left" w:pos="851"/>
          <w:tab w:val="num" w:pos="1271"/>
        </w:tabs>
        <w:ind w:firstLine="709"/>
        <w:jc w:val="both"/>
        <w:rPr>
          <w:sz w:val="24"/>
          <w:szCs w:val="24"/>
        </w:rPr>
      </w:pPr>
      <w:r w:rsidRPr="00FB1E18">
        <w:rPr>
          <w:sz w:val="24"/>
          <w:szCs w:val="24"/>
        </w:rPr>
        <w:t xml:space="preserve">1. Настоящее Положение разработано в соответствии с Гражданским </w:t>
      </w:r>
      <w:hyperlink r:id="rId7" w:history="1">
        <w:r w:rsidRPr="00FB1E18">
          <w:rPr>
            <w:sz w:val="24"/>
            <w:szCs w:val="24"/>
          </w:rPr>
          <w:t>кодексом</w:t>
        </w:r>
      </w:hyperlink>
      <w:r w:rsidRPr="00FB1E18">
        <w:rPr>
          <w:sz w:val="24"/>
          <w:szCs w:val="24"/>
        </w:rPr>
        <w:t xml:space="preserve"> Российской Федерации, </w:t>
      </w:r>
      <w:r w:rsidRPr="00FB1E18">
        <w:rPr>
          <w:sz w:val="24"/>
          <w:szCs w:val="24"/>
          <w:lang w:eastAsia="zh-CN"/>
        </w:rPr>
        <w:t xml:space="preserve">Федеральным законом от 06.10.2003 № 131-ФЗ «Об общих </w:t>
      </w:r>
      <w:r w:rsidRPr="00FB1E18">
        <w:rPr>
          <w:sz w:val="24"/>
          <w:szCs w:val="24"/>
          <w:lang w:eastAsia="zh-CN"/>
        </w:rPr>
        <w:lastRenderedPageBreak/>
        <w:t>принципах организации местного самоуправления в Российской Федерации», приказом министерства финансов Российской Федерации от 10.10.2023 г. №163н «Об утверждении порядка ведения органами местного самоуправления реестров муниципального имущества»</w:t>
      </w:r>
      <w:r w:rsidRPr="00FB1E18">
        <w:rPr>
          <w:sz w:val="24"/>
          <w:szCs w:val="24"/>
        </w:rPr>
        <w:t xml:space="preserve">, </w:t>
      </w:r>
      <w:hyperlink r:id="rId8" w:history="1">
        <w:r w:rsidRPr="00FB1E18">
          <w:rPr>
            <w:sz w:val="24"/>
            <w:szCs w:val="24"/>
          </w:rPr>
          <w:t>Уставо</w:t>
        </w:r>
      </w:hyperlink>
      <w:r w:rsidRPr="00FB1E18">
        <w:rPr>
          <w:sz w:val="24"/>
          <w:szCs w:val="24"/>
        </w:rPr>
        <w:t xml:space="preserve">м муниципального образования </w:t>
      </w:r>
      <w:r w:rsidR="0005503C" w:rsidRPr="00FB1E18">
        <w:rPr>
          <w:sz w:val="24"/>
          <w:szCs w:val="24"/>
        </w:rPr>
        <w:t>Каменский</w:t>
      </w:r>
      <w:r w:rsidRPr="00FB1E18">
        <w:rPr>
          <w:sz w:val="24"/>
          <w:szCs w:val="24"/>
        </w:rPr>
        <w:t xml:space="preserve"> район.</w:t>
      </w:r>
    </w:p>
    <w:p w14:paraId="69B91C45" w14:textId="3025D984" w:rsidR="00CB01B9" w:rsidRPr="00FB1E18" w:rsidRDefault="00CB01B9" w:rsidP="00CB01B9">
      <w:pPr>
        <w:pStyle w:val="ConsPlusNormal"/>
        <w:tabs>
          <w:tab w:val="left" w:pos="851"/>
          <w:tab w:val="num" w:pos="1271"/>
        </w:tabs>
        <w:ind w:firstLine="709"/>
        <w:jc w:val="both"/>
        <w:rPr>
          <w:sz w:val="24"/>
          <w:szCs w:val="24"/>
        </w:rPr>
      </w:pPr>
      <w:r w:rsidRPr="00FB1E18">
        <w:rPr>
          <w:sz w:val="24"/>
          <w:szCs w:val="24"/>
        </w:rPr>
        <w:t xml:space="preserve">Положение устанавливает правила ведения органом местного самоуправления – Администрацией муниципального образования </w:t>
      </w:r>
      <w:r w:rsidR="0005503C" w:rsidRPr="00FB1E18">
        <w:rPr>
          <w:sz w:val="24"/>
          <w:szCs w:val="24"/>
        </w:rPr>
        <w:t>Каменский</w:t>
      </w:r>
      <w:r w:rsidRPr="00FB1E18">
        <w:rPr>
          <w:sz w:val="24"/>
          <w:szCs w:val="24"/>
        </w:rPr>
        <w:t xml:space="preserve"> район реестра муниципального имущества муниципального образования </w:t>
      </w:r>
      <w:r w:rsidR="0005503C" w:rsidRPr="00FB1E18">
        <w:rPr>
          <w:sz w:val="24"/>
          <w:szCs w:val="24"/>
        </w:rPr>
        <w:t>Каменский</w:t>
      </w:r>
      <w:r w:rsidRPr="00FB1E18">
        <w:rPr>
          <w:sz w:val="24"/>
          <w:szCs w:val="24"/>
        </w:rPr>
        <w:t xml:space="preserve"> район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w:t>
      </w:r>
    </w:p>
    <w:p w14:paraId="7D7E80DE" w14:textId="77777777" w:rsidR="00CB01B9" w:rsidRPr="00FB1E18" w:rsidRDefault="00CB01B9" w:rsidP="00CB01B9">
      <w:pPr>
        <w:pStyle w:val="ConsPlusNormal"/>
        <w:tabs>
          <w:tab w:val="left" w:pos="851"/>
          <w:tab w:val="num" w:pos="1271"/>
        </w:tabs>
        <w:ind w:firstLine="709"/>
        <w:jc w:val="both"/>
        <w:rPr>
          <w:sz w:val="24"/>
          <w:szCs w:val="24"/>
        </w:rPr>
      </w:pPr>
      <w:r w:rsidRPr="00FB1E18">
        <w:rPr>
          <w:sz w:val="24"/>
          <w:szCs w:val="24"/>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45C152B3" w14:textId="77777777" w:rsidR="00CB01B9" w:rsidRPr="00FB1E18" w:rsidRDefault="00CB01B9" w:rsidP="00CB01B9">
      <w:pPr>
        <w:pStyle w:val="ConsPlusNormal"/>
        <w:tabs>
          <w:tab w:val="left" w:pos="851"/>
          <w:tab w:val="num" w:pos="1271"/>
        </w:tabs>
        <w:ind w:firstLine="709"/>
        <w:jc w:val="both"/>
        <w:rPr>
          <w:sz w:val="24"/>
          <w:szCs w:val="24"/>
        </w:rPr>
      </w:pPr>
      <w:r w:rsidRPr="00FB1E18">
        <w:rPr>
          <w:sz w:val="24"/>
          <w:szCs w:val="24"/>
        </w:rPr>
        <w:t>2. Объектом учета муниципального имущества (далее - объект учета) является следующее муниципальное имущество:</w:t>
      </w:r>
    </w:p>
    <w:p w14:paraId="248E6D47" w14:textId="77777777" w:rsidR="00CB01B9" w:rsidRPr="00FB1E18" w:rsidRDefault="00CB01B9" w:rsidP="00CB01B9">
      <w:pPr>
        <w:pStyle w:val="ConsPlusNormal"/>
        <w:tabs>
          <w:tab w:val="left" w:pos="851"/>
          <w:tab w:val="num" w:pos="1271"/>
        </w:tabs>
        <w:ind w:firstLine="709"/>
        <w:jc w:val="both"/>
        <w:rPr>
          <w:sz w:val="24"/>
          <w:szCs w:val="24"/>
        </w:rPr>
      </w:pPr>
      <w:r w:rsidRPr="00FB1E18">
        <w:rPr>
          <w:sz w:val="24"/>
          <w:szCs w:val="24"/>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FB1E18">
        <w:rPr>
          <w:sz w:val="24"/>
          <w:szCs w:val="24"/>
        </w:rPr>
        <w:t>машино</w:t>
      </w:r>
      <w:proofErr w:type="spellEnd"/>
      <w:r w:rsidRPr="00FB1E18">
        <w:rPr>
          <w:sz w:val="24"/>
          <w:szCs w:val="24"/>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070304E1" w14:textId="5B70F9E9" w:rsidR="00CB01B9" w:rsidRPr="00FB1E18" w:rsidRDefault="00CB01B9" w:rsidP="00CB01B9">
      <w:pPr>
        <w:pStyle w:val="ConsPlusNormal"/>
        <w:tabs>
          <w:tab w:val="left" w:pos="851"/>
          <w:tab w:val="num" w:pos="1271"/>
        </w:tabs>
        <w:ind w:firstLine="709"/>
        <w:jc w:val="both"/>
        <w:rPr>
          <w:sz w:val="24"/>
          <w:szCs w:val="24"/>
        </w:rPr>
      </w:pPr>
      <w:r w:rsidRPr="00FB1E18">
        <w:rPr>
          <w:sz w:val="24"/>
          <w:szCs w:val="24"/>
        </w:rPr>
        <w:t xml:space="preserve">движимые вещи (в том числе документарные ценные бумаги (акции) либо иное не относящееся к недвижимым вещам имущество), стоимость которых превышает </w:t>
      </w:r>
      <w:r w:rsidR="00EF53D9">
        <w:rPr>
          <w:sz w:val="24"/>
          <w:szCs w:val="24"/>
        </w:rPr>
        <w:t>1</w:t>
      </w:r>
      <w:r w:rsidRPr="00FB1E18">
        <w:rPr>
          <w:sz w:val="24"/>
          <w:szCs w:val="24"/>
        </w:rPr>
        <w:t>00000 (</w:t>
      </w:r>
      <w:r w:rsidR="00EF53D9">
        <w:rPr>
          <w:sz w:val="24"/>
          <w:szCs w:val="24"/>
        </w:rPr>
        <w:t>сто</w:t>
      </w:r>
      <w:r w:rsidRPr="00FB1E18">
        <w:rPr>
          <w:sz w:val="24"/>
          <w:szCs w:val="24"/>
        </w:rPr>
        <w:t xml:space="preserve"> тысяч) рублей»;</w:t>
      </w:r>
    </w:p>
    <w:p w14:paraId="19DED52D" w14:textId="7A3A1B02" w:rsidR="00CB01B9" w:rsidRPr="00FB1E18" w:rsidRDefault="00CB01B9" w:rsidP="00CB01B9">
      <w:pPr>
        <w:pStyle w:val="ConsPlusNormal"/>
        <w:tabs>
          <w:tab w:val="left" w:pos="851"/>
          <w:tab w:val="num" w:pos="1271"/>
        </w:tabs>
        <w:ind w:firstLine="709"/>
        <w:jc w:val="both"/>
        <w:rPr>
          <w:sz w:val="24"/>
          <w:szCs w:val="24"/>
        </w:rPr>
      </w:pPr>
      <w:r w:rsidRPr="00FB1E18">
        <w:rPr>
          <w:sz w:val="24"/>
          <w:szCs w:val="24"/>
        </w:rPr>
        <w:t xml:space="preserve">иное имущество (в том числе бездокументарные ценные бумаги), не относящееся к недвижимым и движимым вещам, стоимость которых превышает </w:t>
      </w:r>
      <w:r w:rsidR="00EF53D9">
        <w:rPr>
          <w:sz w:val="24"/>
          <w:szCs w:val="24"/>
        </w:rPr>
        <w:t>1</w:t>
      </w:r>
      <w:r w:rsidRPr="00FB1E18">
        <w:rPr>
          <w:sz w:val="24"/>
          <w:szCs w:val="24"/>
        </w:rPr>
        <w:t>00000 (</w:t>
      </w:r>
      <w:r w:rsidR="00EF53D9">
        <w:rPr>
          <w:sz w:val="24"/>
          <w:szCs w:val="24"/>
        </w:rPr>
        <w:t>сто</w:t>
      </w:r>
      <w:r w:rsidRPr="00FB1E18">
        <w:rPr>
          <w:sz w:val="24"/>
          <w:szCs w:val="24"/>
        </w:rPr>
        <w:t xml:space="preserve"> тысяч) рублей».</w:t>
      </w:r>
    </w:p>
    <w:p w14:paraId="14CAFCB6" w14:textId="77777777" w:rsidR="00CB01B9" w:rsidRPr="00FB1E18" w:rsidRDefault="00CB01B9" w:rsidP="0005503C">
      <w:pPr>
        <w:pStyle w:val="ConsPlusNormal"/>
        <w:tabs>
          <w:tab w:val="left" w:pos="851"/>
          <w:tab w:val="num" w:pos="1271"/>
        </w:tabs>
        <w:ind w:firstLine="709"/>
        <w:jc w:val="both"/>
        <w:rPr>
          <w:sz w:val="24"/>
          <w:szCs w:val="24"/>
        </w:rPr>
      </w:pPr>
      <w:r w:rsidRPr="00FB1E18">
        <w:rPr>
          <w:sz w:val="24"/>
          <w:szCs w:val="24"/>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4A4D9481" w14:textId="77777777" w:rsidR="00CB01B9" w:rsidRPr="00FB1E18" w:rsidRDefault="00CB01B9" w:rsidP="0005503C">
      <w:pPr>
        <w:pStyle w:val="ConsPlusNormal"/>
        <w:ind w:firstLine="540"/>
        <w:jc w:val="both"/>
        <w:rPr>
          <w:sz w:val="24"/>
          <w:szCs w:val="24"/>
        </w:rPr>
      </w:pPr>
      <w:r w:rsidRPr="00FB1E18">
        <w:rPr>
          <w:sz w:val="24"/>
          <w:szCs w:val="24"/>
        </w:rPr>
        <w:t xml:space="preserve">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w:t>
      </w:r>
      <w:hyperlink r:id="rId9">
        <w:r w:rsidRPr="00FB1E18">
          <w:rPr>
            <w:sz w:val="24"/>
            <w:szCs w:val="24"/>
          </w:rPr>
          <w:t>статьей 9</w:t>
        </w:r>
      </w:hyperlink>
      <w:r w:rsidRPr="00FB1E18">
        <w:rPr>
          <w:sz w:val="24"/>
          <w:szCs w:val="24"/>
        </w:rPr>
        <w:t xml:space="preserve"> Закона Российской Федерации от 21 июля 1993 г. N 5485-1 "О государственной тайне" к государственной тайне, самостоятельно.</w:t>
      </w:r>
    </w:p>
    <w:p w14:paraId="1D46F028" w14:textId="62FAC580" w:rsidR="00CB01B9" w:rsidRPr="00FB1E18" w:rsidRDefault="00CB01B9" w:rsidP="0005503C">
      <w:pPr>
        <w:pStyle w:val="ConsPlusNormal"/>
        <w:ind w:firstLine="540"/>
        <w:jc w:val="both"/>
        <w:rPr>
          <w:sz w:val="24"/>
          <w:szCs w:val="24"/>
        </w:rPr>
      </w:pPr>
      <w:r w:rsidRPr="00FB1E18">
        <w:rPr>
          <w:sz w:val="24"/>
          <w:szCs w:val="24"/>
        </w:rPr>
        <w:t xml:space="preserve">5. Ведение реестра осуществляется Администрацией муниципального образования </w:t>
      </w:r>
      <w:r w:rsidR="0005503C" w:rsidRPr="00FB1E18">
        <w:rPr>
          <w:sz w:val="24"/>
          <w:szCs w:val="24"/>
        </w:rPr>
        <w:t>Каменский</w:t>
      </w:r>
      <w:r w:rsidRPr="00FB1E18">
        <w:rPr>
          <w:sz w:val="24"/>
          <w:szCs w:val="24"/>
        </w:rPr>
        <w:t xml:space="preserve"> район (далее - уполномоченный орган). Структурным подразделением уполномоченного органа, осуществляющим полномочия по ведению реестра, является </w:t>
      </w:r>
      <w:r w:rsidR="0005503C" w:rsidRPr="00FB1E18">
        <w:rPr>
          <w:sz w:val="24"/>
          <w:szCs w:val="24"/>
        </w:rPr>
        <w:t>отдел имущественных и земельных</w:t>
      </w:r>
      <w:r w:rsidRPr="00FB1E18">
        <w:rPr>
          <w:sz w:val="24"/>
          <w:szCs w:val="24"/>
        </w:rPr>
        <w:t xml:space="preserve"> отношени</w:t>
      </w:r>
      <w:r w:rsidR="0005503C" w:rsidRPr="00FB1E18">
        <w:rPr>
          <w:sz w:val="24"/>
          <w:szCs w:val="24"/>
        </w:rPr>
        <w:t>й</w:t>
      </w:r>
      <w:r w:rsidRPr="00FB1E18">
        <w:rPr>
          <w:sz w:val="24"/>
          <w:szCs w:val="24"/>
        </w:rPr>
        <w:t xml:space="preserve"> администрации муниципального образования </w:t>
      </w:r>
      <w:r w:rsidR="0005503C" w:rsidRPr="00FB1E18">
        <w:rPr>
          <w:sz w:val="24"/>
          <w:szCs w:val="24"/>
        </w:rPr>
        <w:t>Каменский</w:t>
      </w:r>
      <w:r w:rsidRPr="00FB1E18">
        <w:rPr>
          <w:sz w:val="24"/>
          <w:szCs w:val="24"/>
        </w:rPr>
        <w:t xml:space="preserve"> район (далее – </w:t>
      </w:r>
      <w:r w:rsidR="0005503C" w:rsidRPr="00FB1E18">
        <w:rPr>
          <w:sz w:val="24"/>
          <w:szCs w:val="24"/>
        </w:rPr>
        <w:t>Отдел</w:t>
      </w:r>
      <w:r w:rsidRPr="00FB1E18">
        <w:rPr>
          <w:sz w:val="24"/>
          <w:szCs w:val="24"/>
        </w:rPr>
        <w:t>).</w:t>
      </w:r>
    </w:p>
    <w:p w14:paraId="4577F976" w14:textId="262E8F3A" w:rsidR="00CB01B9" w:rsidRPr="00FB1E18" w:rsidRDefault="00CB01B9" w:rsidP="0005503C">
      <w:pPr>
        <w:pStyle w:val="ConsPlusNormal"/>
        <w:ind w:firstLine="540"/>
        <w:jc w:val="both"/>
        <w:rPr>
          <w:sz w:val="24"/>
          <w:szCs w:val="24"/>
        </w:rPr>
      </w:pPr>
      <w:r w:rsidRPr="00FB1E18">
        <w:rPr>
          <w:sz w:val="24"/>
          <w:szCs w:val="24"/>
        </w:rPr>
        <w:t xml:space="preserve">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w:t>
      </w:r>
      <w:r w:rsidR="0005503C" w:rsidRPr="00FB1E18">
        <w:rPr>
          <w:sz w:val="24"/>
          <w:szCs w:val="24"/>
        </w:rPr>
        <w:t>уполномоченным органом</w:t>
      </w:r>
      <w:r w:rsidRPr="00FB1E18">
        <w:rPr>
          <w:sz w:val="24"/>
          <w:szCs w:val="24"/>
        </w:rPr>
        <w:t xml:space="preserve"> самостоятельно.</w:t>
      </w:r>
    </w:p>
    <w:p w14:paraId="26A9EFEC" w14:textId="77777777" w:rsidR="00CB01B9" w:rsidRPr="00FB1E18" w:rsidRDefault="00CB01B9" w:rsidP="0005503C">
      <w:pPr>
        <w:pStyle w:val="ConsPlusNormal"/>
        <w:ind w:firstLine="540"/>
        <w:jc w:val="both"/>
        <w:rPr>
          <w:sz w:val="24"/>
          <w:szCs w:val="24"/>
        </w:rPr>
      </w:pPr>
      <w:r w:rsidRPr="00FB1E18">
        <w:rPr>
          <w:sz w:val="24"/>
          <w:szCs w:val="24"/>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6065F238" w14:textId="77777777" w:rsidR="00CB01B9" w:rsidRPr="00FB1E18" w:rsidRDefault="00CB01B9" w:rsidP="0005503C">
      <w:pPr>
        <w:pStyle w:val="ConsPlusNormal"/>
        <w:ind w:firstLine="540"/>
        <w:jc w:val="both"/>
        <w:rPr>
          <w:sz w:val="24"/>
          <w:szCs w:val="24"/>
        </w:rPr>
      </w:pPr>
      <w:r w:rsidRPr="00FB1E18">
        <w:rPr>
          <w:sz w:val="24"/>
          <w:szCs w:val="24"/>
        </w:rPr>
        <w:lastRenderedPageBreak/>
        <w:t xml:space="preserve">Образец выписки из реестра приведен в </w:t>
      </w:r>
      <w:hyperlink w:anchor="P219">
        <w:r w:rsidRPr="00FB1E18">
          <w:rPr>
            <w:sz w:val="24"/>
            <w:szCs w:val="24"/>
          </w:rPr>
          <w:t>приложении</w:t>
        </w:r>
      </w:hyperlink>
      <w:r w:rsidRPr="00FB1E18">
        <w:rPr>
          <w:sz w:val="24"/>
          <w:szCs w:val="24"/>
        </w:rPr>
        <w:t xml:space="preserve"> к настоящему Положению.</w:t>
      </w:r>
    </w:p>
    <w:p w14:paraId="420A451B" w14:textId="1B836376" w:rsidR="00CB01B9" w:rsidRPr="00FB1E18" w:rsidRDefault="00CB01B9" w:rsidP="0005503C">
      <w:pPr>
        <w:pStyle w:val="ConsPlusNormal"/>
        <w:ind w:firstLine="540"/>
        <w:jc w:val="both"/>
        <w:rPr>
          <w:sz w:val="24"/>
          <w:szCs w:val="24"/>
        </w:rPr>
      </w:pPr>
      <w:r w:rsidRPr="00FB1E18">
        <w:rPr>
          <w:sz w:val="24"/>
          <w:szCs w:val="24"/>
        </w:rPr>
        <w:t xml:space="preserve">8. </w:t>
      </w:r>
      <w:r w:rsidRPr="006210E4">
        <w:rPr>
          <w:sz w:val="24"/>
          <w:szCs w:val="24"/>
        </w:rPr>
        <w:t xml:space="preserve">Реестр ведется на электронном </w:t>
      </w:r>
      <w:r w:rsidR="006210E4" w:rsidRPr="006210E4">
        <w:rPr>
          <w:sz w:val="24"/>
          <w:szCs w:val="24"/>
        </w:rPr>
        <w:t xml:space="preserve">и бумажном </w:t>
      </w:r>
      <w:r w:rsidRPr="006210E4">
        <w:rPr>
          <w:sz w:val="24"/>
          <w:szCs w:val="24"/>
        </w:rPr>
        <w:t>носителе.</w:t>
      </w:r>
    </w:p>
    <w:p w14:paraId="1F09F2D4" w14:textId="09FB2EBF" w:rsidR="00CB01B9" w:rsidRPr="00FB1E18" w:rsidRDefault="00CB01B9" w:rsidP="0005503C">
      <w:pPr>
        <w:pStyle w:val="ConsPlusNormal"/>
        <w:ind w:firstLine="540"/>
        <w:jc w:val="both"/>
        <w:rPr>
          <w:sz w:val="24"/>
          <w:szCs w:val="24"/>
        </w:rPr>
      </w:pPr>
      <w:r w:rsidRPr="00FB1E18">
        <w:rPr>
          <w:sz w:val="24"/>
          <w:szCs w:val="24"/>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w:t>
      </w:r>
      <w:r w:rsidR="007B50B6" w:rsidRPr="00FB1E18">
        <w:rPr>
          <w:sz w:val="24"/>
          <w:szCs w:val="24"/>
        </w:rPr>
        <w:t xml:space="preserve"> Каменский район</w:t>
      </w:r>
      <w:r w:rsidRPr="00FB1E18">
        <w:rPr>
          <w:sz w:val="24"/>
          <w:szCs w:val="24"/>
        </w:rPr>
        <w:t xml:space="preserve">, а также путем исключения из реестра соответствующих сведений об объекте учета при прекращении права собственности муниципального образования </w:t>
      </w:r>
      <w:r w:rsidR="007B50B6" w:rsidRPr="00FB1E18">
        <w:rPr>
          <w:sz w:val="24"/>
          <w:szCs w:val="24"/>
        </w:rPr>
        <w:t xml:space="preserve">Каменский район </w:t>
      </w:r>
      <w:r w:rsidRPr="00FB1E18">
        <w:rPr>
          <w:sz w:val="24"/>
          <w:szCs w:val="24"/>
        </w:rPr>
        <w:t>на него и (или) деятельности правообладателя.</w:t>
      </w:r>
    </w:p>
    <w:p w14:paraId="5BB57692" w14:textId="77777777" w:rsidR="00CB01B9" w:rsidRPr="00FB1E18" w:rsidRDefault="00CB01B9" w:rsidP="0005503C">
      <w:pPr>
        <w:pStyle w:val="ConsPlusNormal"/>
        <w:ind w:firstLine="540"/>
        <w:jc w:val="both"/>
        <w:rPr>
          <w:sz w:val="24"/>
          <w:szCs w:val="24"/>
        </w:rPr>
      </w:pPr>
      <w:r w:rsidRPr="00FB1E18">
        <w:rPr>
          <w:sz w:val="24"/>
          <w:szCs w:val="24"/>
        </w:rPr>
        <w:t>10. Неотъемлемой частью реестра являются:</w:t>
      </w:r>
    </w:p>
    <w:p w14:paraId="5B92AAC9" w14:textId="77777777" w:rsidR="00CB01B9" w:rsidRPr="00FB1E18" w:rsidRDefault="00CB01B9" w:rsidP="0005503C">
      <w:pPr>
        <w:pStyle w:val="ConsPlusNormal"/>
        <w:ind w:firstLine="540"/>
        <w:jc w:val="both"/>
        <w:rPr>
          <w:sz w:val="24"/>
          <w:szCs w:val="24"/>
        </w:rPr>
      </w:pPr>
      <w:r w:rsidRPr="00FB1E18">
        <w:rPr>
          <w:sz w:val="24"/>
          <w:szCs w:val="24"/>
        </w:rPr>
        <w:t>а) документы, подтверждающие сведения, включаемые в реестр (далее - подтверждающие документы);</w:t>
      </w:r>
    </w:p>
    <w:p w14:paraId="24AEC281" w14:textId="77777777" w:rsidR="00CB01B9" w:rsidRPr="00FB1E18" w:rsidRDefault="00CB01B9" w:rsidP="0005503C">
      <w:pPr>
        <w:pStyle w:val="ConsPlusNormal"/>
        <w:ind w:firstLine="540"/>
        <w:jc w:val="both"/>
        <w:rPr>
          <w:sz w:val="24"/>
          <w:szCs w:val="24"/>
        </w:rPr>
      </w:pPr>
      <w:r w:rsidRPr="00FB1E18">
        <w:rPr>
          <w:sz w:val="24"/>
          <w:szCs w:val="24"/>
        </w:rPr>
        <w:t>б) иные документы, предусмотренные правовыми актами органов местного самоуправления.</w:t>
      </w:r>
    </w:p>
    <w:p w14:paraId="5F688E67" w14:textId="77777777" w:rsidR="00CB01B9" w:rsidRPr="00FB1E18" w:rsidRDefault="00CB01B9" w:rsidP="0005503C">
      <w:pPr>
        <w:pStyle w:val="ConsPlusNormal"/>
        <w:ind w:firstLine="540"/>
        <w:jc w:val="both"/>
        <w:rPr>
          <w:sz w:val="24"/>
          <w:szCs w:val="24"/>
        </w:rPr>
      </w:pPr>
      <w:r w:rsidRPr="00FB1E18">
        <w:rPr>
          <w:sz w:val="24"/>
          <w:szCs w:val="24"/>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492BE075" w14:textId="0CBFA4A6" w:rsidR="00CB01B9" w:rsidRPr="00FB1E18" w:rsidRDefault="00CB01B9" w:rsidP="0005503C">
      <w:pPr>
        <w:pStyle w:val="ConsPlusNormal"/>
        <w:ind w:firstLine="540"/>
        <w:jc w:val="both"/>
        <w:rPr>
          <w:sz w:val="24"/>
          <w:szCs w:val="24"/>
        </w:rPr>
      </w:pPr>
      <w:r w:rsidRPr="006210E4">
        <w:rPr>
          <w:sz w:val="24"/>
          <w:szCs w:val="24"/>
        </w:rPr>
        <w:t xml:space="preserve">Реестр ведется на электронном </w:t>
      </w:r>
      <w:r w:rsidR="006210E4" w:rsidRPr="006210E4">
        <w:rPr>
          <w:sz w:val="24"/>
          <w:szCs w:val="24"/>
        </w:rPr>
        <w:t xml:space="preserve">и бумажном </w:t>
      </w:r>
      <w:r w:rsidRPr="006210E4">
        <w:rPr>
          <w:sz w:val="24"/>
          <w:szCs w:val="24"/>
        </w:rPr>
        <w:t>носителе</w:t>
      </w:r>
      <w:r w:rsidRPr="00FB1E18">
        <w:rPr>
          <w:sz w:val="24"/>
          <w:szCs w:val="24"/>
        </w:rPr>
        <w:t>,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334EB695" w14:textId="77777777" w:rsidR="00CB01B9" w:rsidRPr="00FB1E18" w:rsidRDefault="00CB01B9" w:rsidP="0005503C">
      <w:pPr>
        <w:pStyle w:val="ConsPlusNormal"/>
        <w:ind w:firstLine="540"/>
        <w:jc w:val="both"/>
        <w:rPr>
          <w:sz w:val="24"/>
          <w:szCs w:val="24"/>
        </w:rPr>
      </w:pPr>
      <w:r w:rsidRPr="00FB1E18">
        <w:rPr>
          <w:sz w:val="24"/>
          <w:szCs w:val="24"/>
        </w:rPr>
        <w:t xml:space="preserve">Сведения, содержащиеся в реестре, хранятся в соответствии с Федеральным </w:t>
      </w:r>
      <w:hyperlink r:id="rId10">
        <w:r w:rsidRPr="00FB1E18">
          <w:rPr>
            <w:sz w:val="24"/>
            <w:szCs w:val="24"/>
          </w:rPr>
          <w:t>законом</w:t>
        </w:r>
      </w:hyperlink>
      <w:r w:rsidRPr="00FB1E18">
        <w:rPr>
          <w:sz w:val="24"/>
          <w:szCs w:val="24"/>
        </w:rPr>
        <w:t xml:space="preserve"> от 22 октября 2004 г. N 125-ФЗ "Об архивном деле в Российской Федерации".</w:t>
      </w:r>
    </w:p>
    <w:p w14:paraId="6DBF2FF1" w14:textId="77777777" w:rsidR="00CB01B9" w:rsidRPr="00FB1E18" w:rsidRDefault="00CB01B9" w:rsidP="0005503C">
      <w:pPr>
        <w:pStyle w:val="ConsPlusNormal"/>
        <w:jc w:val="both"/>
        <w:rPr>
          <w:sz w:val="24"/>
          <w:szCs w:val="24"/>
        </w:rPr>
      </w:pPr>
    </w:p>
    <w:p w14:paraId="5A9F2B22" w14:textId="77777777" w:rsidR="00CB01B9" w:rsidRPr="00FB1E18" w:rsidRDefault="00CB01B9" w:rsidP="0005503C">
      <w:pPr>
        <w:pStyle w:val="ConsPlusTitle"/>
        <w:jc w:val="center"/>
        <w:outlineLvl w:val="1"/>
        <w:rPr>
          <w:sz w:val="24"/>
          <w:szCs w:val="24"/>
        </w:rPr>
      </w:pPr>
      <w:r w:rsidRPr="00FB1E18">
        <w:rPr>
          <w:sz w:val="24"/>
          <w:szCs w:val="24"/>
        </w:rPr>
        <w:t>II. Состав сведений, подлежащих отражению в реестре</w:t>
      </w:r>
    </w:p>
    <w:p w14:paraId="2746977D" w14:textId="77777777" w:rsidR="00CB01B9" w:rsidRPr="00FB1E18" w:rsidRDefault="00CB01B9" w:rsidP="0005503C">
      <w:pPr>
        <w:pStyle w:val="ConsPlusNormal"/>
        <w:jc w:val="both"/>
        <w:rPr>
          <w:sz w:val="24"/>
          <w:szCs w:val="24"/>
        </w:rPr>
      </w:pPr>
    </w:p>
    <w:p w14:paraId="5A2E4B9C" w14:textId="77777777" w:rsidR="00CB01B9" w:rsidRPr="00FB1E18" w:rsidRDefault="00CB01B9" w:rsidP="0005503C">
      <w:pPr>
        <w:pStyle w:val="ConsPlusNormal"/>
        <w:ind w:firstLine="540"/>
        <w:jc w:val="both"/>
        <w:rPr>
          <w:sz w:val="24"/>
          <w:szCs w:val="24"/>
        </w:rPr>
      </w:pPr>
      <w:r w:rsidRPr="00FB1E18">
        <w:rPr>
          <w:sz w:val="24"/>
          <w:szCs w:val="24"/>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3D17782A" w14:textId="77777777" w:rsidR="00CB01B9" w:rsidRPr="00FB1E18" w:rsidRDefault="00CB01B9" w:rsidP="0005503C">
      <w:pPr>
        <w:pStyle w:val="ConsPlusNormal"/>
        <w:ind w:firstLine="540"/>
        <w:jc w:val="both"/>
        <w:rPr>
          <w:sz w:val="24"/>
          <w:szCs w:val="24"/>
        </w:rPr>
      </w:pPr>
      <w:r w:rsidRPr="00FB1E18">
        <w:rPr>
          <w:sz w:val="24"/>
          <w:szCs w:val="24"/>
        </w:rPr>
        <w:t>13. В раздел 1 вносятся сведения о недвижимом имуществе.</w:t>
      </w:r>
    </w:p>
    <w:p w14:paraId="4869AA97" w14:textId="77777777" w:rsidR="00CB01B9" w:rsidRPr="00FB1E18" w:rsidRDefault="00CB01B9" w:rsidP="0005503C">
      <w:pPr>
        <w:pStyle w:val="ConsPlusNormal"/>
        <w:ind w:firstLine="540"/>
        <w:jc w:val="both"/>
        <w:rPr>
          <w:sz w:val="24"/>
          <w:szCs w:val="24"/>
        </w:rPr>
      </w:pPr>
      <w:r w:rsidRPr="00FB1E18">
        <w:rPr>
          <w:sz w:val="24"/>
          <w:szCs w:val="24"/>
        </w:rPr>
        <w:t>В подраздел 1.1 раздела 1 реестра вносятся сведения о земельных участках, в том числе:</w:t>
      </w:r>
    </w:p>
    <w:p w14:paraId="18C239B3" w14:textId="77777777" w:rsidR="00CB01B9" w:rsidRPr="00FB1E18" w:rsidRDefault="00CB01B9" w:rsidP="0005503C">
      <w:pPr>
        <w:pStyle w:val="ConsPlusNormal"/>
        <w:ind w:firstLine="540"/>
        <w:jc w:val="both"/>
        <w:rPr>
          <w:sz w:val="24"/>
          <w:szCs w:val="24"/>
        </w:rPr>
      </w:pPr>
      <w:r w:rsidRPr="00FB1E18">
        <w:rPr>
          <w:sz w:val="24"/>
          <w:szCs w:val="24"/>
        </w:rPr>
        <w:t>наименование земельного участка;</w:t>
      </w:r>
    </w:p>
    <w:p w14:paraId="6E2C4F82" w14:textId="77777777" w:rsidR="00CB01B9" w:rsidRPr="00FB1E18" w:rsidRDefault="00CB01B9" w:rsidP="0005503C">
      <w:pPr>
        <w:pStyle w:val="ConsPlusNormal"/>
        <w:ind w:firstLine="540"/>
        <w:jc w:val="both"/>
        <w:rPr>
          <w:sz w:val="24"/>
          <w:szCs w:val="24"/>
        </w:rPr>
      </w:pPr>
      <w:r w:rsidRPr="00FB1E18">
        <w:rPr>
          <w:sz w:val="24"/>
          <w:szCs w:val="24"/>
        </w:rPr>
        <w:t xml:space="preserve">адрес (местоположение) земельного участка с указанием кода Общероссийского </w:t>
      </w:r>
      <w:hyperlink r:id="rId11">
        <w:r w:rsidRPr="00FB1E18">
          <w:rPr>
            <w:sz w:val="24"/>
            <w:szCs w:val="24"/>
          </w:rPr>
          <w:t>классификатора</w:t>
        </w:r>
      </w:hyperlink>
      <w:r w:rsidRPr="00FB1E18">
        <w:rPr>
          <w:sz w:val="24"/>
          <w:szCs w:val="24"/>
        </w:rPr>
        <w:t xml:space="preserve"> территорий муниципальных образований (далее - ОКТМО);</w:t>
      </w:r>
    </w:p>
    <w:p w14:paraId="34F31302" w14:textId="77777777" w:rsidR="00CB01B9" w:rsidRPr="00FB1E18" w:rsidRDefault="00CB01B9" w:rsidP="0005503C">
      <w:pPr>
        <w:pStyle w:val="ConsPlusNormal"/>
        <w:ind w:firstLine="540"/>
        <w:jc w:val="both"/>
        <w:rPr>
          <w:sz w:val="24"/>
          <w:szCs w:val="24"/>
        </w:rPr>
      </w:pPr>
      <w:r w:rsidRPr="00FB1E18">
        <w:rPr>
          <w:sz w:val="24"/>
          <w:szCs w:val="24"/>
        </w:rPr>
        <w:t>кадастровый номер земельного участка (с датой присвоения);</w:t>
      </w:r>
    </w:p>
    <w:p w14:paraId="6C2CF30A" w14:textId="77777777" w:rsidR="00CB01B9" w:rsidRPr="00FB1E18" w:rsidRDefault="00CB01B9" w:rsidP="0005503C">
      <w:pPr>
        <w:pStyle w:val="ConsPlusNormal"/>
        <w:ind w:firstLine="540"/>
        <w:jc w:val="both"/>
        <w:rPr>
          <w:sz w:val="24"/>
          <w:szCs w:val="24"/>
        </w:rPr>
      </w:pPr>
      <w:r w:rsidRPr="00FB1E18">
        <w:rPr>
          <w:sz w:val="24"/>
          <w:szCs w:val="24"/>
        </w:rPr>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w:t>
      </w:r>
      <w:r w:rsidRPr="00FB1E18">
        <w:rPr>
          <w:sz w:val="24"/>
          <w:szCs w:val="24"/>
        </w:rPr>
        <w:lastRenderedPageBreak/>
        <w:t xml:space="preserve">месту жительства (месту пребывания) (для физических лиц) (с указанием кода </w:t>
      </w:r>
      <w:hyperlink r:id="rId12">
        <w:r w:rsidRPr="00FB1E18">
          <w:rPr>
            <w:sz w:val="24"/>
            <w:szCs w:val="24"/>
          </w:rPr>
          <w:t>ОКТМО</w:t>
        </w:r>
      </w:hyperlink>
      <w:r w:rsidRPr="00FB1E18">
        <w:rPr>
          <w:sz w:val="24"/>
          <w:szCs w:val="24"/>
        </w:rPr>
        <w:t>) (далее - сведения о правообладателе);</w:t>
      </w:r>
    </w:p>
    <w:p w14:paraId="1374B322" w14:textId="77777777" w:rsidR="00CB01B9" w:rsidRPr="00FB1E18" w:rsidRDefault="00CB01B9" w:rsidP="0005503C">
      <w:pPr>
        <w:pStyle w:val="ConsPlusNormal"/>
        <w:ind w:firstLine="540"/>
        <w:jc w:val="both"/>
        <w:rPr>
          <w:sz w:val="24"/>
          <w:szCs w:val="24"/>
        </w:rPr>
      </w:pPr>
      <w:r w:rsidRPr="00FB1E18">
        <w:rPr>
          <w:sz w:val="24"/>
          <w:szCs w:val="24"/>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F08D36C" w14:textId="77777777" w:rsidR="00CB01B9" w:rsidRPr="00FB1E18" w:rsidRDefault="00CB01B9" w:rsidP="0005503C">
      <w:pPr>
        <w:pStyle w:val="ConsPlusNormal"/>
        <w:ind w:firstLine="540"/>
        <w:jc w:val="both"/>
        <w:rPr>
          <w:sz w:val="24"/>
          <w:szCs w:val="24"/>
        </w:rPr>
      </w:pPr>
      <w:r w:rsidRPr="00FB1E18">
        <w:rPr>
          <w:sz w:val="24"/>
          <w:szCs w:val="24"/>
        </w:rPr>
        <w:t>сведения об основных характеристиках земельного участка, в том числе: площадь, категория земель, вид разрешенного использования;</w:t>
      </w:r>
    </w:p>
    <w:p w14:paraId="10A3DFA8" w14:textId="77777777" w:rsidR="00CB01B9" w:rsidRPr="00FB1E18" w:rsidRDefault="00CB01B9" w:rsidP="0005503C">
      <w:pPr>
        <w:pStyle w:val="ConsPlusNormal"/>
        <w:ind w:firstLine="540"/>
        <w:jc w:val="both"/>
        <w:rPr>
          <w:sz w:val="24"/>
          <w:szCs w:val="24"/>
        </w:rPr>
      </w:pPr>
      <w:r w:rsidRPr="00FB1E18">
        <w:rPr>
          <w:sz w:val="24"/>
          <w:szCs w:val="24"/>
        </w:rPr>
        <w:t>сведения о стоимости земельного участка;</w:t>
      </w:r>
    </w:p>
    <w:p w14:paraId="79C7E899" w14:textId="77777777" w:rsidR="00CB01B9" w:rsidRPr="00FB1E18" w:rsidRDefault="00CB01B9" w:rsidP="0005503C">
      <w:pPr>
        <w:pStyle w:val="ConsPlusNormal"/>
        <w:ind w:firstLine="540"/>
        <w:jc w:val="both"/>
        <w:rPr>
          <w:sz w:val="24"/>
          <w:szCs w:val="24"/>
        </w:rPr>
      </w:pPr>
      <w:r w:rsidRPr="00FB1E18">
        <w:rPr>
          <w:sz w:val="24"/>
          <w:szCs w:val="24"/>
        </w:rPr>
        <w:t>сведения о произведенном улучшении земельного участка;</w:t>
      </w:r>
    </w:p>
    <w:p w14:paraId="05333B1C" w14:textId="77777777" w:rsidR="00CB01B9" w:rsidRPr="00FB1E18" w:rsidRDefault="00CB01B9" w:rsidP="0005503C">
      <w:pPr>
        <w:pStyle w:val="ConsPlusNormal"/>
        <w:ind w:firstLine="540"/>
        <w:jc w:val="both"/>
        <w:rPr>
          <w:sz w:val="24"/>
          <w:szCs w:val="24"/>
        </w:rPr>
      </w:pPr>
      <w:r w:rsidRPr="00FB1E18">
        <w:rPr>
          <w:sz w:val="24"/>
          <w:szCs w:val="24"/>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14:paraId="196F48A9" w14:textId="77777777" w:rsidR="00CB01B9" w:rsidRPr="00FB1E18" w:rsidRDefault="00CB01B9" w:rsidP="0005503C">
      <w:pPr>
        <w:pStyle w:val="ConsPlusNormal"/>
        <w:ind w:firstLine="540"/>
        <w:jc w:val="both"/>
        <w:rPr>
          <w:sz w:val="24"/>
          <w:szCs w:val="24"/>
        </w:rPr>
      </w:pPr>
      <w:r w:rsidRPr="00FB1E18">
        <w:rPr>
          <w:sz w:val="24"/>
          <w:szCs w:val="24"/>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3">
        <w:r w:rsidRPr="00FB1E18">
          <w:rPr>
            <w:sz w:val="24"/>
            <w:szCs w:val="24"/>
          </w:rPr>
          <w:t>ОКТМО</w:t>
        </w:r>
      </w:hyperlink>
      <w:r w:rsidRPr="00FB1E18">
        <w:rPr>
          <w:sz w:val="24"/>
          <w:szCs w:val="24"/>
        </w:rPr>
        <w:t>) (далее - сведения о лице, в пользу которого установлены ограничения (обременения);</w:t>
      </w:r>
    </w:p>
    <w:p w14:paraId="5D434AAB" w14:textId="77777777" w:rsidR="00CB01B9" w:rsidRPr="00FB1E18" w:rsidRDefault="00CB01B9" w:rsidP="0005503C">
      <w:pPr>
        <w:pStyle w:val="ConsPlusNormal"/>
        <w:ind w:firstLine="540"/>
        <w:jc w:val="both"/>
        <w:rPr>
          <w:sz w:val="24"/>
          <w:szCs w:val="24"/>
        </w:rPr>
      </w:pPr>
      <w:r w:rsidRPr="00FB1E18">
        <w:rPr>
          <w:sz w:val="24"/>
          <w:szCs w:val="24"/>
        </w:rPr>
        <w:t>иные сведения (при необходимости).</w:t>
      </w:r>
    </w:p>
    <w:p w14:paraId="799462B3" w14:textId="77777777" w:rsidR="00CB01B9" w:rsidRPr="00FB1E18" w:rsidRDefault="00CB01B9" w:rsidP="0005503C">
      <w:pPr>
        <w:pStyle w:val="ConsPlusNormal"/>
        <w:ind w:firstLine="540"/>
        <w:jc w:val="both"/>
        <w:rPr>
          <w:sz w:val="24"/>
          <w:szCs w:val="24"/>
        </w:rPr>
      </w:pPr>
      <w:r w:rsidRPr="00FB1E18">
        <w:rPr>
          <w:sz w:val="24"/>
          <w:szCs w:val="24"/>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4C9B7266" w14:textId="77777777" w:rsidR="00CB01B9" w:rsidRPr="00FB1E18" w:rsidRDefault="00CB01B9" w:rsidP="0005503C">
      <w:pPr>
        <w:pStyle w:val="ConsPlusNormal"/>
        <w:ind w:firstLine="540"/>
        <w:jc w:val="both"/>
        <w:rPr>
          <w:sz w:val="24"/>
          <w:szCs w:val="24"/>
        </w:rPr>
      </w:pPr>
      <w:r w:rsidRPr="00FB1E18">
        <w:rPr>
          <w:sz w:val="24"/>
          <w:szCs w:val="24"/>
        </w:rPr>
        <w:t>вид объекта учета;</w:t>
      </w:r>
    </w:p>
    <w:p w14:paraId="02809930" w14:textId="77777777" w:rsidR="00CB01B9" w:rsidRPr="00FB1E18" w:rsidRDefault="00CB01B9" w:rsidP="0005503C">
      <w:pPr>
        <w:pStyle w:val="ConsPlusNormal"/>
        <w:ind w:firstLine="540"/>
        <w:jc w:val="both"/>
        <w:rPr>
          <w:sz w:val="24"/>
          <w:szCs w:val="24"/>
        </w:rPr>
      </w:pPr>
      <w:r w:rsidRPr="00FB1E18">
        <w:rPr>
          <w:sz w:val="24"/>
          <w:szCs w:val="24"/>
        </w:rPr>
        <w:t>наименование объекта учета;</w:t>
      </w:r>
    </w:p>
    <w:p w14:paraId="1A8169A8" w14:textId="77777777" w:rsidR="00CB01B9" w:rsidRPr="00FB1E18" w:rsidRDefault="00CB01B9" w:rsidP="0005503C">
      <w:pPr>
        <w:pStyle w:val="ConsPlusNormal"/>
        <w:ind w:firstLine="540"/>
        <w:jc w:val="both"/>
        <w:rPr>
          <w:sz w:val="24"/>
          <w:szCs w:val="24"/>
        </w:rPr>
      </w:pPr>
      <w:r w:rsidRPr="00FB1E18">
        <w:rPr>
          <w:sz w:val="24"/>
          <w:szCs w:val="24"/>
        </w:rPr>
        <w:t>назначение объекта учета;</w:t>
      </w:r>
    </w:p>
    <w:p w14:paraId="71BF13BE" w14:textId="77777777" w:rsidR="00CB01B9" w:rsidRPr="00FB1E18" w:rsidRDefault="00CB01B9" w:rsidP="0005503C">
      <w:pPr>
        <w:pStyle w:val="ConsPlusNormal"/>
        <w:ind w:firstLine="540"/>
        <w:jc w:val="both"/>
        <w:rPr>
          <w:sz w:val="24"/>
          <w:szCs w:val="24"/>
        </w:rPr>
      </w:pPr>
      <w:r w:rsidRPr="00FB1E18">
        <w:rPr>
          <w:sz w:val="24"/>
          <w:szCs w:val="24"/>
        </w:rPr>
        <w:t xml:space="preserve">адрес (местоположение) объекта учета (с указанием кода </w:t>
      </w:r>
      <w:hyperlink r:id="rId14">
        <w:r w:rsidRPr="00FB1E18">
          <w:rPr>
            <w:sz w:val="24"/>
            <w:szCs w:val="24"/>
          </w:rPr>
          <w:t>ОКТМО</w:t>
        </w:r>
      </w:hyperlink>
      <w:r w:rsidRPr="00FB1E18">
        <w:rPr>
          <w:sz w:val="24"/>
          <w:szCs w:val="24"/>
        </w:rPr>
        <w:t>);</w:t>
      </w:r>
    </w:p>
    <w:p w14:paraId="4A655C54" w14:textId="77777777" w:rsidR="00CB01B9" w:rsidRPr="00FB1E18" w:rsidRDefault="00CB01B9" w:rsidP="0005503C">
      <w:pPr>
        <w:pStyle w:val="ConsPlusNormal"/>
        <w:ind w:firstLine="540"/>
        <w:jc w:val="both"/>
        <w:rPr>
          <w:sz w:val="24"/>
          <w:szCs w:val="24"/>
        </w:rPr>
      </w:pPr>
      <w:r w:rsidRPr="00FB1E18">
        <w:rPr>
          <w:sz w:val="24"/>
          <w:szCs w:val="24"/>
        </w:rPr>
        <w:t>кадастровый номер объекта учета (с датой присвоения);</w:t>
      </w:r>
    </w:p>
    <w:p w14:paraId="2D93E98B" w14:textId="77777777" w:rsidR="00CB01B9" w:rsidRPr="00FB1E18" w:rsidRDefault="00CB01B9" w:rsidP="0005503C">
      <w:pPr>
        <w:pStyle w:val="ConsPlusNormal"/>
        <w:ind w:firstLine="540"/>
        <w:jc w:val="both"/>
        <w:rPr>
          <w:sz w:val="24"/>
          <w:szCs w:val="24"/>
        </w:rPr>
      </w:pPr>
      <w:r w:rsidRPr="00FB1E18">
        <w:rPr>
          <w:sz w:val="24"/>
          <w:szCs w:val="24"/>
        </w:rPr>
        <w:t>сведения о земельном участке, на котором расположен объект учета (кадастровый номер, форма собственности, площадь);</w:t>
      </w:r>
    </w:p>
    <w:p w14:paraId="1E7349F9" w14:textId="77777777" w:rsidR="00CB01B9" w:rsidRPr="00FB1E18" w:rsidRDefault="00CB01B9" w:rsidP="0005503C">
      <w:pPr>
        <w:pStyle w:val="ConsPlusNormal"/>
        <w:ind w:firstLine="540"/>
        <w:jc w:val="both"/>
        <w:rPr>
          <w:sz w:val="24"/>
          <w:szCs w:val="24"/>
        </w:rPr>
      </w:pPr>
      <w:r w:rsidRPr="00FB1E18">
        <w:rPr>
          <w:sz w:val="24"/>
          <w:szCs w:val="24"/>
        </w:rPr>
        <w:t>сведения о правообладателе;</w:t>
      </w:r>
    </w:p>
    <w:p w14:paraId="47E98C14" w14:textId="77777777" w:rsidR="00CB01B9" w:rsidRPr="00FB1E18" w:rsidRDefault="00CB01B9" w:rsidP="0005503C">
      <w:pPr>
        <w:pStyle w:val="ConsPlusNormal"/>
        <w:ind w:firstLine="540"/>
        <w:jc w:val="both"/>
        <w:rPr>
          <w:sz w:val="24"/>
          <w:szCs w:val="24"/>
        </w:rPr>
      </w:pPr>
      <w:r w:rsidRPr="00FB1E18">
        <w:rPr>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5AFC510" w14:textId="77777777" w:rsidR="00CB01B9" w:rsidRPr="00FB1E18" w:rsidRDefault="00CB01B9" w:rsidP="0005503C">
      <w:pPr>
        <w:pStyle w:val="ConsPlusNormal"/>
        <w:ind w:firstLine="540"/>
        <w:jc w:val="both"/>
        <w:rPr>
          <w:sz w:val="24"/>
          <w:szCs w:val="24"/>
        </w:rPr>
      </w:pPr>
      <w:r w:rsidRPr="00FB1E18">
        <w:rPr>
          <w:sz w:val="24"/>
          <w:szCs w:val="24"/>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2327E2F0" w14:textId="77777777" w:rsidR="00CB01B9" w:rsidRPr="00FB1E18" w:rsidRDefault="00CB01B9" w:rsidP="0005503C">
      <w:pPr>
        <w:pStyle w:val="ConsPlusNormal"/>
        <w:ind w:firstLine="540"/>
        <w:jc w:val="both"/>
        <w:rPr>
          <w:sz w:val="24"/>
          <w:szCs w:val="24"/>
        </w:rPr>
      </w:pPr>
      <w:r w:rsidRPr="00FB1E18">
        <w:rPr>
          <w:sz w:val="24"/>
          <w:szCs w:val="24"/>
        </w:rPr>
        <w:t>инвентарный номер объекта учета;</w:t>
      </w:r>
    </w:p>
    <w:p w14:paraId="4C39C8C9" w14:textId="77777777" w:rsidR="00CB01B9" w:rsidRPr="00FB1E18" w:rsidRDefault="00CB01B9" w:rsidP="0005503C">
      <w:pPr>
        <w:pStyle w:val="ConsPlusNormal"/>
        <w:ind w:firstLine="540"/>
        <w:jc w:val="both"/>
        <w:rPr>
          <w:sz w:val="24"/>
          <w:szCs w:val="24"/>
        </w:rPr>
      </w:pPr>
      <w:r w:rsidRPr="00FB1E18">
        <w:rPr>
          <w:sz w:val="24"/>
          <w:szCs w:val="24"/>
        </w:rPr>
        <w:t>сведения о стоимости объекта учета;</w:t>
      </w:r>
    </w:p>
    <w:p w14:paraId="5FD89851" w14:textId="77777777" w:rsidR="00CB01B9" w:rsidRPr="00FB1E18" w:rsidRDefault="00CB01B9" w:rsidP="0005503C">
      <w:pPr>
        <w:pStyle w:val="ConsPlusNormal"/>
        <w:ind w:firstLine="540"/>
        <w:jc w:val="both"/>
        <w:rPr>
          <w:sz w:val="24"/>
          <w:szCs w:val="24"/>
        </w:rPr>
      </w:pPr>
      <w:r w:rsidRPr="00FB1E18">
        <w:rPr>
          <w:sz w:val="24"/>
          <w:szCs w:val="24"/>
        </w:rPr>
        <w:t>сведения об изменениях объекта учета (произведенных достройках, капитальном ремонте, реконструкции, модернизации, сносе);</w:t>
      </w:r>
    </w:p>
    <w:p w14:paraId="13583857" w14:textId="77777777" w:rsidR="00CB01B9" w:rsidRPr="00FB1E18" w:rsidRDefault="00CB01B9" w:rsidP="0005503C">
      <w:pPr>
        <w:pStyle w:val="ConsPlusNormal"/>
        <w:ind w:firstLine="540"/>
        <w:jc w:val="both"/>
        <w:rPr>
          <w:sz w:val="24"/>
          <w:szCs w:val="24"/>
        </w:rPr>
      </w:pPr>
      <w:r w:rsidRPr="00FB1E18">
        <w:rPr>
          <w:sz w:val="24"/>
          <w:szCs w:val="24"/>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3A761E13" w14:textId="77777777" w:rsidR="00CB01B9" w:rsidRPr="00FB1E18" w:rsidRDefault="00CB01B9" w:rsidP="0005503C">
      <w:pPr>
        <w:pStyle w:val="ConsPlusNormal"/>
        <w:ind w:firstLine="540"/>
        <w:jc w:val="both"/>
        <w:rPr>
          <w:sz w:val="24"/>
          <w:szCs w:val="24"/>
        </w:rPr>
      </w:pPr>
      <w:r w:rsidRPr="00FB1E18">
        <w:rPr>
          <w:sz w:val="24"/>
          <w:szCs w:val="24"/>
        </w:rPr>
        <w:t>сведения о лице, в пользу которого установлены ограничения (обременения);</w:t>
      </w:r>
    </w:p>
    <w:p w14:paraId="606C88C8" w14:textId="77777777" w:rsidR="00CB01B9" w:rsidRPr="00FB1E18" w:rsidRDefault="00CB01B9" w:rsidP="0005503C">
      <w:pPr>
        <w:pStyle w:val="ConsPlusNormal"/>
        <w:ind w:firstLine="540"/>
        <w:jc w:val="both"/>
        <w:rPr>
          <w:sz w:val="24"/>
          <w:szCs w:val="24"/>
        </w:rPr>
      </w:pPr>
      <w:r w:rsidRPr="00FB1E18">
        <w:rPr>
          <w:sz w:val="24"/>
          <w:szCs w:val="24"/>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3EC83E3E" w14:textId="77777777" w:rsidR="00CB01B9" w:rsidRPr="00FB1E18" w:rsidRDefault="00CB01B9" w:rsidP="0005503C">
      <w:pPr>
        <w:pStyle w:val="ConsPlusNormal"/>
        <w:ind w:firstLine="540"/>
        <w:jc w:val="both"/>
        <w:rPr>
          <w:sz w:val="24"/>
          <w:szCs w:val="24"/>
        </w:rPr>
      </w:pPr>
      <w:r w:rsidRPr="00FB1E18">
        <w:rPr>
          <w:sz w:val="24"/>
          <w:szCs w:val="24"/>
        </w:rPr>
        <w:t>иные сведения (при необходимости).</w:t>
      </w:r>
    </w:p>
    <w:p w14:paraId="2308A558" w14:textId="77777777" w:rsidR="00CB01B9" w:rsidRPr="00FB1E18" w:rsidRDefault="00CB01B9" w:rsidP="0005503C">
      <w:pPr>
        <w:pStyle w:val="ConsPlusNormal"/>
        <w:ind w:firstLine="540"/>
        <w:jc w:val="both"/>
        <w:rPr>
          <w:sz w:val="24"/>
          <w:szCs w:val="24"/>
        </w:rPr>
      </w:pPr>
      <w:r w:rsidRPr="00FB1E18">
        <w:rPr>
          <w:sz w:val="24"/>
          <w:szCs w:val="24"/>
        </w:rPr>
        <w:t xml:space="preserve">В подраздел 1.3 раздела 1 реестра вносятся сведения о помещениях, </w:t>
      </w:r>
      <w:proofErr w:type="spellStart"/>
      <w:r w:rsidRPr="00FB1E18">
        <w:rPr>
          <w:sz w:val="24"/>
          <w:szCs w:val="24"/>
        </w:rPr>
        <w:t>машино</w:t>
      </w:r>
      <w:proofErr w:type="spellEnd"/>
      <w:r w:rsidRPr="00FB1E18">
        <w:rPr>
          <w:sz w:val="24"/>
          <w:szCs w:val="24"/>
        </w:rPr>
        <w:t>-местах и иных объектах, отнесенных законом к недвижимости, в том числе:</w:t>
      </w:r>
    </w:p>
    <w:p w14:paraId="1DBBEC20" w14:textId="77777777" w:rsidR="00CB01B9" w:rsidRPr="00FB1E18" w:rsidRDefault="00CB01B9" w:rsidP="0005503C">
      <w:pPr>
        <w:pStyle w:val="ConsPlusNormal"/>
        <w:ind w:firstLine="540"/>
        <w:jc w:val="both"/>
        <w:rPr>
          <w:sz w:val="24"/>
          <w:szCs w:val="24"/>
        </w:rPr>
      </w:pPr>
      <w:r w:rsidRPr="00FB1E18">
        <w:rPr>
          <w:sz w:val="24"/>
          <w:szCs w:val="24"/>
        </w:rPr>
        <w:lastRenderedPageBreak/>
        <w:t>вид объекта учета;</w:t>
      </w:r>
    </w:p>
    <w:p w14:paraId="4D5E4238" w14:textId="77777777" w:rsidR="00CB01B9" w:rsidRPr="00FB1E18" w:rsidRDefault="00CB01B9" w:rsidP="0005503C">
      <w:pPr>
        <w:pStyle w:val="ConsPlusNormal"/>
        <w:ind w:firstLine="540"/>
        <w:jc w:val="both"/>
        <w:rPr>
          <w:sz w:val="24"/>
          <w:szCs w:val="24"/>
        </w:rPr>
      </w:pPr>
      <w:r w:rsidRPr="00FB1E18">
        <w:rPr>
          <w:sz w:val="24"/>
          <w:szCs w:val="24"/>
        </w:rPr>
        <w:t>наименование объекта учета;</w:t>
      </w:r>
    </w:p>
    <w:p w14:paraId="341F39D5" w14:textId="77777777" w:rsidR="00CB01B9" w:rsidRPr="00FB1E18" w:rsidRDefault="00CB01B9" w:rsidP="0005503C">
      <w:pPr>
        <w:pStyle w:val="ConsPlusNormal"/>
        <w:ind w:firstLine="540"/>
        <w:jc w:val="both"/>
        <w:rPr>
          <w:sz w:val="24"/>
          <w:szCs w:val="24"/>
        </w:rPr>
      </w:pPr>
      <w:r w:rsidRPr="00FB1E18">
        <w:rPr>
          <w:sz w:val="24"/>
          <w:szCs w:val="24"/>
        </w:rPr>
        <w:t>назначение объекта учета;</w:t>
      </w:r>
    </w:p>
    <w:p w14:paraId="2CFA71E7" w14:textId="77777777" w:rsidR="00CB01B9" w:rsidRPr="00FB1E18" w:rsidRDefault="00CB01B9" w:rsidP="0005503C">
      <w:pPr>
        <w:pStyle w:val="ConsPlusNormal"/>
        <w:ind w:firstLine="540"/>
        <w:jc w:val="both"/>
        <w:rPr>
          <w:sz w:val="24"/>
          <w:szCs w:val="24"/>
        </w:rPr>
      </w:pPr>
      <w:r w:rsidRPr="00FB1E18">
        <w:rPr>
          <w:sz w:val="24"/>
          <w:szCs w:val="24"/>
        </w:rPr>
        <w:t xml:space="preserve">адрес (местоположение) объекта учета (с указанием кода </w:t>
      </w:r>
      <w:hyperlink r:id="rId15">
        <w:r w:rsidRPr="00FB1E18">
          <w:rPr>
            <w:sz w:val="24"/>
            <w:szCs w:val="24"/>
          </w:rPr>
          <w:t>ОКТМО</w:t>
        </w:r>
      </w:hyperlink>
      <w:r w:rsidRPr="00FB1E18">
        <w:rPr>
          <w:sz w:val="24"/>
          <w:szCs w:val="24"/>
        </w:rPr>
        <w:t>);</w:t>
      </w:r>
    </w:p>
    <w:p w14:paraId="1EF07660" w14:textId="77777777" w:rsidR="00CB01B9" w:rsidRPr="00FB1E18" w:rsidRDefault="00CB01B9" w:rsidP="0005503C">
      <w:pPr>
        <w:pStyle w:val="ConsPlusNormal"/>
        <w:ind w:firstLine="540"/>
        <w:jc w:val="both"/>
        <w:rPr>
          <w:sz w:val="24"/>
          <w:szCs w:val="24"/>
        </w:rPr>
      </w:pPr>
      <w:r w:rsidRPr="00FB1E18">
        <w:rPr>
          <w:sz w:val="24"/>
          <w:szCs w:val="24"/>
        </w:rPr>
        <w:t>кадастровый номер объекта учета (с датой присвоения);</w:t>
      </w:r>
    </w:p>
    <w:p w14:paraId="09F9F0FC" w14:textId="77777777" w:rsidR="00CB01B9" w:rsidRPr="00FB1E18" w:rsidRDefault="00CB01B9" w:rsidP="0005503C">
      <w:pPr>
        <w:pStyle w:val="ConsPlusNormal"/>
        <w:ind w:firstLine="540"/>
        <w:jc w:val="both"/>
        <w:rPr>
          <w:sz w:val="24"/>
          <w:szCs w:val="24"/>
        </w:rPr>
      </w:pPr>
      <w:r w:rsidRPr="00FB1E18">
        <w:rPr>
          <w:sz w:val="24"/>
          <w:szCs w:val="24"/>
        </w:rPr>
        <w:t>сведения о здании, сооружении, в состав которого входит объект учета (кадастровый номер, форма собственности);</w:t>
      </w:r>
    </w:p>
    <w:p w14:paraId="549E9830" w14:textId="77777777" w:rsidR="00CB01B9" w:rsidRPr="00FB1E18" w:rsidRDefault="00CB01B9" w:rsidP="0005503C">
      <w:pPr>
        <w:pStyle w:val="ConsPlusNormal"/>
        <w:ind w:firstLine="540"/>
        <w:jc w:val="both"/>
        <w:rPr>
          <w:sz w:val="24"/>
          <w:szCs w:val="24"/>
        </w:rPr>
      </w:pPr>
      <w:r w:rsidRPr="00FB1E18">
        <w:rPr>
          <w:sz w:val="24"/>
          <w:szCs w:val="24"/>
        </w:rPr>
        <w:t>сведения о правообладателе;</w:t>
      </w:r>
    </w:p>
    <w:p w14:paraId="63413C75" w14:textId="77777777" w:rsidR="00CB01B9" w:rsidRPr="00FB1E18" w:rsidRDefault="00CB01B9" w:rsidP="0005503C">
      <w:pPr>
        <w:pStyle w:val="ConsPlusNormal"/>
        <w:ind w:firstLine="540"/>
        <w:jc w:val="both"/>
        <w:rPr>
          <w:sz w:val="24"/>
          <w:szCs w:val="24"/>
        </w:rPr>
      </w:pPr>
      <w:r w:rsidRPr="00FB1E18">
        <w:rPr>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8B9383B" w14:textId="77777777" w:rsidR="00CB01B9" w:rsidRPr="00FB1E18" w:rsidRDefault="00CB01B9" w:rsidP="0005503C">
      <w:pPr>
        <w:pStyle w:val="ConsPlusNormal"/>
        <w:ind w:firstLine="540"/>
        <w:jc w:val="both"/>
        <w:rPr>
          <w:sz w:val="24"/>
          <w:szCs w:val="24"/>
        </w:rPr>
      </w:pPr>
      <w:r w:rsidRPr="00FB1E18">
        <w:rPr>
          <w:sz w:val="24"/>
          <w:szCs w:val="24"/>
        </w:rPr>
        <w:t>сведения об основных характеристиках объекта, в том числе: тип объекта (жилое либо нежилое), площадь, этажность (подземная этажность);</w:t>
      </w:r>
    </w:p>
    <w:p w14:paraId="54AF2692" w14:textId="77777777" w:rsidR="00CB01B9" w:rsidRPr="00FB1E18" w:rsidRDefault="00CB01B9" w:rsidP="0005503C">
      <w:pPr>
        <w:pStyle w:val="ConsPlusNormal"/>
        <w:ind w:firstLine="540"/>
        <w:jc w:val="both"/>
        <w:rPr>
          <w:sz w:val="24"/>
          <w:szCs w:val="24"/>
        </w:rPr>
      </w:pPr>
      <w:r w:rsidRPr="00FB1E18">
        <w:rPr>
          <w:sz w:val="24"/>
          <w:szCs w:val="24"/>
        </w:rPr>
        <w:t>инвентарный номер объекта учета;</w:t>
      </w:r>
    </w:p>
    <w:p w14:paraId="5E678189" w14:textId="77777777" w:rsidR="00CB01B9" w:rsidRPr="00FB1E18" w:rsidRDefault="00CB01B9" w:rsidP="0005503C">
      <w:pPr>
        <w:pStyle w:val="ConsPlusNormal"/>
        <w:ind w:firstLine="540"/>
        <w:jc w:val="both"/>
        <w:rPr>
          <w:sz w:val="24"/>
          <w:szCs w:val="24"/>
        </w:rPr>
      </w:pPr>
      <w:r w:rsidRPr="00FB1E18">
        <w:rPr>
          <w:sz w:val="24"/>
          <w:szCs w:val="24"/>
        </w:rPr>
        <w:t>сведения о стоимости объекта учета;</w:t>
      </w:r>
    </w:p>
    <w:p w14:paraId="43E13E16" w14:textId="77777777" w:rsidR="00CB01B9" w:rsidRPr="00FB1E18" w:rsidRDefault="00CB01B9" w:rsidP="0005503C">
      <w:pPr>
        <w:pStyle w:val="ConsPlusNormal"/>
        <w:ind w:firstLine="540"/>
        <w:jc w:val="both"/>
        <w:rPr>
          <w:sz w:val="24"/>
          <w:szCs w:val="24"/>
        </w:rPr>
      </w:pPr>
      <w:r w:rsidRPr="00FB1E18">
        <w:rPr>
          <w:sz w:val="24"/>
          <w:szCs w:val="24"/>
        </w:rPr>
        <w:t>сведения об изменениях объекта учета (произведенных достройках, капитальном ремонте, реконструкции, модернизации, сносе);</w:t>
      </w:r>
    </w:p>
    <w:p w14:paraId="33179940" w14:textId="77777777" w:rsidR="00CB01B9" w:rsidRPr="00FB1E18" w:rsidRDefault="00CB01B9" w:rsidP="0005503C">
      <w:pPr>
        <w:pStyle w:val="ConsPlusNormal"/>
        <w:ind w:firstLine="540"/>
        <w:jc w:val="both"/>
        <w:rPr>
          <w:sz w:val="24"/>
          <w:szCs w:val="24"/>
        </w:rPr>
      </w:pPr>
      <w:r w:rsidRPr="00FB1E18">
        <w:rPr>
          <w:sz w:val="24"/>
          <w:szCs w:val="24"/>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2B5EFC20" w14:textId="77777777" w:rsidR="00CB01B9" w:rsidRPr="00FB1E18" w:rsidRDefault="00CB01B9" w:rsidP="0005503C">
      <w:pPr>
        <w:pStyle w:val="ConsPlusNormal"/>
        <w:ind w:firstLine="540"/>
        <w:jc w:val="both"/>
        <w:rPr>
          <w:sz w:val="24"/>
          <w:szCs w:val="24"/>
        </w:rPr>
      </w:pPr>
      <w:r w:rsidRPr="00FB1E18">
        <w:rPr>
          <w:sz w:val="24"/>
          <w:szCs w:val="24"/>
        </w:rPr>
        <w:t>сведения о лице, в пользу которого установлены ограничения (обременения);</w:t>
      </w:r>
    </w:p>
    <w:p w14:paraId="75FB233A" w14:textId="77777777" w:rsidR="00CB01B9" w:rsidRPr="00FB1E18" w:rsidRDefault="00CB01B9" w:rsidP="0005503C">
      <w:pPr>
        <w:pStyle w:val="ConsPlusNormal"/>
        <w:ind w:firstLine="540"/>
        <w:jc w:val="both"/>
        <w:rPr>
          <w:sz w:val="24"/>
          <w:szCs w:val="24"/>
        </w:rPr>
      </w:pPr>
      <w:r w:rsidRPr="00FB1E18">
        <w:rPr>
          <w:sz w:val="24"/>
          <w:szCs w:val="24"/>
        </w:rPr>
        <w:t>иные сведения (при необходимости).</w:t>
      </w:r>
    </w:p>
    <w:p w14:paraId="3E834C7A" w14:textId="77777777" w:rsidR="00CB01B9" w:rsidRPr="00FB1E18" w:rsidRDefault="00CB01B9" w:rsidP="0005503C">
      <w:pPr>
        <w:pStyle w:val="ConsPlusNormal"/>
        <w:ind w:firstLine="540"/>
        <w:jc w:val="both"/>
        <w:rPr>
          <w:sz w:val="24"/>
          <w:szCs w:val="24"/>
        </w:rPr>
      </w:pPr>
      <w:r w:rsidRPr="00FB1E18">
        <w:rPr>
          <w:sz w:val="24"/>
          <w:szCs w:val="24"/>
        </w:rPr>
        <w:t>В подраздел 1.4 раздела 1 реестра вносятся сведения о воздушных и морских судах, судах внутреннего плавания, в том числе:</w:t>
      </w:r>
    </w:p>
    <w:p w14:paraId="4E19A715" w14:textId="77777777" w:rsidR="00CB01B9" w:rsidRPr="00FB1E18" w:rsidRDefault="00CB01B9" w:rsidP="0005503C">
      <w:pPr>
        <w:pStyle w:val="ConsPlusNormal"/>
        <w:ind w:firstLine="540"/>
        <w:jc w:val="both"/>
        <w:rPr>
          <w:sz w:val="24"/>
          <w:szCs w:val="24"/>
        </w:rPr>
      </w:pPr>
      <w:r w:rsidRPr="00FB1E18">
        <w:rPr>
          <w:sz w:val="24"/>
          <w:szCs w:val="24"/>
        </w:rPr>
        <w:t>вид объекта учета;</w:t>
      </w:r>
    </w:p>
    <w:p w14:paraId="492BA466" w14:textId="77777777" w:rsidR="00CB01B9" w:rsidRPr="00FB1E18" w:rsidRDefault="00CB01B9" w:rsidP="0005503C">
      <w:pPr>
        <w:pStyle w:val="ConsPlusNormal"/>
        <w:ind w:firstLine="540"/>
        <w:jc w:val="both"/>
        <w:rPr>
          <w:sz w:val="24"/>
          <w:szCs w:val="24"/>
        </w:rPr>
      </w:pPr>
      <w:r w:rsidRPr="00FB1E18">
        <w:rPr>
          <w:sz w:val="24"/>
          <w:szCs w:val="24"/>
        </w:rPr>
        <w:t>наименование объекта учета;</w:t>
      </w:r>
    </w:p>
    <w:p w14:paraId="2A4EB9BE" w14:textId="77777777" w:rsidR="00CB01B9" w:rsidRPr="00FB1E18" w:rsidRDefault="00CB01B9" w:rsidP="0005503C">
      <w:pPr>
        <w:pStyle w:val="ConsPlusNormal"/>
        <w:ind w:firstLine="540"/>
        <w:jc w:val="both"/>
        <w:rPr>
          <w:sz w:val="24"/>
          <w:szCs w:val="24"/>
        </w:rPr>
      </w:pPr>
      <w:r w:rsidRPr="00FB1E18">
        <w:rPr>
          <w:sz w:val="24"/>
          <w:szCs w:val="24"/>
        </w:rPr>
        <w:t>назначение объекта учета;</w:t>
      </w:r>
    </w:p>
    <w:p w14:paraId="29387BF3" w14:textId="77777777" w:rsidR="00CB01B9" w:rsidRPr="00FB1E18" w:rsidRDefault="00CB01B9" w:rsidP="0005503C">
      <w:pPr>
        <w:pStyle w:val="ConsPlusNormal"/>
        <w:ind w:firstLine="540"/>
        <w:jc w:val="both"/>
        <w:rPr>
          <w:sz w:val="24"/>
          <w:szCs w:val="24"/>
        </w:rPr>
      </w:pPr>
      <w:r w:rsidRPr="00FB1E18">
        <w:rPr>
          <w:sz w:val="24"/>
          <w:szCs w:val="24"/>
        </w:rPr>
        <w:t xml:space="preserve">порт (место) регистрации и (или) место (аэродром) базирования (с указанием кода </w:t>
      </w:r>
      <w:hyperlink r:id="rId16">
        <w:r w:rsidRPr="00FB1E18">
          <w:rPr>
            <w:sz w:val="24"/>
            <w:szCs w:val="24"/>
          </w:rPr>
          <w:t>ОКТМО</w:t>
        </w:r>
      </w:hyperlink>
      <w:r w:rsidRPr="00FB1E18">
        <w:rPr>
          <w:sz w:val="24"/>
          <w:szCs w:val="24"/>
        </w:rPr>
        <w:t>);</w:t>
      </w:r>
    </w:p>
    <w:p w14:paraId="76F7EF84" w14:textId="77777777" w:rsidR="00CB01B9" w:rsidRPr="00FB1E18" w:rsidRDefault="00CB01B9" w:rsidP="0005503C">
      <w:pPr>
        <w:pStyle w:val="ConsPlusNormal"/>
        <w:ind w:firstLine="540"/>
        <w:jc w:val="both"/>
        <w:rPr>
          <w:sz w:val="24"/>
          <w:szCs w:val="24"/>
        </w:rPr>
      </w:pPr>
      <w:r w:rsidRPr="00FB1E18">
        <w:rPr>
          <w:sz w:val="24"/>
          <w:szCs w:val="24"/>
        </w:rPr>
        <w:t>регистрационный номер (с датой присвоения);</w:t>
      </w:r>
    </w:p>
    <w:p w14:paraId="20AC9DC8" w14:textId="77777777" w:rsidR="00CB01B9" w:rsidRPr="00FB1E18" w:rsidRDefault="00CB01B9" w:rsidP="0005503C">
      <w:pPr>
        <w:pStyle w:val="ConsPlusNormal"/>
        <w:ind w:firstLine="540"/>
        <w:jc w:val="both"/>
        <w:rPr>
          <w:sz w:val="24"/>
          <w:szCs w:val="24"/>
        </w:rPr>
      </w:pPr>
      <w:r w:rsidRPr="00FB1E18">
        <w:rPr>
          <w:sz w:val="24"/>
          <w:szCs w:val="24"/>
        </w:rPr>
        <w:t>сведения о правообладателе;</w:t>
      </w:r>
    </w:p>
    <w:p w14:paraId="192DBAD4" w14:textId="77777777" w:rsidR="00CB01B9" w:rsidRPr="00FB1E18" w:rsidRDefault="00CB01B9" w:rsidP="0005503C">
      <w:pPr>
        <w:pStyle w:val="ConsPlusNormal"/>
        <w:ind w:firstLine="540"/>
        <w:jc w:val="both"/>
        <w:rPr>
          <w:sz w:val="24"/>
          <w:szCs w:val="24"/>
        </w:rPr>
      </w:pPr>
      <w:r w:rsidRPr="00FB1E18">
        <w:rPr>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A652133" w14:textId="77777777" w:rsidR="00CB01B9" w:rsidRPr="00FB1E18" w:rsidRDefault="00CB01B9" w:rsidP="0005503C">
      <w:pPr>
        <w:pStyle w:val="ConsPlusNormal"/>
        <w:ind w:firstLine="540"/>
        <w:jc w:val="both"/>
        <w:rPr>
          <w:sz w:val="24"/>
          <w:szCs w:val="24"/>
        </w:rPr>
      </w:pPr>
      <w:r w:rsidRPr="00FB1E18">
        <w:rPr>
          <w:sz w:val="24"/>
          <w:szCs w:val="24"/>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64B74E42" w14:textId="77777777" w:rsidR="00CB01B9" w:rsidRPr="00FB1E18" w:rsidRDefault="00CB01B9" w:rsidP="0005503C">
      <w:pPr>
        <w:pStyle w:val="ConsPlusNormal"/>
        <w:ind w:firstLine="540"/>
        <w:jc w:val="both"/>
        <w:rPr>
          <w:sz w:val="24"/>
          <w:szCs w:val="24"/>
        </w:rPr>
      </w:pPr>
      <w:r w:rsidRPr="00FB1E18">
        <w:rPr>
          <w:sz w:val="24"/>
          <w:szCs w:val="24"/>
        </w:rPr>
        <w:t>сведения о стоимости судна;</w:t>
      </w:r>
    </w:p>
    <w:p w14:paraId="674224AC" w14:textId="77777777" w:rsidR="00CB01B9" w:rsidRPr="00FB1E18" w:rsidRDefault="00CB01B9" w:rsidP="0005503C">
      <w:pPr>
        <w:pStyle w:val="ConsPlusNormal"/>
        <w:ind w:firstLine="540"/>
        <w:jc w:val="both"/>
        <w:rPr>
          <w:sz w:val="24"/>
          <w:szCs w:val="24"/>
        </w:rPr>
      </w:pPr>
      <w:r w:rsidRPr="00FB1E18">
        <w:rPr>
          <w:sz w:val="24"/>
          <w:szCs w:val="24"/>
        </w:rPr>
        <w:t>сведения о произведенных ремонте, модернизации судна;</w:t>
      </w:r>
    </w:p>
    <w:p w14:paraId="6F85CD7F" w14:textId="77777777" w:rsidR="00CB01B9" w:rsidRPr="00FB1E18" w:rsidRDefault="00CB01B9" w:rsidP="0005503C">
      <w:pPr>
        <w:pStyle w:val="ConsPlusNormal"/>
        <w:ind w:firstLine="540"/>
        <w:jc w:val="both"/>
        <w:rPr>
          <w:sz w:val="24"/>
          <w:szCs w:val="24"/>
        </w:rPr>
      </w:pPr>
      <w:r w:rsidRPr="00FB1E18">
        <w:rPr>
          <w:sz w:val="24"/>
          <w:szCs w:val="24"/>
        </w:rPr>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14:paraId="7B297A5E" w14:textId="77777777" w:rsidR="00CB01B9" w:rsidRPr="00FB1E18" w:rsidRDefault="00CB01B9" w:rsidP="0005503C">
      <w:pPr>
        <w:pStyle w:val="ConsPlusNormal"/>
        <w:ind w:firstLine="540"/>
        <w:jc w:val="both"/>
        <w:rPr>
          <w:sz w:val="24"/>
          <w:szCs w:val="24"/>
        </w:rPr>
      </w:pPr>
      <w:r w:rsidRPr="00FB1E18">
        <w:rPr>
          <w:sz w:val="24"/>
          <w:szCs w:val="24"/>
        </w:rPr>
        <w:t>сведения о лице, в пользу которого установлены ограничения (обременения);</w:t>
      </w:r>
    </w:p>
    <w:p w14:paraId="01486475" w14:textId="77777777" w:rsidR="00CB01B9" w:rsidRPr="00FB1E18" w:rsidRDefault="00CB01B9" w:rsidP="0005503C">
      <w:pPr>
        <w:pStyle w:val="ConsPlusNormal"/>
        <w:ind w:firstLine="540"/>
        <w:jc w:val="both"/>
        <w:rPr>
          <w:sz w:val="24"/>
          <w:szCs w:val="24"/>
        </w:rPr>
      </w:pPr>
      <w:r w:rsidRPr="00FB1E18">
        <w:rPr>
          <w:sz w:val="24"/>
          <w:szCs w:val="24"/>
        </w:rPr>
        <w:t>иные сведения (при необходимости).</w:t>
      </w:r>
    </w:p>
    <w:p w14:paraId="51429D2B" w14:textId="77777777" w:rsidR="00CB01B9" w:rsidRPr="00FB1E18" w:rsidRDefault="00CB01B9" w:rsidP="0005503C">
      <w:pPr>
        <w:pStyle w:val="ConsPlusNormal"/>
        <w:ind w:firstLine="540"/>
        <w:jc w:val="both"/>
        <w:rPr>
          <w:sz w:val="24"/>
          <w:szCs w:val="24"/>
        </w:rPr>
      </w:pPr>
      <w:r w:rsidRPr="00FB1E18">
        <w:rPr>
          <w:sz w:val="24"/>
          <w:szCs w:val="24"/>
        </w:rPr>
        <w:t>В раздел 2 вносятся сведения о движимом и ином имуществе.</w:t>
      </w:r>
    </w:p>
    <w:p w14:paraId="03944B19" w14:textId="77777777" w:rsidR="00CB01B9" w:rsidRPr="00FB1E18" w:rsidRDefault="00CB01B9" w:rsidP="0005503C">
      <w:pPr>
        <w:pStyle w:val="ConsPlusNormal"/>
        <w:ind w:firstLine="540"/>
        <w:jc w:val="both"/>
        <w:rPr>
          <w:sz w:val="24"/>
          <w:szCs w:val="24"/>
        </w:rPr>
      </w:pPr>
      <w:r w:rsidRPr="00FB1E18">
        <w:rPr>
          <w:sz w:val="24"/>
          <w:szCs w:val="24"/>
        </w:rPr>
        <w:t>В подраздел 2.1 раздела 2 реестра вносятся сведения об акциях, в том числе:</w:t>
      </w:r>
    </w:p>
    <w:p w14:paraId="6B11C02B" w14:textId="77777777" w:rsidR="00CB01B9" w:rsidRPr="00FB1E18" w:rsidRDefault="00CB01B9" w:rsidP="0005503C">
      <w:pPr>
        <w:pStyle w:val="ConsPlusNormal"/>
        <w:ind w:firstLine="540"/>
        <w:jc w:val="both"/>
        <w:rPr>
          <w:sz w:val="24"/>
          <w:szCs w:val="24"/>
        </w:rPr>
      </w:pPr>
      <w:r w:rsidRPr="00FB1E18">
        <w:rPr>
          <w:sz w:val="24"/>
          <w:szCs w:val="24"/>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7">
        <w:r w:rsidRPr="00FB1E18">
          <w:rPr>
            <w:sz w:val="24"/>
            <w:szCs w:val="24"/>
          </w:rPr>
          <w:t>ОКТМО</w:t>
        </w:r>
      </w:hyperlink>
      <w:r w:rsidRPr="00FB1E18">
        <w:rPr>
          <w:sz w:val="24"/>
          <w:szCs w:val="24"/>
        </w:rPr>
        <w:t>);</w:t>
      </w:r>
    </w:p>
    <w:p w14:paraId="23061368" w14:textId="77777777" w:rsidR="00CB01B9" w:rsidRPr="00FB1E18" w:rsidRDefault="00CB01B9" w:rsidP="0005503C">
      <w:pPr>
        <w:pStyle w:val="ConsPlusNormal"/>
        <w:ind w:firstLine="540"/>
        <w:jc w:val="both"/>
        <w:rPr>
          <w:sz w:val="24"/>
          <w:szCs w:val="24"/>
        </w:rPr>
      </w:pPr>
      <w:r w:rsidRPr="00FB1E18">
        <w:rPr>
          <w:sz w:val="24"/>
          <w:szCs w:val="24"/>
        </w:rPr>
        <w:t xml:space="preserve">сведения об акциях, в том числе: количество акций, регистрационные номера </w:t>
      </w:r>
      <w:r w:rsidRPr="00FB1E18">
        <w:rPr>
          <w:sz w:val="24"/>
          <w:szCs w:val="24"/>
        </w:rPr>
        <w:lastRenderedPageBreak/>
        <w:t>выпусков, номинальная стоимость акций, вид акций (обыкновенные или привилегированные);</w:t>
      </w:r>
    </w:p>
    <w:p w14:paraId="3B2331E8" w14:textId="77777777" w:rsidR="00CB01B9" w:rsidRPr="00FB1E18" w:rsidRDefault="00CB01B9" w:rsidP="0005503C">
      <w:pPr>
        <w:pStyle w:val="ConsPlusNormal"/>
        <w:ind w:firstLine="540"/>
        <w:jc w:val="both"/>
        <w:rPr>
          <w:sz w:val="24"/>
          <w:szCs w:val="24"/>
        </w:rPr>
      </w:pPr>
      <w:r w:rsidRPr="00FB1E18">
        <w:rPr>
          <w:sz w:val="24"/>
          <w:szCs w:val="24"/>
        </w:rPr>
        <w:t>сведения о правообладателе;</w:t>
      </w:r>
    </w:p>
    <w:p w14:paraId="503E62CD" w14:textId="77777777" w:rsidR="00CB01B9" w:rsidRPr="00FB1E18" w:rsidRDefault="00CB01B9" w:rsidP="0005503C">
      <w:pPr>
        <w:pStyle w:val="ConsPlusNormal"/>
        <w:ind w:firstLine="540"/>
        <w:jc w:val="both"/>
        <w:rPr>
          <w:sz w:val="24"/>
          <w:szCs w:val="24"/>
        </w:rPr>
      </w:pPr>
      <w:r w:rsidRPr="00FB1E18">
        <w:rPr>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461444B" w14:textId="77777777" w:rsidR="00CB01B9" w:rsidRPr="00FB1E18" w:rsidRDefault="00CB01B9" w:rsidP="0005503C">
      <w:pPr>
        <w:pStyle w:val="ConsPlusNormal"/>
        <w:ind w:firstLine="540"/>
        <w:jc w:val="both"/>
        <w:rPr>
          <w:sz w:val="24"/>
          <w:szCs w:val="24"/>
        </w:rPr>
      </w:pPr>
      <w:r w:rsidRPr="00FB1E18">
        <w:rPr>
          <w:sz w:val="24"/>
          <w:szCs w:val="24"/>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2285A15A" w14:textId="77777777" w:rsidR="00CB01B9" w:rsidRPr="00FB1E18" w:rsidRDefault="00CB01B9" w:rsidP="0005503C">
      <w:pPr>
        <w:pStyle w:val="ConsPlusNormal"/>
        <w:ind w:firstLine="540"/>
        <w:jc w:val="both"/>
        <w:rPr>
          <w:sz w:val="24"/>
          <w:szCs w:val="24"/>
        </w:rPr>
      </w:pPr>
      <w:r w:rsidRPr="00FB1E18">
        <w:rPr>
          <w:sz w:val="24"/>
          <w:szCs w:val="24"/>
        </w:rPr>
        <w:t>сведения о лице, в пользу которого установлены ограничения (обременения);</w:t>
      </w:r>
    </w:p>
    <w:p w14:paraId="7B8BC4B2" w14:textId="77777777" w:rsidR="00CB01B9" w:rsidRPr="00FB1E18" w:rsidRDefault="00CB01B9" w:rsidP="0005503C">
      <w:pPr>
        <w:pStyle w:val="ConsPlusNormal"/>
        <w:ind w:firstLine="540"/>
        <w:jc w:val="both"/>
        <w:rPr>
          <w:sz w:val="24"/>
          <w:szCs w:val="24"/>
        </w:rPr>
      </w:pPr>
      <w:r w:rsidRPr="00FB1E18">
        <w:rPr>
          <w:sz w:val="24"/>
          <w:szCs w:val="24"/>
        </w:rPr>
        <w:t>иные сведения (при необходимости).</w:t>
      </w:r>
    </w:p>
    <w:p w14:paraId="3C05DA0C" w14:textId="77777777" w:rsidR="00CB01B9" w:rsidRPr="00FB1E18" w:rsidRDefault="00CB01B9" w:rsidP="0005503C">
      <w:pPr>
        <w:pStyle w:val="ConsPlusNormal"/>
        <w:ind w:firstLine="540"/>
        <w:jc w:val="both"/>
        <w:rPr>
          <w:sz w:val="24"/>
          <w:szCs w:val="24"/>
        </w:rPr>
      </w:pPr>
      <w:r w:rsidRPr="00FB1E18">
        <w:rPr>
          <w:sz w:val="24"/>
          <w:szCs w:val="24"/>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478AE217" w14:textId="77777777" w:rsidR="00CB01B9" w:rsidRPr="00FB1E18" w:rsidRDefault="00CB01B9" w:rsidP="0005503C">
      <w:pPr>
        <w:pStyle w:val="ConsPlusNormal"/>
        <w:ind w:firstLine="540"/>
        <w:jc w:val="both"/>
        <w:rPr>
          <w:sz w:val="24"/>
          <w:szCs w:val="24"/>
        </w:rPr>
      </w:pPr>
      <w:r w:rsidRPr="00FB1E18">
        <w:rPr>
          <w:sz w:val="24"/>
          <w:szCs w:val="24"/>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8">
        <w:r w:rsidRPr="00FB1E18">
          <w:rPr>
            <w:sz w:val="24"/>
            <w:szCs w:val="24"/>
          </w:rPr>
          <w:t>ОКТМО</w:t>
        </w:r>
      </w:hyperlink>
      <w:r w:rsidRPr="00FB1E18">
        <w:rPr>
          <w:sz w:val="24"/>
          <w:szCs w:val="24"/>
        </w:rPr>
        <w:t>);</w:t>
      </w:r>
    </w:p>
    <w:p w14:paraId="36105D21" w14:textId="77777777" w:rsidR="00CB01B9" w:rsidRPr="00FB1E18" w:rsidRDefault="00CB01B9" w:rsidP="0005503C">
      <w:pPr>
        <w:pStyle w:val="ConsPlusNormal"/>
        <w:ind w:firstLine="540"/>
        <w:jc w:val="both"/>
        <w:rPr>
          <w:sz w:val="24"/>
          <w:szCs w:val="24"/>
        </w:rPr>
      </w:pPr>
      <w:r w:rsidRPr="00FB1E18">
        <w:rPr>
          <w:sz w:val="24"/>
          <w:szCs w:val="24"/>
        </w:rPr>
        <w:t>доля (вклад) в уставном (складочном) капитале хозяйственного общества, товарищества в процентах;</w:t>
      </w:r>
    </w:p>
    <w:p w14:paraId="2CD18D7C" w14:textId="77777777" w:rsidR="00CB01B9" w:rsidRPr="00FB1E18" w:rsidRDefault="00CB01B9" w:rsidP="0005503C">
      <w:pPr>
        <w:pStyle w:val="ConsPlusNormal"/>
        <w:ind w:firstLine="540"/>
        <w:jc w:val="both"/>
        <w:rPr>
          <w:sz w:val="24"/>
          <w:szCs w:val="24"/>
        </w:rPr>
      </w:pPr>
      <w:r w:rsidRPr="00FB1E18">
        <w:rPr>
          <w:sz w:val="24"/>
          <w:szCs w:val="24"/>
        </w:rPr>
        <w:t>сведения о правообладателе;</w:t>
      </w:r>
    </w:p>
    <w:p w14:paraId="7E2DA75C" w14:textId="77777777" w:rsidR="00CB01B9" w:rsidRPr="00FB1E18" w:rsidRDefault="00CB01B9" w:rsidP="0005503C">
      <w:pPr>
        <w:pStyle w:val="ConsPlusNormal"/>
        <w:ind w:firstLine="540"/>
        <w:jc w:val="both"/>
        <w:rPr>
          <w:sz w:val="24"/>
          <w:szCs w:val="24"/>
        </w:rPr>
      </w:pPr>
      <w:r w:rsidRPr="00FB1E18">
        <w:rPr>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87A620B" w14:textId="77777777" w:rsidR="00CB01B9" w:rsidRPr="00FB1E18" w:rsidRDefault="00CB01B9" w:rsidP="0005503C">
      <w:pPr>
        <w:pStyle w:val="ConsPlusNormal"/>
        <w:ind w:firstLine="540"/>
        <w:jc w:val="both"/>
        <w:rPr>
          <w:sz w:val="24"/>
          <w:szCs w:val="24"/>
        </w:rPr>
      </w:pPr>
      <w:r w:rsidRPr="00FB1E18">
        <w:rPr>
          <w:sz w:val="24"/>
          <w:szCs w:val="24"/>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4A100FF2" w14:textId="77777777" w:rsidR="00CB01B9" w:rsidRPr="00FB1E18" w:rsidRDefault="00CB01B9" w:rsidP="0005503C">
      <w:pPr>
        <w:pStyle w:val="ConsPlusNormal"/>
        <w:ind w:firstLine="540"/>
        <w:jc w:val="both"/>
        <w:rPr>
          <w:sz w:val="24"/>
          <w:szCs w:val="24"/>
        </w:rPr>
      </w:pPr>
      <w:r w:rsidRPr="00FB1E18">
        <w:rPr>
          <w:sz w:val="24"/>
          <w:szCs w:val="24"/>
        </w:rPr>
        <w:t>сведения о лице, в пользу которого установлены ограничения (обременения);</w:t>
      </w:r>
    </w:p>
    <w:p w14:paraId="6540897C" w14:textId="77777777" w:rsidR="00CB01B9" w:rsidRPr="00FB1E18" w:rsidRDefault="00CB01B9" w:rsidP="0005503C">
      <w:pPr>
        <w:pStyle w:val="ConsPlusNormal"/>
        <w:ind w:firstLine="540"/>
        <w:jc w:val="both"/>
        <w:rPr>
          <w:sz w:val="24"/>
          <w:szCs w:val="24"/>
        </w:rPr>
      </w:pPr>
      <w:r w:rsidRPr="00FB1E18">
        <w:rPr>
          <w:sz w:val="24"/>
          <w:szCs w:val="24"/>
        </w:rPr>
        <w:t>иные сведения (при необходимости).</w:t>
      </w:r>
    </w:p>
    <w:p w14:paraId="77E73A54" w14:textId="77777777" w:rsidR="00CB01B9" w:rsidRPr="00FB1E18" w:rsidRDefault="00CB01B9" w:rsidP="0005503C">
      <w:pPr>
        <w:pStyle w:val="ConsPlusNormal"/>
        <w:ind w:firstLine="540"/>
        <w:jc w:val="both"/>
        <w:rPr>
          <w:sz w:val="24"/>
          <w:szCs w:val="24"/>
        </w:rPr>
      </w:pPr>
      <w:r w:rsidRPr="00FB1E18">
        <w:rPr>
          <w:sz w:val="24"/>
          <w:szCs w:val="24"/>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7CB59203" w14:textId="77777777" w:rsidR="00CB01B9" w:rsidRPr="00FB1E18" w:rsidRDefault="00CB01B9" w:rsidP="0005503C">
      <w:pPr>
        <w:pStyle w:val="ConsPlusNormal"/>
        <w:ind w:firstLine="540"/>
        <w:jc w:val="both"/>
        <w:rPr>
          <w:sz w:val="24"/>
          <w:szCs w:val="24"/>
        </w:rPr>
      </w:pPr>
      <w:r w:rsidRPr="00FB1E18">
        <w:rPr>
          <w:sz w:val="24"/>
          <w:szCs w:val="24"/>
        </w:rPr>
        <w:t>наименование движимого имущества (иного имущества);</w:t>
      </w:r>
    </w:p>
    <w:p w14:paraId="5CAF73B3" w14:textId="77777777" w:rsidR="00CB01B9" w:rsidRPr="00FB1E18" w:rsidRDefault="00CB01B9" w:rsidP="0005503C">
      <w:pPr>
        <w:pStyle w:val="ConsPlusNormal"/>
        <w:ind w:firstLine="540"/>
        <w:jc w:val="both"/>
        <w:rPr>
          <w:sz w:val="24"/>
          <w:szCs w:val="24"/>
        </w:rPr>
      </w:pPr>
      <w:r w:rsidRPr="00FB1E18">
        <w:rPr>
          <w:sz w:val="24"/>
          <w:szCs w:val="24"/>
        </w:rPr>
        <w:t>сведения об объекте учета, в том числе: марка, модель, год выпуска, инвентарный номер;</w:t>
      </w:r>
    </w:p>
    <w:p w14:paraId="51F6888C" w14:textId="77777777" w:rsidR="00CB01B9" w:rsidRPr="00FB1E18" w:rsidRDefault="00CB01B9" w:rsidP="0005503C">
      <w:pPr>
        <w:pStyle w:val="ConsPlusNormal"/>
        <w:ind w:firstLine="540"/>
        <w:jc w:val="both"/>
        <w:rPr>
          <w:sz w:val="24"/>
          <w:szCs w:val="24"/>
        </w:rPr>
      </w:pPr>
      <w:r w:rsidRPr="00FB1E18">
        <w:rPr>
          <w:sz w:val="24"/>
          <w:szCs w:val="24"/>
        </w:rPr>
        <w:t>сведения о правообладателе;</w:t>
      </w:r>
    </w:p>
    <w:p w14:paraId="79E139A0" w14:textId="77777777" w:rsidR="00CB01B9" w:rsidRPr="00FB1E18" w:rsidRDefault="00CB01B9" w:rsidP="0005503C">
      <w:pPr>
        <w:pStyle w:val="ConsPlusNormal"/>
        <w:ind w:firstLine="540"/>
        <w:jc w:val="both"/>
        <w:rPr>
          <w:sz w:val="24"/>
          <w:szCs w:val="24"/>
        </w:rPr>
      </w:pPr>
      <w:r w:rsidRPr="00FB1E18">
        <w:rPr>
          <w:sz w:val="24"/>
          <w:szCs w:val="24"/>
        </w:rPr>
        <w:t>сведения о стоимости;</w:t>
      </w:r>
    </w:p>
    <w:p w14:paraId="506C9600" w14:textId="77777777" w:rsidR="00CB01B9" w:rsidRPr="00FB1E18" w:rsidRDefault="00CB01B9" w:rsidP="0005503C">
      <w:pPr>
        <w:pStyle w:val="ConsPlusNormal"/>
        <w:ind w:firstLine="540"/>
        <w:jc w:val="both"/>
        <w:rPr>
          <w:sz w:val="24"/>
          <w:szCs w:val="24"/>
        </w:rPr>
      </w:pPr>
      <w:r w:rsidRPr="00FB1E18">
        <w:rPr>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0C366F9" w14:textId="77777777" w:rsidR="00CB01B9" w:rsidRPr="00FB1E18" w:rsidRDefault="00CB01B9" w:rsidP="0005503C">
      <w:pPr>
        <w:pStyle w:val="ConsPlusNormal"/>
        <w:ind w:firstLine="540"/>
        <w:jc w:val="both"/>
        <w:rPr>
          <w:sz w:val="24"/>
          <w:szCs w:val="24"/>
        </w:rPr>
      </w:pPr>
      <w:r w:rsidRPr="00FB1E18">
        <w:rPr>
          <w:sz w:val="24"/>
          <w:szCs w:val="24"/>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13524AA8" w14:textId="77777777" w:rsidR="00CB01B9" w:rsidRPr="00FB1E18" w:rsidRDefault="00CB01B9" w:rsidP="0005503C">
      <w:pPr>
        <w:pStyle w:val="ConsPlusNormal"/>
        <w:ind w:firstLine="540"/>
        <w:jc w:val="both"/>
        <w:rPr>
          <w:sz w:val="24"/>
          <w:szCs w:val="24"/>
        </w:rPr>
      </w:pPr>
      <w:r w:rsidRPr="00FB1E18">
        <w:rPr>
          <w:sz w:val="24"/>
          <w:szCs w:val="24"/>
        </w:rPr>
        <w:t>сведения о лице, в пользу которого установлены ограничения (обременения);</w:t>
      </w:r>
    </w:p>
    <w:p w14:paraId="5706CD98" w14:textId="77777777" w:rsidR="00CB01B9" w:rsidRPr="00FB1E18" w:rsidRDefault="00CB01B9" w:rsidP="0005503C">
      <w:pPr>
        <w:pStyle w:val="ConsPlusNormal"/>
        <w:ind w:firstLine="540"/>
        <w:jc w:val="both"/>
        <w:rPr>
          <w:sz w:val="24"/>
          <w:szCs w:val="24"/>
        </w:rPr>
      </w:pPr>
      <w:r w:rsidRPr="00FB1E18">
        <w:rPr>
          <w:sz w:val="24"/>
          <w:szCs w:val="24"/>
        </w:rPr>
        <w:t>иные сведения (при необходимости).</w:t>
      </w:r>
    </w:p>
    <w:p w14:paraId="3B0A33C2" w14:textId="77777777" w:rsidR="00CB01B9" w:rsidRPr="00FB1E18" w:rsidRDefault="00CB01B9" w:rsidP="0005503C">
      <w:pPr>
        <w:pStyle w:val="ConsPlusNormal"/>
        <w:ind w:firstLine="540"/>
        <w:jc w:val="both"/>
        <w:rPr>
          <w:sz w:val="24"/>
          <w:szCs w:val="24"/>
        </w:rPr>
      </w:pPr>
      <w:r w:rsidRPr="00FB1E18">
        <w:rPr>
          <w:sz w:val="24"/>
          <w:szCs w:val="24"/>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117076C4" w14:textId="77777777" w:rsidR="00CB01B9" w:rsidRPr="00FB1E18" w:rsidRDefault="00CB01B9" w:rsidP="0005503C">
      <w:pPr>
        <w:pStyle w:val="ConsPlusNormal"/>
        <w:ind w:firstLine="540"/>
        <w:jc w:val="both"/>
        <w:rPr>
          <w:sz w:val="24"/>
          <w:szCs w:val="24"/>
        </w:rPr>
      </w:pPr>
      <w:r w:rsidRPr="00FB1E18">
        <w:rPr>
          <w:sz w:val="24"/>
          <w:szCs w:val="24"/>
        </w:rPr>
        <w:t>размер доли в праве общей долевой собственности на объекты недвижимого и (или) движимого имущества;</w:t>
      </w:r>
    </w:p>
    <w:p w14:paraId="2288F627" w14:textId="77777777" w:rsidR="00CB01B9" w:rsidRPr="00FB1E18" w:rsidRDefault="00CB01B9" w:rsidP="0005503C">
      <w:pPr>
        <w:pStyle w:val="ConsPlusNormal"/>
        <w:ind w:firstLine="540"/>
        <w:jc w:val="both"/>
        <w:rPr>
          <w:sz w:val="24"/>
          <w:szCs w:val="24"/>
        </w:rPr>
      </w:pPr>
      <w:r w:rsidRPr="00FB1E18">
        <w:rPr>
          <w:sz w:val="24"/>
          <w:szCs w:val="24"/>
        </w:rPr>
        <w:t>сведения о стоимости доли;</w:t>
      </w:r>
    </w:p>
    <w:p w14:paraId="7B57EB70" w14:textId="77777777" w:rsidR="00CB01B9" w:rsidRPr="00FB1E18" w:rsidRDefault="00CB01B9" w:rsidP="0005503C">
      <w:pPr>
        <w:pStyle w:val="ConsPlusNormal"/>
        <w:ind w:firstLine="540"/>
        <w:jc w:val="both"/>
        <w:rPr>
          <w:sz w:val="24"/>
          <w:szCs w:val="24"/>
        </w:rPr>
      </w:pPr>
      <w:r w:rsidRPr="00FB1E18">
        <w:rPr>
          <w:sz w:val="24"/>
          <w:szCs w:val="24"/>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w:t>
      </w:r>
      <w:r w:rsidRPr="00FB1E18">
        <w:rPr>
          <w:sz w:val="24"/>
          <w:szCs w:val="24"/>
        </w:rPr>
        <w:lastRenderedPageBreak/>
        <w:t xml:space="preserve">(для юридических лиц), адрес регистрации по месту жительства (месту пребывания) (для физических лиц) (с указанием кода </w:t>
      </w:r>
      <w:hyperlink r:id="rId19">
        <w:r w:rsidRPr="00FB1E18">
          <w:rPr>
            <w:sz w:val="24"/>
            <w:szCs w:val="24"/>
          </w:rPr>
          <w:t>ОКТМО</w:t>
        </w:r>
      </w:hyperlink>
      <w:r w:rsidRPr="00FB1E18">
        <w:rPr>
          <w:sz w:val="24"/>
          <w:szCs w:val="24"/>
        </w:rPr>
        <w:t>);</w:t>
      </w:r>
    </w:p>
    <w:p w14:paraId="76F02D82" w14:textId="77777777" w:rsidR="00CB01B9" w:rsidRPr="00FB1E18" w:rsidRDefault="00CB01B9" w:rsidP="0005503C">
      <w:pPr>
        <w:pStyle w:val="ConsPlusNormal"/>
        <w:ind w:firstLine="540"/>
        <w:jc w:val="both"/>
        <w:rPr>
          <w:sz w:val="24"/>
          <w:szCs w:val="24"/>
        </w:rPr>
      </w:pPr>
      <w:r w:rsidRPr="00FB1E18">
        <w:rPr>
          <w:sz w:val="24"/>
          <w:szCs w:val="24"/>
        </w:rPr>
        <w:t>сведения о правообладателе;</w:t>
      </w:r>
    </w:p>
    <w:p w14:paraId="770EBDF3" w14:textId="77777777" w:rsidR="00CB01B9" w:rsidRPr="00FB1E18" w:rsidRDefault="00CB01B9" w:rsidP="0005503C">
      <w:pPr>
        <w:pStyle w:val="ConsPlusNormal"/>
        <w:ind w:firstLine="540"/>
        <w:jc w:val="both"/>
        <w:rPr>
          <w:sz w:val="24"/>
          <w:szCs w:val="24"/>
        </w:rPr>
      </w:pPr>
      <w:r w:rsidRPr="00FB1E18">
        <w:rPr>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B99F882" w14:textId="77777777" w:rsidR="00CB01B9" w:rsidRPr="00FB1E18" w:rsidRDefault="00CB01B9" w:rsidP="0005503C">
      <w:pPr>
        <w:pStyle w:val="ConsPlusNormal"/>
        <w:ind w:firstLine="540"/>
        <w:jc w:val="both"/>
        <w:rPr>
          <w:sz w:val="24"/>
          <w:szCs w:val="24"/>
        </w:rPr>
      </w:pPr>
      <w:r w:rsidRPr="00FB1E18">
        <w:rPr>
          <w:sz w:val="24"/>
          <w:szCs w:val="24"/>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2CDF55FD" w14:textId="77777777" w:rsidR="00CB01B9" w:rsidRPr="00FB1E18" w:rsidRDefault="00CB01B9" w:rsidP="0005503C">
      <w:pPr>
        <w:pStyle w:val="ConsPlusNormal"/>
        <w:ind w:firstLine="540"/>
        <w:jc w:val="both"/>
        <w:rPr>
          <w:sz w:val="24"/>
          <w:szCs w:val="24"/>
        </w:rPr>
      </w:pPr>
      <w:r w:rsidRPr="00FB1E18">
        <w:rPr>
          <w:sz w:val="24"/>
          <w:szCs w:val="24"/>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14:paraId="0EF29EAF" w14:textId="77777777" w:rsidR="00CB01B9" w:rsidRPr="00FB1E18" w:rsidRDefault="00CB01B9" w:rsidP="0005503C">
      <w:pPr>
        <w:pStyle w:val="ConsPlusNormal"/>
        <w:ind w:firstLine="540"/>
        <w:jc w:val="both"/>
        <w:rPr>
          <w:sz w:val="24"/>
          <w:szCs w:val="24"/>
        </w:rPr>
      </w:pPr>
      <w:r w:rsidRPr="00FB1E18">
        <w:rPr>
          <w:sz w:val="24"/>
          <w:szCs w:val="24"/>
        </w:rPr>
        <w:t>сведения о лице, в пользу которого установлены ограничения (обременения);</w:t>
      </w:r>
    </w:p>
    <w:p w14:paraId="0CBE55E7" w14:textId="77777777" w:rsidR="00CB01B9" w:rsidRPr="00FB1E18" w:rsidRDefault="00CB01B9" w:rsidP="0005503C">
      <w:pPr>
        <w:pStyle w:val="ConsPlusNormal"/>
        <w:ind w:firstLine="540"/>
        <w:jc w:val="both"/>
        <w:rPr>
          <w:sz w:val="24"/>
          <w:szCs w:val="24"/>
        </w:rPr>
      </w:pPr>
      <w:r w:rsidRPr="00FB1E18">
        <w:rPr>
          <w:sz w:val="24"/>
          <w:szCs w:val="24"/>
        </w:rPr>
        <w:t>иные сведения (при необходимости).</w:t>
      </w:r>
    </w:p>
    <w:p w14:paraId="7CF2267A" w14:textId="77777777" w:rsidR="00CB01B9" w:rsidRPr="00FB1E18" w:rsidRDefault="00CB01B9" w:rsidP="0005503C">
      <w:pPr>
        <w:pStyle w:val="ConsPlusNormal"/>
        <w:ind w:firstLine="540"/>
        <w:jc w:val="both"/>
        <w:rPr>
          <w:sz w:val="24"/>
          <w:szCs w:val="24"/>
        </w:rPr>
      </w:pPr>
      <w:r w:rsidRPr="00FB1E18">
        <w:rPr>
          <w:sz w:val="24"/>
          <w:szCs w:val="24"/>
        </w:rPr>
        <w:t>В раздел 3 вносятся сведения о лицах, обладающих правами на муниципальное имущество и сведениями о нем, в том числе:</w:t>
      </w:r>
    </w:p>
    <w:p w14:paraId="70BB12EC" w14:textId="77777777" w:rsidR="00CB01B9" w:rsidRPr="00FB1E18" w:rsidRDefault="00CB01B9" w:rsidP="0005503C">
      <w:pPr>
        <w:pStyle w:val="ConsPlusNormal"/>
        <w:ind w:firstLine="540"/>
        <w:jc w:val="both"/>
        <w:rPr>
          <w:sz w:val="24"/>
          <w:szCs w:val="24"/>
        </w:rPr>
      </w:pPr>
      <w:r w:rsidRPr="00FB1E18">
        <w:rPr>
          <w:sz w:val="24"/>
          <w:szCs w:val="24"/>
        </w:rPr>
        <w:t>сведения о правообладателях;</w:t>
      </w:r>
    </w:p>
    <w:p w14:paraId="53D1EAA2" w14:textId="77777777" w:rsidR="00CB01B9" w:rsidRPr="00FB1E18" w:rsidRDefault="00CB01B9" w:rsidP="0005503C">
      <w:pPr>
        <w:pStyle w:val="ConsPlusNormal"/>
        <w:ind w:firstLine="540"/>
        <w:jc w:val="both"/>
        <w:rPr>
          <w:sz w:val="24"/>
          <w:szCs w:val="24"/>
        </w:rPr>
      </w:pPr>
      <w:r w:rsidRPr="00FB1E18">
        <w:rPr>
          <w:sz w:val="24"/>
          <w:szCs w:val="24"/>
        </w:rPr>
        <w:t>реестровый номер объектов учета, принадлежащих на соответствующем вещном праве;</w:t>
      </w:r>
    </w:p>
    <w:p w14:paraId="37232F48" w14:textId="77777777" w:rsidR="00CB01B9" w:rsidRPr="00FB1E18" w:rsidRDefault="00CB01B9" w:rsidP="0005503C">
      <w:pPr>
        <w:pStyle w:val="ConsPlusNormal"/>
        <w:ind w:firstLine="540"/>
        <w:jc w:val="both"/>
        <w:rPr>
          <w:sz w:val="24"/>
          <w:szCs w:val="24"/>
        </w:rPr>
      </w:pPr>
      <w:r w:rsidRPr="00FB1E18">
        <w:rPr>
          <w:sz w:val="24"/>
          <w:szCs w:val="24"/>
        </w:rPr>
        <w:t>реестровый номер объектов учета, вещные права на которые ограничены (обременены) в пользу правообладателя;</w:t>
      </w:r>
    </w:p>
    <w:p w14:paraId="5BD99C3F" w14:textId="77777777" w:rsidR="00CB01B9" w:rsidRPr="00FB1E18" w:rsidRDefault="00CB01B9" w:rsidP="0005503C">
      <w:pPr>
        <w:pStyle w:val="ConsPlusNormal"/>
        <w:ind w:firstLine="540"/>
        <w:jc w:val="both"/>
        <w:rPr>
          <w:sz w:val="24"/>
          <w:szCs w:val="24"/>
        </w:rPr>
      </w:pPr>
      <w:r w:rsidRPr="00FB1E18">
        <w:rPr>
          <w:sz w:val="24"/>
          <w:szCs w:val="24"/>
        </w:rPr>
        <w:t>иные сведения (при необходимости).</w:t>
      </w:r>
    </w:p>
    <w:p w14:paraId="464BF47A" w14:textId="77777777" w:rsidR="00CB01B9" w:rsidRPr="00FB1E18" w:rsidRDefault="00CB01B9" w:rsidP="0005503C">
      <w:pPr>
        <w:pStyle w:val="ConsPlusNormal"/>
        <w:ind w:firstLine="540"/>
        <w:jc w:val="both"/>
        <w:rPr>
          <w:sz w:val="24"/>
          <w:szCs w:val="24"/>
        </w:rPr>
      </w:pPr>
      <w:r w:rsidRPr="00FB1E18">
        <w:rPr>
          <w:sz w:val="24"/>
          <w:szCs w:val="24"/>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6AEED31F" w14:textId="77777777" w:rsidR="00CB01B9" w:rsidRPr="00FB1E18" w:rsidRDefault="00CB01B9" w:rsidP="0005503C">
      <w:pPr>
        <w:pStyle w:val="ConsPlusNormal"/>
        <w:ind w:firstLine="540"/>
        <w:jc w:val="both"/>
        <w:rPr>
          <w:sz w:val="24"/>
          <w:szCs w:val="24"/>
        </w:rPr>
      </w:pPr>
      <w:r w:rsidRPr="00FB1E18">
        <w:rPr>
          <w:sz w:val="24"/>
          <w:szCs w:val="24"/>
        </w:rPr>
        <w:t>Ведение учета объекта учета без указания стоимостной оценки не допускается.</w:t>
      </w:r>
    </w:p>
    <w:p w14:paraId="67262E31" w14:textId="77777777" w:rsidR="00CB01B9" w:rsidRPr="00FB1E18" w:rsidRDefault="00CB01B9" w:rsidP="0005503C">
      <w:pPr>
        <w:pStyle w:val="ConsPlusNormal"/>
        <w:jc w:val="both"/>
        <w:rPr>
          <w:sz w:val="24"/>
          <w:szCs w:val="24"/>
        </w:rPr>
      </w:pPr>
    </w:p>
    <w:p w14:paraId="3EC6F73A" w14:textId="77777777" w:rsidR="00CB01B9" w:rsidRPr="00FB1E18" w:rsidRDefault="00CB01B9" w:rsidP="0005503C">
      <w:pPr>
        <w:pStyle w:val="ConsPlusTitle"/>
        <w:jc w:val="center"/>
        <w:outlineLvl w:val="1"/>
        <w:rPr>
          <w:sz w:val="24"/>
          <w:szCs w:val="24"/>
        </w:rPr>
      </w:pPr>
      <w:r w:rsidRPr="00FB1E18">
        <w:rPr>
          <w:sz w:val="24"/>
          <w:szCs w:val="24"/>
        </w:rPr>
        <w:t>III. Порядок учета муниципального имущества</w:t>
      </w:r>
    </w:p>
    <w:p w14:paraId="72073559" w14:textId="77777777" w:rsidR="00CB01B9" w:rsidRPr="00FB1E18" w:rsidRDefault="00CB01B9" w:rsidP="0005503C">
      <w:pPr>
        <w:pStyle w:val="ConsPlusNormal"/>
        <w:jc w:val="both"/>
        <w:rPr>
          <w:sz w:val="24"/>
          <w:szCs w:val="24"/>
        </w:rPr>
      </w:pPr>
    </w:p>
    <w:p w14:paraId="199689E6" w14:textId="77777777" w:rsidR="00CB01B9" w:rsidRPr="00FB1E18" w:rsidRDefault="00CB01B9" w:rsidP="0005503C">
      <w:pPr>
        <w:pStyle w:val="ConsPlusNormal"/>
        <w:ind w:firstLine="540"/>
        <w:jc w:val="both"/>
        <w:rPr>
          <w:sz w:val="24"/>
          <w:szCs w:val="24"/>
        </w:rPr>
      </w:pPr>
      <w:bookmarkStart w:id="0" w:name="P169"/>
      <w:bookmarkEnd w:id="0"/>
      <w:r w:rsidRPr="00FB1E18">
        <w:rPr>
          <w:sz w:val="24"/>
          <w:szCs w:val="24"/>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14:paraId="3F350C0E" w14:textId="77777777" w:rsidR="00CB01B9" w:rsidRPr="00FB1E18" w:rsidRDefault="00CB01B9" w:rsidP="0005503C">
      <w:pPr>
        <w:pStyle w:val="ConsPlusNormal"/>
        <w:ind w:firstLine="540"/>
        <w:jc w:val="both"/>
        <w:rPr>
          <w:sz w:val="24"/>
          <w:szCs w:val="24"/>
        </w:rPr>
      </w:pPr>
      <w:r w:rsidRPr="00FB1E18">
        <w:rPr>
          <w:sz w:val="24"/>
          <w:szCs w:val="24"/>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711C4435" w14:textId="77777777" w:rsidR="00CB01B9" w:rsidRPr="00FB1E18" w:rsidRDefault="00CB01B9" w:rsidP="0005503C">
      <w:pPr>
        <w:pStyle w:val="ConsPlusNormal"/>
        <w:ind w:firstLine="540"/>
        <w:jc w:val="both"/>
        <w:rPr>
          <w:sz w:val="24"/>
          <w:szCs w:val="24"/>
        </w:rPr>
      </w:pPr>
      <w:r w:rsidRPr="00FB1E18">
        <w:rPr>
          <w:sz w:val="24"/>
          <w:szCs w:val="24"/>
        </w:rPr>
        <w:t xml:space="preserve">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w:t>
      </w:r>
      <w:r w:rsidRPr="00FB1E18">
        <w:rPr>
          <w:sz w:val="24"/>
          <w:szCs w:val="24"/>
        </w:rPr>
        <w:lastRenderedPageBreak/>
        <w:t>учета или о соответствующем лице.</w:t>
      </w:r>
    </w:p>
    <w:p w14:paraId="64719E43" w14:textId="77777777" w:rsidR="00CB01B9" w:rsidRPr="00FB1E18" w:rsidRDefault="00CB01B9" w:rsidP="0005503C">
      <w:pPr>
        <w:pStyle w:val="ConsPlusNormal"/>
        <w:ind w:firstLine="540"/>
        <w:jc w:val="both"/>
        <w:rPr>
          <w:sz w:val="24"/>
          <w:szCs w:val="24"/>
        </w:rPr>
      </w:pPr>
      <w:r w:rsidRPr="00FB1E18">
        <w:rPr>
          <w:sz w:val="24"/>
          <w:szCs w:val="24"/>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14:paraId="75D157AA" w14:textId="77777777" w:rsidR="00CB01B9" w:rsidRPr="00FB1E18" w:rsidRDefault="00CB01B9" w:rsidP="0005503C">
      <w:pPr>
        <w:pStyle w:val="ConsPlusNormal"/>
        <w:ind w:firstLine="540"/>
        <w:jc w:val="both"/>
        <w:rPr>
          <w:sz w:val="24"/>
          <w:szCs w:val="24"/>
        </w:rPr>
      </w:pPr>
      <w:bookmarkStart w:id="1" w:name="P173"/>
      <w:bookmarkEnd w:id="1"/>
      <w:r w:rsidRPr="00FB1E18">
        <w:rPr>
          <w:sz w:val="24"/>
          <w:szCs w:val="24"/>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7B1D011A" w14:textId="77777777" w:rsidR="00CB01B9" w:rsidRPr="00FB1E18" w:rsidRDefault="00CB01B9" w:rsidP="0005503C">
      <w:pPr>
        <w:pStyle w:val="ConsPlusNormal"/>
        <w:ind w:firstLine="540"/>
        <w:jc w:val="both"/>
        <w:rPr>
          <w:sz w:val="24"/>
          <w:szCs w:val="24"/>
        </w:rPr>
      </w:pPr>
      <w:r w:rsidRPr="00FB1E18">
        <w:rPr>
          <w:sz w:val="24"/>
          <w:szCs w:val="24"/>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w:anchor="P173">
        <w:r w:rsidRPr="00FB1E18">
          <w:rPr>
            <w:sz w:val="24"/>
            <w:szCs w:val="24"/>
          </w:rPr>
          <w:t>абзаце первом</w:t>
        </w:r>
      </w:hyperlink>
      <w:r w:rsidRPr="00FB1E18">
        <w:rPr>
          <w:sz w:val="24"/>
          <w:szCs w:val="24"/>
        </w:rPr>
        <w:t xml:space="preserve"> настоящего пункта, в отношении каждого объекта учета.</w:t>
      </w:r>
    </w:p>
    <w:p w14:paraId="22C03576" w14:textId="77777777" w:rsidR="00CB01B9" w:rsidRPr="00FB1E18" w:rsidRDefault="00CB01B9" w:rsidP="0005503C">
      <w:pPr>
        <w:pStyle w:val="ConsPlusNormal"/>
        <w:ind w:firstLine="540"/>
        <w:jc w:val="both"/>
        <w:rPr>
          <w:sz w:val="24"/>
          <w:szCs w:val="24"/>
        </w:rPr>
      </w:pPr>
      <w:r w:rsidRPr="00FB1E18">
        <w:rPr>
          <w:sz w:val="24"/>
          <w:szCs w:val="24"/>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42CFC2D0" w14:textId="77777777" w:rsidR="00CB01B9" w:rsidRPr="00FB1E18" w:rsidRDefault="00CB01B9" w:rsidP="0005503C">
      <w:pPr>
        <w:pStyle w:val="ConsPlusNormal"/>
        <w:ind w:firstLine="540"/>
        <w:jc w:val="both"/>
        <w:rPr>
          <w:sz w:val="24"/>
          <w:szCs w:val="24"/>
        </w:rPr>
      </w:pPr>
      <w:r w:rsidRPr="00FB1E18">
        <w:rPr>
          <w:sz w:val="24"/>
          <w:szCs w:val="24"/>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37718253" w14:textId="77777777" w:rsidR="00CB01B9" w:rsidRPr="00FB1E18" w:rsidRDefault="00CB01B9" w:rsidP="0005503C">
      <w:pPr>
        <w:pStyle w:val="ConsPlusNormal"/>
        <w:ind w:firstLine="540"/>
        <w:jc w:val="both"/>
        <w:rPr>
          <w:sz w:val="24"/>
          <w:szCs w:val="24"/>
        </w:rPr>
      </w:pPr>
      <w:r w:rsidRPr="00FB1E18">
        <w:rPr>
          <w:sz w:val="24"/>
          <w:szCs w:val="24"/>
        </w:rPr>
        <w:t xml:space="preserve">20. Сведения об объекте учета, заявления и документы, указанные в </w:t>
      </w:r>
      <w:hyperlink w:anchor="P169">
        <w:r w:rsidRPr="00FB1E18">
          <w:rPr>
            <w:sz w:val="24"/>
            <w:szCs w:val="24"/>
          </w:rPr>
          <w:t>пунктах 15</w:t>
        </w:r>
      </w:hyperlink>
      <w:r w:rsidRPr="00FB1E18">
        <w:rPr>
          <w:sz w:val="24"/>
          <w:szCs w:val="24"/>
        </w:rPr>
        <w:t xml:space="preserve"> - </w:t>
      </w:r>
      <w:hyperlink w:anchor="P173">
        <w:r w:rsidRPr="00FB1E18">
          <w:rPr>
            <w:sz w:val="24"/>
            <w:szCs w:val="24"/>
          </w:rPr>
          <w:t>18</w:t>
        </w:r>
      </w:hyperlink>
      <w:r w:rsidRPr="00FB1E18">
        <w:rPr>
          <w:sz w:val="24"/>
          <w:szCs w:val="24"/>
        </w:rPr>
        <w:t xml:space="preserve"> настоящего Положения,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18A17F0C" w14:textId="77777777" w:rsidR="00CB01B9" w:rsidRPr="00FB1E18" w:rsidRDefault="00CB01B9" w:rsidP="0005503C">
      <w:pPr>
        <w:pStyle w:val="ConsPlusNormal"/>
        <w:ind w:firstLine="540"/>
        <w:jc w:val="both"/>
        <w:rPr>
          <w:sz w:val="24"/>
          <w:szCs w:val="24"/>
        </w:rPr>
      </w:pPr>
      <w:r w:rsidRPr="00FB1E18">
        <w:rPr>
          <w:sz w:val="24"/>
          <w:szCs w:val="24"/>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0693C17C" w14:textId="77777777" w:rsidR="00CB01B9" w:rsidRPr="00FB1E18" w:rsidRDefault="00CB01B9" w:rsidP="0005503C">
      <w:pPr>
        <w:pStyle w:val="ConsPlusNormal"/>
        <w:ind w:firstLine="540"/>
        <w:jc w:val="both"/>
        <w:rPr>
          <w:sz w:val="24"/>
          <w:szCs w:val="24"/>
        </w:rPr>
      </w:pPr>
      <w:r w:rsidRPr="00FB1E18">
        <w:rPr>
          <w:sz w:val="24"/>
          <w:szCs w:val="24"/>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6D726884" w14:textId="77777777" w:rsidR="00CB01B9" w:rsidRPr="00FB1E18" w:rsidRDefault="00CB01B9" w:rsidP="0005503C">
      <w:pPr>
        <w:pStyle w:val="ConsPlusNormal"/>
        <w:ind w:firstLine="540"/>
        <w:jc w:val="both"/>
        <w:rPr>
          <w:sz w:val="24"/>
          <w:szCs w:val="24"/>
        </w:rPr>
      </w:pPr>
      <w:r w:rsidRPr="00FB1E18">
        <w:rPr>
          <w:sz w:val="24"/>
          <w:szCs w:val="24"/>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5920922D" w14:textId="77777777" w:rsidR="00CB01B9" w:rsidRPr="00FB1E18" w:rsidRDefault="00CB01B9" w:rsidP="0005503C">
      <w:pPr>
        <w:pStyle w:val="ConsPlusNormal"/>
        <w:ind w:firstLine="540"/>
        <w:jc w:val="both"/>
        <w:rPr>
          <w:sz w:val="24"/>
          <w:szCs w:val="24"/>
        </w:rPr>
      </w:pPr>
      <w:r w:rsidRPr="00FB1E18">
        <w:rPr>
          <w:sz w:val="24"/>
          <w:szCs w:val="24"/>
        </w:rPr>
        <w:t xml:space="preserve">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w:t>
      </w:r>
      <w:r w:rsidRPr="00FB1E18">
        <w:rPr>
          <w:sz w:val="24"/>
          <w:szCs w:val="24"/>
        </w:rPr>
        <w:lastRenderedPageBreak/>
        <w:t>собственности;</w:t>
      </w:r>
    </w:p>
    <w:p w14:paraId="5194BCDC" w14:textId="77777777" w:rsidR="00CB01B9" w:rsidRPr="00FB1E18" w:rsidRDefault="00CB01B9" w:rsidP="0005503C">
      <w:pPr>
        <w:pStyle w:val="ConsPlusNormal"/>
        <w:ind w:firstLine="540"/>
        <w:jc w:val="both"/>
        <w:rPr>
          <w:sz w:val="24"/>
          <w:szCs w:val="24"/>
        </w:rPr>
      </w:pPr>
      <w:bookmarkStart w:id="2" w:name="P182"/>
      <w:bookmarkEnd w:id="2"/>
      <w:r w:rsidRPr="00FB1E18">
        <w:rPr>
          <w:sz w:val="24"/>
          <w:szCs w:val="24"/>
        </w:rPr>
        <w:t>в) о приостановлении процедуры учета в реестре объекта учета в следующих случаях:</w:t>
      </w:r>
    </w:p>
    <w:p w14:paraId="521E2F12" w14:textId="77777777" w:rsidR="00CB01B9" w:rsidRPr="00FB1E18" w:rsidRDefault="00CB01B9" w:rsidP="0005503C">
      <w:pPr>
        <w:pStyle w:val="ConsPlusNormal"/>
        <w:ind w:firstLine="540"/>
        <w:jc w:val="both"/>
        <w:rPr>
          <w:sz w:val="24"/>
          <w:szCs w:val="24"/>
        </w:rPr>
      </w:pPr>
      <w:r w:rsidRPr="00FB1E18">
        <w:rPr>
          <w:sz w:val="24"/>
          <w:szCs w:val="24"/>
        </w:rPr>
        <w:t>установлены неполнота и (или) недостоверность содержащихся в документах правообладателя сведений;</w:t>
      </w:r>
    </w:p>
    <w:p w14:paraId="6B0095A3" w14:textId="77777777" w:rsidR="00CB01B9" w:rsidRPr="00FB1E18" w:rsidRDefault="00CB01B9" w:rsidP="0005503C">
      <w:pPr>
        <w:pStyle w:val="ConsPlusNormal"/>
        <w:ind w:firstLine="540"/>
        <w:jc w:val="both"/>
        <w:rPr>
          <w:sz w:val="24"/>
          <w:szCs w:val="24"/>
        </w:rPr>
      </w:pPr>
      <w:r w:rsidRPr="00FB1E18">
        <w:rPr>
          <w:sz w:val="24"/>
          <w:szCs w:val="24"/>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10796EBA" w14:textId="77777777" w:rsidR="00CB01B9" w:rsidRPr="00FB1E18" w:rsidRDefault="00CB01B9" w:rsidP="0005503C">
      <w:pPr>
        <w:pStyle w:val="ConsPlusNormal"/>
        <w:ind w:firstLine="540"/>
        <w:jc w:val="both"/>
        <w:rPr>
          <w:sz w:val="24"/>
          <w:szCs w:val="24"/>
        </w:rPr>
      </w:pPr>
      <w:r w:rsidRPr="00FB1E18">
        <w:rPr>
          <w:sz w:val="24"/>
          <w:szCs w:val="24"/>
        </w:rPr>
        <w:t xml:space="preserve">В случае принятия уполномоченным органом решения, предусмотренного </w:t>
      </w:r>
      <w:hyperlink w:anchor="P182">
        <w:r w:rsidRPr="00FB1E18">
          <w:rPr>
            <w:sz w:val="24"/>
            <w:szCs w:val="24"/>
          </w:rPr>
          <w:t>подпунктом "в"</w:t>
        </w:r>
      </w:hyperlink>
      <w:r w:rsidRPr="00FB1E18">
        <w:rPr>
          <w:sz w:val="24"/>
          <w:szCs w:val="24"/>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1D998740" w14:textId="77777777" w:rsidR="00CB01B9" w:rsidRPr="00FB1E18" w:rsidRDefault="00CB01B9" w:rsidP="0005503C">
      <w:pPr>
        <w:pStyle w:val="ConsPlusNormal"/>
        <w:ind w:firstLine="540"/>
        <w:jc w:val="both"/>
        <w:rPr>
          <w:sz w:val="24"/>
          <w:szCs w:val="24"/>
        </w:rPr>
      </w:pPr>
      <w:bookmarkStart w:id="3" w:name="P186"/>
      <w:bookmarkEnd w:id="3"/>
      <w:r w:rsidRPr="00FB1E18">
        <w:rPr>
          <w:sz w:val="24"/>
          <w:szCs w:val="24"/>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14:paraId="25E66623" w14:textId="77777777" w:rsidR="00CB01B9" w:rsidRPr="00FB1E18" w:rsidRDefault="00CB01B9" w:rsidP="0005503C">
      <w:pPr>
        <w:pStyle w:val="ConsPlusNormal"/>
        <w:ind w:firstLine="540"/>
        <w:jc w:val="both"/>
        <w:rPr>
          <w:sz w:val="24"/>
          <w:szCs w:val="24"/>
        </w:rPr>
      </w:pPr>
      <w:r w:rsidRPr="00FB1E18">
        <w:rPr>
          <w:sz w:val="24"/>
          <w:szCs w:val="24"/>
        </w:rPr>
        <w:t>а) вносит в реестр сведения об объекте учета, в том числе о правообладателях (при наличии);</w:t>
      </w:r>
    </w:p>
    <w:p w14:paraId="12E915EC" w14:textId="77777777" w:rsidR="00CB01B9" w:rsidRPr="00FB1E18" w:rsidRDefault="00CB01B9" w:rsidP="0005503C">
      <w:pPr>
        <w:pStyle w:val="ConsPlusNormal"/>
        <w:ind w:firstLine="540"/>
        <w:jc w:val="both"/>
        <w:rPr>
          <w:sz w:val="24"/>
          <w:szCs w:val="24"/>
        </w:rPr>
      </w:pPr>
      <w:r w:rsidRPr="00FB1E18">
        <w:rPr>
          <w:sz w:val="24"/>
          <w:szCs w:val="24"/>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14:paraId="12FAC3F9" w14:textId="77777777" w:rsidR="00CB01B9" w:rsidRPr="00FB1E18" w:rsidRDefault="00CB01B9" w:rsidP="0005503C">
      <w:pPr>
        <w:pStyle w:val="ConsPlusNormal"/>
        <w:ind w:firstLine="540"/>
        <w:jc w:val="both"/>
        <w:rPr>
          <w:sz w:val="24"/>
          <w:szCs w:val="24"/>
        </w:rPr>
      </w:pPr>
      <w:r w:rsidRPr="00FB1E18">
        <w:rPr>
          <w:sz w:val="24"/>
          <w:szCs w:val="24"/>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w:anchor="P169">
        <w:r w:rsidRPr="00FB1E18">
          <w:rPr>
            <w:sz w:val="24"/>
            <w:szCs w:val="24"/>
          </w:rPr>
          <w:t>пунктами 15</w:t>
        </w:r>
      </w:hyperlink>
      <w:r w:rsidRPr="00FB1E18">
        <w:rPr>
          <w:sz w:val="24"/>
          <w:szCs w:val="24"/>
        </w:rPr>
        <w:t xml:space="preserve"> - </w:t>
      </w:r>
      <w:hyperlink w:anchor="P186">
        <w:r w:rsidRPr="00FB1E18">
          <w:rPr>
            <w:sz w:val="24"/>
            <w:szCs w:val="24"/>
          </w:rPr>
          <w:t>23</w:t>
        </w:r>
      </w:hyperlink>
      <w:r w:rsidRPr="00FB1E18">
        <w:rPr>
          <w:sz w:val="24"/>
          <w:szCs w:val="24"/>
        </w:rPr>
        <w:t xml:space="preserve"> настоящего Положения.</w:t>
      </w:r>
    </w:p>
    <w:p w14:paraId="393CD4A4" w14:textId="77777777" w:rsidR="00CB01B9" w:rsidRPr="00FB1E18" w:rsidRDefault="00CB01B9" w:rsidP="0005503C">
      <w:pPr>
        <w:pStyle w:val="ConsPlusNormal"/>
        <w:ind w:firstLine="540"/>
        <w:jc w:val="both"/>
        <w:rPr>
          <w:sz w:val="24"/>
          <w:szCs w:val="24"/>
        </w:rPr>
      </w:pPr>
      <w:r w:rsidRPr="00FB1E18">
        <w:rPr>
          <w:sz w:val="24"/>
          <w:szCs w:val="24"/>
        </w:rPr>
        <w:t>25. Порядок принятия решений, предусмотренных настоящим Положением, и сроки рассмотрения документов, если иное не предусмотрено настоящим Положением, определяются уполномоченным органом самостоятельно.</w:t>
      </w:r>
    </w:p>
    <w:p w14:paraId="6DB65F5B" w14:textId="77777777" w:rsidR="00CB01B9" w:rsidRPr="00FB1E18" w:rsidRDefault="00CB01B9" w:rsidP="0005503C">
      <w:pPr>
        <w:pStyle w:val="ConsPlusNormal"/>
        <w:ind w:firstLine="540"/>
        <w:jc w:val="both"/>
        <w:rPr>
          <w:sz w:val="24"/>
          <w:szCs w:val="24"/>
        </w:rPr>
      </w:pPr>
      <w:r w:rsidRPr="00FB1E18">
        <w:rPr>
          <w:sz w:val="24"/>
          <w:szCs w:val="24"/>
        </w:rPr>
        <w:t>26. Заявления, обращение и требования, предусмотренные настоящим Положением, направляются в порядке и по формам, определяемым уполномоченным органом самостоятельно.</w:t>
      </w:r>
    </w:p>
    <w:p w14:paraId="087526B7" w14:textId="77777777" w:rsidR="00CB01B9" w:rsidRPr="00FB1E18" w:rsidRDefault="00CB01B9" w:rsidP="0005503C">
      <w:pPr>
        <w:pStyle w:val="ConsPlusNormal"/>
        <w:jc w:val="both"/>
        <w:rPr>
          <w:sz w:val="24"/>
          <w:szCs w:val="24"/>
        </w:rPr>
      </w:pPr>
    </w:p>
    <w:p w14:paraId="115AE950" w14:textId="77777777" w:rsidR="00CB01B9" w:rsidRPr="00FB1E18" w:rsidRDefault="00CB01B9" w:rsidP="0005503C">
      <w:pPr>
        <w:pStyle w:val="ConsPlusTitle"/>
        <w:jc w:val="center"/>
        <w:outlineLvl w:val="1"/>
        <w:rPr>
          <w:sz w:val="24"/>
          <w:szCs w:val="24"/>
        </w:rPr>
      </w:pPr>
      <w:r w:rsidRPr="00FB1E18">
        <w:rPr>
          <w:sz w:val="24"/>
          <w:szCs w:val="24"/>
        </w:rPr>
        <w:t>IV. Предоставление информации из реестра</w:t>
      </w:r>
    </w:p>
    <w:p w14:paraId="67B569B1" w14:textId="77777777" w:rsidR="00CB01B9" w:rsidRPr="00FB1E18" w:rsidRDefault="00CB01B9" w:rsidP="0005503C">
      <w:pPr>
        <w:pStyle w:val="ConsPlusNormal"/>
        <w:jc w:val="both"/>
        <w:rPr>
          <w:sz w:val="24"/>
          <w:szCs w:val="24"/>
        </w:rPr>
      </w:pPr>
    </w:p>
    <w:p w14:paraId="35A49E04" w14:textId="77777777" w:rsidR="00CB01B9" w:rsidRPr="00FB1E18" w:rsidRDefault="00CB01B9" w:rsidP="0005503C">
      <w:pPr>
        <w:pStyle w:val="ConsPlusNormal"/>
        <w:ind w:firstLine="540"/>
        <w:jc w:val="both"/>
        <w:rPr>
          <w:sz w:val="24"/>
          <w:szCs w:val="24"/>
        </w:rPr>
      </w:pPr>
      <w:r w:rsidRPr="00FB1E18">
        <w:rPr>
          <w:sz w:val="24"/>
          <w:szCs w:val="24"/>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074EDCD1" w14:textId="77777777" w:rsidR="00CB01B9" w:rsidRPr="00FB1E18" w:rsidRDefault="00CB01B9" w:rsidP="0005503C">
      <w:pPr>
        <w:pStyle w:val="ConsPlusNormal"/>
        <w:jc w:val="both"/>
        <w:rPr>
          <w:sz w:val="24"/>
          <w:szCs w:val="24"/>
        </w:rPr>
      </w:pPr>
    </w:p>
    <w:p w14:paraId="7779FDD6" w14:textId="214D60D9" w:rsidR="00CB01B9" w:rsidRPr="00FB1E18" w:rsidRDefault="00CB01B9" w:rsidP="0005503C">
      <w:pPr>
        <w:pStyle w:val="ConsPlusNormal"/>
        <w:ind w:firstLine="540"/>
        <w:jc w:val="both"/>
        <w:rPr>
          <w:sz w:val="24"/>
          <w:szCs w:val="24"/>
        </w:rPr>
      </w:pPr>
      <w:r w:rsidRPr="00FB1E18">
        <w:rPr>
          <w:sz w:val="24"/>
          <w:szCs w:val="24"/>
        </w:rPr>
        <w:lastRenderedPageBreak/>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муниципального образования </w:t>
      </w:r>
      <w:r w:rsidR="008E5102" w:rsidRPr="00FB1E18">
        <w:rPr>
          <w:sz w:val="24"/>
          <w:szCs w:val="24"/>
        </w:rPr>
        <w:t>Каменский</w:t>
      </w:r>
      <w:r w:rsidRPr="00FB1E18">
        <w:rPr>
          <w:sz w:val="24"/>
          <w:szCs w:val="24"/>
        </w:rPr>
        <w:t xml:space="preserve"> район, за исключением случаев предоставления информации безвозмездно в порядке, предусмотренном </w:t>
      </w:r>
      <w:hyperlink w:anchor="P202">
        <w:r w:rsidRPr="00FB1E18">
          <w:rPr>
            <w:sz w:val="24"/>
            <w:szCs w:val="24"/>
          </w:rPr>
          <w:t>пунктом 29</w:t>
        </w:r>
      </w:hyperlink>
      <w:r w:rsidRPr="00FB1E18">
        <w:rPr>
          <w:sz w:val="24"/>
          <w:szCs w:val="24"/>
        </w:rPr>
        <w:t xml:space="preserve"> настоящего Положения.</w:t>
      </w:r>
    </w:p>
    <w:p w14:paraId="1E0BF8A0" w14:textId="77777777" w:rsidR="00CB01B9" w:rsidRPr="00FB1E18" w:rsidRDefault="00CB01B9" w:rsidP="0005503C">
      <w:pPr>
        <w:pStyle w:val="ConsPlusNormal"/>
        <w:ind w:firstLine="540"/>
        <w:jc w:val="both"/>
        <w:rPr>
          <w:sz w:val="24"/>
          <w:szCs w:val="24"/>
        </w:rPr>
      </w:pPr>
      <w:r w:rsidRPr="00FB1E18">
        <w:rPr>
          <w:sz w:val="24"/>
          <w:szCs w:val="24"/>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14:paraId="4C4DCB98" w14:textId="77777777" w:rsidR="00CB01B9" w:rsidRPr="00FB1E18" w:rsidRDefault="00CB01B9" w:rsidP="0005503C">
      <w:pPr>
        <w:pStyle w:val="ConsPlusNormal"/>
        <w:ind w:firstLine="540"/>
        <w:jc w:val="both"/>
        <w:rPr>
          <w:sz w:val="24"/>
          <w:szCs w:val="24"/>
        </w:rPr>
      </w:pPr>
      <w:r w:rsidRPr="00FB1E18">
        <w:rPr>
          <w:sz w:val="24"/>
          <w:szCs w:val="24"/>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5F886C45" w14:textId="77777777" w:rsidR="00CB01B9" w:rsidRPr="00FB1E18" w:rsidRDefault="00CB01B9" w:rsidP="0005503C">
      <w:pPr>
        <w:pStyle w:val="ConsPlusNormal"/>
        <w:ind w:firstLine="540"/>
        <w:jc w:val="both"/>
        <w:rPr>
          <w:sz w:val="24"/>
          <w:szCs w:val="24"/>
        </w:rPr>
      </w:pPr>
      <w:bookmarkStart w:id="4" w:name="P202"/>
      <w:bookmarkEnd w:id="4"/>
      <w:r w:rsidRPr="00FB1E18">
        <w:rPr>
          <w:sz w:val="24"/>
          <w:szCs w:val="24"/>
        </w:rPr>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14:paraId="0FAE7C0B" w14:textId="77777777" w:rsidR="00CB01B9" w:rsidRPr="00FB1E18" w:rsidRDefault="00CB01B9" w:rsidP="0005503C">
      <w:pPr>
        <w:pStyle w:val="ConsPlusNormal"/>
        <w:jc w:val="both"/>
        <w:rPr>
          <w:sz w:val="24"/>
          <w:szCs w:val="24"/>
        </w:rPr>
      </w:pPr>
    </w:p>
    <w:p w14:paraId="33D977D5" w14:textId="77777777" w:rsidR="00CB01B9" w:rsidRPr="00FB1E18" w:rsidRDefault="00CB01B9" w:rsidP="0005503C">
      <w:pPr>
        <w:pStyle w:val="ConsPlusNormal"/>
        <w:jc w:val="both"/>
        <w:rPr>
          <w:sz w:val="24"/>
          <w:szCs w:val="24"/>
        </w:rPr>
      </w:pPr>
    </w:p>
    <w:p w14:paraId="7FBCDC11" w14:textId="77777777" w:rsidR="00CB01B9" w:rsidRPr="00FB1E18" w:rsidRDefault="00CB01B9" w:rsidP="0005503C">
      <w:pPr>
        <w:pStyle w:val="ConsPlusNormal"/>
        <w:jc w:val="right"/>
        <w:outlineLvl w:val="1"/>
        <w:rPr>
          <w:sz w:val="24"/>
          <w:szCs w:val="24"/>
        </w:rPr>
      </w:pPr>
    </w:p>
    <w:p w14:paraId="6ECEABF9" w14:textId="77777777" w:rsidR="00CB01B9" w:rsidRPr="00FB1E18" w:rsidRDefault="00CB01B9" w:rsidP="0005503C">
      <w:pPr>
        <w:pStyle w:val="ConsPlusNormal"/>
        <w:jc w:val="right"/>
        <w:outlineLvl w:val="1"/>
        <w:rPr>
          <w:sz w:val="24"/>
          <w:szCs w:val="24"/>
        </w:rPr>
      </w:pPr>
      <w:r w:rsidRPr="00FB1E18">
        <w:rPr>
          <w:sz w:val="24"/>
          <w:szCs w:val="24"/>
        </w:rPr>
        <w:t>Приложение</w:t>
      </w:r>
    </w:p>
    <w:p w14:paraId="09A855E3" w14:textId="77777777" w:rsidR="00CB01B9" w:rsidRPr="00FB1E18" w:rsidRDefault="00CB01B9" w:rsidP="0005503C">
      <w:pPr>
        <w:pStyle w:val="ConsPlusNormal"/>
        <w:jc w:val="right"/>
        <w:rPr>
          <w:sz w:val="24"/>
          <w:szCs w:val="24"/>
        </w:rPr>
      </w:pPr>
      <w:r w:rsidRPr="00FB1E18">
        <w:rPr>
          <w:sz w:val="24"/>
          <w:szCs w:val="24"/>
        </w:rPr>
        <w:t>к Положению об организации учета</w:t>
      </w:r>
    </w:p>
    <w:p w14:paraId="19F3A4A2" w14:textId="77777777" w:rsidR="00CB01B9" w:rsidRPr="00FB1E18" w:rsidRDefault="00CB01B9" w:rsidP="0005503C">
      <w:pPr>
        <w:pStyle w:val="ConsPlusNormal"/>
        <w:jc w:val="right"/>
        <w:rPr>
          <w:sz w:val="24"/>
          <w:szCs w:val="24"/>
        </w:rPr>
      </w:pPr>
      <w:r w:rsidRPr="00FB1E18">
        <w:rPr>
          <w:sz w:val="24"/>
          <w:szCs w:val="24"/>
        </w:rPr>
        <w:t xml:space="preserve"> муниципального имущества и </w:t>
      </w:r>
    </w:p>
    <w:p w14:paraId="32FF930D" w14:textId="77777777" w:rsidR="00CB01B9" w:rsidRPr="00FB1E18" w:rsidRDefault="00CB01B9" w:rsidP="0005503C">
      <w:pPr>
        <w:pStyle w:val="ConsPlusNormal"/>
        <w:jc w:val="right"/>
        <w:rPr>
          <w:sz w:val="24"/>
          <w:szCs w:val="24"/>
        </w:rPr>
      </w:pPr>
      <w:r w:rsidRPr="00FB1E18">
        <w:rPr>
          <w:sz w:val="24"/>
          <w:szCs w:val="24"/>
        </w:rPr>
        <w:t>порядке ведения реестра муниципального имущества</w:t>
      </w:r>
    </w:p>
    <w:p w14:paraId="11B9160B" w14:textId="0E82E752" w:rsidR="00CB01B9" w:rsidRPr="00FB1E18" w:rsidRDefault="00CB01B9" w:rsidP="0005503C">
      <w:pPr>
        <w:pStyle w:val="ConsPlusNormal"/>
        <w:jc w:val="right"/>
        <w:rPr>
          <w:sz w:val="24"/>
          <w:szCs w:val="24"/>
        </w:rPr>
      </w:pPr>
      <w:r w:rsidRPr="00FB1E18">
        <w:rPr>
          <w:sz w:val="24"/>
          <w:szCs w:val="24"/>
        </w:rPr>
        <w:t xml:space="preserve"> муниципального образования </w:t>
      </w:r>
      <w:r w:rsidR="008E5102" w:rsidRPr="00FB1E18">
        <w:rPr>
          <w:sz w:val="24"/>
          <w:szCs w:val="24"/>
        </w:rPr>
        <w:t>Каменский</w:t>
      </w:r>
      <w:r w:rsidRPr="00FB1E18">
        <w:rPr>
          <w:sz w:val="24"/>
          <w:szCs w:val="24"/>
        </w:rPr>
        <w:t xml:space="preserve"> район</w:t>
      </w: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42"/>
      </w:tblGrid>
      <w:tr w:rsidR="00FB1E18" w:rsidRPr="00FB1E18" w14:paraId="0B606005" w14:textId="77777777" w:rsidTr="00F60319">
        <w:tc>
          <w:tcPr>
            <w:tcW w:w="9042" w:type="dxa"/>
            <w:tcBorders>
              <w:top w:val="nil"/>
              <w:left w:val="nil"/>
              <w:bottom w:val="nil"/>
              <w:right w:val="nil"/>
            </w:tcBorders>
          </w:tcPr>
          <w:p w14:paraId="048F5FF1" w14:textId="77777777" w:rsidR="00CB01B9" w:rsidRPr="00FB1E18" w:rsidRDefault="00CB01B9" w:rsidP="0005503C">
            <w:pPr>
              <w:pStyle w:val="ConsPlusNormal"/>
              <w:jc w:val="center"/>
              <w:rPr>
                <w:sz w:val="24"/>
                <w:szCs w:val="24"/>
              </w:rPr>
            </w:pPr>
            <w:bookmarkStart w:id="5" w:name="P219"/>
            <w:bookmarkEnd w:id="5"/>
          </w:p>
        </w:tc>
      </w:tr>
      <w:tr w:rsidR="00FB1E18" w:rsidRPr="00FB1E18" w14:paraId="22BADFE1" w14:textId="77777777" w:rsidTr="00F60319">
        <w:tc>
          <w:tcPr>
            <w:tcW w:w="9042" w:type="dxa"/>
            <w:tcBorders>
              <w:top w:val="nil"/>
              <w:left w:val="nil"/>
              <w:bottom w:val="nil"/>
              <w:right w:val="nil"/>
            </w:tcBorders>
          </w:tcPr>
          <w:p w14:paraId="0B504D87" w14:textId="77777777" w:rsidR="00CB01B9" w:rsidRPr="00FB1E18" w:rsidRDefault="00CB01B9" w:rsidP="0005503C">
            <w:pPr>
              <w:pStyle w:val="ConsPlusNormal"/>
              <w:jc w:val="center"/>
              <w:rPr>
                <w:sz w:val="24"/>
                <w:szCs w:val="24"/>
              </w:rPr>
            </w:pPr>
          </w:p>
        </w:tc>
      </w:tr>
    </w:tbl>
    <w:p w14:paraId="349DF2E3" w14:textId="77777777" w:rsidR="000146B7" w:rsidRPr="000146B7" w:rsidRDefault="000146B7" w:rsidP="000146B7">
      <w:pPr>
        <w:pStyle w:val="a7"/>
        <w:ind w:left="5387"/>
        <w:jc w:val="right"/>
        <w:rPr>
          <w:rFonts w:ascii="Arial" w:hAnsi="Arial" w:cs="Arial"/>
          <w:sz w:val="24"/>
          <w:szCs w:val="24"/>
        </w:rPr>
      </w:pPr>
      <w:r w:rsidRPr="000146B7">
        <w:rPr>
          <w:rFonts w:ascii="Arial" w:hAnsi="Arial" w:cs="Arial"/>
          <w:sz w:val="24"/>
          <w:szCs w:val="24"/>
        </w:rPr>
        <w:t xml:space="preserve">Форма </w:t>
      </w:r>
    </w:p>
    <w:p w14:paraId="2A7BBA25" w14:textId="77777777" w:rsidR="000146B7" w:rsidRPr="000146B7" w:rsidRDefault="000146B7" w:rsidP="000146B7">
      <w:pPr>
        <w:pStyle w:val="a7"/>
        <w:jc w:val="center"/>
        <w:rPr>
          <w:rFonts w:ascii="Arial" w:hAnsi="Arial" w:cs="Arial"/>
          <w:sz w:val="28"/>
          <w:szCs w:val="28"/>
        </w:rPr>
      </w:pPr>
    </w:p>
    <w:p w14:paraId="67A0E273" w14:textId="77777777" w:rsidR="000146B7" w:rsidRPr="001039FC" w:rsidRDefault="000146B7" w:rsidP="000146B7">
      <w:pPr>
        <w:pStyle w:val="a7"/>
        <w:jc w:val="center"/>
        <w:rPr>
          <w:rFonts w:ascii="Arial" w:hAnsi="Arial" w:cs="Arial"/>
          <w:b/>
          <w:sz w:val="24"/>
          <w:szCs w:val="24"/>
        </w:rPr>
      </w:pPr>
      <w:r w:rsidRPr="001039FC">
        <w:rPr>
          <w:rFonts w:ascii="Arial" w:hAnsi="Arial" w:cs="Arial"/>
          <w:b/>
          <w:sz w:val="24"/>
          <w:szCs w:val="24"/>
        </w:rPr>
        <w:t xml:space="preserve">Выписка </w:t>
      </w:r>
    </w:p>
    <w:p w14:paraId="221C3AC8" w14:textId="77777777" w:rsidR="000146B7" w:rsidRPr="001039FC" w:rsidRDefault="000146B7" w:rsidP="000146B7">
      <w:pPr>
        <w:pStyle w:val="a7"/>
        <w:jc w:val="center"/>
        <w:rPr>
          <w:rFonts w:ascii="Arial" w:hAnsi="Arial" w:cs="Arial"/>
          <w:b/>
          <w:sz w:val="24"/>
          <w:szCs w:val="24"/>
        </w:rPr>
      </w:pPr>
      <w:r w:rsidRPr="001039FC">
        <w:rPr>
          <w:rFonts w:ascii="Arial" w:hAnsi="Arial" w:cs="Arial"/>
          <w:b/>
          <w:sz w:val="24"/>
          <w:szCs w:val="24"/>
        </w:rPr>
        <w:t xml:space="preserve">из реестра </w:t>
      </w:r>
      <w:r w:rsidRPr="001039FC">
        <w:rPr>
          <w:rFonts w:ascii="Arial" w:hAnsi="Arial" w:cs="Arial"/>
          <w:b/>
          <w:color w:val="000000" w:themeColor="text1"/>
          <w:sz w:val="24"/>
          <w:szCs w:val="24"/>
        </w:rPr>
        <w:t>муниципального имущества муниципального образования Каменский район</w:t>
      </w:r>
    </w:p>
    <w:p w14:paraId="3007DECD" w14:textId="77777777" w:rsidR="000146B7" w:rsidRPr="001039FC" w:rsidRDefault="000146B7" w:rsidP="000146B7">
      <w:pPr>
        <w:pStyle w:val="a7"/>
        <w:jc w:val="center"/>
        <w:rPr>
          <w:rFonts w:ascii="Arial" w:hAnsi="Arial" w:cs="Arial"/>
          <w:sz w:val="24"/>
          <w:szCs w:val="24"/>
        </w:rPr>
      </w:pPr>
    </w:p>
    <w:tbl>
      <w:tblPr>
        <w:tblStyle w:val="a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0146B7" w:rsidRPr="001039FC" w14:paraId="3EDD1AAC" w14:textId="77777777" w:rsidTr="000146B7">
        <w:tc>
          <w:tcPr>
            <w:tcW w:w="5069" w:type="dxa"/>
            <w:hideMark/>
          </w:tcPr>
          <w:p w14:paraId="38FB37A3" w14:textId="77777777" w:rsidR="000146B7" w:rsidRPr="001039FC" w:rsidRDefault="000146B7">
            <w:pPr>
              <w:pStyle w:val="a7"/>
              <w:rPr>
                <w:rFonts w:ascii="Arial" w:hAnsi="Arial" w:cs="Arial"/>
                <w:sz w:val="24"/>
                <w:szCs w:val="24"/>
              </w:rPr>
            </w:pPr>
            <w:r w:rsidRPr="001039FC">
              <w:rPr>
                <w:rFonts w:ascii="Arial" w:hAnsi="Arial" w:cs="Arial"/>
                <w:sz w:val="24"/>
                <w:szCs w:val="24"/>
              </w:rPr>
              <w:t>от «___» ____________ 20____ г.</w:t>
            </w:r>
          </w:p>
        </w:tc>
        <w:tc>
          <w:tcPr>
            <w:tcW w:w="5069" w:type="dxa"/>
            <w:hideMark/>
          </w:tcPr>
          <w:p w14:paraId="189247E7" w14:textId="77777777" w:rsidR="000146B7" w:rsidRPr="001039FC" w:rsidRDefault="000146B7">
            <w:pPr>
              <w:pStyle w:val="a7"/>
              <w:jc w:val="right"/>
              <w:rPr>
                <w:rFonts w:ascii="Arial" w:hAnsi="Arial" w:cs="Arial"/>
                <w:sz w:val="24"/>
                <w:szCs w:val="24"/>
              </w:rPr>
            </w:pPr>
            <w:r w:rsidRPr="001039FC">
              <w:rPr>
                <w:rFonts w:ascii="Arial" w:hAnsi="Arial" w:cs="Arial"/>
                <w:sz w:val="24"/>
                <w:szCs w:val="24"/>
              </w:rPr>
              <w:t>№ ________________</w:t>
            </w:r>
          </w:p>
        </w:tc>
      </w:tr>
    </w:tbl>
    <w:p w14:paraId="43550356" w14:textId="77777777" w:rsidR="000146B7" w:rsidRPr="000146B7" w:rsidRDefault="000146B7" w:rsidP="000146B7">
      <w:pPr>
        <w:pStyle w:val="a7"/>
        <w:jc w:val="center"/>
        <w:rPr>
          <w:rFonts w:ascii="Arial" w:hAnsi="Arial" w:cs="Arial"/>
          <w:sz w:val="28"/>
          <w:szCs w:val="28"/>
        </w:rPr>
      </w:pPr>
    </w:p>
    <w:p w14:paraId="2F6DE5B1" w14:textId="77777777" w:rsidR="000146B7" w:rsidRPr="000146B7" w:rsidRDefault="000146B7" w:rsidP="000146B7">
      <w:pPr>
        <w:pStyle w:val="a7"/>
        <w:jc w:val="both"/>
        <w:rPr>
          <w:rFonts w:ascii="Arial" w:hAnsi="Arial" w:cs="Arial"/>
          <w:color w:val="000000" w:themeColor="text1"/>
          <w:sz w:val="24"/>
          <w:szCs w:val="24"/>
        </w:rPr>
      </w:pPr>
      <w:r w:rsidRPr="000146B7">
        <w:rPr>
          <w:rFonts w:ascii="Arial" w:hAnsi="Arial" w:cs="Arial"/>
          <w:b/>
          <w:bCs/>
          <w:sz w:val="24"/>
          <w:szCs w:val="24"/>
        </w:rPr>
        <w:t>Орган местного самоуправления:</w:t>
      </w:r>
      <w:r w:rsidRPr="000146B7">
        <w:rPr>
          <w:rFonts w:ascii="Arial" w:hAnsi="Arial" w:cs="Arial"/>
          <w:sz w:val="24"/>
          <w:szCs w:val="24"/>
        </w:rPr>
        <w:t xml:space="preserve"> </w:t>
      </w:r>
      <w:r w:rsidRPr="000146B7">
        <w:rPr>
          <w:rFonts w:ascii="Arial" w:hAnsi="Arial" w:cs="Arial"/>
          <w:color w:val="000000" w:themeColor="text1"/>
          <w:sz w:val="24"/>
          <w:szCs w:val="24"/>
        </w:rPr>
        <w:t>Муниципальное образование Каменский район Тульской области.</w:t>
      </w:r>
    </w:p>
    <w:p w14:paraId="26117CE9" w14:textId="07BAC120" w:rsidR="000146B7" w:rsidRPr="000146B7" w:rsidRDefault="000146B7" w:rsidP="000146B7">
      <w:pPr>
        <w:pStyle w:val="a7"/>
        <w:jc w:val="both"/>
        <w:rPr>
          <w:rFonts w:ascii="Arial" w:hAnsi="Arial" w:cs="Arial"/>
          <w:sz w:val="24"/>
          <w:szCs w:val="24"/>
        </w:rPr>
      </w:pPr>
      <w:r w:rsidRPr="000146B7">
        <w:rPr>
          <w:rFonts w:ascii="Arial" w:hAnsi="Arial" w:cs="Arial"/>
          <w:b/>
          <w:bCs/>
          <w:color w:val="000000" w:themeColor="text1"/>
          <w:sz w:val="24"/>
          <w:szCs w:val="24"/>
        </w:rPr>
        <w:t>Заявитель:</w:t>
      </w:r>
      <w:r w:rsidRPr="000146B7">
        <w:rPr>
          <w:rFonts w:ascii="Arial" w:hAnsi="Arial" w:cs="Arial"/>
          <w:color w:val="000000" w:themeColor="text1"/>
          <w:sz w:val="24"/>
          <w:szCs w:val="24"/>
        </w:rPr>
        <w:t>______________________________________________________</w:t>
      </w:r>
      <w:r>
        <w:rPr>
          <w:rFonts w:ascii="Arial" w:hAnsi="Arial" w:cs="Arial"/>
          <w:color w:val="000000" w:themeColor="text1"/>
          <w:sz w:val="24"/>
          <w:szCs w:val="24"/>
        </w:rPr>
        <w:t>_______</w:t>
      </w:r>
      <w:r w:rsidRPr="000146B7">
        <w:rPr>
          <w:rFonts w:ascii="Arial" w:hAnsi="Arial" w:cs="Arial"/>
          <w:color w:val="000000" w:themeColor="text1"/>
          <w:sz w:val="24"/>
          <w:szCs w:val="24"/>
        </w:rPr>
        <w:t>_</w:t>
      </w:r>
    </w:p>
    <w:p w14:paraId="07F1C6AC" w14:textId="6811576A" w:rsidR="000146B7" w:rsidRPr="000146B7" w:rsidRDefault="000146B7" w:rsidP="000146B7">
      <w:pPr>
        <w:autoSpaceDE w:val="0"/>
        <w:autoSpaceDN w:val="0"/>
        <w:rPr>
          <w:rFonts w:ascii="Arial" w:hAnsi="Arial" w:cs="Arial"/>
          <w:bCs/>
        </w:rPr>
      </w:pPr>
      <w:r w:rsidRPr="000146B7">
        <w:rPr>
          <w:rFonts w:ascii="Arial" w:hAnsi="Arial" w:cs="Arial"/>
          <w:b/>
        </w:rPr>
        <w:t>Вид и наименование объекта</w:t>
      </w:r>
      <w:r w:rsidRPr="000146B7">
        <w:rPr>
          <w:rFonts w:ascii="Arial" w:hAnsi="Arial" w:cs="Arial"/>
          <w:bCs/>
        </w:rPr>
        <w:t>:_____________________________________________</w:t>
      </w:r>
    </w:p>
    <w:p w14:paraId="0FE5423C" w14:textId="77777777" w:rsidR="000146B7" w:rsidRDefault="000146B7" w:rsidP="000146B7">
      <w:pPr>
        <w:autoSpaceDE w:val="0"/>
        <w:autoSpaceDN w:val="0"/>
        <w:jc w:val="both"/>
        <w:rPr>
          <w:rFonts w:ascii="Arial" w:hAnsi="Arial" w:cs="Arial"/>
          <w:bCs/>
        </w:rPr>
      </w:pPr>
    </w:p>
    <w:p w14:paraId="615F67A9" w14:textId="42BE0C28" w:rsidR="000146B7" w:rsidRPr="000146B7" w:rsidRDefault="000146B7" w:rsidP="000146B7">
      <w:pPr>
        <w:autoSpaceDE w:val="0"/>
        <w:autoSpaceDN w:val="0"/>
        <w:jc w:val="both"/>
        <w:rPr>
          <w:rFonts w:ascii="Arial" w:hAnsi="Arial" w:cs="Arial"/>
          <w:b/>
        </w:rPr>
      </w:pPr>
      <w:r w:rsidRPr="000146B7">
        <w:rPr>
          <w:rFonts w:ascii="Arial" w:hAnsi="Arial" w:cs="Arial"/>
          <w:b/>
        </w:rPr>
        <w:t>1. Реестровый номер муниципального имущества (РНМИ)</w:t>
      </w:r>
    </w:p>
    <w:tbl>
      <w:tblPr>
        <w:tblStyle w:val="a8"/>
        <w:tblW w:w="10196" w:type="dxa"/>
        <w:tblInd w:w="0" w:type="dxa"/>
        <w:tblLook w:val="04A0" w:firstRow="1" w:lastRow="0" w:firstColumn="1" w:lastColumn="0" w:noHBand="0" w:noVBand="1"/>
      </w:tblPr>
      <w:tblGrid>
        <w:gridCol w:w="757"/>
        <w:gridCol w:w="1790"/>
        <w:gridCol w:w="1417"/>
        <w:gridCol w:w="6232"/>
      </w:tblGrid>
      <w:tr w:rsidR="002D4ABF" w:rsidRPr="000146B7" w14:paraId="7148CB0E" w14:textId="2DCF2638" w:rsidTr="002D4ABF">
        <w:tc>
          <w:tcPr>
            <w:tcW w:w="757" w:type="dxa"/>
            <w:tcBorders>
              <w:top w:val="single" w:sz="4" w:space="0" w:color="auto"/>
              <w:left w:val="single" w:sz="4" w:space="0" w:color="auto"/>
              <w:bottom w:val="single" w:sz="4" w:space="0" w:color="auto"/>
              <w:right w:val="single" w:sz="4" w:space="0" w:color="auto"/>
            </w:tcBorders>
            <w:hideMark/>
          </w:tcPr>
          <w:p w14:paraId="5EEE2375" w14:textId="77777777" w:rsidR="002D4ABF" w:rsidRPr="000146B7" w:rsidRDefault="002D4ABF">
            <w:pPr>
              <w:pStyle w:val="a7"/>
              <w:rPr>
                <w:rFonts w:ascii="Arial" w:hAnsi="Arial" w:cs="Arial"/>
                <w:sz w:val="24"/>
                <w:szCs w:val="24"/>
              </w:rPr>
            </w:pPr>
            <w:r w:rsidRPr="000146B7">
              <w:rPr>
                <w:rFonts w:ascii="Arial" w:hAnsi="Arial" w:cs="Arial"/>
                <w:sz w:val="24"/>
                <w:szCs w:val="24"/>
              </w:rPr>
              <w:t>Дата</w:t>
            </w:r>
          </w:p>
        </w:tc>
        <w:tc>
          <w:tcPr>
            <w:tcW w:w="1790" w:type="dxa"/>
            <w:tcBorders>
              <w:top w:val="single" w:sz="4" w:space="0" w:color="auto"/>
              <w:left w:val="single" w:sz="4" w:space="0" w:color="auto"/>
              <w:bottom w:val="single" w:sz="4" w:space="0" w:color="auto"/>
              <w:right w:val="single" w:sz="4" w:space="0" w:color="auto"/>
            </w:tcBorders>
          </w:tcPr>
          <w:p w14:paraId="2BC2BD77" w14:textId="77777777" w:rsidR="002D4ABF" w:rsidRPr="000146B7" w:rsidRDefault="002D4ABF">
            <w:pPr>
              <w:pStyle w:val="a7"/>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0D33297" w14:textId="3F8141EC" w:rsidR="002D4ABF" w:rsidRPr="000146B7" w:rsidRDefault="002D4ABF">
            <w:pPr>
              <w:pStyle w:val="a7"/>
              <w:rPr>
                <w:rFonts w:ascii="Arial" w:hAnsi="Arial" w:cs="Arial"/>
                <w:sz w:val="24"/>
                <w:szCs w:val="24"/>
              </w:rPr>
            </w:pPr>
            <w:r>
              <w:rPr>
                <w:rFonts w:ascii="Arial" w:hAnsi="Arial" w:cs="Arial"/>
                <w:sz w:val="24"/>
                <w:szCs w:val="24"/>
              </w:rPr>
              <w:t>Номер</w:t>
            </w:r>
          </w:p>
        </w:tc>
        <w:tc>
          <w:tcPr>
            <w:tcW w:w="6232" w:type="dxa"/>
            <w:tcBorders>
              <w:top w:val="single" w:sz="4" w:space="0" w:color="auto"/>
              <w:left w:val="single" w:sz="4" w:space="0" w:color="auto"/>
              <w:bottom w:val="single" w:sz="4" w:space="0" w:color="auto"/>
              <w:right w:val="single" w:sz="4" w:space="0" w:color="auto"/>
            </w:tcBorders>
          </w:tcPr>
          <w:p w14:paraId="7EF9FD32" w14:textId="77777777" w:rsidR="002D4ABF" w:rsidRPr="000146B7" w:rsidRDefault="002D4ABF">
            <w:pPr>
              <w:pStyle w:val="a7"/>
              <w:rPr>
                <w:rFonts w:ascii="Arial" w:hAnsi="Arial" w:cs="Arial"/>
                <w:sz w:val="24"/>
                <w:szCs w:val="24"/>
              </w:rPr>
            </w:pPr>
          </w:p>
        </w:tc>
      </w:tr>
    </w:tbl>
    <w:p w14:paraId="22C006DC" w14:textId="77777777" w:rsidR="000146B7" w:rsidRPr="000146B7" w:rsidRDefault="000146B7" w:rsidP="000146B7">
      <w:pPr>
        <w:autoSpaceDE w:val="0"/>
        <w:autoSpaceDN w:val="0"/>
        <w:jc w:val="both"/>
        <w:rPr>
          <w:rFonts w:ascii="Arial" w:hAnsi="Arial" w:cs="Arial"/>
          <w:b/>
        </w:rPr>
      </w:pPr>
      <w:r w:rsidRPr="000146B7">
        <w:rPr>
          <w:rFonts w:ascii="Arial" w:hAnsi="Arial" w:cs="Arial"/>
          <w:b/>
        </w:rPr>
        <w:lastRenderedPageBreak/>
        <w:t>2. Кадастровый (условный) номер</w:t>
      </w:r>
    </w:p>
    <w:tbl>
      <w:tblPr>
        <w:tblStyle w:val="a8"/>
        <w:tblW w:w="10196" w:type="dxa"/>
        <w:tblInd w:w="0" w:type="dxa"/>
        <w:tblLook w:val="04A0" w:firstRow="1" w:lastRow="0" w:firstColumn="1" w:lastColumn="0" w:noHBand="0" w:noVBand="1"/>
      </w:tblPr>
      <w:tblGrid>
        <w:gridCol w:w="867"/>
        <w:gridCol w:w="1680"/>
        <w:gridCol w:w="992"/>
        <w:gridCol w:w="6657"/>
      </w:tblGrid>
      <w:tr w:rsidR="002D4ABF" w:rsidRPr="000146B7" w14:paraId="3AC4C62B" w14:textId="66154B3D" w:rsidTr="002D4ABF">
        <w:tc>
          <w:tcPr>
            <w:tcW w:w="867" w:type="dxa"/>
            <w:tcBorders>
              <w:top w:val="single" w:sz="4" w:space="0" w:color="auto"/>
              <w:left w:val="single" w:sz="4" w:space="0" w:color="auto"/>
              <w:bottom w:val="single" w:sz="4" w:space="0" w:color="auto"/>
              <w:right w:val="single" w:sz="4" w:space="0" w:color="auto"/>
            </w:tcBorders>
            <w:hideMark/>
          </w:tcPr>
          <w:p w14:paraId="4ACEDE23" w14:textId="77777777" w:rsidR="002D4ABF" w:rsidRPr="000146B7" w:rsidRDefault="002D4ABF">
            <w:pPr>
              <w:pStyle w:val="a7"/>
              <w:rPr>
                <w:rFonts w:ascii="Arial" w:hAnsi="Arial" w:cs="Arial"/>
                <w:sz w:val="24"/>
                <w:szCs w:val="24"/>
              </w:rPr>
            </w:pPr>
            <w:r w:rsidRPr="000146B7">
              <w:rPr>
                <w:rFonts w:ascii="Arial" w:hAnsi="Arial" w:cs="Arial"/>
                <w:sz w:val="24"/>
                <w:szCs w:val="24"/>
              </w:rPr>
              <w:t>Дата</w:t>
            </w:r>
          </w:p>
        </w:tc>
        <w:tc>
          <w:tcPr>
            <w:tcW w:w="1680" w:type="dxa"/>
            <w:tcBorders>
              <w:top w:val="single" w:sz="4" w:space="0" w:color="auto"/>
              <w:left w:val="single" w:sz="4" w:space="0" w:color="auto"/>
              <w:bottom w:val="single" w:sz="4" w:space="0" w:color="auto"/>
              <w:right w:val="single" w:sz="4" w:space="0" w:color="auto"/>
            </w:tcBorders>
          </w:tcPr>
          <w:p w14:paraId="28A5FF96" w14:textId="77777777" w:rsidR="002D4ABF" w:rsidRPr="000146B7" w:rsidRDefault="002D4ABF">
            <w:pPr>
              <w:pStyle w:val="a7"/>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14:paraId="7D2CCD16" w14:textId="46F40DE7" w:rsidR="002D4ABF" w:rsidRPr="000146B7" w:rsidRDefault="002D4ABF">
            <w:pPr>
              <w:pStyle w:val="a7"/>
              <w:rPr>
                <w:rFonts w:ascii="Arial" w:hAnsi="Arial" w:cs="Arial"/>
                <w:sz w:val="24"/>
                <w:szCs w:val="24"/>
              </w:rPr>
            </w:pPr>
            <w:r w:rsidRPr="000146B7">
              <w:rPr>
                <w:rFonts w:ascii="Arial" w:hAnsi="Arial" w:cs="Arial"/>
                <w:sz w:val="24"/>
                <w:szCs w:val="24"/>
              </w:rPr>
              <w:t>Номер</w:t>
            </w:r>
          </w:p>
        </w:tc>
        <w:tc>
          <w:tcPr>
            <w:tcW w:w="6657" w:type="dxa"/>
            <w:tcBorders>
              <w:top w:val="single" w:sz="4" w:space="0" w:color="auto"/>
              <w:left w:val="single" w:sz="4" w:space="0" w:color="auto"/>
              <w:bottom w:val="single" w:sz="4" w:space="0" w:color="auto"/>
              <w:right w:val="single" w:sz="4" w:space="0" w:color="auto"/>
            </w:tcBorders>
          </w:tcPr>
          <w:p w14:paraId="59F44DEF" w14:textId="77777777" w:rsidR="002D4ABF" w:rsidRPr="000146B7" w:rsidRDefault="002D4ABF">
            <w:pPr>
              <w:pStyle w:val="a7"/>
              <w:rPr>
                <w:rFonts w:ascii="Arial" w:hAnsi="Arial" w:cs="Arial"/>
                <w:sz w:val="24"/>
                <w:szCs w:val="24"/>
              </w:rPr>
            </w:pPr>
          </w:p>
        </w:tc>
      </w:tr>
    </w:tbl>
    <w:p w14:paraId="2D8781F3" w14:textId="77777777" w:rsidR="000146B7" w:rsidRPr="000146B7" w:rsidRDefault="000146B7" w:rsidP="000146B7">
      <w:pPr>
        <w:autoSpaceDE w:val="0"/>
        <w:autoSpaceDN w:val="0"/>
        <w:rPr>
          <w:rFonts w:ascii="Arial" w:hAnsi="Arial" w:cs="Arial"/>
          <w:sz w:val="12"/>
          <w:szCs w:val="12"/>
        </w:rPr>
      </w:pPr>
    </w:p>
    <w:p w14:paraId="42911607" w14:textId="77777777" w:rsidR="000146B7" w:rsidRPr="000146B7" w:rsidRDefault="000146B7" w:rsidP="000146B7">
      <w:pPr>
        <w:autoSpaceDE w:val="0"/>
        <w:autoSpaceDN w:val="0"/>
        <w:jc w:val="both"/>
        <w:rPr>
          <w:rFonts w:ascii="Arial" w:hAnsi="Arial" w:cs="Arial"/>
          <w:b/>
        </w:rPr>
      </w:pPr>
      <w:r w:rsidRPr="000146B7">
        <w:rPr>
          <w:rFonts w:ascii="Arial" w:hAnsi="Arial" w:cs="Arial"/>
          <w:b/>
        </w:rPr>
        <w:t xml:space="preserve">3. Адрес (местоположение) </w:t>
      </w:r>
    </w:p>
    <w:p w14:paraId="5306E0B6" w14:textId="0813B168" w:rsidR="000146B7" w:rsidRPr="000146B7" w:rsidRDefault="000146B7" w:rsidP="000146B7">
      <w:pPr>
        <w:autoSpaceDE w:val="0"/>
        <w:autoSpaceDN w:val="0"/>
        <w:jc w:val="both"/>
        <w:rPr>
          <w:rFonts w:ascii="Arial" w:hAnsi="Arial" w:cs="Arial"/>
        </w:rPr>
      </w:pPr>
      <w:r w:rsidRPr="000146B7">
        <w:rPr>
          <w:rFonts w:ascii="Arial" w:hAnsi="Arial" w:cs="Arial"/>
        </w:rPr>
        <w:t>_________________________________________________________________________</w:t>
      </w:r>
    </w:p>
    <w:p w14:paraId="49E77B9C" w14:textId="17E4E27B" w:rsidR="000146B7" w:rsidRPr="000146B7" w:rsidRDefault="000146B7" w:rsidP="000146B7">
      <w:pPr>
        <w:autoSpaceDE w:val="0"/>
        <w:autoSpaceDN w:val="0"/>
        <w:jc w:val="both"/>
        <w:rPr>
          <w:rFonts w:ascii="Arial" w:hAnsi="Arial" w:cs="Arial"/>
          <w:sz w:val="12"/>
          <w:szCs w:val="12"/>
        </w:rPr>
      </w:pPr>
    </w:p>
    <w:p w14:paraId="507DF32D" w14:textId="77777777" w:rsidR="000146B7" w:rsidRPr="000146B7" w:rsidRDefault="000146B7" w:rsidP="000146B7">
      <w:pPr>
        <w:autoSpaceDE w:val="0"/>
        <w:autoSpaceDN w:val="0"/>
        <w:jc w:val="both"/>
        <w:rPr>
          <w:rFonts w:ascii="Arial" w:hAnsi="Arial" w:cs="Arial"/>
          <w:b/>
        </w:rPr>
      </w:pPr>
      <w:r w:rsidRPr="000146B7">
        <w:rPr>
          <w:rFonts w:ascii="Arial" w:hAnsi="Arial" w:cs="Arial"/>
          <w:b/>
        </w:rPr>
        <w:t>4. Характеристики объекта</w:t>
      </w:r>
    </w:p>
    <w:tbl>
      <w:tblPr>
        <w:tblStyle w:val="a8"/>
        <w:tblW w:w="10201" w:type="dxa"/>
        <w:tblInd w:w="0" w:type="dxa"/>
        <w:tblLook w:val="04A0" w:firstRow="1" w:lastRow="0" w:firstColumn="1" w:lastColumn="0" w:noHBand="0" w:noVBand="1"/>
      </w:tblPr>
      <w:tblGrid>
        <w:gridCol w:w="846"/>
        <w:gridCol w:w="3657"/>
        <w:gridCol w:w="2130"/>
        <w:gridCol w:w="3568"/>
      </w:tblGrid>
      <w:tr w:rsidR="000146B7" w:rsidRPr="000146B7" w14:paraId="4EFB0E36" w14:textId="77777777" w:rsidTr="000146B7">
        <w:tc>
          <w:tcPr>
            <w:tcW w:w="846" w:type="dxa"/>
            <w:tcBorders>
              <w:top w:val="single" w:sz="4" w:space="0" w:color="auto"/>
              <w:left w:val="single" w:sz="4" w:space="0" w:color="auto"/>
              <w:bottom w:val="single" w:sz="4" w:space="0" w:color="auto"/>
              <w:right w:val="single" w:sz="4" w:space="0" w:color="auto"/>
            </w:tcBorders>
            <w:hideMark/>
          </w:tcPr>
          <w:p w14:paraId="574EF7A0" w14:textId="77777777" w:rsidR="000146B7" w:rsidRPr="000146B7" w:rsidRDefault="000146B7">
            <w:pPr>
              <w:pStyle w:val="a7"/>
              <w:rPr>
                <w:rFonts w:ascii="Arial" w:hAnsi="Arial" w:cs="Arial"/>
                <w:sz w:val="24"/>
                <w:szCs w:val="24"/>
              </w:rPr>
            </w:pPr>
            <w:r w:rsidRPr="000146B7">
              <w:rPr>
                <w:rFonts w:ascii="Arial" w:hAnsi="Arial" w:cs="Arial"/>
                <w:sz w:val="24"/>
                <w:szCs w:val="24"/>
              </w:rPr>
              <w:t>4.1.</w:t>
            </w:r>
          </w:p>
        </w:tc>
        <w:tc>
          <w:tcPr>
            <w:tcW w:w="3657" w:type="dxa"/>
            <w:tcBorders>
              <w:top w:val="single" w:sz="4" w:space="0" w:color="auto"/>
              <w:left w:val="single" w:sz="4" w:space="0" w:color="auto"/>
              <w:bottom w:val="single" w:sz="4" w:space="0" w:color="auto"/>
              <w:right w:val="single" w:sz="4" w:space="0" w:color="auto"/>
            </w:tcBorders>
            <w:hideMark/>
          </w:tcPr>
          <w:p w14:paraId="0B7E8D52" w14:textId="77777777" w:rsidR="000146B7" w:rsidRPr="000146B7" w:rsidRDefault="000146B7">
            <w:pPr>
              <w:pStyle w:val="a7"/>
              <w:rPr>
                <w:rFonts w:ascii="Arial" w:hAnsi="Arial" w:cs="Arial"/>
                <w:sz w:val="24"/>
                <w:szCs w:val="24"/>
              </w:rPr>
            </w:pPr>
            <w:r w:rsidRPr="000146B7">
              <w:rPr>
                <w:rFonts w:ascii="Arial" w:hAnsi="Arial" w:cs="Arial"/>
                <w:sz w:val="24"/>
                <w:szCs w:val="24"/>
              </w:rPr>
              <w:t xml:space="preserve">Площадь, </w:t>
            </w:r>
            <w:proofErr w:type="spellStart"/>
            <w:r w:rsidRPr="000146B7">
              <w:rPr>
                <w:rFonts w:ascii="Arial" w:hAnsi="Arial" w:cs="Arial"/>
                <w:sz w:val="24"/>
                <w:szCs w:val="24"/>
              </w:rPr>
              <w:t>кв.м</w:t>
            </w:r>
            <w:proofErr w:type="spellEnd"/>
          </w:p>
        </w:tc>
        <w:tc>
          <w:tcPr>
            <w:tcW w:w="5698" w:type="dxa"/>
            <w:gridSpan w:val="2"/>
            <w:tcBorders>
              <w:top w:val="single" w:sz="4" w:space="0" w:color="auto"/>
              <w:left w:val="single" w:sz="4" w:space="0" w:color="auto"/>
              <w:bottom w:val="single" w:sz="4" w:space="0" w:color="auto"/>
              <w:right w:val="single" w:sz="4" w:space="0" w:color="auto"/>
            </w:tcBorders>
          </w:tcPr>
          <w:p w14:paraId="11002E40" w14:textId="77777777" w:rsidR="000146B7" w:rsidRPr="000146B7" w:rsidRDefault="000146B7">
            <w:pPr>
              <w:autoSpaceDE w:val="0"/>
              <w:autoSpaceDN w:val="0"/>
              <w:jc w:val="both"/>
              <w:rPr>
                <w:rFonts w:ascii="Arial" w:hAnsi="Arial" w:cs="Arial"/>
              </w:rPr>
            </w:pPr>
          </w:p>
        </w:tc>
      </w:tr>
      <w:tr w:rsidR="000146B7" w:rsidRPr="000146B7" w14:paraId="25E22AF8" w14:textId="77777777" w:rsidTr="000146B7">
        <w:tc>
          <w:tcPr>
            <w:tcW w:w="846" w:type="dxa"/>
            <w:tcBorders>
              <w:top w:val="single" w:sz="4" w:space="0" w:color="auto"/>
              <w:left w:val="single" w:sz="4" w:space="0" w:color="auto"/>
              <w:bottom w:val="single" w:sz="4" w:space="0" w:color="auto"/>
              <w:right w:val="single" w:sz="4" w:space="0" w:color="auto"/>
            </w:tcBorders>
            <w:hideMark/>
          </w:tcPr>
          <w:p w14:paraId="105D19F7" w14:textId="77777777" w:rsidR="000146B7" w:rsidRPr="000146B7" w:rsidRDefault="000146B7">
            <w:pPr>
              <w:pStyle w:val="a7"/>
              <w:rPr>
                <w:rFonts w:ascii="Arial" w:hAnsi="Arial" w:cs="Arial"/>
                <w:sz w:val="24"/>
                <w:szCs w:val="24"/>
              </w:rPr>
            </w:pPr>
            <w:r w:rsidRPr="000146B7">
              <w:rPr>
                <w:rFonts w:ascii="Arial" w:hAnsi="Arial" w:cs="Arial"/>
                <w:sz w:val="24"/>
                <w:szCs w:val="24"/>
              </w:rPr>
              <w:t>4.2.</w:t>
            </w:r>
          </w:p>
        </w:tc>
        <w:tc>
          <w:tcPr>
            <w:tcW w:w="3657" w:type="dxa"/>
            <w:tcBorders>
              <w:top w:val="single" w:sz="4" w:space="0" w:color="auto"/>
              <w:left w:val="single" w:sz="4" w:space="0" w:color="auto"/>
              <w:bottom w:val="single" w:sz="4" w:space="0" w:color="auto"/>
              <w:right w:val="single" w:sz="4" w:space="0" w:color="auto"/>
            </w:tcBorders>
            <w:hideMark/>
          </w:tcPr>
          <w:p w14:paraId="5EB9E53B" w14:textId="77777777" w:rsidR="000146B7" w:rsidRPr="000146B7" w:rsidRDefault="000146B7">
            <w:pPr>
              <w:pStyle w:val="a7"/>
              <w:rPr>
                <w:rFonts w:ascii="Arial" w:hAnsi="Arial" w:cs="Arial"/>
                <w:sz w:val="24"/>
                <w:szCs w:val="24"/>
              </w:rPr>
            </w:pPr>
            <w:r w:rsidRPr="000146B7">
              <w:rPr>
                <w:rFonts w:ascii="Arial" w:hAnsi="Arial" w:cs="Arial"/>
                <w:sz w:val="24"/>
                <w:szCs w:val="24"/>
              </w:rPr>
              <w:t>Назначение объекта</w:t>
            </w:r>
          </w:p>
        </w:tc>
        <w:tc>
          <w:tcPr>
            <w:tcW w:w="5698" w:type="dxa"/>
            <w:gridSpan w:val="2"/>
            <w:tcBorders>
              <w:top w:val="single" w:sz="4" w:space="0" w:color="auto"/>
              <w:left w:val="single" w:sz="4" w:space="0" w:color="auto"/>
              <w:bottom w:val="single" w:sz="4" w:space="0" w:color="auto"/>
              <w:right w:val="single" w:sz="4" w:space="0" w:color="auto"/>
            </w:tcBorders>
          </w:tcPr>
          <w:p w14:paraId="1C9BF3BC" w14:textId="77777777" w:rsidR="000146B7" w:rsidRPr="000146B7" w:rsidRDefault="000146B7">
            <w:pPr>
              <w:autoSpaceDE w:val="0"/>
              <w:autoSpaceDN w:val="0"/>
              <w:jc w:val="both"/>
              <w:rPr>
                <w:rFonts w:ascii="Arial" w:hAnsi="Arial" w:cs="Arial"/>
              </w:rPr>
            </w:pPr>
          </w:p>
        </w:tc>
      </w:tr>
      <w:tr w:rsidR="000146B7" w:rsidRPr="000146B7" w14:paraId="4A819CF5" w14:textId="77777777" w:rsidTr="000146B7">
        <w:tc>
          <w:tcPr>
            <w:tcW w:w="846" w:type="dxa"/>
            <w:tcBorders>
              <w:top w:val="single" w:sz="4" w:space="0" w:color="auto"/>
              <w:left w:val="single" w:sz="4" w:space="0" w:color="auto"/>
              <w:bottom w:val="single" w:sz="4" w:space="0" w:color="auto"/>
              <w:right w:val="single" w:sz="4" w:space="0" w:color="auto"/>
            </w:tcBorders>
            <w:hideMark/>
          </w:tcPr>
          <w:p w14:paraId="7097445B" w14:textId="77777777" w:rsidR="000146B7" w:rsidRPr="000146B7" w:rsidRDefault="000146B7">
            <w:pPr>
              <w:pStyle w:val="a7"/>
              <w:rPr>
                <w:rFonts w:ascii="Arial" w:hAnsi="Arial" w:cs="Arial"/>
                <w:sz w:val="24"/>
                <w:szCs w:val="24"/>
              </w:rPr>
            </w:pPr>
            <w:r w:rsidRPr="000146B7">
              <w:rPr>
                <w:rFonts w:ascii="Arial" w:hAnsi="Arial" w:cs="Arial"/>
                <w:sz w:val="24"/>
                <w:szCs w:val="24"/>
              </w:rPr>
              <w:t>4.3.</w:t>
            </w:r>
          </w:p>
        </w:tc>
        <w:tc>
          <w:tcPr>
            <w:tcW w:w="3657" w:type="dxa"/>
            <w:tcBorders>
              <w:top w:val="single" w:sz="4" w:space="0" w:color="auto"/>
              <w:left w:val="single" w:sz="4" w:space="0" w:color="auto"/>
              <w:bottom w:val="single" w:sz="4" w:space="0" w:color="auto"/>
              <w:right w:val="single" w:sz="4" w:space="0" w:color="auto"/>
            </w:tcBorders>
            <w:hideMark/>
          </w:tcPr>
          <w:p w14:paraId="76265635" w14:textId="77777777" w:rsidR="000146B7" w:rsidRPr="000146B7" w:rsidRDefault="000146B7">
            <w:pPr>
              <w:pStyle w:val="a7"/>
              <w:rPr>
                <w:rFonts w:ascii="Arial" w:hAnsi="Arial" w:cs="Arial"/>
                <w:sz w:val="24"/>
                <w:szCs w:val="24"/>
              </w:rPr>
            </w:pPr>
            <w:r w:rsidRPr="000146B7">
              <w:rPr>
                <w:rFonts w:ascii="Arial" w:hAnsi="Arial" w:cs="Arial"/>
                <w:sz w:val="24"/>
                <w:szCs w:val="24"/>
              </w:rPr>
              <w:t>Этажность</w:t>
            </w:r>
          </w:p>
        </w:tc>
        <w:tc>
          <w:tcPr>
            <w:tcW w:w="5698" w:type="dxa"/>
            <w:gridSpan w:val="2"/>
            <w:tcBorders>
              <w:top w:val="single" w:sz="4" w:space="0" w:color="auto"/>
              <w:left w:val="single" w:sz="4" w:space="0" w:color="auto"/>
              <w:bottom w:val="single" w:sz="4" w:space="0" w:color="auto"/>
              <w:right w:val="single" w:sz="4" w:space="0" w:color="auto"/>
            </w:tcBorders>
          </w:tcPr>
          <w:p w14:paraId="37C638E6" w14:textId="77777777" w:rsidR="000146B7" w:rsidRPr="000146B7" w:rsidRDefault="000146B7">
            <w:pPr>
              <w:autoSpaceDE w:val="0"/>
              <w:autoSpaceDN w:val="0"/>
              <w:jc w:val="both"/>
              <w:rPr>
                <w:rFonts w:ascii="Arial" w:hAnsi="Arial" w:cs="Arial"/>
              </w:rPr>
            </w:pPr>
          </w:p>
        </w:tc>
      </w:tr>
      <w:tr w:rsidR="000146B7" w:rsidRPr="000146B7" w14:paraId="2A2B95E7" w14:textId="77777777" w:rsidTr="000146B7">
        <w:tc>
          <w:tcPr>
            <w:tcW w:w="846" w:type="dxa"/>
            <w:tcBorders>
              <w:top w:val="single" w:sz="4" w:space="0" w:color="auto"/>
              <w:left w:val="single" w:sz="4" w:space="0" w:color="auto"/>
              <w:bottom w:val="single" w:sz="4" w:space="0" w:color="auto"/>
              <w:right w:val="single" w:sz="4" w:space="0" w:color="auto"/>
            </w:tcBorders>
            <w:hideMark/>
          </w:tcPr>
          <w:p w14:paraId="696F2ED4" w14:textId="77777777" w:rsidR="000146B7" w:rsidRPr="000146B7" w:rsidRDefault="000146B7">
            <w:pPr>
              <w:pStyle w:val="a7"/>
              <w:rPr>
                <w:rFonts w:ascii="Arial" w:hAnsi="Arial" w:cs="Arial"/>
                <w:sz w:val="24"/>
                <w:szCs w:val="24"/>
              </w:rPr>
            </w:pPr>
            <w:r w:rsidRPr="000146B7">
              <w:rPr>
                <w:rFonts w:ascii="Arial" w:hAnsi="Arial" w:cs="Arial"/>
                <w:sz w:val="24"/>
                <w:szCs w:val="24"/>
              </w:rPr>
              <w:t>4.4.</w:t>
            </w:r>
          </w:p>
        </w:tc>
        <w:tc>
          <w:tcPr>
            <w:tcW w:w="3657" w:type="dxa"/>
            <w:tcBorders>
              <w:top w:val="single" w:sz="4" w:space="0" w:color="auto"/>
              <w:left w:val="single" w:sz="4" w:space="0" w:color="auto"/>
              <w:bottom w:val="single" w:sz="4" w:space="0" w:color="auto"/>
              <w:right w:val="single" w:sz="4" w:space="0" w:color="auto"/>
            </w:tcBorders>
            <w:hideMark/>
          </w:tcPr>
          <w:p w14:paraId="69647453" w14:textId="77777777" w:rsidR="000146B7" w:rsidRPr="000146B7" w:rsidRDefault="000146B7">
            <w:pPr>
              <w:pStyle w:val="a7"/>
              <w:rPr>
                <w:rFonts w:ascii="Arial" w:hAnsi="Arial" w:cs="Arial"/>
                <w:sz w:val="24"/>
                <w:szCs w:val="24"/>
              </w:rPr>
            </w:pPr>
            <w:r w:rsidRPr="000146B7">
              <w:rPr>
                <w:rFonts w:ascii="Arial" w:hAnsi="Arial" w:cs="Arial"/>
                <w:sz w:val="24"/>
                <w:szCs w:val="24"/>
              </w:rPr>
              <w:t>Дата ввода в эксплуатацию</w:t>
            </w:r>
          </w:p>
        </w:tc>
        <w:tc>
          <w:tcPr>
            <w:tcW w:w="5698" w:type="dxa"/>
            <w:gridSpan w:val="2"/>
            <w:tcBorders>
              <w:top w:val="single" w:sz="4" w:space="0" w:color="auto"/>
              <w:left w:val="single" w:sz="4" w:space="0" w:color="auto"/>
              <w:bottom w:val="single" w:sz="4" w:space="0" w:color="auto"/>
              <w:right w:val="single" w:sz="4" w:space="0" w:color="auto"/>
            </w:tcBorders>
          </w:tcPr>
          <w:p w14:paraId="4DCF70EA" w14:textId="77777777" w:rsidR="000146B7" w:rsidRPr="000146B7" w:rsidRDefault="000146B7">
            <w:pPr>
              <w:autoSpaceDE w:val="0"/>
              <w:autoSpaceDN w:val="0"/>
              <w:jc w:val="both"/>
              <w:rPr>
                <w:rFonts w:ascii="Arial" w:hAnsi="Arial" w:cs="Arial"/>
              </w:rPr>
            </w:pPr>
          </w:p>
        </w:tc>
      </w:tr>
      <w:tr w:rsidR="000146B7" w:rsidRPr="000146B7" w14:paraId="036382A8" w14:textId="77777777" w:rsidTr="000146B7">
        <w:tc>
          <w:tcPr>
            <w:tcW w:w="846" w:type="dxa"/>
            <w:tcBorders>
              <w:top w:val="single" w:sz="4" w:space="0" w:color="auto"/>
              <w:left w:val="single" w:sz="4" w:space="0" w:color="auto"/>
              <w:bottom w:val="single" w:sz="4" w:space="0" w:color="auto"/>
              <w:right w:val="single" w:sz="4" w:space="0" w:color="auto"/>
            </w:tcBorders>
            <w:hideMark/>
          </w:tcPr>
          <w:p w14:paraId="6522910A" w14:textId="77777777" w:rsidR="000146B7" w:rsidRPr="000146B7" w:rsidRDefault="000146B7">
            <w:pPr>
              <w:pStyle w:val="a7"/>
              <w:rPr>
                <w:rFonts w:ascii="Arial" w:hAnsi="Arial" w:cs="Arial"/>
                <w:sz w:val="24"/>
                <w:szCs w:val="24"/>
              </w:rPr>
            </w:pPr>
            <w:r w:rsidRPr="000146B7">
              <w:rPr>
                <w:rFonts w:ascii="Arial" w:hAnsi="Arial" w:cs="Arial"/>
                <w:sz w:val="24"/>
                <w:szCs w:val="24"/>
              </w:rPr>
              <w:t>4.4.</w:t>
            </w:r>
          </w:p>
        </w:tc>
        <w:tc>
          <w:tcPr>
            <w:tcW w:w="3657" w:type="dxa"/>
            <w:tcBorders>
              <w:top w:val="single" w:sz="4" w:space="0" w:color="auto"/>
              <w:left w:val="single" w:sz="4" w:space="0" w:color="auto"/>
              <w:bottom w:val="single" w:sz="4" w:space="0" w:color="auto"/>
              <w:right w:val="single" w:sz="4" w:space="0" w:color="auto"/>
            </w:tcBorders>
            <w:hideMark/>
          </w:tcPr>
          <w:p w14:paraId="7A230977" w14:textId="77777777" w:rsidR="000146B7" w:rsidRPr="000146B7" w:rsidRDefault="000146B7">
            <w:pPr>
              <w:pStyle w:val="a7"/>
              <w:rPr>
                <w:rFonts w:ascii="Arial" w:hAnsi="Arial" w:cs="Arial"/>
                <w:sz w:val="24"/>
                <w:szCs w:val="24"/>
              </w:rPr>
            </w:pPr>
            <w:r w:rsidRPr="000146B7">
              <w:rPr>
                <w:rFonts w:ascii="Arial" w:hAnsi="Arial" w:cs="Arial"/>
                <w:sz w:val="24"/>
                <w:szCs w:val="24"/>
              </w:rPr>
              <w:t>Категория земель (для земельных участков)</w:t>
            </w:r>
          </w:p>
        </w:tc>
        <w:tc>
          <w:tcPr>
            <w:tcW w:w="5698" w:type="dxa"/>
            <w:gridSpan w:val="2"/>
            <w:tcBorders>
              <w:top w:val="single" w:sz="4" w:space="0" w:color="auto"/>
              <w:left w:val="single" w:sz="4" w:space="0" w:color="auto"/>
              <w:bottom w:val="single" w:sz="4" w:space="0" w:color="auto"/>
              <w:right w:val="single" w:sz="4" w:space="0" w:color="auto"/>
            </w:tcBorders>
          </w:tcPr>
          <w:p w14:paraId="2D2F1C75" w14:textId="77777777" w:rsidR="000146B7" w:rsidRPr="000146B7" w:rsidRDefault="000146B7">
            <w:pPr>
              <w:autoSpaceDE w:val="0"/>
              <w:autoSpaceDN w:val="0"/>
              <w:jc w:val="both"/>
              <w:rPr>
                <w:rFonts w:ascii="Arial" w:hAnsi="Arial" w:cs="Arial"/>
              </w:rPr>
            </w:pPr>
          </w:p>
        </w:tc>
      </w:tr>
      <w:tr w:rsidR="000146B7" w:rsidRPr="000146B7" w14:paraId="1FDDAEFB" w14:textId="77777777" w:rsidTr="000146B7">
        <w:tc>
          <w:tcPr>
            <w:tcW w:w="846" w:type="dxa"/>
            <w:tcBorders>
              <w:top w:val="single" w:sz="4" w:space="0" w:color="auto"/>
              <w:left w:val="single" w:sz="4" w:space="0" w:color="auto"/>
              <w:bottom w:val="single" w:sz="4" w:space="0" w:color="auto"/>
              <w:right w:val="single" w:sz="4" w:space="0" w:color="auto"/>
            </w:tcBorders>
            <w:hideMark/>
          </w:tcPr>
          <w:p w14:paraId="1B982BD1" w14:textId="77777777" w:rsidR="000146B7" w:rsidRPr="000146B7" w:rsidRDefault="000146B7">
            <w:pPr>
              <w:pStyle w:val="a7"/>
              <w:rPr>
                <w:rFonts w:ascii="Arial" w:hAnsi="Arial" w:cs="Arial"/>
                <w:sz w:val="24"/>
                <w:szCs w:val="24"/>
              </w:rPr>
            </w:pPr>
            <w:r w:rsidRPr="000146B7">
              <w:rPr>
                <w:rFonts w:ascii="Arial" w:hAnsi="Arial" w:cs="Arial"/>
                <w:sz w:val="24"/>
                <w:szCs w:val="24"/>
              </w:rPr>
              <w:t>4.5.</w:t>
            </w:r>
          </w:p>
        </w:tc>
        <w:tc>
          <w:tcPr>
            <w:tcW w:w="3657" w:type="dxa"/>
            <w:tcBorders>
              <w:top w:val="single" w:sz="4" w:space="0" w:color="auto"/>
              <w:left w:val="single" w:sz="4" w:space="0" w:color="auto"/>
              <w:bottom w:val="single" w:sz="4" w:space="0" w:color="auto"/>
              <w:right w:val="single" w:sz="4" w:space="0" w:color="auto"/>
            </w:tcBorders>
            <w:hideMark/>
          </w:tcPr>
          <w:p w14:paraId="37D5C106" w14:textId="77777777" w:rsidR="000146B7" w:rsidRPr="000146B7" w:rsidRDefault="000146B7">
            <w:pPr>
              <w:pStyle w:val="a7"/>
              <w:rPr>
                <w:rFonts w:ascii="Arial" w:hAnsi="Arial" w:cs="Arial"/>
                <w:sz w:val="24"/>
                <w:szCs w:val="24"/>
              </w:rPr>
            </w:pPr>
            <w:r w:rsidRPr="000146B7">
              <w:rPr>
                <w:rFonts w:ascii="Arial" w:hAnsi="Arial" w:cs="Arial"/>
                <w:sz w:val="24"/>
                <w:szCs w:val="24"/>
              </w:rPr>
              <w:t>Виды разрешенного использования (для земельных участков)</w:t>
            </w:r>
          </w:p>
        </w:tc>
        <w:tc>
          <w:tcPr>
            <w:tcW w:w="5698" w:type="dxa"/>
            <w:gridSpan w:val="2"/>
            <w:tcBorders>
              <w:top w:val="single" w:sz="4" w:space="0" w:color="auto"/>
              <w:left w:val="single" w:sz="4" w:space="0" w:color="auto"/>
              <w:bottom w:val="single" w:sz="4" w:space="0" w:color="auto"/>
              <w:right w:val="single" w:sz="4" w:space="0" w:color="auto"/>
            </w:tcBorders>
          </w:tcPr>
          <w:p w14:paraId="1E5AE3B1" w14:textId="77777777" w:rsidR="000146B7" w:rsidRPr="000146B7" w:rsidRDefault="000146B7">
            <w:pPr>
              <w:autoSpaceDE w:val="0"/>
              <w:autoSpaceDN w:val="0"/>
              <w:jc w:val="both"/>
              <w:rPr>
                <w:rFonts w:ascii="Arial" w:hAnsi="Arial" w:cs="Arial"/>
              </w:rPr>
            </w:pPr>
          </w:p>
        </w:tc>
      </w:tr>
      <w:tr w:rsidR="000146B7" w:rsidRPr="000146B7" w14:paraId="5BBD814E" w14:textId="77777777" w:rsidTr="000146B7">
        <w:tc>
          <w:tcPr>
            <w:tcW w:w="846" w:type="dxa"/>
            <w:tcBorders>
              <w:top w:val="single" w:sz="4" w:space="0" w:color="auto"/>
              <w:left w:val="single" w:sz="4" w:space="0" w:color="auto"/>
              <w:bottom w:val="single" w:sz="4" w:space="0" w:color="auto"/>
              <w:right w:val="single" w:sz="4" w:space="0" w:color="auto"/>
            </w:tcBorders>
            <w:hideMark/>
          </w:tcPr>
          <w:p w14:paraId="168E9712" w14:textId="77777777" w:rsidR="000146B7" w:rsidRPr="000146B7" w:rsidRDefault="000146B7">
            <w:pPr>
              <w:pStyle w:val="a7"/>
              <w:rPr>
                <w:rFonts w:ascii="Arial" w:hAnsi="Arial" w:cs="Arial"/>
                <w:sz w:val="24"/>
                <w:szCs w:val="24"/>
              </w:rPr>
            </w:pPr>
            <w:r w:rsidRPr="000146B7">
              <w:rPr>
                <w:rFonts w:ascii="Arial" w:hAnsi="Arial" w:cs="Arial"/>
                <w:sz w:val="24"/>
                <w:szCs w:val="24"/>
              </w:rPr>
              <w:t>4.6.</w:t>
            </w:r>
          </w:p>
        </w:tc>
        <w:tc>
          <w:tcPr>
            <w:tcW w:w="3657" w:type="dxa"/>
            <w:tcBorders>
              <w:top w:val="single" w:sz="4" w:space="0" w:color="auto"/>
              <w:left w:val="single" w:sz="4" w:space="0" w:color="auto"/>
              <w:bottom w:val="single" w:sz="4" w:space="0" w:color="auto"/>
              <w:right w:val="single" w:sz="4" w:space="0" w:color="auto"/>
            </w:tcBorders>
            <w:hideMark/>
          </w:tcPr>
          <w:p w14:paraId="774656BE" w14:textId="77777777" w:rsidR="000146B7" w:rsidRPr="000146B7" w:rsidRDefault="000146B7">
            <w:pPr>
              <w:pStyle w:val="a7"/>
              <w:rPr>
                <w:rFonts w:ascii="Arial" w:hAnsi="Arial" w:cs="Arial"/>
                <w:sz w:val="24"/>
                <w:szCs w:val="24"/>
              </w:rPr>
            </w:pPr>
            <w:r w:rsidRPr="000146B7">
              <w:rPr>
                <w:rFonts w:ascii="Arial" w:hAnsi="Arial" w:cs="Arial"/>
                <w:sz w:val="24"/>
                <w:szCs w:val="24"/>
              </w:rPr>
              <w:t>Кадастровая стоимость, руб.</w:t>
            </w:r>
          </w:p>
        </w:tc>
        <w:tc>
          <w:tcPr>
            <w:tcW w:w="5698" w:type="dxa"/>
            <w:gridSpan w:val="2"/>
            <w:tcBorders>
              <w:top w:val="single" w:sz="4" w:space="0" w:color="auto"/>
              <w:left w:val="single" w:sz="4" w:space="0" w:color="auto"/>
              <w:bottom w:val="single" w:sz="4" w:space="0" w:color="auto"/>
              <w:right w:val="single" w:sz="4" w:space="0" w:color="auto"/>
            </w:tcBorders>
          </w:tcPr>
          <w:p w14:paraId="607AA29E" w14:textId="77777777" w:rsidR="000146B7" w:rsidRPr="000146B7" w:rsidRDefault="000146B7">
            <w:pPr>
              <w:autoSpaceDE w:val="0"/>
              <w:autoSpaceDN w:val="0"/>
              <w:jc w:val="both"/>
              <w:rPr>
                <w:rFonts w:ascii="Arial" w:hAnsi="Arial" w:cs="Arial"/>
              </w:rPr>
            </w:pPr>
          </w:p>
        </w:tc>
      </w:tr>
      <w:tr w:rsidR="000146B7" w:rsidRPr="000146B7" w14:paraId="4B184E6E" w14:textId="77777777" w:rsidTr="000146B7">
        <w:tc>
          <w:tcPr>
            <w:tcW w:w="846" w:type="dxa"/>
            <w:tcBorders>
              <w:top w:val="single" w:sz="4" w:space="0" w:color="auto"/>
              <w:left w:val="single" w:sz="4" w:space="0" w:color="auto"/>
              <w:bottom w:val="single" w:sz="4" w:space="0" w:color="auto"/>
              <w:right w:val="single" w:sz="4" w:space="0" w:color="auto"/>
            </w:tcBorders>
            <w:hideMark/>
          </w:tcPr>
          <w:p w14:paraId="10167B7C" w14:textId="77777777" w:rsidR="000146B7" w:rsidRPr="000146B7" w:rsidRDefault="000146B7">
            <w:pPr>
              <w:pStyle w:val="a7"/>
              <w:rPr>
                <w:rFonts w:ascii="Arial" w:hAnsi="Arial" w:cs="Arial"/>
                <w:sz w:val="24"/>
                <w:szCs w:val="24"/>
              </w:rPr>
            </w:pPr>
            <w:r w:rsidRPr="000146B7">
              <w:rPr>
                <w:rFonts w:ascii="Arial" w:hAnsi="Arial" w:cs="Arial"/>
                <w:sz w:val="24"/>
                <w:szCs w:val="24"/>
              </w:rPr>
              <w:t>4.7.</w:t>
            </w:r>
          </w:p>
        </w:tc>
        <w:tc>
          <w:tcPr>
            <w:tcW w:w="3657" w:type="dxa"/>
            <w:tcBorders>
              <w:top w:val="single" w:sz="4" w:space="0" w:color="auto"/>
              <w:left w:val="single" w:sz="4" w:space="0" w:color="auto"/>
              <w:bottom w:val="single" w:sz="4" w:space="0" w:color="auto"/>
              <w:right w:val="single" w:sz="4" w:space="0" w:color="auto"/>
            </w:tcBorders>
            <w:hideMark/>
          </w:tcPr>
          <w:p w14:paraId="498BF7F9" w14:textId="77777777" w:rsidR="000146B7" w:rsidRPr="000146B7" w:rsidRDefault="000146B7">
            <w:pPr>
              <w:pStyle w:val="a7"/>
              <w:rPr>
                <w:rFonts w:ascii="Arial" w:hAnsi="Arial" w:cs="Arial"/>
                <w:sz w:val="24"/>
                <w:szCs w:val="24"/>
              </w:rPr>
            </w:pPr>
            <w:r w:rsidRPr="000146B7">
              <w:rPr>
                <w:rFonts w:ascii="Arial" w:hAnsi="Arial" w:cs="Arial"/>
                <w:sz w:val="24"/>
                <w:szCs w:val="24"/>
              </w:rPr>
              <w:t>Инвентарный номер</w:t>
            </w:r>
          </w:p>
        </w:tc>
        <w:tc>
          <w:tcPr>
            <w:tcW w:w="5698" w:type="dxa"/>
            <w:gridSpan w:val="2"/>
            <w:tcBorders>
              <w:top w:val="single" w:sz="4" w:space="0" w:color="auto"/>
              <w:left w:val="single" w:sz="4" w:space="0" w:color="auto"/>
              <w:bottom w:val="single" w:sz="4" w:space="0" w:color="auto"/>
              <w:right w:val="single" w:sz="4" w:space="0" w:color="auto"/>
            </w:tcBorders>
          </w:tcPr>
          <w:p w14:paraId="19B4E094" w14:textId="77777777" w:rsidR="000146B7" w:rsidRPr="000146B7" w:rsidRDefault="000146B7">
            <w:pPr>
              <w:autoSpaceDE w:val="0"/>
              <w:autoSpaceDN w:val="0"/>
              <w:jc w:val="both"/>
              <w:rPr>
                <w:rFonts w:ascii="Arial" w:hAnsi="Arial" w:cs="Arial"/>
              </w:rPr>
            </w:pPr>
          </w:p>
        </w:tc>
      </w:tr>
      <w:tr w:rsidR="000146B7" w:rsidRPr="000146B7" w14:paraId="7D724CD3" w14:textId="77777777" w:rsidTr="000146B7">
        <w:trPr>
          <w:trHeight w:val="480"/>
        </w:trPr>
        <w:tc>
          <w:tcPr>
            <w:tcW w:w="846" w:type="dxa"/>
            <w:vMerge w:val="restart"/>
            <w:tcBorders>
              <w:top w:val="single" w:sz="4" w:space="0" w:color="auto"/>
              <w:left w:val="single" w:sz="4" w:space="0" w:color="auto"/>
              <w:bottom w:val="single" w:sz="4" w:space="0" w:color="auto"/>
              <w:right w:val="single" w:sz="4" w:space="0" w:color="auto"/>
            </w:tcBorders>
            <w:hideMark/>
          </w:tcPr>
          <w:p w14:paraId="7E85A26E" w14:textId="77777777" w:rsidR="000146B7" w:rsidRPr="000146B7" w:rsidRDefault="000146B7">
            <w:pPr>
              <w:pStyle w:val="a7"/>
              <w:rPr>
                <w:rFonts w:ascii="Arial" w:hAnsi="Arial" w:cs="Arial"/>
                <w:sz w:val="24"/>
                <w:szCs w:val="24"/>
              </w:rPr>
            </w:pPr>
            <w:r w:rsidRPr="000146B7">
              <w:rPr>
                <w:rFonts w:ascii="Arial" w:hAnsi="Arial" w:cs="Arial"/>
                <w:sz w:val="24"/>
                <w:szCs w:val="24"/>
              </w:rPr>
              <w:t>4.8.</w:t>
            </w:r>
          </w:p>
        </w:tc>
        <w:tc>
          <w:tcPr>
            <w:tcW w:w="3657" w:type="dxa"/>
            <w:vMerge w:val="restart"/>
            <w:tcBorders>
              <w:top w:val="single" w:sz="4" w:space="0" w:color="auto"/>
              <w:left w:val="single" w:sz="4" w:space="0" w:color="auto"/>
              <w:bottom w:val="single" w:sz="4" w:space="0" w:color="auto"/>
              <w:right w:val="single" w:sz="4" w:space="0" w:color="auto"/>
            </w:tcBorders>
            <w:hideMark/>
          </w:tcPr>
          <w:p w14:paraId="67B5594F" w14:textId="18D427BC" w:rsidR="000146B7" w:rsidRPr="000146B7" w:rsidRDefault="000146B7">
            <w:pPr>
              <w:pStyle w:val="a7"/>
              <w:rPr>
                <w:rFonts w:ascii="Arial" w:hAnsi="Arial" w:cs="Arial"/>
                <w:sz w:val="24"/>
                <w:szCs w:val="24"/>
              </w:rPr>
            </w:pPr>
            <w:r w:rsidRPr="000146B7">
              <w:rPr>
                <w:rFonts w:ascii="Arial" w:hAnsi="Arial" w:cs="Arial"/>
                <w:sz w:val="24"/>
                <w:szCs w:val="24"/>
              </w:rPr>
              <w:t>Балансовая стоимость объекта по данным бухгалтерской отчетности за последнюю отчетную дату, руб.</w:t>
            </w:r>
          </w:p>
        </w:tc>
        <w:tc>
          <w:tcPr>
            <w:tcW w:w="2130" w:type="dxa"/>
            <w:tcBorders>
              <w:top w:val="single" w:sz="4" w:space="0" w:color="auto"/>
              <w:left w:val="single" w:sz="4" w:space="0" w:color="auto"/>
              <w:bottom w:val="single" w:sz="4" w:space="0" w:color="auto"/>
              <w:right w:val="single" w:sz="4" w:space="0" w:color="auto"/>
            </w:tcBorders>
            <w:hideMark/>
          </w:tcPr>
          <w:p w14:paraId="33301593" w14:textId="77777777" w:rsidR="000146B7" w:rsidRPr="000146B7" w:rsidRDefault="000146B7">
            <w:pPr>
              <w:autoSpaceDE w:val="0"/>
              <w:autoSpaceDN w:val="0"/>
              <w:jc w:val="both"/>
              <w:rPr>
                <w:rFonts w:ascii="Arial" w:hAnsi="Arial" w:cs="Arial"/>
              </w:rPr>
            </w:pPr>
            <w:r w:rsidRPr="000146B7">
              <w:rPr>
                <w:rFonts w:ascii="Arial" w:hAnsi="Arial" w:cs="Arial"/>
              </w:rPr>
              <w:t>Первоначальная стоимость</w:t>
            </w:r>
          </w:p>
        </w:tc>
        <w:tc>
          <w:tcPr>
            <w:tcW w:w="3568" w:type="dxa"/>
            <w:tcBorders>
              <w:top w:val="single" w:sz="4" w:space="0" w:color="auto"/>
              <w:left w:val="single" w:sz="4" w:space="0" w:color="auto"/>
              <w:bottom w:val="single" w:sz="4" w:space="0" w:color="auto"/>
              <w:right w:val="single" w:sz="4" w:space="0" w:color="auto"/>
            </w:tcBorders>
          </w:tcPr>
          <w:p w14:paraId="56B87521" w14:textId="77777777" w:rsidR="000146B7" w:rsidRPr="000146B7" w:rsidRDefault="000146B7">
            <w:pPr>
              <w:autoSpaceDE w:val="0"/>
              <w:autoSpaceDN w:val="0"/>
              <w:jc w:val="both"/>
              <w:rPr>
                <w:rFonts w:ascii="Arial" w:hAnsi="Arial" w:cs="Arial"/>
              </w:rPr>
            </w:pPr>
          </w:p>
        </w:tc>
      </w:tr>
      <w:tr w:rsidR="000146B7" w:rsidRPr="000146B7" w14:paraId="034965AE" w14:textId="77777777" w:rsidTr="000146B7">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FA32B1" w14:textId="77777777" w:rsidR="000146B7" w:rsidRPr="000146B7" w:rsidRDefault="000146B7">
            <w:pPr>
              <w:rPr>
                <w:rFonts w:ascii="Arial" w:eastAsiaTheme="minorHAnsi" w:hAnsi="Arial"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77637A" w14:textId="77777777" w:rsidR="000146B7" w:rsidRPr="000146B7" w:rsidRDefault="000146B7">
            <w:pPr>
              <w:rPr>
                <w:rFonts w:ascii="Arial" w:eastAsiaTheme="minorHAnsi" w:hAnsi="Arial" w:cs="Arial"/>
                <w:lang w:eastAsia="en-US"/>
              </w:rPr>
            </w:pPr>
          </w:p>
        </w:tc>
        <w:tc>
          <w:tcPr>
            <w:tcW w:w="2130" w:type="dxa"/>
            <w:tcBorders>
              <w:top w:val="single" w:sz="4" w:space="0" w:color="auto"/>
              <w:left w:val="single" w:sz="4" w:space="0" w:color="auto"/>
              <w:bottom w:val="single" w:sz="4" w:space="0" w:color="auto"/>
              <w:right w:val="single" w:sz="4" w:space="0" w:color="auto"/>
            </w:tcBorders>
            <w:hideMark/>
          </w:tcPr>
          <w:p w14:paraId="58301B7B" w14:textId="77777777" w:rsidR="000146B7" w:rsidRPr="000146B7" w:rsidRDefault="000146B7">
            <w:pPr>
              <w:autoSpaceDE w:val="0"/>
              <w:autoSpaceDN w:val="0"/>
              <w:jc w:val="both"/>
              <w:rPr>
                <w:rFonts w:ascii="Arial" w:hAnsi="Arial" w:cs="Arial"/>
              </w:rPr>
            </w:pPr>
            <w:r w:rsidRPr="000146B7">
              <w:rPr>
                <w:rFonts w:ascii="Arial" w:hAnsi="Arial" w:cs="Arial"/>
              </w:rPr>
              <w:t>Остаточная стоимость</w:t>
            </w:r>
          </w:p>
        </w:tc>
        <w:tc>
          <w:tcPr>
            <w:tcW w:w="3568" w:type="dxa"/>
            <w:tcBorders>
              <w:top w:val="single" w:sz="4" w:space="0" w:color="auto"/>
              <w:left w:val="single" w:sz="4" w:space="0" w:color="auto"/>
              <w:bottom w:val="single" w:sz="4" w:space="0" w:color="auto"/>
              <w:right w:val="single" w:sz="4" w:space="0" w:color="auto"/>
            </w:tcBorders>
          </w:tcPr>
          <w:p w14:paraId="489B278F" w14:textId="77777777" w:rsidR="000146B7" w:rsidRPr="000146B7" w:rsidRDefault="000146B7">
            <w:pPr>
              <w:autoSpaceDE w:val="0"/>
              <w:autoSpaceDN w:val="0"/>
              <w:jc w:val="both"/>
              <w:rPr>
                <w:rFonts w:ascii="Arial" w:hAnsi="Arial" w:cs="Arial"/>
              </w:rPr>
            </w:pPr>
          </w:p>
        </w:tc>
      </w:tr>
    </w:tbl>
    <w:p w14:paraId="31CE77B0" w14:textId="77777777" w:rsidR="000146B7" w:rsidRPr="000146B7" w:rsidRDefault="000146B7" w:rsidP="000146B7">
      <w:pPr>
        <w:autoSpaceDE w:val="0"/>
        <w:autoSpaceDN w:val="0"/>
        <w:jc w:val="both"/>
        <w:rPr>
          <w:rFonts w:ascii="Arial" w:hAnsi="Arial" w:cs="Arial"/>
        </w:rPr>
      </w:pPr>
    </w:p>
    <w:p w14:paraId="58D26C9C" w14:textId="77777777" w:rsidR="000146B7" w:rsidRPr="000146B7" w:rsidRDefault="000146B7" w:rsidP="000146B7">
      <w:pPr>
        <w:autoSpaceDE w:val="0"/>
        <w:autoSpaceDN w:val="0"/>
        <w:jc w:val="both"/>
        <w:rPr>
          <w:rFonts w:ascii="Arial" w:hAnsi="Arial" w:cs="Arial"/>
        </w:rPr>
      </w:pPr>
      <w:r w:rsidRPr="000146B7">
        <w:rPr>
          <w:rFonts w:ascii="Arial" w:hAnsi="Arial" w:cs="Arial"/>
          <w:b/>
        </w:rPr>
        <w:t>5. Сведения об обременении</w:t>
      </w:r>
    </w:p>
    <w:tbl>
      <w:tblPr>
        <w:tblStyle w:val="a8"/>
        <w:tblW w:w="10201" w:type="dxa"/>
        <w:tblInd w:w="0" w:type="dxa"/>
        <w:tblLook w:val="04A0" w:firstRow="1" w:lastRow="0" w:firstColumn="1" w:lastColumn="0" w:noHBand="0" w:noVBand="1"/>
      </w:tblPr>
      <w:tblGrid>
        <w:gridCol w:w="846"/>
        <w:gridCol w:w="4111"/>
        <w:gridCol w:w="5244"/>
      </w:tblGrid>
      <w:tr w:rsidR="000146B7" w:rsidRPr="000146B7" w14:paraId="178A3132" w14:textId="77777777" w:rsidTr="000146B7">
        <w:tc>
          <w:tcPr>
            <w:tcW w:w="846" w:type="dxa"/>
            <w:tcBorders>
              <w:top w:val="single" w:sz="4" w:space="0" w:color="auto"/>
              <w:left w:val="single" w:sz="4" w:space="0" w:color="auto"/>
              <w:bottom w:val="single" w:sz="4" w:space="0" w:color="auto"/>
              <w:right w:val="single" w:sz="4" w:space="0" w:color="auto"/>
            </w:tcBorders>
            <w:hideMark/>
          </w:tcPr>
          <w:p w14:paraId="1B9D8D11" w14:textId="77777777" w:rsidR="000146B7" w:rsidRPr="000146B7" w:rsidRDefault="000146B7">
            <w:pPr>
              <w:pStyle w:val="a7"/>
              <w:rPr>
                <w:rFonts w:ascii="Arial" w:hAnsi="Arial" w:cs="Arial"/>
                <w:sz w:val="24"/>
                <w:szCs w:val="24"/>
                <w:lang w:eastAsia="ru-RU"/>
              </w:rPr>
            </w:pPr>
            <w:r w:rsidRPr="000146B7">
              <w:rPr>
                <w:rFonts w:ascii="Arial" w:hAnsi="Arial" w:cs="Arial"/>
                <w:sz w:val="24"/>
                <w:szCs w:val="24"/>
                <w:lang w:eastAsia="ru-RU"/>
              </w:rPr>
              <w:t>5.1.</w:t>
            </w:r>
          </w:p>
        </w:tc>
        <w:tc>
          <w:tcPr>
            <w:tcW w:w="4111" w:type="dxa"/>
            <w:tcBorders>
              <w:top w:val="single" w:sz="4" w:space="0" w:color="auto"/>
              <w:left w:val="single" w:sz="4" w:space="0" w:color="auto"/>
              <w:bottom w:val="single" w:sz="4" w:space="0" w:color="auto"/>
              <w:right w:val="single" w:sz="4" w:space="0" w:color="auto"/>
            </w:tcBorders>
            <w:hideMark/>
          </w:tcPr>
          <w:p w14:paraId="06398A57" w14:textId="77777777" w:rsidR="000146B7" w:rsidRPr="000146B7" w:rsidRDefault="000146B7">
            <w:pPr>
              <w:pStyle w:val="a7"/>
              <w:rPr>
                <w:rFonts w:ascii="Arial" w:hAnsi="Arial" w:cs="Arial"/>
                <w:sz w:val="24"/>
                <w:szCs w:val="24"/>
                <w:lang w:eastAsia="ru-RU"/>
              </w:rPr>
            </w:pPr>
            <w:r w:rsidRPr="000146B7">
              <w:rPr>
                <w:rFonts w:ascii="Arial" w:hAnsi="Arial" w:cs="Arial"/>
                <w:sz w:val="24"/>
                <w:szCs w:val="24"/>
                <w:lang w:eastAsia="ru-RU"/>
              </w:rPr>
              <w:t>Имеются (не имеются)</w:t>
            </w:r>
          </w:p>
        </w:tc>
        <w:tc>
          <w:tcPr>
            <w:tcW w:w="5244" w:type="dxa"/>
            <w:tcBorders>
              <w:top w:val="single" w:sz="4" w:space="0" w:color="auto"/>
              <w:left w:val="single" w:sz="4" w:space="0" w:color="auto"/>
              <w:bottom w:val="single" w:sz="4" w:space="0" w:color="auto"/>
              <w:right w:val="single" w:sz="4" w:space="0" w:color="auto"/>
            </w:tcBorders>
          </w:tcPr>
          <w:p w14:paraId="687CD1D1" w14:textId="77777777" w:rsidR="000146B7" w:rsidRPr="000146B7" w:rsidRDefault="000146B7">
            <w:pPr>
              <w:pStyle w:val="a7"/>
              <w:rPr>
                <w:rFonts w:ascii="Arial" w:hAnsi="Arial" w:cs="Arial"/>
                <w:sz w:val="24"/>
                <w:szCs w:val="24"/>
                <w:lang w:eastAsia="ru-RU"/>
              </w:rPr>
            </w:pPr>
          </w:p>
        </w:tc>
      </w:tr>
      <w:tr w:rsidR="000146B7" w:rsidRPr="000146B7" w14:paraId="335BA502" w14:textId="77777777" w:rsidTr="000146B7">
        <w:tc>
          <w:tcPr>
            <w:tcW w:w="846" w:type="dxa"/>
            <w:tcBorders>
              <w:top w:val="single" w:sz="4" w:space="0" w:color="auto"/>
              <w:left w:val="single" w:sz="4" w:space="0" w:color="auto"/>
              <w:bottom w:val="single" w:sz="4" w:space="0" w:color="auto"/>
              <w:right w:val="single" w:sz="4" w:space="0" w:color="auto"/>
            </w:tcBorders>
            <w:hideMark/>
          </w:tcPr>
          <w:p w14:paraId="2B8DFEB7" w14:textId="77777777" w:rsidR="000146B7" w:rsidRPr="000146B7" w:rsidRDefault="000146B7">
            <w:pPr>
              <w:pStyle w:val="a7"/>
              <w:rPr>
                <w:rFonts w:ascii="Arial" w:hAnsi="Arial" w:cs="Arial"/>
                <w:sz w:val="24"/>
                <w:szCs w:val="24"/>
                <w:lang w:eastAsia="ru-RU"/>
              </w:rPr>
            </w:pPr>
            <w:r w:rsidRPr="000146B7">
              <w:rPr>
                <w:rFonts w:ascii="Arial" w:hAnsi="Arial" w:cs="Arial"/>
                <w:sz w:val="24"/>
                <w:szCs w:val="24"/>
                <w:lang w:eastAsia="ru-RU"/>
              </w:rPr>
              <w:t>5.2.</w:t>
            </w:r>
          </w:p>
        </w:tc>
        <w:tc>
          <w:tcPr>
            <w:tcW w:w="4111" w:type="dxa"/>
            <w:tcBorders>
              <w:top w:val="single" w:sz="4" w:space="0" w:color="auto"/>
              <w:left w:val="single" w:sz="4" w:space="0" w:color="auto"/>
              <w:bottom w:val="single" w:sz="4" w:space="0" w:color="auto"/>
              <w:right w:val="single" w:sz="4" w:space="0" w:color="auto"/>
            </w:tcBorders>
            <w:hideMark/>
          </w:tcPr>
          <w:p w14:paraId="01718B20" w14:textId="77777777" w:rsidR="000146B7" w:rsidRPr="000146B7" w:rsidRDefault="000146B7">
            <w:pPr>
              <w:pStyle w:val="a7"/>
              <w:rPr>
                <w:rFonts w:ascii="Arial" w:hAnsi="Arial" w:cs="Arial"/>
                <w:sz w:val="24"/>
                <w:szCs w:val="24"/>
                <w:lang w:eastAsia="ru-RU"/>
              </w:rPr>
            </w:pPr>
            <w:r w:rsidRPr="000146B7">
              <w:rPr>
                <w:rFonts w:ascii="Arial" w:hAnsi="Arial" w:cs="Arial"/>
                <w:sz w:val="24"/>
                <w:szCs w:val="24"/>
                <w:lang w:eastAsia="ru-RU"/>
              </w:rPr>
              <w:t>Документы-основания ограничения в обороте</w:t>
            </w:r>
          </w:p>
        </w:tc>
        <w:tc>
          <w:tcPr>
            <w:tcW w:w="5244" w:type="dxa"/>
            <w:tcBorders>
              <w:top w:val="single" w:sz="4" w:space="0" w:color="auto"/>
              <w:left w:val="single" w:sz="4" w:space="0" w:color="auto"/>
              <w:bottom w:val="single" w:sz="4" w:space="0" w:color="auto"/>
              <w:right w:val="single" w:sz="4" w:space="0" w:color="auto"/>
            </w:tcBorders>
          </w:tcPr>
          <w:p w14:paraId="7BF2F987" w14:textId="77777777" w:rsidR="000146B7" w:rsidRPr="000146B7" w:rsidRDefault="000146B7">
            <w:pPr>
              <w:pStyle w:val="a7"/>
              <w:rPr>
                <w:rFonts w:ascii="Arial" w:hAnsi="Arial" w:cs="Arial"/>
                <w:sz w:val="24"/>
                <w:szCs w:val="24"/>
                <w:lang w:eastAsia="ru-RU"/>
              </w:rPr>
            </w:pPr>
          </w:p>
        </w:tc>
      </w:tr>
    </w:tbl>
    <w:p w14:paraId="7CD9E6CB" w14:textId="77777777" w:rsidR="000146B7" w:rsidRDefault="000146B7" w:rsidP="000146B7">
      <w:pPr>
        <w:autoSpaceDE w:val="0"/>
        <w:autoSpaceDN w:val="0"/>
        <w:jc w:val="both"/>
        <w:rPr>
          <w:rFonts w:ascii="Arial" w:hAnsi="Arial" w:cs="Arial"/>
          <w:b/>
        </w:rPr>
      </w:pPr>
    </w:p>
    <w:p w14:paraId="5DD61192" w14:textId="228FAC83" w:rsidR="000146B7" w:rsidRPr="000146B7" w:rsidRDefault="000146B7" w:rsidP="000146B7">
      <w:pPr>
        <w:autoSpaceDE w:val="0"/>
        <w:autoSpaceDN w:val="0"/>
        <w:jc w:val="both"/>
        <w:rPr>
          <w:rFonts w:ascii="Arial" w:hAnsi="Arial" w:cs="Arial"/>
          <w:b/>
        </w:rPr>
      </w:pPr>
      <w:r w:rsidRPr="000146B7">
        <w:rPr>
          <w:rFonts w:ascii="Arial" w:hAnsi="Arial" w:cs="Arial"/>
          <w:b/>
        </w:rPr>
        <w:t>6. Отнесение к объектам культурного наследия</w:t>
      </w:r>
    </w:p>
    <w:tbl>
      <w:tblPr>
        <w:tblStyle w:val="a8"/>
        <w:tblW w:w="10201" w:type="dxa"/>
        <w:tblInd w:w="0" w:type="dxa"/>
        <w:tblLook w:val="04A0" w:firstRow="1" w:lastRow="0" w:firstColumn="1" w:lastColumn="0" w:noHBand="0" w:noVBand="1"/>
      </w:tblPr>
      <w:tblGrid>
        <w:gridCol w:w="988"/>
        <w:gridCol w:w="4110"/>
        <w:gridCol w:w="5103"/>
      </w:tblGrid>
      <w:tr w:rsidR="000146B7" w:rsidRPr="000146B7" w14:paraId="1FF8756E" w14:textId="77777777" w:rsidTr="000146B7">
        <w:tc>
          <w:tcPr>
            <w:tcW w:w="988" w:type="dxa"/>
            <w:tcBorders>
              <w:top w:val="single" w:sz="4" w:space="0" w:color="auto"/>
              <w:left w:val="single" w:sz="4" w:space="0" w:color="auto"/>
              <w:bottom w:val="single" w:sz="4" w:space="0" w:color="auto"/>
              <w:right w:val="single" w:sz="4" w:space="0" w:color="auto"/>
            </w:tcBorders>
            <w:hideMark/>
          </w:tcPr>
          <w:p w14:paraId="786CF1B1" w14:textId="77777777" w:rsidR="000146B7" w:rsidRPr="000146B7" w:rsidRDefault="000146B7">
            <w:pPr>
              <w:autoSpaceDE w:val="0"/>
              <w:autoSpaceDN w:val="0"/>
              <w:jc w:val="both"/>
              <w:rPr>
                <w:rFonts w:ascii="Arial" w:hAnsi="Arial" w:cs="Arial"/>
              </w:rPr>
            </w:pPr>
            <w:r w:rsidRPr="000146B7">
              <w:rPr>
                <w:rFonts w:ascii="Arial" w:hAnsi="Arial" w:cs="Arial"/>
              </w:rPr>
              <w:t>6.1.</w:t>
            </w:r>
          </w:p>
        </w:tc>
        <w:tc>
          <w:tcPr>
            <w:tcW w:w="4110" w:type="dxa"/>
            <w:tcBorders>
              <w:top w:val="single" w:sz="4" w:space="0" w:color="auto"/>
              <w:left w:val="single" w:sz="4" w:space="0" w:color="auto"/>
              <w:bottom w:val="single" w:sz="4" w:space="0" w:color="auto"/>
              <w:right w:val="single" w:sz="4" w:space="0" w:color="auto"/>
            </w:tcBorders>
            <w:hideMark/>
          </w:tcPr>
          <w:p w14:paraId="06810379" w14:textId="2BAD0F82" w:rsidR="000146B7" w:rsidRPr="000146B7" w:rsidRDefault="000146B7">
            <w:pPr>
              <w:autoSpaceDE w:val="0"/>
              <w:autoSpaceDN w:val="0"/>
              <w:jc w:val="both"/>
              <w:rPr>
                <w:rFonts w:ascii="Arial" w:hAnsi="Arial" w:cs="Arial"/>
              </w:rPr>
            </w:pPr>
            <w:r w:rsidRPr="000146B7">
              <w:rPr>
                <w:rFonts w:ascii="Arial" w:hAnsi="Arial" w:cs="Arial"/>
              </w:rPr>
              <w:t>Является</w:t>
            </w:r>
            <w:r w:rsidR="002D4ABF">
              <w:rPr>
                <w:rFonts w:ascii="Arial" w:hAnsi="Arial" w:cs="Arial"/>
              </w:rPr>
              <w:t xml:space="preserve"> (не является)</w:t>
            </w:r>
            <w:r w:rsidRPr="000146B7">
              <w:rPr>
                <w:rFonts w:ascii="Arial" w:hAnsi="Arial" w:cs="Arial"/>
              </w:rPr>
              <w:t xml:space="preserve"> объектом культурного наследия</w:t>
            </w:r>
          </w:p>
        </w:tc>
        <w:tc>
          <w:tcPr>
            <w:tcW w:w="5103" w:type="dxa"/>
            <w:tcBorders>
              <w:top w:val="single" w:sz="4" w:space="0" w:color="auto"/>
              <w:left w:val="single" w:sz="4" w:space="0" w:color="auto"/>
              <w:bottom w:val="single" w:sz="4" w:space="0" w:color="auto"/>
              <w:right w:val="single" w:sz="4" w:space="0" w:color="auto"/>
            </w:tcBorders>
          </w:tcPr>
          <w:p w14:paraId="1E6EE94A" w14:textId="77777777" w:rsidR="000146B7" w:rsidRPr="000146B7" w:rsidRDefault="000146B7">
            <w:pPr>
              <w:autoSpaceDE w:val="0"/>
              <w:autoSpaceDN w:val="0"/>
              <w:jc w:val="both"/>
              <w:rPr>
                <w:rFonts w:ascii="Arial" w:hAnsi="Arial" w:cs="Arial"/>
              </w:rPr>
            </w:pPr>
          </w:p>
        </w:tc>
      </w:tr>
      <w:tr w:rsidR="000146B7" w:rsidRPr="000146B7" w14:paraId="015961B3" w14:textId="77777777" w:rsidTr="000146B7">
        <w:tc>
          <w:tcPr>
            <w:tcW w:w="988" w:type="dxa"/>
            <w:tcBorders>
              <w:top w:val="single" w:sz="4" w:space="0" w:color="auto"/>
              <w:left w:val="single" w:sz="4" w:space="0" w:color="auto"/>
              <w:bottom w:val="single" w:sz="4" w:space="0" w:color="auto"/>
              <w:right w:val="single" w:sz="4" w:space="0" w:color="auto"/>
            </w:tcBorders>
            <w:hideMark/>
          </w:tcPr>
          <w:p w14:paraId="19BDC39F" w14:textId="77777777" w:rsidR="000146B7" w:rsidRPr="000146B7" w:rsidRDefault="000146B7">
            <w:pPr>
              <w:autoSpaceDE w:val="0"/>
              <w:autoSpaceDN w:val="0"/>
              <w:jc w:val="both"/>
              <w:rPr>
                <w:rFonts w:ascii="Arial" w:hAnsi="Arial" w:cs="Arial"/>
              </w:rPr>
            </w:pPr>
            <w:r w:rsidRPr="000146B7">
              <w:rPr>
                <w:rFonts w:ascii="Arial" w:hAnsi="Arial" w:cs="Arial"/>
              </w:rPr>
              <w:t>6.2.</w:t>
            </w:r>
          </w:p>
        </w:tc>
        <w:tc>
          <w:tcPr>
            <w:tcW w:w="4110" w:type="dxa"/>
            <w:tcBorders>
              <w:top w:val="single" w:sz="4" w:space="0" w:color="auto"/>
              <w:left w:val="single" w:sz="4" w:space="0" w:color="auto"/>
              <w:bottom w:val="single" w:sz="4" w:space="0" w:color="auto"/>
              <w:right w:val="single" w:sz="4" w:space="0" w:color="auto"/>
            </w:tcBorders>
            <w:hideMark/>
          </w:tcPr>
          <w:p w14:paraId="20066941" w14:textId="77777777" w:rsidR="000146B7" w:rsidRPr="000146B7" w:rsidRDefault="000146B7">
            <w:pPr>
              <w:autoSpaceDE w:val="0"/>
              <w:autoSpaceDN w:val="0"/>
              <w:jc w:val="both"/>
              <w:rPr>
                <w:rFonts w:ascii="Arial" w:hAnsi="Arial" w:cs="Arial"/>
              </w:rPr>
            </w:pPr>
            <w:r w:rsidRPr="000146B7">
              <w:rPr>
                <w:rFonts w:ascii="Arial" w:hAnsi="Arial" w:cs="Arial"/>
              </w:rPr>
              <w:t>Документы основания признания объектом культурного наследия</w:t>
            </w:r>
          </w:p>
        </w:tc>
        <w:tc>
          <w:tcPr>
            <w:tcW w:w="5103" w:type="dxa"/>
            <w:tcBorders>
              <w:top w:val="single" w:sz="4" w:space="0" w:color="auto"/>
              <w:left w:val="single" w:sz="4" w:space="0" w:color="auto"/>
              <w:bottom w:val="single" w:sz="4" w:space="0" w:color="auto"/>
              <w:right w:val="single" w:sz="4" w:space="0" w:color="auto"/>
            </w:tcBorders>
          </w:tcPr>
          <w:p w14:paraId="3100A8D3" w14:textId="77777777" w:rsidR="000146B7" w:rsidRPr="000146B7" w:rsidRDefault="000146B7">
            <w:pPr>
              <w:autoSpaceDE w:val="0"/>
              <w:autoSpaceDN w:val="0"/>
              <w:jc w:val="both"/>
              <w:rPr>
                <w:rFonts w:ascii="Arial" w:hAnsi="Arial" w:cs="Arial"/>
              </w:rPr>
            </w:pPr>
          </w:p>
        </w:tc>
      </w:tr>
    </w:tbl>
    <w:p w14:paraId="5D05C899" w14:textId="77777777" w:rsidR="000146B7" w:rsidRPr="000146B7" w:rsidRDefault="000146B7" w:rsidP="000146B7">
      <w:pPr>
        <w:autoSpaceDE w:val="0"/>
        <w:autoSpaceDN w:val="0"/>
        <w:jc w:val="both"/>
        <w:rPr>
          <w:rFonts w:ascii="Arial" w:hAnsi="Arial" w:cs="Arial"/>
        </w:rPr>
      </w:pPr>
    </w:p>
    <w:p w14:paraId="41ED74BE" w14:textId="77777777" w:rsidR="000146B7" w:rsidRPr="000146B7" w:rsidRDefault="000146B7" w:rsidP="000146B7">
      <w:pPr>
        <w:autoSpaceDE w:val="0"/>
        <w:autoSpaceDN w:val="0"/>
        <w:jc w:val="both"/>
        <w:rPr>
          <w:rFonts w:ascii="Arial" w:hAnsi="Arial" w:cs="Arial"/>
          <w:b/>
        </w:rPr>
      </w:pPr>
      <w:r w:rsidRPr="000146B7">
        <w:rPr>
          <w:rFonts w:ascii="Arial" w:hAnsi="Arial" w:cs="Arial"/>
          <w:b/>
        </w:rPr>
        <w:t xml:space="preserve">7. Сведения о государственной регистрации права муниципальной собственности </w:t>
      </w:r>
    </w:p>
    <w:tbl>
      <w:tblPr>
        <w:tblStyle w:val="a8"/>
        <w:tblW w:w="10201" w:type="dxa"/>
        <w:tblInd w:w="0" w:type="dxa"/>
        <w:tblLook w:val="04A0" w:firstRow="1" w:lastRow="0" w:firstColumn="1" w:lastColumn="0" w:noHBand="0" w:noVBand="1"/>
      </w:tblPr>
      <w:tblGrid>
        <w:gridCol w:w="846"/>
        <w:gridCol w:w="4111"/>
        <w:gridCol w:w="5244"/>
      </w:tblGrid>
      <w:tr w:rsidR="000146B7" w:rsidRPr="000146B7" w14:paraId="75E4B1CD" w14:textId="77777777" w:rsidTr="000146B7">
        <w:tc>
          <w:tcPr>
            <w:tcW w:w="846" w:type="dxa"/>
            <w:tcBorders>
              <w:top w:val="single" w:sz="4" w:space="0" w:color="auto"/>
              <w:left w:val="single" w:sz="4" w:space="0" w:color="auto"/>
              <w:bottom w:val="single" w:sz="4" w:space="0" w:color="auto"/>
              <w:right w:val="single" w:sz="4" w:space="0" w:color="auto"/>
            </w:tcBorders>
            <w:hideMark/>
          </w:tcPr>
          <w:p w14:paraId="3956EF1F" w14:textId="77777777" w:rsidR="000146B7" w:rsidRPr="000146B7" w:rsidRDefault="000146B7">
            <w:pPr>
              <w:pStyle w:val="a7"/>
              <w:rPr>
                <w:rFonts w:ascii="Arial" w:hAnsi="Arial" w:cs="Arial"/>
                <w:sz w:val="24"/>
                <w:szCs w:val="24"/>
                <w:lang w:eastAsia="ru-RU"/>
              </w:rPr>
            </w:pPr>
            <w:r w:rsidRPr="000146B7">
              <w:rPr>
                <w:rFonts w:ascii="Arial" w:hAnsi="Arial" w:cs="Arial"/>
                <w:sz w:val="24"/>
                <w:szCs w:val="24"/>
                <w:lang w:eastAsia="ru-RU"/>
              </w:rPr>
              <w:t>7.1.</w:t>
            </w:r>
          </w:p>
        </w:tc>
        <w:tc>
          <w:tcPr>
            <w:tcW w:w="4111" w:type="dxa"/>
            <w:tcBorders>
              <w:top w:val="single" w:sz="4" w:space="0" w:color="auto"/>
              <w:left w:val="single" w:sz="4" w:space="0" w:color="auto"/>
              <w:bottom w:val="single" w:sz="4" w:space="0" w:color="auto"/>
              <w:right w:val="single" w:sz="4" w:space="0" w:color="auto"/>
            </w:tcBorders>
            <w:hideMark/>
          </w:tcPr>
          <w:p w14:paraId="57205060" w14:textId="77777777" w:rsidR="000146B7" w:rsidRPr="000146B7" w:rsidRDefault="000146B7">
            <w:pPr>
              <w:pStyle w:val="a7"/>
              <w:rPr>
                <w:rFonts w:ascii="Arial" w:hAnsi="Arial" w:cs="Arial"/>
                <w:sz w:val="24"/>
                <w:szCs w:val="24"/>
                <w:lang w:eastAsia="ru-RU"/>
              </w:rPr>
            </w:pPr>
            <w:r w:rsidRPr="000146B7">
              <w:rPr>
                <w:rFonts w:ascii="Arial" w:hAnsi="Arial" w:cs="Arial"/>
                <w:sz w:val="24"/>
                <w:szCs w:val="24"/>
                <w:lang w:eastAsia="ru-RU"/>
              </w:rPr>
              <w:t>Дата государственной регистрации права</w:t>
            </w:r>
          </w:p>
        </w:tc>
        <w:tc>
          <w:tcPr>
            <w:tcW w:w="5244" w:type="dxa"/>
            <w:tcBorders>
              <w:top w:val="single" w:sz="4" w:space="0" w:color="auto"/>
              <w:left w:val="single" w:sz="4" w:space="0" w:color="auto"/>
              <w:bottom w:val="single" w:sz="4" w:space="0" w:color="auto"/>
              <w:right w:val="single" w:sz="4" w:space="0" w:color="auto"/>
            </w:tcBorders>
          </w:tcPr>
          <w:p w14:paraId="0DB86418" w14:textId="77777777" w:rsidR="000146B7" w:rsidRPr="000146B7" w:rsidRDefault="000146B7">
            <w:pPr>
              <w:pStyle w:val="a7"/>
              <w:rPr>
                <w:rFonts w:ascii="Arial" w:hAnsi="Arial" w:cs="Arial"/>
                <w:sz w:val="24"/>
                <w:szCs w:val="24"/>
                <w:lang w:eastAsia="ru-RU"/>
              </w:rPr>
            </w:pPr>
          </w:p>
        </w:tc>
      </w:tr>
      <w:tr w:rsidR="000146B7" w:rsidRPr="000146B7" w14:paraId="2F9B5320" w14:textId="77777777" w:rsidTr="000146B7">
        <w:tc>
          <w:tcPr>
            <w:tcW w:w="846" w:type="dxa"/>
            <w:tcBorders>
              <w:top w:val="single" w:sz="4" w:space="0" w:color="auto"/>
              <w:left w:val="single" w:sz="4" w:space="0" w:color="auto"/>
              <w:bottom w:val="single" w:sz="4" w:space="0" w:color="auto"/>
              <w:right w:val="single" w:sz="4" w:space="0" w:color="auto"/>
            </w:tcBorders>
            <w:hideMark/>
          </w:tcPr>
          <w:p w14:paraId="6185F171" w14:textId="77777777" w:rsidR="000146B7" w:rsidRPr="000146B7" w:rsidRDefault="000146B7">
            <w:pPr>
              <w:pStyle w:val="a7"/>
              <w:rPr>
                <w:rFonts w:ascii="Arial" w:hAnsi="Arial" w:cs="Arial"/>
                <w:sz w:val="24"/>
                <w:szCs w:val="24"/>
                <w:lang w:eastAsia="ru-RU"/>
              </w:rPr>
            </w:pPr>
            <w:r w:rsidRPr="000146B7">
              <w:rPr>
                <w:rFonts w:ascii="Arial" w:hAnsi="Arial" w:cs="Arial"/>
                <w:sz w:val="24"/>
                <w:szCs w:val="24"/>
                <w:lang w:eastAsia="ru-RU"/>
              </w:rPr>
              <w:t>7.2.</w:t>
            </w:r>
          </w:p>
        </w:tc>
        <w:tc>
          <w:tcPr>
            <w:tcW w:w="4111" w:type="dxa"/>
            <w:tcBorders>
              <w:top w:val="single" w:sz="4" w:space="0" w:color="auto"/>
              <w:left w:val="single" w:sz="4" w:space="0" w:color="auto"/>
              <w:bottom w:val="single" w:sz="4" w:space="0" w:color="auto"/>
              <w:right w:val="single" w:sz="4" w:space="0" w:color="auto"/>
            </w:tcBorders>
            <w:hideMark/>
          </w:tcPr>
          <w:p w14:paraId="6A8C7283" w14:textId="77777777" w:rsidR="000146B7" w:rsidRPr="000146B7" w:rsidRDefault="000146B7">
            <w:pPr>
              <w:pStyle w:val="a7"/>
              <w:rPr>
                <w:rFonts w:ascii="Arial" w:hAnsi="Arial" w:cs="Arial"/>
                <w:sz w:val="24"/>
                <w:szCs w:val="24"/>
                <w:lang w:eastAsia="ru-RU"/>
              </w:rPr>
            </w:pPr>
            <w:r w:rsidRPr="000146B7">
              <w:rPr>
                <w:rFonts w:ascii="Arial" w:hAnsi="Arial" w:cs="Arial"/>
                <w:sz w:val="24"/>
                <w:szCs w:val="24"/>
                <w:lang w:eastAsia="ru-RU"/>
              </w:rPr>
              <w:t>Номер государственной регистрации права</w:t>
            </w:r>
          </w:p>
        </w:tc>
        <w:tc>
          <w:tcPr>
            <w:tcW w:w="5244" w:type="dxa"/>
            <w:tcBorders>
              <w:top w:val="single" w:sz="4" w:space="0" w:color="auto"/>
              <w:left w:val="single" w:sz="4" w:space="0" w:color="auto"/>
              <w:bottom w:val="single" w:sz="4" w:space="0" w:color="auto"/>
              <w:right w:val="single" w:sz="4" w:space="0" w:color="auto"/>
            </w:tcBorders>
          </w:tcPr>
          <w:p w14:paraId="2911EC19" w14:textId="77777777" w:rsidR="000146B7" w:rsidRPr="000146B7" w:rsidRDefault="000146B7">
            <w:pPr>
              <w:pStyle w:val="a7"/>
              <w:rPr>
                <w:rFonts w:ascii="Arial" w:hAnsi="Arial" w:cs="Arial"/>
                <w:sz w:val="24"/>
                <w:szCs w:val="24"/>
                <w:lang w:eastAsia="ru-RU"/>
              </w:rPr>
            </w:pPr>
          </w:p>
        </w:tc>
      </w:tr>
      <w:tr w:rsidR="000146B7" w:rsidRPr="000146B7" w14:paraId="11BE4663" w14:textId="77777777" w:rsidTr="000146B7">
        <w:tc>
          <w:tcPr>
            <w:tcW w:w="846" w:type="dxa"/>
            <w:tcBorders>
              <w:top w:val="single" w:sz="4" w:space="0" w:color="auto"/>
              <w:left w:val="single" w:sz="4" w:space="0" w:color="auto"/>
              <w:bottom w:val="single" w:sz="4" w:space="0" w:color="auto"/>
              <w:right w:val="single" w:sz="4" w:space="0" w:color="auto"/>
            </w:tcBorders>
            <w:hideMark/>
          </w:tcPr>
          <w:p w14:paraId="74D0B682" w14:textId="77777777" w:rsidR="000146B7" w:rsidRPr="000146B7" w:rsidRDefault="000146B7">
            <w:pPr>
              <w:pStyle w:val="a7"/>
              <w:rPr>
                <w:rFonts w:ascii="Arial" w:hAnsi="Arial" w:cs="Arial"/>
                <w:sz w:val="24"/>
                <w:szCs w:val="24"/>
                <w:lang w:eastAsia="ru-RU"/>
              </w:rPr>
            </w:pPr>
            <w:r w:rsidRPr="000146B7">
              <w:rPr>
                <w:rFonts w:ascii="Arial" w:hAnsi="Arial" w:cs="Arial"/>
                <w:sz w:val="24"/>
                <w:szCs w:val="24"/>
                <w:lang w:eastAsia="ru-RU"/>
              </w:rPr>
              <w:t>7.3.</w:t>
            </w:r>
          </w:p>
        </w:tc>
        <w:tc>
          <w:tcPr>
            <w:tcW w:w="4111" w:type="dxa"/>
            <w:tcBorders>
              <w:top w:val="single" w:sz="4" w:space="0" w:color="auto"/>
              <w:left w:val="single" w:sz="4" w:space="0" w:color="auto"/>
              <w:bottom w:val="single" w:sz="4" w:space="0" w:color="auto"/>
              <w:right w:val="single" w:sz="4" w:space="0" w:color="auto"/>
            </w:tcBorders>
            <w:hideMark/>
          </w:tcPr>
          <w:p w14:paraId="05F688CC" w14:textId="77777777" w:rsidR="000146B7" w:rsidRPr="000146B7" w:rsidRDefault="000146B7">
            <w:pPr>
              <w:pStyle w:val="a7"/>
              <w:rPr>
                <w:rFonts w:ascii="Arial" w:hAnsi="Arial" w:cs="Arial"/>
                <w:sz w:val="24"/>
                <w:szCs w:val="24"/>
                <w:lang w:eastAsia="ru-RU"/>
              </w:rPr>
            </w:pPr>
            <w:r w:rsidRPr="000146B7">
              <w:rPr>
                <w:rFonts w:ascii="Arial" w:hAnsi="Arial" w:cs="Arial"/>
                <w:sz w:val="24"/>
                <w:szCs w:val="24"/>
                <w:lang w:eastAsia="ru-RU"/>
              </w:rPr>
              <w:t>Документы-основания</w:t>
            </w:r>
          </w:p>
        </w:tc>
        <w:tc>
          <w:tcPr>
            <w:tcW w:w="5244" w:type="dxa"/>
            <w:tcBorders>
              <w:top w:val="single" w:sz="4" w:space="0" w:color="auto"/>
              <w:left w:val="single" w:sz="4" w:space="0" w:color="auto"/>
              <w:bottom w:val="single" w:sz="4" w:space="0" w:color="auto"/>
              <w:right w:val="single" w:sz="4" w:space="0" w:color="auto"/>
            </w:tcBorders>
          </w:tcPr>
          <w:p w14:paraId="5DEABF6B" w14:textId="77777777" w:rsidR="000146B7" w:rsidRPr="000146B7" w:rsidRDefault="000146B7">
            <w:pPr>
              <w:pStyle w:val="a7"/>
              <w:rPr>
                <w:rFonts w:ascii="Arial" w:hAnsi="Arial" w:cs="Arial"/>
                <w:sz w:val="24"/>
                <w:szCs w:val="24"/>
                <w:lang w:eastAsia="ru-RU"/>
              </w:rPr>
            </w:pPr>
          </w:p>
        </w:tc>
      </w:tr>
    </w:tbl>
    <w:p w14:paraId="4B9F07A0" w14:textId="77777777" w:rsidR="000146B7" w:rsidRPr="000146B7" w:rsidRDefault="000146B7" w:rsidP="000146B7">
      <w:pPr>
        <w:autoSpaceDE w:val="0"/>
        <w:autoSpaceDN w:val="0"/>
        <w:jc w:val="both"/>
        <w:rPr>
          <w:rFonts w:ascii="Arial" w:hAnsi="Arial" w:cs="Arial"/>
        </w:rPr>
      </w:pPr>
    </w:p>
    <w:p w14:paraId="2EF45FCA" w14:textId="77777777" w:rsidR="000146B7" w:rsidRPr="000146B7" w:rsidRDefault="000146B7" w:rsidP="000146B7">
      <w:pPr>
        <w:autoSpaceDE w:val="0"/>
        <w:autoSpaceDN w:val="0"/>
        <w:jc w:val="both"/>
        <w:rPr>
          <w:rFonts w:ascii="Arial" w:hAnsi="Arial" w:cs="Arial"/>
          <w:b/>
        </w:rPr>
      </w:pPr>
      <w:r w:rsidRPr="000146B7">
        <w:rPr>
          <w:rFonts w:ascii="Arial" w:hAnsi="Arial" w:cs="Arial"/>
          <w:b/>
        </w:rPr>
        <w:t xml:space="preserve">8. Сведения о правообладателе муниципального имущества и государственной регистрации его права </w:t>
      </w:r>
    </w:p>
    <w:tbl>
      <w:tblPr>
        <w:tblStyle w:val="a8"/>
        <w:tblW w:w="10201" w:type="dxa"/>
        <w:tblInd w:w="0" w:type="dxa"/>
        <w:tblLook w:val="04A0" w:firstRow="1" w:lastRow="0" w:firstColumn="1" w:lastColumn="0" w:noHBand="0" w:noVBand="1"/>
      </w:tblPr>
      <w:tblGrid>
        <w:gridCol w:w="846"/>
        <w:gridCol w:w="3086"/>
        <w:gridCol w:w="2600"/>
        <w:gridCol w:w="3669"/>
      </w:tblGrid>
      <w:tr w:rsidR="000146B7" w:rsidRPr="000146B7" w14:paraId="43104011" w14:textId="77777777" w:rsidTr="000146B7">
        <w:tc>
          <w:tcPr>
            <w:tcW w:w="846" w:type="dxa"/>
            <w:vMerge w:val="restart"/>
            <w:tcBorders>
              <w:top w:val="single" w:sz="4" w:space="0" w:color="auto"/>
              <w:left w:val="single" w:sz="4" w:space="0" w:color="auto"/>
              <w:bottom w:val="single" w:sz="4" w:space="0" w:color="auto"/>
              <w:right w:val="single" w:sz="4" w:space="0" w:color="auto"/>
            </w:tcBorders>
            <w:hideMark/>
          </w:tcPr>
          <w:p w14:paraId="081F049C" w14:textId="77777777" w:rsidR="000146B7" w:rsidRPr="000146B7" w:rsidRDefault="000146B7">
            <w:pPr>
              <w:pStyle w:val="a7"/>
              <w:rPr>
                <w:rFonts w:ascii="Arial" w:hAnsi="Arial" w:cs="Arial"/>
                <w:sz w:val="24"/>
                <w:szCs w:val="24"/>
                <w:lang w:eastAsia="ru-RU"/>
              </w:rPr>
            </w:pPr>
            <w:r w:rsidRPr="000146B7">
              <w:rPr>
                <w:rFonts w:ascii="Arial" w:hAnsi="Arial" w:cs="Arial"/>
                <w:sz w:val="24"/>
                <w:szCs w:val="24"/>
                <w:lang w:eastAsia="ru-RU"/>
              </w:rPr>
              <w:t>8.1.</w:t>
            </w:r>
          </w:p>
        </w:tc>
        <w:tc>
          <w:tcPr>
            <w:tcW w:w="3086" w:type="dxa"/>
            <w:vMerge w:val="restart"/>
            <w:tcBorders>
              <w:top w:val="single" w:sz="4" w:space="0" w:color="auto"/>
              <w:left w:val="single" w:sz="4" w:space="0" w:color="auto"/>
              <w:bottom w:val="single" w:sz="4" w:space="0" w:color="auto"/>
              <w:right w:val="single" w:sz="4" w:space="0" w:color="auto"/>
            </w:tcBorders>
            <w:hideMark/>
          </w:tcPr>
          <w:p w14:paraId="290080A8" w14:textId="77777777" w:rsidR="000146B7" w:rsidRPr="000146B7" w:rsidRDefault="000146B7">
            <w:pPr>
              <w:pStyle w:val="a7"/>
              <w:rPr>
                <w:rFonts w:ascii="Arial" w:hAnsi="Arial" w:cs="Arial"/>
                <w:sz w:val="24"/>
                <w:szCs w:val="24"/>
                <w:lang w:eastAsia="ru-RU"/>
              </w:rPr>
            </w:pPr>
            <w:r w:rsidRPr="000146B7">
              <w:rPr>
                <w:rFonts w:ascii="Arial" w:hAnsi="Arial" w:cs="Arial"/>
                <w:sz w:val="24"/>
                <w:szCs w:val="24"/>
                <w:lang w:eastAsia="ru-RU"/>
              </w:rPr>
              <w:t>Правообладатель</w:t>
            </w:r>
          </w:p>
        </w:tc>
        <w:tc>
          <w:tcPr>
            <w:tcW w:w="2600" w:type="dxa"/>
            <w:tcBorders>
              <w:top w:val="single" w:sz="4" w:space="0" w:color="auto"/>
              <w:left w:val="single" w:sz="4" w:space="0" w:color="auto"/>
              <w:bottom w:val="single" w:sz="4" w:space="0" w:color="auto"/>
              <w:right w:val="single" w:sz="4" w:space="0" w:color="auto"/>
            </w:tcBorders>
            <w:hideMark/>
          </w:tcPr>
          <w:p w14:paraId="1354786A" w14:textId="77777777" w:rsidR="000146B7" w:rsidRPr="000146B7" w:rsidRDefault="000146B7">
            <w:pPr>
              <w:pStyle w:val="a7"/>
              <w:rPr>
                <w:rFonts w:ascii="Arial" w:hAnsi="Arial" w:cs="Arial"/>
                <w:sz w:val="24"/>
                <w:szCs w:val="24"/>
                <w:lang w:eastAsia="ru-RU"/>
              </w:rPr>
            </w:pPr>
            <w:r w:rsidRPr="000146B7">
              <w:rPr>
                <w:rFonts w:ascii="Arial" w:hAnsi="Arial" w:cs="Arial"/>
                <w:sz w:val="24"/>
                <w:szCs w:val="24"/>
                <w:lang w:eastAsia="ru-RU"/>
              </w:rPr>
              <w:t>Полное наименование</w:t>
            </w:r>
          </w:p>
        </w:tc>
        <w:tc>
          <w:tcPr>
            <w:tcW w:w="3669" w:type="dxa"/>
            <w:tcBorders>
              <w:top w:val="single" w:sz="4" w:space="0" w:color="auto"/>
              <w:left w:val="single" w:sz="4" w:space="0" w:color="auto"/>
              <w:bottom w:val="single" w:sz="4" w:space="0" w:color="auto"/>
              <w:right w:val="single" w:sz="4" w:space="0" w:color="auto"/>
            </w:tcBorders>
          </w:tcPr>
          <w:p w14:paraId="2A9C23A5" w14:textId="77777777" w:rsidR="000146B7" w:rsidRPr="000146B7" w:rsidRDefault="000146B7">
            <w:pPr>
              <w:pStyle w:val="a7"/>
              <w:rPr>
                <w:rFonts w:ascii="Arial" w:hAnsi="Arial" w:cs="Arial"/>
                <w:sz w:val="24"/>
                <w:szCs w:val="24"/>
                <w:lang w:eastAsia="ru-RU"/>
              </w:rPr>
            </w:pPr>
          </w:p>
        </w:tc>
      </w:tr>
      <w:tr w:rsidR="000146B7" w:rsidRPr="000146B7" w14:paraId="152CB08B" w14:textId="77777777" w:rsidTr="000146B7">
        <w:tc>
          <w:tcPr>
            <w:tcW w:w="0" w:type="auto"/>
            <w:vMerge/>
            <w:tcBorders>
              <w:top w:val="single" w:sz="4" w:space="0" w:color="auto"/>
              <w:left w:val="single" w:sz="4" w:space="0" w:color="auto"/>
              <w:bottom w:val="single" w:sz="4" w:space="0" w:color="auto"/>
              <w:right w:val="single" w:sz="4" w:space="0" w:color="auto"/>
            </w:tcBorders>
            <w:vAlign w:val="center"/>
            <w:hideMark/>
          </w:tcPr>
          <w:p w14:paraId="61769ED2" w14:textId="77777777" w:rsidR="000146B7" w:rsidRPr="000146B7" w:rsidRDefault="000146B7">
            <w:pPr>
              <w:rPr>
                <w:rFonts w:ascii="Arial" w:eastAsiaTheme="minorHAnsi"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B7C58B" w14:textId="77777777" w:rsidR="000146B7" w:rsidRPr="000146B7" w:rsidRDefault="000146B7">
            <w:pPr>
              <w:rPr>
                <w:rFonts w:ascii="Arial" w:eastAsiaTheme="minorHAnsi" w:hAnsi="Arial" w:cs="Arial"/>
              </w:rPr>
            </w:pPr>
          </w:p>
        </w:tc>
        <w:tc>
          <w:tcPr>
            <w:tcW w:w="2600" w:type="dxa"/>
            <w:tcBorders>
              <w:top w:val="single" w:sz="4" w:space="0" w:color="auto"/>
              <w:left w:val="single" w:sz="4" w:space="0" w:color="auto"/>
              <w:bottom w:val="single" w:sz="4" w:space="0" w:color="auto"/>
              <w:right w:val="single" w:sz="4" w:space="0" w:color="auto"/>
            </w:tcBorders>
            <w:hideMark/>
          </w:tcPr>
          <w:p w14:paraId="0B222484" w14:textId="77777777" w:rsidR="000146B7" w:rsidRPr="000146B7" w:rsidRDefault="000146B7">
            <w:pPr>
              <w:pStyle w:val="a7"/>
              <w:rPr>
                <w:rFonts w:ascii="Arial" w:hAnsi="Arial" w:cs="Arial"/>
                <w:sz w:val="24"/>
                <w:szCs w:val="24"/>
                <w:lang w:eastAsia="ru-RU"/>
              </w:rPr>
            </w:pPr>
            <w:r w:rsidRPr="000146B7">
              <w:rPr>
                <w:rFonts w:ascii="Arial" w:hAnsi="Arial" w:cs="Arial"/>
                <w:sz w:val="24"/>
                <w:szCs w:val="24"/>
                <w:lang w:eastAsia="ru-RU"/>
              </w:rPr>
              <w:t>Краткое наименование</w:t>
            </w:r>
          </w:p>
        </w:tc>
        <w:tc>
          <w:tcPr>
            <w:tcW w:w="3669" w:type="dxa"/>
            <w:tcBorders>
              <w:top w:val="single" w:sz="4" w:space="0" w:color="auto"/>
              <w:left w:val="single" w:sz="4" w:space="0" w:color="auto"/>
              <w:bottom w:val="single" w:sz="4" w:space="0" w:color="auto"/>
              <w:right w:val="single" w:sz="4" w:space="0" w:color="auto"/>
            </w:tcBorders>
          </w:tcPr>
          <w:p w14:paraId="37DF8637" w14:textId="77777777" w:rsidR="000146B7" w:rsidRPr="000146B7" w:rsidRDefault="000146B7">
            <w:pPr>
              <w:pStyle w:val="a7"/>
              <w:rPr>
                <w:rFonts w:ascii="Arial" w:hAnsi="Arial" w:cs="Arial"/>
                <w:sz w:val="24"/>
                <w:szCs w:val="24"/>
                <w:lang w:eastAsia="ru-RU"/>
              </w:rPr>
            </w:pPr>
          </w:p>
        </w:tc>
      </w:tr>
      <w:tr w:rsidR="000146B7" w:rsidRPr="000146B7" w14:paraId="3CA580E1" w14:textId="77777777" w:rsidTr="000146B7">
        <w:tc>
          <w:tcPr>
            <w:tcW w:w="0" w:type="auto"/>
            <w:vMerge/>
            <w:tcBorders>
              <w:top w:val="single" w:sz="4" w:space="0" w:color="auto"/>
              <w:left w:val="single" w:sz="4" w:space="0" w:color="auto"/>
              <w:bottom w:val="single" w:sz="4" w:space="0" w:color="auto"/>
              <w:right w:val="single" w:sz="4" w:space="0" w:color="auto"/>
            </w:tcBorders>
            <w:vAlign w:val="center"/>
            <w:hideMark/>
          </w:tcPr>
          <w:p w14:paraId="6E7D7FB0" w14:textId="77777777" w:rsidR="000146B7" w:rsidRPr="000146B7" w:rsidRDefault="000146B7">
            <w:pPr>
              <w:rPr>
                <w:rFonts w:ascii="Arial" w:eastAsiaTheme="minorHAnsi"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986FCF" w14:textId="77777777" w:rsidR="000146B7" w:rsidRPr="000146B7" w:rsidRDefault="000146B7">
            <w:pPr>
              <w:rPr>
                <w:rFonts w:ascii="Arial" w:eastAsiaTheme="minorHAnsi" w:hAnsi="Arial" w:cs="Arial"/>
              </w:rPr>
            </w:pPr>
          </w:p>
        </w:tc>
        <w:tc>
          <w:tcPr>
            <w:tcW w:w="2600" w:type="dxa"/>
            <w:tcBorders>
              <w:top w:val="single" w:sz="4" w:space="0" w:color="auto"/>
              <w:left w:val="single" w:sz="4" w:space="0" w:color="auto"/>
              <w:bottom w:val="single" w:sz="4" w:space="0" w:color="auto"/>
              <w:right w:val="single" w:sz="4" w:space="0" w:color="auto"/>
            </w:tcBorders>
            <w:hideMark/>
          </w:tcPr>
          <w:p w14:paraId="76062F30" w14:textId="77777777" w:rsidR="000146B7" w:rsidRPr="000146B7" w:rsidRDefault="000146B7">
            <w:pPr>
              <w:pStyle w:val="a7"/>
              <w:rPr>
                <w:rFonts w:ascii="Arial" w:hAnsi="Arial" w:cs="Arial"/>
                <w:sz w:val="24"/>
                <w:szCs w:val="24"/>
                <w:lang w:eastAsia="ru-RU"/>
              </w:rPr>
            </w:pPr>
            <w:r w:rsidRPr="000146B7">
              <w:rPr>
                <w:rFonts w:ascii="Arial" w:hAnsi="Arial" w:cs="Arial"/>
                <w:sz w:val="24"/>
                <w:szCs w:val="24"/>
                <w:lang w:eastAsia="ru-RU"/>
              </w:rPr>
              <w:t>ОГРН</w:t>
            </w:r>
          </w:p>
        </w:tc>
        <w:tc>
          <w:tcPr>
            <w:tcW w:w="3669" w:type="dxa"/>
            <w:tcBorders>
              <w:top w:val="single" w:sz="4" w:space="0" w:color="auto"/>
              <w:left w:val="single" w:sz="4" w:space="0" w:color="auto"/>
              <w:bottom w:val="single" w:sz="4" w:space="0" w:color="auto"/>
              <w:right w:val="single" w:sz="4" w:space="0" w:color="auto"/>
            </w:tcBorders>
          </w:tcPr>
          <w:p w14:paraId="664D4038" w14:textId="77777777" w:rsidR="000146B7" w:rsidRPr="000146B7" w:rsidRDefault="000146B7">
            <w:pPr>
              <w:pStyle w:val="a7"/>
              <w:rPr>
                <w:rFonts w:ascii="Arial" w:hAnsi="Arial" w:cs="Arial"/>
                <w:sz w:val="24"/>
                <w:szCs w:val="24"/>
                <w:lang w:eastAsia="ru-RU"/>
              </w:rPr>
            </w:pPr>
          </w:p>
        </w:tc>
      </w:tr>
      <w:tr w:rsidR="000146B7" w:rsidRPr="000146B7" w14:paraId="6C8FB339" w14:textId="77777777" w:rsidTr="000146B7">
        <w:tc>
          <w:tcPr>
            <w:tcW w:w="0" w:type="auto"/>
            <w:vMerge/>
            <w:tcBorders>
              <w:top w:val="single" w:sz="4" w:space="0" w:color="auto"/>
              <w:left w:val="single" w:sz="4" w:space="0" w:color="auto"/>
              <w:bottom w:val="single" w:sz="4" w:space="0" w:color="auto"/>
              <w:right w:val="single" w:sz="4" w:space="0" w:color="auto"/>
            </w:tcBorders>
            <w:vAlign w:val="center"/>
            <w:hideMark/>
          </w:tcPr>
          <w:p w14:paraId="344E1E17" w14:textId="77777777" w:rsidR="000146B7" w:rsidRPr="000146B7" w:rsidRDefault="000146B7">
            <w:pPr>
              <w:rPr>
                <w:rFonts w:ascii="Arial" w:eastAsiaTheme="minorHAnsi"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E536D7" w14:textId="77777777" w:rsidR="000146B7" w:rsidRPr="000146B7" w:rsidRDefault="000146B7">
            <w:pPr>
              <w:rPr>
                <w:rFonts w:ascii="Arial" w:eastAsiaTheme="minorHAnsi" w:hAnsi="Arial" w:cs="Arial"/>
              </w:rPr>
            </w:pPr>
          </w:p>
        </w:tc>
        <w:tc>
          <w:tcPr>
            <w:tcW w:w="2600" w:type="dxa"/>
            <w:tcBorders>
              <w:top w:val="single" w:sz="4" w:space="0" w:color="auto"/>
              <w:left w:val="single" w:sz="4" w:space="0" w:color="auto"/>
              <w:bottom w:val="single" w:sz="4" w:space="0" w:color="auto"/>
              <w:right w:val="single" w:sz="4" w:space="0" w:color="auto"/>
            </w:tcBorders>
            <w:hideMark/>
          </w:tcPr>
          <w:p w14:paraId="7B75B1D0" w14:textId="77777777" w:rsidR="000146B7" w:rsidRPr="000146B7" w:rsidRDefault="000146B7">
            <w:pPr>
              <w:pStyle w:val="a7"/>
              <w:rPr>
                <w:rFonts w:ascii="Arial" w:hAnsi="Arial" w:cs="Arial"/>
                <w:sz w:val="24"/>
                <w:szCs w:val="24"/>
                <w:lang w:eastAsia="ru-RU"/>
              </w:rPr>
            </w:pPr>
            <w:r w:rsidRPr="000146B7">
              <w:rPr>
                <w:rFonts w:ascii="Arial" w:hAnsi="Arial" w:cs="Arial"/>
                <w:sz w:val="24"/>
                <w:szCs w:val="24"/>
                <w:lang w:eastAsia="ru-RU"/>
              </w:rPr>
              <w:t>РНМИ</w:t>
            </w:r>
          </w:p>
        </w:tc>
        <w:tc>
          <w:tcPr>
            <w:tcW w:w="3669" w:type="dxa"/>
            <w:tcBorders>
              <w:top w:val="single" w:sz="4" w:space="0" w:color="auto"/>
              <w:left w:val="single" w:sz="4" w:space="0" w:color="auto"/>
              <w:bottom w:val="single" w:sz="4" w:space="0" w:color="auto"/>
              <w:right w:val="single" w:sz="4" w:space="0" w:color="auto"/>
            </w:tcBorders>
          </w:tcPr>
          <w:p w14:paraId="6D33855A" w14:textId="77777777" w:rsidR="000146B7" w:rsidRPr="000146B7" w:rsidRDefault="000146B7">
            <w:pPr>
              <w:pStyle w:val="a7"/>
              <w:rPr>
                <w:rFonts w:ascii="Arial" w:hAnsi="Arial" w:cs="Arial"/>
                <w:sz w:val="24"/>
                <w:szCs w:val="24"/>
                <w:lang w:eastAsia="ru-RU"/>
              </w:rPr>
            </w:pPr>
          </w:p>
        </w:tc>
      </w:tr>
      <w:tr w:rsidR="000146B7" w:rsidRPr="000146B7" w14:paraId="2DBEA351" w14:textId="77777777" w:rsidTr="000146B7">
        <w:trPr>
          <w:trHeight w:val="3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DB7057" w14:textId="77777777" w:rsidR="000146B7" w:rsidRPr="000146B7" w:rsidRDefault="000146B7">
            <w:pPr>
              <w:rPr>
                <w:rFonts w:ascii="Arial" w:eastAsiaTheme="minorHAnsi"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71A355" w14:textId="77777777" w:rsidR="000146B7" w:rsidRPr="000146B7" w:rsidRDefault="000146B7">
            <w:pPr>
              <w:rPr>
                <w:rFonts w:ascii="Arial" w:eastAsiaTheme="minorHAnsi" w:hAnsi="Arial" w:cs="Arial"/>
              </w:rPr>
            </w:pPr>
          </w:p>
        </w:tc>
        <w:tc>
          <w:tcPr>
            <w:tcW w:w="2600" w:type="dxa"/>
            <w:tcBorders>
              <w:top w:val="single" w:sz="4" w:space="0" w:color="auto"/>
              <w:left w:val="single" w:sz="4" w:space="0" w:color="auto"/>
              <w:bottom w:val="single" w:sz="4" w:space="0" w:color="auto"/>
              <w:right w:val="single" w:sz="4" w:space="0" w:color="auto"/>
            </w:tcBorders>
            <w:hideMark/>
          </w:tcPr>
          <w:p w14:paraId="2293B2AC" w14:textId="77777777" w:rsidR="000146B7" w:rsidRPr="000146B7" w:rsidRDefault="000146B7">
            <w:pPr>
              <w:pStyle w:val="a7"/>
              <w:rPr>
                <w:rFonts w:ascii="Arial" w:hAnsi="Arial" w:cs="Arial"/>
                <w:sz w:val="24"/>
                <w:szCs w:val="24"/>
                <w:lang w:eastAsia="ru-RU"/>
              </w:rPr>
            </w:pPr>
            <w:r w:rsidRPr="000146B7">
              <w:rPr>
                <w:rFonts w:ascii="Arial" w:hAnsi="Arial" w:cs="Arial"/>
                <w:sz w:val="24"/>
                <w:szCs w:val="24"/>
                <w:lang w:eastAsia="ru-RU"/>
              </w:rPr>
              <w:t>Вид права</w:t>
            </w:r>
          </w:p>
        </w:tc>
        <w:tc>
          <w:tcPr>
            <w:tcW w:w="3669" w:type="dxa"/>
            <w:tcBorders>
              <w:top w:val="single" w:sz="4" w:space="0" w:color="auto"/>
              <w:left w:val="single" w:sz="4" w:space="0" w:color="auto"/>
              <w:bottom w:val="single" w:sz="4" w:space="0" w:color="auto"/>
              <w:right w:val="single" w:sz="4" w:space="0" w:color="auto"/>
            </w:tcBorders>
          </w:tcPr>
          <w:p w14:paraId="173A2C35" w14:textId="77777777" w:rsidR="000146B7" w:rsidRPr="000146B7" w:rsidRDefault="000146B7">
            <w:pPr>
              <w:pStyle w:val="a7"/>
              <w:rPr>
                <w:rFonts w:ascii="Arial" w:hAnsi="Arial" w:cs="Arial"/>
                <w:sz w:val="24"/>
                <w:szCs w:val="24"/>
                <w:lang w:eastAsia="ru-RU"/>
              </w:rPr>
            </w:pPr>
          </w:p>
        </w:tc>
      </w:tr>
      <w:tr w:rsidR="000146B7" w:rsidRPr="000146B7" w14:paraId="0D2DCAB6" w14:textId="77777777" w:rsidTr="000146B7">
        <w:tc>
          <w:tcPr>
            <w:tcW w:w="846" w:type="dxa"/>
            <w:tcBorders>
              <w:top w:val="single" w:sz="4" w:space="0" w:color="auto"/>
              <w:left w:val="single" w:sz="4" w:space="0" w:color="auto"/>
              <w:bottom w:val="single" w:sz="4" w:space="0" w:color="auto"/>
              <w:right w:val="single" w:sz="4" w:space="0" w:color="auto"/>
            </w:tcBorders>
            <w:hideMark/>
          </w:tcPr>
          <w:p w14:paraId="058C2326" w14:textId="77777777" w:rsidR="000146B7" w:rsidRPr="000146B7" w:rsidRDefault="000146B7">
            <w:pPr>
              <w:pStyle w:val="a7"/>
              <w:rPr>
                <w:rFonts w:ascii="Arial" w:hAnsi="Arial" w:cs="Arial"/>
                <w:sz w:val="24"/>
                <w:szCs w:val="24"/>
                <w:lang w:eastAsia="ru-RU"/>
              </w:rPr>
            </w:pPr>
            <w:r w:rsidRPr="000146B7">
              <w:rPr>
                <w:rFonts w:ascii="Arial" w:hAnsi="Arial" w:cs="Arial"/>
                <w:sz w:val="24"/>
                <w:szCs w:val="24"/>
                <w:lang w:eastAsia="ru-RU"/>
              </w:rPr>
              <w:lastRenderedPageBreak/>
              <w:t>8.2.</w:t>
            </w:r>
          </w:p>
        </w:tc>
        <w:tc>
          <w:tcPr>
            <w:tcW w:w="3086" w:type="dxa"/>
            <w:tcBorders>
              <w:top w:val="single" w:sz="4" w:space="0" w:color="auto"/>
              <w:left w:val="single" w:sz="4" w:space="0" w:color="auto"/>
              <w:bottom w:val="single" w:sz="4" w:space="0" w:color="auto"/>
              <w:right w:val="single" w:sz="4" w:space="0" w:color="auto"/>
            </w:tcBorders>
            <w:hideMark/>
          </w:tcPr>
          <w:p w14:paraId="6C2D13EC" w14:textId="77777777" w:rsidR="000146B7" w:rsidRPr="000146B7" w:rsidRDefault="000146B7">
            <w:pPr>
              <w:pStyle w:val="a7"/>
              <w:rPr>
                <w:rFonts w:ascii="Arial" w:hAnsi="Arial" w:cs="Arial"/>
                <w:sz w:val="24"/>
                <w:szCs w:val="24"/>
                <w:lang w:eastAsia="ru-RU"/>
              </w:rPr>
            </w:pPr>
            <w:r w:rsidRPr="000146B7">
              <w:rPr>
                <w:rFonts w:ascii="Arial" w:hAnsi="Arial" w:cs="Arial"/>
                <w:sz w:val="24"/>
                <w:szCs w:val="24"/>
                <w:lang w:eastAsia="ru-RU"/>
              </w:rPr>
              <w:t>Дата государственной регистрации права</w:t>
            </w:r>
          </w:p>
        </w:tc>
        <w:tc>
          <w:tcPr>
            <w:tcW w:w="6269" w:type="dxa"/>
            <w:gridSpan w:val="2"/>
            <w:tcBorders>
              <w:top w:val="single" w:sz="4" w:space="0" w:color="auto"/>
              <w:left w:val="single" w:sz="4" w:space="0" w:color="auto"/>
              <w:bottom w:val="single" w:sz="4" w:space="0" w:color="auto"/>
              <w:right w:val="single" w:sz="4" w:space="0" w:color="auto"/>
            </w:tcBorders>
          </w:tcPr>
          <w:p w14:paraId="18624640" w14:textId="77777777" w:rsidR="000146B7" w:rsidRPr="000146B7" w:rsidRDefault="000146B7">
            <w:pPr>
              <w:pStyle w:val="a7"/>
              <w:rPr>
                <w:rFonts w:ascii="Arial" w:hAnsi="Arial" w:cs="Arial"/>
                <w:sz w:val="24"/>
                <w:szCs w:val="24"/>
                <w:lang w:eastAsia="ru-RU"/>
              </w:rPr>
            </w:pPr>
          </w:p>
        </w:tc>
      </w:tr>
      <w:tr w:rsidR="000146B7" w:rsidRPr="000146B7" w14:paraId="6304DD1B" w14:textId="77777777" w:rsidTr="000146B7">
        <w:tc>
          <w:tcPr>
            <w:tcW w:w="846" w:type="dxa"/>
            <w:tcBorders>
              <w:top w:val="single" w:sz="4" w:space="0" w:color="auto"/>
              <w:left w:val="single" w:sz="4" w:space="0" w:color="auto"/>
              <w:bottom w:val="single" w:sz="4" w:space="0" w:color="auto"/>
              <w:right w:val="single" w:sz="4" w:space="0" w:color="auto"/>
            </w:tcBorders>
            <w:hideMark/>
          </w:tcPr>
          <w:p w14:paraId="30C66A35" w14:textId="77777777" w:rsidR="000146B7" w:rsidRPr="000146B7" w:rsidRDefault="000146B7">
            <w:pPr>
              <w:pStyle w:val="a7"/>
              <w:rPr>
                <w:rFonts w:ascii="Arial" w:hAnsi="Arial" w:cs="Arial"/>
                <w:sz w:val="24"/>
                <w:szCs w:val="24"/>
                <w:lang w:eastAsia="ru-RU"/>
              </w:rPr>
            </w:pPr>
            <w:r w:rsidRPr="000146B7">
              <w:rPr>
                <w:rFonts w:ascii="Arial" w:hAnsi="Arial" w:cs="Arial"/>
                <w:sz w:val="24"/>
                <w:szCs w:val="24"/>
                <w:lang w:eastAsia="ru-RU"/>
              </w:rPr>
              <w:t>8.3.</w:t>
            </w:r>
          </w:p>
        </w:tc>
        <w:tc>
          <w:tcPr>
            <w:tcW w:w="3086" w:type="dxa"/>
            <w:tcBorders>
              <w:top w:val="single" w:sz="4" w:space="0" w:color="auto"/>
              <w:left w:val="single" w:sz="4" w:space="0" w:color="auto"/>
              <w:bottom w:val="single" w:sz="4" w:space="0" w:color="auto"/>
              <w:right w:val="single" w:sz="4" w:space="0" w:color="auto"/>
            </w:tcBorders>
            <w:hideMark/>
          </w:tcPr>
          <w:p w14:paraId="46E52EAC" w14:textId="77777777" w:rsidR="000146B7" w:rsidRPr="000146B7" w:rsidRDefault="000146B7">
            <w:pPr>
              <w:pStyle w:val="a7"/>
              <w:rPr>
                <w:rFonts w:ascii="Arial" w:hAnsi="Arial" w:cs="Arial"/>
                <w:sz w:val="24"/>
                <w:szCs w:val="24"/>
                <w:lang w:eastAsia="ru-RU"/>
              </w:rPr>
            </w:pPr>
            <w:r w:rsidRPr="000146B7">
              <w:rPr>
                <w:rFonts w:ascii="Arial" w:hAnsi="Arial" w:cs="Arial"/>
                <w:sz w:val="24"/>
                <w:szCs w:val="24"/>
                <w:lang w:eastAsia="ru-RU"/>
              </w:rPr>
              <w:t>Номер государственной регистрации права</w:t>
            </w:r>
          </w:p>
        </w:tc>
        <w:tc>
          <w:tcPr>
            <w:tcW w:w="6269" w:type="dxa"/>
            <w:gridSpan w:val="2"/>
            <w:tcBorders>
              <w:top w:val="single" w:sz="4" w:space="0" w:color="auto"/>
              <w:left w:val="single" w:sz="4" w:space="0" w:color="auto"/>
              <w:bottom w:val="single" w:sz="4" w:space="0" w:color="auto"/>
              <w:right w:val="single" w:sz="4" w:space="0" w:color="auto"/>
            </w:tcBorders>
          </w:tcPr>
          <w:p w14:paraId="613C57E5" w14:textId="77777777" w:rsidR="000146B7" w:rsidRPr="000146B7" w:rsidRDefault="000146B7">
            <w:pPr>
              <w:pStyle w:val="a7"/>
              <w:rPr>
                <w:rFonts w:ascii="Arial" w:hAnsi="Arial" w:cs="Arial"/>
                <w:sz w:val="24"/>
                <w:szCs w:val="24"/>
                <w:lang w:eastAsia="ru-RU"/>
              </w:rPr>
            </w:pPr>
          </w:p>
        </w:tc>
      </w:tr>
      <w:tr w:rsidR="000146B7" w:rsidRPr="000146B7" w14:paraId="616A50E1" w14:textId="77777777" w:rsidTr="000146B7">
        <w:tc>
          <w:tcPr>
            <w:tcW w:w="846" w:type="dxa"/>
            <w:tcBorders>
              <w:top w:val="single" w:sz="4" w:space="0" w:color="auto"/>
              <w:left w:val="single" w:sz="4" w:space="0" w:color="auto"/>
              <w:bottom w:val="single" w:sz="4" w:space="0" w:color="auto"/>
              <w:right w:val="single" w:sz="4" w:space="0" w:color="auto"/>
            </w:tcBorders>
            <w:hideMark/>
          </w:tcPr>
          <w:p w14:paraId="4CA34ABF" w14:textId="77777777" w:rsidR="000146B7" w:rsidRPr="000146B7" w:rsidRDefault="000146B7">
            <w:pPr>
              <w:pStyle w:val="a7"/>
              <w:rPr>
                <w:rFonts w:ascii="Arial" w:hAnsi="Arial" w:cs="Arial"/>
                <w:sz w:val="24"/>
                <w:szCs w:val="24"/>
                <w:lang w:eastAsia="ru-RU"/>
              </w:rPr>
            </w:pPr>
            <w:r w:rsidRPr="000146B7">
              <w:rPr>
                <w:rFonts w:ascii="Arial" w:hAnsi="Arial" w:cs="Arial"/>
                <w:sz w:val="24"/>
                <w:szCs w:val="24"/>
                <w:lang w:eastAsia="ru-RU"/>
              </w:rPr>
              <w:t>8.4.</w:t>
            </w:r>
          </w:p>
        </w:tc>
        <w:tc>
          <w:tcPr>
            <w:tcW w:w="3086" w:type="dxa"/>
            <w:tcBorders>
              <w:top w:val="single" w:sz="4" w:space="0" w:color="auto"/>
              <w:left w:val="single" w:sz="4" w:space="0" w:color="auto"/>
              <w:bottom w:val="single" w:sz="4" w:space="0" w:color="auto"/>
              <w:right w:val="single" w:sz="4" w:space="0" w:color="auto"/>
            </w:tcBorders>
            <w:hideMark/>
          </w:tcPr>
          <w:p w14:paraId="2F77577B" w14:textId="77777777" w:rsidR="000146B7" w:rsidRPr="000146B7" w:rsidRDefault="000146B7">
            <w:pPr>
              <w:pStyle w:val="a7"/>
              <w:rPr>
                <w:rFonts w:ascii="Arial" w:hAnsi="Arial" w:cs="Arial"/>
                <w:sz w:val="24"/>
                <w:szCs w:val="24"/>
                <w:lang w:eastAsia="ru-RU"/>
              </w:rPr>
            </w:pPr>
            <w:r w:rsidRPr="000146B7">
              <w:rPr>
                <w:rFonts w:ascii="Arial" w:hAnsi="Arial" w:cs="Arial"/>
                <w:sz w:val="24"/>
                <w:szCs w:val="24"/>
                <w:lang w:eastAsia="ru-RU"/>
              </w:rPr>
              <w:t>Документы-основания</w:t>
            </w:r>
          </w:p>
        </w:tc>
        <w:tc>
          <w:tcPr>
            <w:tcW w:w="6269" w:type="dxa"/>
            <w:gridSpan w:val="2"/>
            <w:tcBorders>
              <w:top w:val="single" w:sz="4" w:space="0" w:color="auto"/>
              <w:left w:val="single" w:sz="4" w:space="0" w:color="auto"/>
              <w:bottom w:val="single" w:sz="4" w:space="0" w:color="auto"/>
              <w:right w:val="single" w:sz="4" w:space="0" w:color="auto"/>
            </w:tcBorders>
          </w:tcPr>
          <w:p w14:paraId="1063D836" w14:textId="77777777" w:rsidR="000146B7" w:rsidRPr="000146B7" w:rsidRDefault="000146B7">
            <w:pPr>
              <w:pStyle w:val="a7"/>
              <w:rPr>
                <w:rFonts w:ascii="Arial" w:hAnsi="Arial" w:cs="Arial"/>
                <w:sz w:val="24"/>
                <w:szCs w:val="24"/>
                <w:lang w:eastAsia="ru-RU"/>
              </w:rPr>
            </w:pPr>
          </w:p>
        </w:tc>
      </w:tr>
    </w:tbl>
    <w:p w14:paraId="46ADA998" w14:textId="77777777" w:rsidR="000146B7" w:rsidRPr="000146B7" w:rsidRDefault="000146B7" w:rsidP="000146B7">
      <w:pPr>
        <w:shd w:val="clear" w:color="auto" w:fill="FFFFFF"/>
        <w:spacing w:after="255" w:line="270" w:lineRule="atLeast"/>
        <w:rPr>
          <w:rFonts w:ascii="Arial" w:hAnsi="Arial" w:cs="Arial"/>
          <w:color w:val="333333"/>
          <w:sz w:val="23"/>
          <w:szCs w:val="23"/>
        </w:rPr>
      </w:pPr>
    </w:p>
    <w:p w14:paraId="0F500E9A" w14:textId="77777777" w:rsidR="000146B7" w:rsidRPr="000146B7" w:rsidRDefault="000146B7" w:rsidP="000146B7">
      <w:pPr>
        <w:shd w:val="clear" w:color="auto" w:fill="FFFFFF"/>
        <w:rPr>
          <w:rFonts w:ascii="Arial" w:hAnsi="Arial" w:cs="Arial"/>
          <w:b/>
          <w:bCs/>
        </w:rPr>
      </w:pPr>
      <w:r w:rsidRPr="000146B7">
        <w:rPr>
          <w:rFonts w:ascii="Arial" w:hAnsi="Arial" w:cs="Arial"/>
          <w:b/>
          <w:bCs/>
        </w:rPr>
        <w:t>9. Информация об изменении   сведений   об объекте учета муниципального Имущества</w:t>
      </w:r>
    </w:p>
    <w:p w14:paraId="0D4CF062" w14:textId="77777777" w:rsidR="000146B7" w:rsidRPr="000146B7" w:rsidRDefault="000146B7" w:rsidP="000146B7">
      <w:pPr>
        <w:shd w:val="clear" w:color="auto" w:fill="FFFFFF"/>
        <w:rPr>
          <w:rFonts w:ascii="Arial" w:hAnsi="Arial" w:cs="Arial"/>
          <w:b/>
          <w:bCs/>
        </w:rPr>
      </w:pPr>
    </w:p>
    <w:tbl>
      <w:tblPr>
        <w:tblStyle w:val="a8"/>
        <w:tblW w:w="0" w:type="auto"/>
        <w:tblInd w:w="0" w:type="dxa"/>
        <w:tblLook w:val="04A0" w:firstRow="1" w:lastRow="0" w:firstColumn="1" w:lastColumn="0" w:noHBand="0" w:noVBand="1"/>
      </w:tblPr>
      <w:tblGrid>
        <w:gridCol w:w="3379"/>
        <w:gridCol w:w="3379"/>
        <w:gridCol w:w="3380"/>
      </w:tblGrid>
      <w:tr w:rsidR="000146B7" w:rsidRPr="000146B7" w14:paraId="79A06039" w14:textId="77777777" w:rsidTr="000146B7">
        <w:tc>
          <w:tcPr>
            <w:tcW w:w="3379" w:type="dxa"/>
            <w:tcBorders>
              <w:top w:val="single" w:sz="4" w:space="0" w:color="auto"/>
              <w:left w:val="single" w:sz="4" w:space="0" w:color="auto"/>
              <w:bottom w:val="single" w:sz="4" w:space="0" w:color="auto"/>
              <w:right w:val="single" w:sz="4" w:space="0" w:color="auto"/>
            </w:tcBorders>
            <w:hideMark/>
          </w:tcPr>
          <w:p w14:paraId="5BAE892F" w14:textId="77777777" w:rsidR="000146B7" w:rsidRPr="000146B7" w:rsidRDefault="000146B7">
            <w:pPr>
              <w:rPr>
                <w:rFonts w:ascii="Arial" w:hAnsi="Arial" w:cs="Arial"/>
              </w:rPr>
            </w:pPr>
            <w:r w:rsidRPr="000146B7">
              <w:rPr>
                <w:rFonts w:ascii="Arial" w:hAnsi="Arial" w:cs="Arial"/>
              </w:rPr>
              <w:t>Наименование изменения</w:t>
            </w:r>
          </w:p>
        </w:tc>
        <w:tc>
          <w:tcPr>
            <w:tcW w:w="3379" w:type="dxa"/>
            <w:tcBorders>
              <w:top w:val="single" w:sz="4" w:space="0" w:color="auto"/>
              <w:left w:val="single" w:sz="4" w:space="0" w:color="auto"/>
              <w:bottom w:val="single" w:sz="4" w:space="0" w:color="auto"/>
              <w:right w:val="single" w:sz="4" w:space="0" w:color="auto"/>
            </w:tcBorders>
            <w:hideMark/>
          </w:tcPr>
          <w:p w14:paraId="51D1C902" w14:textId="77777777" w:rsidR="000146B7" w:rsidRPr="000146B7" w:rsidRDefault="000146B7">
            <w:pPr>
              <w:rPr>
                <w:rFonts w:ascii="Arial" w:hAnsi="Arial" w:cs="Arial"/>
              </w:rPr>
            </w:pPr>
            <w:r w:rsidRPr="000146B7">
              <w:rPr>
                <w:rFonts w:ascii="Arial" w:hAnsi="Arial" w:cs="Arial"/>
              </w:rPr>
              <w:t>Значения сведения</w:t>
            </w:r>
          </w:p>
        </w:tc>
        <w:tc>
          <w:tcPr>
            <w:tcW w:w="3380" w:type="dxa"/>
            <w:tcBorders>
              <w:top w:val="single" w:sz="4" w:space="0" w:color="auto"/>
              <w:left w:val="single" w:sz="4" w:space="0" w:color="auto"/>
              <w:bottom w:val="single" w:sz="4" w:space="0" w:color="auto"/>
              <w:right w:val="single" w:sz="4" w:space="0" w:color="auto"/>
            </w:tcBorders>
            <w:hideMark/>
          </w:tcPr>
          <w:p w14:paraId="78193202" w14:textId="77777777" w:rsidR="000146B7" w:rsidRPr="000146B7" w:rsidRDefault="000146B7">
            <w:pPr>
              <w:rPr>
                <w:rFonts w:ascii="Arial" w:hAnsi="Arial" w:cs="Arial"/>
              </w:rPr>
            </w:pPr>
            <w:r w:rsidRPr="000146B7">
              <w:rPr>
                <w:rFonts w:ascii="Arial" w:hAnsi="Arial" w:cs="Arial"/>
              </w:rPr>
              <w:t>Дата изменения</w:t>
            </w:r>
          </w:p>
        </w:tc>
      </w:tr>
      <w:tr w:rsidR="000146B7" w:rsidRPr="000146B7" w14:paraId="36D6AA17" w14:textId="77777777" w:rsidTr="000146B7">
        <w:tc>
          <w:tcPr>
            <w:tcW w:w="3379" w:type="dxa"/>
            <w:tcBorders>
              <w:top w:val="single" w:sz="4" w:space="0" w:color="auto"/>
              <w:left w:val="single" w:sz="4" w:space="0" w:color="auto"/>
              <w:bottom w:val="single" w:sz="4" w:space="0" w:color="auto"/>
              <w:right w:val="single" w:sz="4" w:space="0" w:color="auto"/>
            </w:tcBorders>
          </w:tcPr>
          <w:p w14:paraId="18986152" w14:textId="77777777" w:rsidR="000146B7" w:rsidRPr="000146B7" w:rsidRDefault="000146B7">
            <w:pPr>
              <w:rPr>
                <w:rFonts w:ascii="Arial" w:hAnsi="Arial" w:cs="Arial"/>
                <w:b/>
                <w:bCs/>
              </w:rPr>
            </w:pPr>
          </w:p>
        </w:tc>
        <w:tc>
          <w:tcPr>
            <w:tcW w:w="3379" w:type="dxa"/>
            <w:tcBorders>
              <w:top w:val="single" w:sz="4" w:space="0" w:color="auto"/>
              <w:left w:val="single" w:sz="4" w:space="0" w:color="auto"/>
              <w:bottom w:val="single" w:sz="4" w:space="0" w:color="auto"/>
              <w:right w:val="single" w:sz="4" w:space="0" w:color="auto"/>
            </w:tcBorders>
          </w:tcPr>
          <w:p w14:paraId="28DA4EF2" w14:textId="77777777" w:rsidR="000146B7" w:rsidRPr="000146B7" w:rsidRDefault="000146B7">
            <w:pPr>
              <w:rPr>
                <w:rFonts w:ascii="Arial" w:hAnsi="Arial" w:cs="Arial"/>
                <w:b/>
                <w:bCs/>
              </w:rPr>
            </w:pPr>
          </w:p>
        </w:tc>
        <w:tc>
          <w:tcPr>
            <w:tcW w:w="3380" w:type="dxa"/>
            <w:tcBorders>
              <w:top w:val="single" w:sz="4" w:space="0" w:color="auto"/>
              <w:left w:val="single" w:sz="4" w:space="0" w:color="auto"/>
              <w:bottom w:val="single" w:sz="4" w:space="0" w:color="auto"/>
              <w:right w:val="single" w:sz="4" w:space="0" w:color="auto"/>
            </w:tcBorders>
          </w:tcPr>
          <w:p w14:paraId="5A1370AE" w14:textId="77777777" w:rsidR="000146B7" w:rsidRPr="000146B7" w:rsidRDefault="000146B7">
            <w:pPr>
              <w:rPr>
                <w:rFonts w:ascii="Arial" w:hAnsi="Arial" w:cs="Arial"/>
                <w:b/>
                <w:bCs/>
              </w:rPr>
            </w:pPr>
          </w:p>
        </w:tc>
      </w:tr>
    </w:tbl>
    <w:p w14:paraId="6447F6E4" w14:textId="77777777" w:rsidR="000146B7" w:rsidRPr="000146B7" w:rsidRDefault="000146B7" w:rsidP="000146B7">
      <w:pPr>
        <w:shd w:val="clear" w:color="auto" w:fill="FFFFFF"/>
        <w:rPr>
          <w:rFonts w:ascii="Arial" w:hAnsi="Arial" w:cs="Arial"/>
          <w:b/>
          <w:bCs/>
        </w:rPr>
      </w:pPr>
    </w:p>
    <w:p w14:paraId="37D76E0F" w14:textId="77777777" w:rsidR="000146B7" w:rsidRPr="000146B7" w:rsidRDefault="000146B7" w:rsidP="000146B7">
      <w:pPr>
        <w:pStyle w:val="a7"/>
        <w:rPr>
          <w:rFonts w:ascii="Arial" w:hAnsi="Arial" w:cs="Arial"/>
          <w:sz w:val="24"/>
          <w:szCs w:val="24"/>
          <w:lang w:eastAsia="ru-RU"/>
        </w:rPr>
      </w:pPr>
    </w:p>
    <w:p w14:paraId="5EA5F822" w14:textId="77777777" w:rsidR="000146B7" w:rsidRPr="000146B7" w:rsidRDefault="000146B7" w:rsidP="000146B7">
      <w:pPr>
        <w:pStyle w:val="a7"/>
        <w:rPr>
          <w:rFonts w:ascii="Arial" w:hAnsi="Arial" w:cs="Arial"/>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3799"/>
        <w:gridCol w:w="113"/>
        <w:gridCol w:w="1701"/>
        <w:gridCol w:w="116"/>
        <w:gridCol w:w="1418"/>
        <w:gridCol w:w="113"/>
        <w:gridCol w:w="2722"/>
      </w:tblGrid>
      <w:tr w:rsidR="000146B7" w:rsidRPr="000146B7" w14:paraId="350B463D" w14:textId="77777777" w:rsidTr="000146B7">
        <w:tc>
          <w:tcPr>
            <w:tcW w:w="3799" w:type="dxa"/>
            <w:tcBorders>
              <w:top w:val="nil"/>
              <w:left w:val="nil"/>
              <w:bottom w:val="single" w:sz="4" w:space="0" w:color="auto"/>
              <w:right w:val="nil"/>
            </w:tcBorders>
            <w:vAlign w:val="bottom"/>
          </w:tcPr>
          <w:p w14:paraId="202D2385" w14:textId="77777777" w:rsidR="000146B7" w:rsidRPr="000146B7" w:rsidRDefault="000146B7">
            <w:pPr>
              <w:autoSpaceDE w:val="0"/>
              <w:autoSpaceDN w:val="0"/>
              <w:jc w:val="both"/>
              <w:rPr>
                <w:rFonts w:ascii="Arial" w:hAnsi="Arial" w:cs="Arial"/>
              </w:rPr>
            </w:pPr>
          </w:p>
        </w:tc>
        <w:tc>
          <w:tcPr>
            <w:tcW w:w="113" w:type="dxa"/>
            <w:vAlign w:val="bottom"/>
          </w:tcPr>
          <w:p w14:paraId="7EB85FC2" w14:textId="77777777" w:rsidR="000146B7" w:rsidRPr="000146B7" w:rsidRDefault="000146B7">
            <w:pPr>
              <w:autoSpaceDE w:val="0"/>
              <w:autoSpaceDN w:val="0"/>
              <w:jc w:val="both"/>
              <w:rPr>
                <w:rFonts w:ascii="Arial" w:hAnsi="Arial" w:cs="Arial"/>
              </w:rPr>
            </w:pPr>
          </w:p>
        </w:tc>
        <w:tc>
          <w:tcPr>
            <w:tcW w:w="1701" w:type="dxa"/>
            <w:tcBorders>
              <w:top w:val="nil"/>
              <w:left w:val="nil"/>
              <w:bottom w:val="single" w:sz="4" w:space="0" w:color="auto"/>
              <w:right w:val="nil"/>
            </w:tcBorders>
            <w:vAlign w:val="bottom"/>
          </w:tcPr>
          <w:p w14:paraId="023E8965" w14:textId="77777777" w:rsidR="000146B7" w:rsidRPr="000146B7" w:rsidRDefault="000146B7">
            <w:pPr>
              <w:autoSpaceDE w:val="0"/>
              <w:autoSpaceDN w:val="0"/>
              <w:jc w:val="center"/>
              <w:rPr>
                <w:rFonts w:ascii="Arial" w:hAnsi="Arial" w:cs="Arial"/>
              </w:rPr>
            </w:pPr>
          </w:p>
        </w:tc>
        <w:tc>
          <w:tcPr>
            <w:tcW w:w="116" w:type="dxa"/>
            <w:vAlign w:val="bottom"/>
          </w:tcPr>
          <w:p w14:paraId="34299B2B" w14:textId="77777777" w:rsidR="000146B7" w:rsidRPr="000146B7" w:rsidRDefault="000146B7">
            <w:pPr>
              <w:autoSpaceDE w:val="0"/>
              <w:autoSpaceDN w:val="0"/>
              <w:jc w:val="center"/>
              <w:rPr>
                <w:rFonts w:ascii="Arial" w:hAnsi="Arial" w:cs="Arial"/>
              </w:rPr>
            </w:pPr>
          </w:p>
        </w:tc>
        <w:tc>
          <w:tcPr>
            <w:tcW w:w="1418" w:type="dxa"/>
            <w:tcBorders>
              <w:top w:val="nil"/>
              <w:left w:val="nil"/>
              <w:bottom w:val="single" w:sz="4" w:space="0" w:color="auto"/>
              <w:right w:val="nil"/>
            </w:tcBorders>
            <w:vAlign w:val="bottom"/>
          </w:tcPr>
          <w:p w14:paraId="3B32924C" w14:textId="77777777" w:rsidR="000146B7" w:rsidRPr="000146B7" w:rsidRDefault="000146B7">
            <w:pPr>
              <w:autoSpaceDE w:val="0"/>
              <w:autoSpaceDN w:val="0"/>
              <w:jc w:val="center"/>
              <w:rPr>
                <w:rFonts w:ascii="Arial" w:hAnsi="Arial" w:cs="Arial"/>
              </w:rPr>
            </w:pPr>
          </w:p>
        </w:tc>
        <w:tc>
          <w:tcPr>
            <w:tcW w:w="113" w:type="dxa"/>
            <w:vAlign w:val="bottom"/>
          </w:tcPr>
          <w:p w14:paraId="1E2337A4" w14:textId="77777777" w:rsidR="000146B7" w:rsidRPr="000146B7" w:rsidRDefault="000146B7">
            <w:pPr>
              <w:autoSpaceDE w:val="0"/>
              <w:autoSpaceDN w:val="0"/>
              <w:jc w:val="center"/>
              <w:rPr>
                <w:rFonts w:ascii="Arial" w:hAnsi="Arial" w:cs="Arial"/>
              </w:rPr>
            </w:pPr>
          </w:p>
        </w:tc>
        <w:tc>
          <w:tcPr>
            <w:tcW w:w="2722" w:type="dxa"/>
            <w:tcBorders>
              <w:top w:val="nil"/>
              <w:left w:val="nil"/>
              <w:bottom w:val="single" w:sz="4" w:space="0" w:color="auto"/>
              <w:right w:val="nil"/>
            </w:tcBorders>
            <w:vAlign w:val="bottom"/>
          </w:tcPr>
          <w:p w14:paraId="481A53BD" w14:textId="77777777" w:rsidR="000146B7" w:rsidRPr="000146B7" w:rsidRDefault="000146B7">
            <w:pPr>
              <w:autoSpaceDE w:val="0"/>
              <w:autoSpaceDN w:val="0"/>
              <w:jc w:val="center"/>
              <w:rPr>
                <w:rFonts w:ascii="Arial" w:hAnsi="Arial" w:cs="Arial"/>
              </w:rPr>
            </w:pPr>
          </w:p>
        </w:tc>
      </w:tr>
      <w:tr w:rsidR="000146B7" w:rsidRPr="000146B7" w14:paraId="07E365B6" w14:textId="77777777" w:rsidTr="000146B7">
        <w:tc>
          <w:tcPr>
            <w:tcW w:w="3799" w:type="dxa"/>
            <w:hideMark/>
          </w:tcPr>
          <w:p w14:paraId="0C925E11" w14:textId="77777777" w:rsidR="000146B7" w:rsidRPr="000146B7" w:rsidRDefault="000146B7">
            <w:pPr>
              <w:pStyle w:val="a7"/>
              <w:spacing w:line="276" w:lineRule="auto"/>
              <w:rPr>
                <w:rFonts w:ascii="Arial" w:hAnsi="Arial" w:cs="Arial"/>
                <w:sz w:val="24"/>
                <w:szCs w:val="24"/>
                <w:lang w:eastAsia="ru-RU"/>
              </w:rPr>
            </w:pPr>
            <w:r w:rsidRPr="000146B7">
              <w:rPr>
                <w:rFonts w:ascii="Arial" w:hAnsi="Arial" w:cs="Arial"/>
                <w:sz w:val="24"/>
                <w:szCs w:val="24"/>
                <w:lang w:eastAsia="ru-RU"/>
              </w:rPr>
              <w:t>(наименование должности лица, уполномоченного на подписание выписок)</w:t>
            </w:r>
          </w:p>
        </w:tc>
        <w:tc>
          <w:tcPr>
            <w:tcW w:w="113" w:type="dxa"/>
          </w:tcPr>
          <w:p w14:paraId="662F65B9" w14:textId="77777777" w:rsidR="000146B7" w:rsidRPr="000146B7" w:rsidRDefault="000146B7">
            <w:pPr>
              <w:autoSpaceDE w:val="0"/>
              <w:autoSpaceDN w:val="0"/>
              <w:jc w:val="center"/>
              <w:rPr>
                <w:rFonts w:ascii="Arial" w:hAnsi="Arial" w:cs="Arial"/>
              </w:rPr>
            </w:pPr>
          </w:p>
        </w:tc>
        <w:tc>
          <w:tcPr>
            <w:tcW w:w="1701" w:type="dxa"/>
            <w:hideMark/>
          </w:tcPr>
          <w:p w14:paraId="435E6936" w14:textId="77777777" w:rsidR="000146B7" w:rsidRPr="000146B7" w:rsidRDefault="000146B7">
            <w:pPr>
              <w:autoSpaceDE w:val="0"/>
              <w:autoSpaceDN w:val="0"/>
              <w:jc w:val="center"/>
              <w:rPr>
                <w:rFonts w:ascii="Arial" w:hAnsi="Arial" w:cs="Arial"/>
              </w:rPr>
            </w:pPr>
            <w:r w:rsidRPr="000146B7">
              <w:rPr>
                <w:rFonts w:ascii="Arial" w:hAnsi="Arial" w:cs="Arial"/>
              </w:rPr>
              <w:t>(дата)</w:t>
            </w:r>
          </w:p>
        </w:tc>
        <w:tc>
          <w:tcPr>
            <w:tcW w:w="116" w:type="dxa"/>
          </w:tcPr>
          <w:p w14:paraId="17F711E3" w14:textId="77777777" w:rsidR="000146B7" w:rsidRPr="000146B7" w:rsidRDefault="000146B7">
            <w:pPr>
              <w:autoSpaceDE w:val="0"/>
              <w:autoSpaceDN w:val="0"/>
              <w:jc w:val="center"/>
              <w:rPr>
                <w:rFonts w:ascii="Arial" w:hAnsi="Arial" w:cs="Arial"/>
              </w:rPr>
            </w:pPr>
          </w:p>
        </w:tc>
        <w:tc>
          <w:tcPr>
            <w:tcW w:w="1418" w:type="dxa"/>
            <w:hideMark/>
          </w:tcPr>
          <w:p w14:paraId="7C760010" w14:textId="77777777" w:rsidR="000146B7" w:rsidRPr="000146B7" w:rsidRDefault="000146B7">
            <w:pPr>
              <w:autoSpaceDE w:val="0"/>
              <w:autoSpaceDN w:val="0"/>
              <w:jc w:val="center"/>
              <w:rPr>
                <w:rFonts w:ascii="Arial" w:hAnsi="Arial" w:cs="Arial"/>
              </w:rPr>
            </w:pPr>
            <w:r w:rsidRPr="000146B7">
              <w:rPr>
                <w:rFonts w:ascii="Arial" w:hAnsi="Arial" w:cs="Arial"/>
              </w:rPr>
              <w:t>(подпись)</w:t>
            </w:r>
          </w:p>
        </w:tc>
        <w:tc>
          <w:tcPr>
            <w:tcW w:w="113" w:type="dxa"/>
          </w:tcPr>
          <w:p w14:paraId="55ED5468" w14:textId="77777777" w:rsidR="000146B7" w:rsidRPr="000146B7" w:rsidRDefault="000146B7">
            <w:pPr>
              <w:autoSpaceDE w:val="0"/>
              <w:autoSpaceDN w:val="0"/>
              <w:jc w:val="center"/>
              <w:rPr>
                <w:rFonts w:ascii="Arial" w:hAnsi="Arial" w:cs="Arial"/>
              </w:rPr>
            </w:pPr>
          </w:p>
        </w:tc>
        <w:tc>
          <w:tcPr>
            <w:tcW w:w="2722" w:type="dxa"/>
            <w:hideMark/>
          </w:tcPr>
          <w:p w14:paraId="0CCBF785" w14:textId="77777777" w:rsidR="000146B7" w:rsidRPr="000146B7" w:rsidRDefault="000146B7">
            <w:pPr>
              <w:autoSpaceDE w:val="0"/>
              <w:autoSpaceDN w:val="0"/>
              <w:jc w:val="center"/>
              <w:rPr>
                <w:rFonts w:ascii="Arial" w:hAnsi="Arial" w:cs="Arial"/>
              </w:rPr>
            </w:pPr>
            <w:r w:rsidRPr="000146B7">
              <w:rPr>
                <w:rFonts w:ascii="Arial" w:hAnsi="Arial" w:cs="Arial"/>
              </w:rPr>
              <w:t>(Ф.И.О.)</w:t>
            </w:r>
          </w:p>
        </w:tc>
      </w:tr>
    </w:tbl>
    <w:p w14:paraId="39C1BA07" w14:textId="77777777" w:rsidR="000146B7" w:rsidRPr="000146B7" w:rsidRDefault="000146B7" w:rsidP="000146B7">
      <w:pPr>
        <w:pStyle w:val="a7"/>
        <w:ind w:firstLine="709"/>
        <w:jc w:val="both"/>
        <w:rPr>
          <w:rFonts w:ascii="Arial" w:hAnsi="Arial" w:cs="Arial"/>
          <w:sz w:val="28"/>
          <w:szCs w:val="28"/>
        </w:rPr>
      </w:pPr>
    </w:p>
    <w:p w14:paraId="3955928B" w14:textId="77777777" w:rsidR="006F604E" w:rsidRPr="000146B7" w:rsidRDefault="006F604E" w:rsidP="000146B7">
      <w:pPr>
        <w:jc w:val="center"/>
        <w:rPr>
          <w:rFonts w:ascii="Arial" w:hAnsi="Arial" w:cs="Arial"/>
        </w:rPr>
      </w:pPr>
    </w:p>
    <w:sectPr w:rsidR="006F604E" w:rsidRPr="000146B7" w:rsidSect="002F461D">
      <w:pgSz w:w="11907" w:h="16840" w:code="9"/>
      <w:pgMar w:top="1134" w:right="567" w:bottom="1134" w:left="1134" w:header="567" w:footer="851" w:gutter="0"/>
      <w:pgNumType w:start="1"/>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31815" w14:textId="77777777" w:rsidR="00286A27" w:rsidRDefault="00286A27" w:rsidP="002D4ABF">
      <w:r>
        <w:separator/>
      </w:r>
    </w:p>
  </w:endnote>
  <w:endnote w:type="continuationSeparator" w:id="0">
    <w:p w14:paraId="2F97EB0A" w14:textId="77777777" w:rsidR="00286A27" w:rsidRDefault="00286A27" w:rsidP="002D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B9C83" w14:textId="77777777" w:rsidR="00286A27" w:rsidRDefault="00286A27" w:rsidP="002D4ABF">
      <w:r>
        <w:separator/>
      </w:r>
    </w:p>
  </w:footnote>
  <w:footnote w:type="continuationSeparator" w:id="0">
    <w:p w14:paraId="2B003105" w14:textId="77777777" w:rsidR="00286A27" w:rsidRDefault="00286A27" w:rsidP="002D4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128E1"/>
    <w:multiLevelType w:val="multilevel"/>
    <w:tmpl w:val="E3BC3D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1B9"/>
    <w:rsid w:val="000146B7"/>
    <w:rsid w:val="0005503C"/>
    <w:rsid w:val="000E1510"/>
    <w:rsid w:val="001039FC"/>
    <w:rsid w:val="00181D76"/>
    <w:rsid w:val="00286A27"/>
    <w:rsid w:val="002D4ABF"/>
    <w:rsid w:val="006210E4"/>
    <w:rsid w:val="006A2D36"/>
    <w:rsid w:val="006F604E"/>
    <w:rsid w:val="007B50B6"/>
    <w:rsid w:val="008E5102"/>
    <w:rsid w:val="00C26B25"/>
    <w:rsid w:val="00C728AF"/>
    <w:rsid w:val="00CB01B9"/>
    <w:rsid w:val="00D3064E"/>
    <w:rsid w:val="00D41FE4"/>
    <w:rsid w:val="00E61018"/>
    <w:rsid w:val="00EF53D9"/>
    <w:rsid w:val="00F60737"/>
    <w:rsid w:val="00FB1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0F9F6"/>
  <w15:chartTrackingRefBased/>
  <w15:docId w15:val="{D56639DB-DB11-4F6B-8927-D0F7BE7C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01B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CB01B9"/>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CB01B9"/>
    <w:rPr>
      <w:rFonts w:asciiTheme="majorHAnsi" w:eastAsiaTheme="majorEastAsia" w:hAnsiTheme="majorHAnsi" w:cstheme="majorBidi"/>
      <w:b/>
      <w:bCs/>
      <w:color w:val="4472C4" w:themeColor="accent1"/>
      <w:sz w:val="24"/>
      <w:szCs w:val="24"/>
      <w:lang w:eastAsia="ru-RU"/>
    </w:rPr>
  </w:style>
  <w:style w:type="paragraph" w:styleId="a3">
    <w:name w:val="Body Text"/>
    <w:basedOn w:val="a"/>
    <w:link w:val="a4"/>
    <w:rsid w:val="00CB01B9"/>
    <w:pPr>
      <w:tabs>
        <w:tab w:val="left" w:pos="709"/>
      </w:tabs>
    </w:pPr>
    <w:rPr>
      <w:sz w:val="22"/>
    </w:rPr>
  </w:style>
  <w:style w:type="character" w:customStyle="1" w:styleId="a4">
    <w:name w:val="Основной текст Знак"/>
    <w:basedOn w:val="a0"/>
    <w:link w:val="a3"/>
    <w:rsid w:val="00CB01B9"/>
    <w:rPr>
      <w:rFonts w:ascii="Times New Roman" w:eastAsia="Times New Roman" w:hAnsi="Times New Roman" w:cs="Times New Roman"/>
      <w:szCs w:val="24"/>
      <w:lang w:eastAsia="ru-RU"/>
    </w:rPr>
  </w:style>
  <w:style w:type="paragraph" w:customStyle="1" w:styleId="ConsPlusNormal">
    <w:name w:val="ConsPlusNormal"/>
    <w:rsid w:val="00CB01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B01B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5">
    <w:name w:val="Содержимое таблицы"/>
    <w:basedOn w:val="a"/>
    <w:rsid w:val="00CB01B9"/>
    <w:pPr>
      <w:suppressLineNumbers/>
      <w:suppressAutoHyphens/>
    </w:pPr>
    <w:rPr>
      <w:lang w:eastAsia="zh-CN"/>
    </w:rPr>
  </w:style>
  <w:style w:type="paragraph" w:styleId="a6">
    <w:name w:val="Normal (Web)"/>
    <w:basedOn w:val="a"/>
    <w:rsid w:val="00CB01B9"/>
    <w:pPr>
      <w:spacing w:before="100" w:after="142" w:line="288" w:lineRule="auto"/>
    </w:pPr>
    <w:rPr>
      <w:lang w:eastAsia="zh-CN"/>
    </w:rPr>
  </w:style>
  <w:style w:type="paragraph" w:styleId="a7">
    <w:name w:val="No Spacing"/>
    <w:uiPriority w:val="1"/>
    <w:qFormat/>
    <w:rsid w:val="000146B7"/>
    <w:pPr>
      <w:spacing w:after="0" w:line="240" w:lineRule="auto"/>
    </w:pPr>
  </w:style>
  <w:style w:type="table" w:styleId="a8">
    <w:name w:val="Table Grid"/>
    <w:basedOn w:val="a1"/>
    <w:rsid w:val="000146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D4ABF"/>
    <w:pPr>
      <w:tabs>
        <w:tab w:val="center" w:pos="4677"/>
        <w:tab w:val="right" w:pos="9355"/>
      </w:tabs>
    </w:pPr>
  </w:style>
  <w:style w:type="character" w:customStyle="1" w:styleId="aa">
    <w:name w:val="Верхний колонтитул Знак"/>
    <w:basedOn w:val="a0"/>
    <w:link w:val="a9"/>
    <w:uiPriority w:val="99"/>
    <w:rsid w:val="002D4ABF"/>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2D4ABF"/>
    <w:pPr>
      <w:tabs>
        <w:tab w:val="center" w:pos="4677"/>
        <w:tab w:val="right" w:pos="9355"/>
      </w:tabs>
    </w:pPr>
  </w:style>
  <w:style w:type="character" w:customStyle="1" w:styleId="ac">
    <w:name w:val="Нижний колонтитул Знак"/>
    <w:basedOn w:val="a0"/>
    <w:link w:val="ab"/>
    <w:uiPriority w:val="99"/>
    <w:rsid w:val="002D4AB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28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6827F810E831F233326328A7015EEDEF6009C0292C1F01E130FD7EFF262A5D7EE167827E7D251CH961M" TargetMode="External"/><Relationship Id="rId13" Type="http://schemas.openxmlformats.org/officeDocument/2006/relationships/hyperlink" Target="https://login.consultant.ru/link/?req=doc&amp;base=LAW&amp;n=149911" TargetMode="External"/><Relationship Id="rId18" Type="http://schemas.openxmlformats.org/officeDocument/2006/relationships/hyperlink" Target="https://login.consultant.ru/link/?req=doc&amp;base=LAW&amp;n=14991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DE6827F810E831F233327C39B2015EEDEC630DC025211F01E130FD7EFFH266M" TargetMode="External"/><Relationship Id="rId12" Type="http://schemas.openxmlformats.org/officeDocument/2006/relationships/hyperlink" Target="https://login.consultant.ru/link/?req=doc&amp;base=LAW&amp;n=149911" TargetMode="External"/><Relationship Id="rId17" Type="http://schemas.openxmlformats.org/officeDocument/2006/relationships/hyperlink" Target="https://login.consultant.ru/link/?req=doc&amp;base=LAW&amp;n=149911" TargetMode="External"/><Relationship Id="rId2" Type="http://schemas.openxmlformats.org/officeDocument/2006/relationships/styles" Target="styles.xml"/><Relationship Id="rId16" Type="http://schemas.openxmlformats.org/officeDocument/2006/relationships/hyperlink" Target="https://login.consultant.ru/link/?req=doc&amp;base=LAW&amp;n=14991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149911" TargetMode="External"/><Relationship Id="rId5" Type="http://schemas.openxmlformats.org/officeDocument/2006/relationships/footnotes" Target="footnotes.xml"/><Relationship Id="rId15" Type="http://schemas.openxmlformats.org/officeDocument/2006/relationships/hyperlink" Target="https://login.consultant.ru/link/?req=doc&amp;base=LAW&amp;n=149911" TargetMode="External"/><Relationship Id="rId10" Type="http://schemas.openxmlformats.org/officeDocument/2006/relationships/hyperlink" Target="https://login.consultant.ru/link/?req=doc&amp;base=LAW&amp;n=465535" TargetMode="External"/><Relationship Id="rId19" Type="http://schemas.openxmlformats.org/officeDocument/2006/relationships/hyperlink" Target="https://login.consultant.ru/link/?req=doc&amp;base=LAW&amp;n=14991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4288&amp;dst=100114" TargetMode="External"/><Relationship Id="rId14" Type="http://schemas.openxmlformats.org/officeDocument/2006/relationships/hyperlink" Target="https://login.consultant.ru/link/?req=doc&amp;base=LAW&amp;n=1499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12</Pages>
  <Words>5005</Words>
  <Characters>28529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БакулинаСВ</dc:creator>
  <cp:keywords/>
  <dc:description/>
  <cp:lastModifiedBy>БакулинаСВ</cp:lastModifiedBy>
  <cp:revision>14</cp:revision>
  <dcterms:created xsi:type="dcterms:W3CDTF">2024-10-24T12:46:00Z</dcterms:created>
  <dcterms:modified xsi:type="dcterms:W3CDTF">2024-10-31T08:19:00Z</dcterms:modified>
</cp:coreProperties>
</file>