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FA2" w:rsidRPr="00A46FA2" w:rsidRDefault="006048D6" w:rsidP="00A46FA2">
      <w:pPr>
        <w:suppressAutoHyphens/>
        <w:jc w:val="center"/>
        <w:rPr>
          <w:lang w:eastAsia="zh-CN"/>
        </w:rPr>
      </w:pPr>
      <w:r>
        <w:rPr>
          <w:noProof/>
        </w:rPr>
        <w:drawing>
          <wp:anchor distT="0" distB="0" distL="114300" distR="114300" simplePos="0" relativeHeight="251657728" behindDoc="0" locked="0" layoutInCell="1" allowOverlap="1">
            <wp:simplePos x="0" y="0"/>
            <wp:positionH relativeFrom="column">
              <wp:posOffset>2672715</wp:posOffset>
            </wp:positionH>
            <wp:positionV relativeFrom="paragraph">
              <wp:posOffset>-360045</wp:posOffset>
            </wp:positionV>
            <wp:extent cx="601345" cy="748665"/>
            <wp:effectExtent l="0" t="0" r="8255" b="0"/>
            <wp:wrapNone/>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345" cy="74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FA2" w:rsidRPr="00A46FA2">
        <w:rPr>
          <w:snapToGrid w:val="0"/>
          <w:color w:val="000000"/>
          <w:w w:val="0"/>
          <w:sz w:val="0"/>
          <w:szCs w:val="0"/>
          <w:u w:color="000000"/>
          <w:bdr w:val="none" w:sz="0" w:space="0" w:color="000000"/>
          <w:shd w:val="clear" w:color="000000" w:fill="000000"/>
          <w:lang w:val="x-none" w:eastAsia="x-none" w:bidi="x-none"/>
        </w:rPr>
        <w:t xml:space="preserve">    </w:t>
      </w:r>
    </w:p>
    <w:p w:rsidR="00A46FA2" w:rsidRPr="00A46FA2" w:rsidRDefault="00A46FA2" w:rsidP="00A46FA2">
      <w:pPr>
        <w:suppressAutoHyphens/>
        <w:jc w:val="center"/>
        <w:rPr>
          <w:rFonts w:ascii="PT Astra Serif" w:hAnsi="PT Astra Serif"/>
          <w:b/>
          <w:sz w:val="30"/>
          <w:szCs w:val="30"/>
          <w:lang w:eastAsia="zh-CN"/>
        </w:rPr>
      </w:pPr>
    </w:p>
    <w:p w:rsidR="00A46FA2" w:rsidRPr="00A46FA2" w:rsidRDefault="00A46FA2" w:rsidP="00A46FA2">
      <w:pPr>
        <w:suppressAutoHyphens/>
        <w:jc w:val="center"/>
        <w:rPr>
          <w:rFonts w:ascii="PT Astra Serif" w:hAnsi="PT Astra Serif"/>
          <w:b/>
          <w:sz w:val="34"/>
          <w:lang w:eastAsia="zh-CN"/>
        </w:rPr>
      </w:pPr>
      <w:r w:rsidRPr="00A46FA2">
        <w:rPr>
          <w:rFonts w:ascii="PT Astra Serif" w:hAnsi="PT Astra Serif"/>
          <w:b/>
          <w:sz w:val="34"/>
          <w:lang w:eastAsia="zh-CN"/>
        </w:rPr>
        <w:t xml:space="preserve">АДМИНИСТРАЦИЯ </w:t>
      </w:r>
    </w:p>
    <w:p w:rsidR="00A46FA2" w:rsidRPr="00A46FA2" w:rsidRDefault="00A46FA2" w:rsidP="00A46FA2">
      <w:pPr>
        <w:suppressAutoHyphens/>
        <w:jc w:val="center"/>
        <w:rPr>
          <w:rFonts w:ascii="PT Astra Serif" w:hAnsi="PT Astra Serif"/>
          <w:b/>
          <w:sz w:val="34"/>
          <w:lang w:eastAsia="zh-CN"/>
        </w:rPr>
      </w:pPr>
      <w:r w:rsidRPr="00A46FA2">
        <w:rPr>
          <w:rFonts w:ascii="PT Astra Serif" w:hAnsi="PT Astra Serif"/>
          <w:b/>
          <w:sz w:val="34"/>
          <w:lang w:eastAsia="zh-CN"/>
        </w:rPr>
        <w:t xml:space="preserve">МУНИЦИПАЛЬНОГО ОБРАЗОВАНИЯ </w:t>
      </w:r>
    </w:p>
    <w:p w:rsidR="00A46FA2" w:rsidRPr="00A46FA2" w:rsidRDefault="00A46FA2" w:rsidP="00A46FA2">
      <w:pPr>
        <w:suppressAutoHyphens/>
        <w:jc w:val="center"/>
        <w:rPr>
          <w:rFonts w:ascii="PT Astra Serif" w:hAnsi="PT Astra Serif"/>
          <w:b/>
          <w:sz w:val="34"/>
          <w:lang w:eastAsia="zh-CN"/>
        </w:rPr>
      </w:pPr>
      <w:r w:rsidRPr="00A46FA2">
        <w:rPr>
          <w:rFonts w:ascii="PT Astra Serif" w:hAnsi="PT Astra Serif"/>
          <w:b/>
          <w:sz w:val="34"/>
          <w:lang w:eastAsia="zh-CN"/>
        </w:rPr>
        <w:t xml:space="preserve">КАМЕНСКИЙ РАЙОН </w:t>
      </w:r>
    </w:p>
    <w:p w:rsidR="00A46FA2" w:rsidRPr="00A46FA2" w:rsidRDefault="00A46FA2" w:rsidP="00A46FA2">
      <w:pPr>
        <w:suppressAutoHyphens/>
        <w:spacing w:before="200" w:line="200" w:lineRule="exact"/>
        <w:jc w:val="center"/>
        <w:rPr>
          <w:rFonts w:ascii="PT Astra Serif" w:hAnsi="PT Astra Serif"/>
          <w:b/>
          <w:sz w:val="33"/>
          <w:szCs w:val="33"/>
          <w:lang w:eastAsia="zh-CN"/>
        </w:rPr>
      </w:pPr>
    </w:p>
    <w:p w:rsidR="00A46FA2" w:rsidRPr="00A46FA2" w:rsidRDefault="00A46FA2" w:rsidP="00A46FA2">
      <w:pPr>
        <w:suppressAutoHyphens/>
        <w:spacing w:before="200" w:line="200" w:lineRule="exact"/>
        <w:jc w:val="center"/>
        <w:rPr>
          <w:rFonts w:ascii="PT Astra Serif" w:hAnsi="PT Astra Serif"/>
          <w:b/>
          <w:sz w:val="33"/>
          <w:szCs w:val="33"/>
          <w:lang w:eastAsia="zh-CN"/>
        </w:rPr>
      </w:pPr>
      <w:r w:rsidRPr="00A46FA2">
        <w:rPr>
          <w:rFonts w:ascii="PT Astra Serif" w:hAnsi="PT Astra Serif"/>
          <w:b/>
          <w:sz w:val="33"/>
          <w:szCs w:val="33"/>
          <w:lang w:eastAsia="zh-CN"/>
        </w:rPr>
        <w:t>ПОСТАНОВЛЕНИЕ</w:t>
      </w:r>
    </w:p>
    <w:p w:rsidR="00A46FA2" w:rsidRPr="00A46FA2" w:rsidRDefault="00A46FA2" w:rsidP="00A46FA2">
      <w:pPr>
        <w:suppressAutoHyphens/>
        <w:spacing w:before="600" w:line="200" w:lineRule="exact"/>
        <w:jc w:val="center"/>
        <w:rPr>
          <w:rFonts w:ascii="PT Astra Serif" w:hAnsi="PT Astra Serif"/>
          <w:b/>
          <w:sz w:val="32"/>
          <w:lang w:eastAsia="zh-CN"/>
        </w:rPr>
      </w:pPr>
    </w:p>
    <w:tbl>
      <w:tblPr>
        <w:tblW w:w="0" w:type="auto"/>
        <w:tblInd w:w="675" w:type="dxa"/>
        <w:tblLook w:val="04A0" w:firstRow="1" w:lastRow="0" w:firstColumn="1" w:lastColumn="0" w:noHBand="0" w:noVBand="1"/>
      </w:tblPr>
      <w:tblGrid>
        <w:gridCol w:w="5846"/>
        <w:gridCol w:w="2409"/>
      </w:tblGrid>
      <w:tr w:rsidR="00A46FA2" w:rsidRPr="00A46FA2" w:rsidTr="00A46FA2">
        <w:trPr>
          <w:trHeight w:val="146"/>
        </w:trPr>
        <w:tc>
          <w:tcPr>
            <w:tcW w:w="5846" w:type="dxa"/>
            <w:shd w:val="clear" w:color="auto" w:fill="auto"/>
          </w:tcPr>
          <w:p w:rsidR="00A46FA2" w:rsidRPr="00A46FA2" w:rsidRDefault="003823A8" w:rsidP="008B0D4D">
            <w:pPr>
              <w:rPr>
                <w:rFonts w:ascii="PT Astra Serif" w:eastAsia="Calibri" w:hAnsi="PT Astra Serif"/>
                <w:sz w:val="28"/>
                <w:szCs w:val="28"/>
                <w:lang w:eastAsia="en-US"/>
              </w:rPr>
            </w:pPr>
            <w:r>
              <w:rPr>
                <w:rFonts w:ascii="PT Astra Serif" w:eastAsia="Calibri" w:hAnsi="PT Astra Serif"/>
                <w:sz w:val="28"/>
                <w:szCs w:val="28"/>
                <w:lang w:eastAsia="en-US"/>
              </w:rPr>
              <w:t>от 25 августа 2023 г.</w:t>
            </w:r>
          </w:p>
        </w:tc>
        <w:tc>
          <w:tcPr>
            <w:tcW w:w="2409" w:type="dxa"/>
            <w:shd w:val="clear" w:color="auto" w:fill="auto"/>
          </w:tcPr>
          <w:p w:rsidR="00A46FA2" w:rsidRPr="00A46FA2" w:rsidRDefault="003823A8" w:rsidP="00356228">
            <w:pPr>
              <w:rPr>
                <w:rFonts w:ascii="PT Astra Serif" w:eastAsia="Calibri" w:hAnsi="PT Astra Serif"/>
                <w:sz w:val="28"/>
                <w:szCs w:val="28"/>
                <w:lang w:eastAsia="en-US"/>
              </w:rPr>
            </w:pPr>
            <w:r>
              <w:rPr>
                <w:rFonts w:ascii="PT Astra Serif" w:eastAsia="Calibri" w:hAnsi="PT Astra Serif"/>
                <w:sz w:val="28"/>
                <w:szCs w:val="28"/>
                <w:lang w:eastAsia="en-US"/>
              </w:rPr>
              <w:t>№ 293</w:t>
            </w:r>
          </w:p>
        </w:tc>
      </w:tr>
    </w:tbl>
    <w:p w:rsidR="00A46FA2" w:rsidRPr="00A46FA2" w:rsidRDefault="00A46FA2" w:rsidP="00A46FA2">
      <w:pPr>
        <w:suppressAutoHyphens/>
        <w:rPr>
          <w:rFonts w:ascii="PT Astra Serif" w:hAnsi="PT Astra Serif" w:cs="PT Astra Serif"/>
          <w:sz w:val="28"/>
          <w:szCs w:val="28"/>
          <w:lang w:eastAsia="zh-CN"/>
        </w:rPr>
      </w:pPr>
    </w:p>
    <w:p w:rsidR="00C9302F" w:rsidRPr="00367994" w:rsidRDefault="00C9302F" w:rsidP="00C9302F">
      <w:pPr>
        <w:spacing w:line="360" w:lineRule="exact"/>
        <w:rPr>
          <w:rFonts w:ascii="PT Astra Serif" w:hAnsi="PT Astra Serif" w:cs="PT Astra Serif"/>
          <w:sz w:val="28"/>
          <w:szCs w:val="28"/>
          <w:lang w:eastAsia="zh-CN"/>
        </w:rPr>
      </w:pPr>
    </w:p>
    <w:p w:rsidR="00367994" w:rsidRPr="000332F7" w:rsidRDefault="00367994" w:rsidP="00367994">
      <w:pPr>
        <w:spacing w:line="360" w:lineRule="exact"/>
        <w:jc w:val="center"/>
        <w:rPr>
          <w:rFonts w:ascii="PT Astra Serif" w:hAnsi="PT Astra Serif"/>
          <w:b/>
          <w:bCs/>
          <w:sz w:val="28"/>
          <w:szCs w:val="28"/>
        </w:rPr>
      </w:pPr>
      <w:r w:rsidRPr="00CE0586">
        <w:rPr>
          <w:rFonts w:ascii="PT Astra Serif" w:hAnsi="PT Astra Serif"/>
          <w:b/>
          <w:sz w:val="28"/>
          <w:szCs w:val="28"/>
        </w:rPr>
        <w:t xml:space="preserve">О внесении изменения в постановление администрации муниципального образования Каменский район от 25 апреля 2014 г. №118 «Об утверждении положения об оплате труда работников муниципального казенного учреждения </w:t>
      </w:r>
      <w:r w:rsidRPr="00CE0586">
        <w:rPr>
          <w:rStyle w:val="ac"/>
          <w:rFonts w:ascii="PT Astra Serif" w:hAnsi="PT Astra Serif"/>
          <w:sz w:val="28"/>
          <w:szCs w:val="28"/>
        </w:rPr>
        <w:t>"Центр обеспечения деятельности системы образования" муниципального образования</w:t>
      </w:r>
      <w:r>
        <w:rPr>
          <w:rStyle w:val="ac"/>
          <w:rFonts w:ascii="PT Astra Serif" w:hAnsi="PT Astra Serif"/>
          <w:sz w:val="28"/>
          <w:szCs w:val="28"/>
        </w:rPr>
        <w:t xml:space="preserve"> </w:t>
      </w:r>
      <w:r w:rsidRPr="00CE0586">
        <w:rPr>
          <w:rStyle w:val="ac"/>
          <w:rFonts w:ascii="PT Astra Serif" w:hAnsi="PT Astra Serif"/>
          <w:sz w:val="28"/>
          <w:szCs w:val="28"/>
        </w:rPr>
        <w:t>Каменский район»</w:t>
      </w:r>
    </w:p>
    <w:p w:rsidR="00C57F80" w:rsidRDefault="00C57F80" w:rsidP="00A46FA2">
      <w:pPr>
        <w:spacing w:line="360" w:lineRule="exact"/>
        <w:jc w:val="both"/>
        <w:rPr>
          <w:rFonts w:ascii="PT Astra Serif" w:hAnsi="PT Astra Serif" w:cs="Arial"/>
          <w:sz w:val="28"/>
          <w:szCs w:val="28"/>
        </w:rPr>
      </w:pPr>
    </w:p>
    <w:p w:rsidR="00812888" w:rsidRPr="00A33F14" w:rsidRDefault="00812888" w:rsidP="00A46FA2">
      <w:pPr>
        <w:spacing w:line="360" w:lineRule="exact"/>
        <w:jc w:val="both"/>
        <w:rPr>
          <w:rFonts w:ascii="PT Astra Serif" w:hAnsi="PT Astra Serif" w:cs="Arial"/>
          <w:sz w:val="28"/>
          <w:szCs w:val="28"/>
        </w:rPr>
      </w:pPr>
    </w:p>
    <w:p w:rsidR="002B4330" w:rsidRPr="00775EAE" w:rsidRDefault="006F39CD" w:rsidP="00B22650">
      <w:pPr>
        <w:shd w:val="clear" w:color="auto" w:fill="FFFFFF"/>
        <w:spacing w:line="360" w:lineRule="exact"/>
        <w:ind w:firstLine="709"/>
        <w:jc w:val="both"/>
        <w:rPr>
          <w:rFonts w:ascii="PT Astra Serif" w:hAnsi="PT Astra Serif" w:cs="Arial"/>
          <w:sz w:val="28"/>
          <w:szCs w:val="28"/>
        </w:rPr>
      </w:pPr>
      <w:r w:rsidRPr="00775EAE">
        <w:rPr>
          <w:rFonts w:ascii="PT Astra Serif" w:hAnsi="PT Astra Serif" w:cs="Arial"/>
          <w:sz w:val="28"/>
          <w:szCs w:val="28"/>
        </w:rPr>
        <w:t xml:space="preserve">В </w:t>
      </w:r>
      <w:r w:rsidRPr="00775EAE">
        <w:rPr>
          <w:rFonts w:ascii="PT Astra Serif" w:hAnsi="PT Astra Serif"/>
          <w:sz w:val="28"/>
          <w:szCs w:val="28"/>
        </w:rPr>
        <w:t xml:space="preserve">соответствии с </w:t>
      </w:r>
      <w:hyperlink r:id="rId10" w:history="1">
        <w:r w:rsidRPr="00775EAE">
          <w:rPr>
            <w:rStyle w:val="a7"/>
            <w:rFonts w:ascii="PT Astra Serif" w:hAnsi="PT Astra Serif"/>
            <w:b w:val="0"/>
            <w:color w:val="auto"/>
            <w:sz w:val="28"/>
            <w:szCs w:val="28"/>
          </w:rPr>
          <w:t>распоряжением</w:t>
        </w:r>
      </w:hyperlink>
      <w:r w:rsidRPr="00775EAE">
        <w:rPr>
          <w:rFonts w:ascii="PT Astra Serif" w:hAnsi="PT Astra Serif"/>
          <w:sz w:val="28"/>
          <w:szCs w:val="28"/>
        </w:rPr>
        <w:t xml:space="preserve"> администрации муниципального образования Каменский район от 14 июня 2023г. </w:t>
      </w:r>
      <w:r w:rsidR="003716AC">
        <w:rPr>
          <w:rFonts w:ascii="PT Astra Serif" w:hAnsi="PT Astra Serif"/>
          <w:sz w:val="28"/>
          <w:szCs w:val="28"/>
        </w:rPr>
        <w:t>№</w:t>
      </w:r>
      <w:r w:rsidRPr="00775EAE">
        <w:rPr>
          <w:rFonts w:ascii="PT Astra Serif" w:hAnsi="PT Astra Serif"/>
          <w:sz w:val="28"/>
          <w:szCs w:val="28"/>
        </w:rPr>
        <w:t xml:space="preserve"> 57-р " Об индексации должностных окладов (окладов, ставок) работников муниципальных учреждений (организаций) муниципального образования Каменский район Тульской области», </w:t>
      </w:r>
      <w:r w:rsidR="002B4330" w:rsidRPr="00775EAE">
        <w:rPr>
          <w:rFonts w:ascii="PT Astra Serif" w:hAnsi="PT Astra Serif" w:cs="Arial"/>
          <w:sz w:val="28"/>
          <w:szCs w:val="28"/>
        </w:rPr>
        <w:t xml:space="preserve">на основании статей </w:t>
      </w:r>
      <w:r w:rsidR="009A3850">
        <w:rPr>
          <w:rFonts w:ascii="PT Astra Serif" w:hAnsi="PT Astra Serif" w:cs="Arial"/>
          <w:sz w:val="28"/>
          <w:szCs w:val="28"/>
        </w:rPr>
        <w:t>31</w:t>
      </w:r>
      <w:r w:rsidR="002B4330" w:rsidRPr="00775EAE">
        <w:rPr>
          <w:rFonts w:ascii="PT Astra Serif" w:hAnsi="PT Astra Serif" w:cs="Arial"/>
          <w:sz w:val="28"/>
          <w:szCs w:val="28"/>
        </w:rPr>
        <w:t>, 32 Устава муниципального образования Каменский район администрация муниципального образования Каменский район ПОСТАНОВЛЯЕТ:</w:t>
      </w:r>
    </w:p>
    <w:p w:rsidR="00367994" w:rsidRPr="00775EAE" w:rsidRDefault="00367994" w:rsidP="00367994">
      <w:pPr>
        <w:pStyle w:val="a3"/>
        <w:numPr>
          <w:ilvl w:val="0"/>
          <w:numId w:val="11"/>
        </w:numPr>
        <w:spacing w:line="360" w:lineRule="exact"/>
        <w:ind w:left="0" w:firstLine="709"/>
        <w:jc w:val="both"/>
        <w:rPr>
          <w:rFonts w:ascii="PT Astra Serif" w:hAnsi="PT Astra Serif"/>
          <w:sz w:val="28"/>
          <w:szCs w:val="28"/>
        </w:rPr>
      </w:pPr>
      <w:r w:rsidRPr="00775EAE">
        <w:rPr>
          <w:rFonts w:ascii="PT Astra Serif" w:hAnsi="PT Astra Serif"/>
          <w:sz w:val="28"/>
          <w:szCs w:val="28"/>
        </w:rPr>
        <w:t>Внести в постановление администрации муниципального образования Каменский район от 25 апреля 2014</w:t>
      </w:r>
      <w:r w:rsidR="003716AC">
        <w:rPr>
          <w:rFonts w:ascii="PT Astra Serif" w:hAnsi="PT Astra Serif"/>
          <w:sz w:val="28"/>
          <w:szCs w:val="28"/>
        </w:rPr>
        <w:t xml:space="preserve"> </w:t>
      </w:r>
      <w:r w:rsidRPr="00775EAE">
        <w:rPr>
          <w:rFonts w:ascii="PT Astra Serif" w:hAnsi="PT Astra Serif"/>
          <w:sz w:val="28"/>
          <w:szCs w:val="28"/>
        </w:rPr>
        <w:t>г. №118 «Об утверждении положения об оплате труда работников муниципального казенного учреждения «Центр обеспечения деятельности системы образования» муниципального образования Каменский район  следующее изменение:</w:t>
      </w:r>
    </w:p>
    <w:p w:rsidR="00367994" w:rsidRPr="00775EAE" w:rsidRDefault="00367994" w:rsidP="00367994">
      <w:pPr>
        <w:spacing w:line="360" w:lineRule="exact"/>
        <w:ind w:firstLine="709"/>
        <w:jc w:val="both"/>
        <w:rPr>
          <w:rFonts w:ascii="PT Astra Serif" w:hAnsi="PT Astra Serif" w:cs="Arial"/>
          <w:sz w:val="28"/>
          <w:szCs w:val="28"/>
        </w:rPr>
      </w:pPr>
      <w:r w:rsidRPr="00775EAE">
        <w:rPr>
          <w:rFonts w:ascii="PT Astra Serif" w:hAnsi="PT Astra Serif" w:cs="Arial"/>
          <w:sz w:val="28"/>
          <w:szCs w:val="28"/>
        </w:rPr>
        <w:t>приложение  к постановлению изложить в новой редакции (приложение).</w:t>
      </w:r>
    </w:p>
    <w:p w:rsidR="00A60CA9" w:rsidRPr="00A60CA9" w:rsidRDefault="00A60CA9" w:rsidP="00A60CA9">
      <w:pPr>
        <w:pStyle w:val="a3"/>
        <w:numPr>
          <w:ilvl w:val="0"/>
          <w:numId w:val="11"/>
        </w:numPr>
        <w:spacing w:line="360" w:lineRule="exact"/>
        <w:jc w:val="both"/>
        <w:rPr>
          <w:rFonts w:ascii="PT Astra Serif" w:hAnsi="PT Astra Serif" w:cs="Arial"/>
          <w:sz w:val="28"/>
          <w:szCs w:val="28"/>
        </w:rPr>
      </w:pPr>
      <w:r w:rsidRPr="00A60CA9">
        <w:rPr>
          <w:rFonts w:ascii="PT Astra Serif" w:hAnsi="PT Astra Serif" w:cs="Arial"/>
          <w:sz w:val="28"/>
          <w:szCs w:val="28"/>
        </w:rPr>
        <w:t>Признать утратившими силу:</w:t>
      </w:r>
    </w:p>
    <w:p w:rsidR="00A60CA9" w:rsidRDefault="00A60CA9" w:rsidP="00A60CA9">
      <w:pPr>
        <w:tabs>
          <w:tab w:val="left" w:pos="851"/>
          <w:tab w:val="left" w:pos="1701"/>
        </w:tabs>
        <w:spacing w:line="360" w:lineRule="exact"/>
        <w:ind w:firstLine="709"/>
        <w:jc w:val="both"/>
        <w:rPr>
          <w:rFonts w:ascii="PT Astra Serif" w:hAnsi="PT Astra Serif" w:cs="Arial"/>
          <w:sz w:val="28"/>
          <w:szCs w:val="28"/>
        </w:rPr>
      </w:pPr>
      <w:r w:rsidRPr="00A60CA9">
        <w:rPr>
          <w:rFonts w:ascii="PT Astra Serif" w:hAnsi="PT Astra Serif" w:cs="Arial"/>
          <w:sz w:val="28"/>
          <w:szCs w:val="28"/>
        </w:rPr>
        <w:t>постановление администрации муниципального образования Каменский район от 2</w:t>
      </w:r>
      <w:r>
        <w:rPr>
          <w:rFonts w:ascii="PT Astra Serif" w:hAnsi="PT Astra Serif" w:cs="Arial"/>
          <w:sz w:val="28"/>
          <w:szCs w:val="28"/>
        </w:rPr>
        <w:t>9</w:t>
      </w:r>
      <w:r w:rsidRPr="00A60CA9">
        <w:rPr>
          <w:rFonts w:ascii="PT Astra Serif" w:hAnsi="PT Astra Serif" w:cs="Arial"/>
          <w:sz w:val="28"/>
          <w:szCs w:val="28"/>
        </w:rPr>
        <w:t xml:space="preserve"> </w:t>
      </w:r>
      <w:r>
        <w:rPr>
          <w:rFonts w:ascii="PT Astra Serif" w:hAnsi="PT Astra Serif" w:cs="Arial"/>
          <w:sz w:val="28"/>
          <w:szCs w:val="28"/>
        </w:rPr>
        <w:t>августа</w:t>
      </w:r>
      <w:r w:rsidRPr="00A60CA9">
        <w:rPr>
          <w:rFonts w:ascii="PT Astra Serif" w:hAnsi="PT Astra Serif" w:cs="Arial"/>
          <w:sz w:val="28"/>
          <w:szCs w:val="28"/>
        </w:rPr>
        <w:t xml:space="preserve"> 201</w:t>
      </w:r>
      <w:r>
        <w:rPr>
          <w:rFonts w:ascii="PT Astra Serif" w:hAnsi="PT Astra Serif" w:cs="Arial"/>
          <w:sz w:val="28"/>
          <w:szCs w:val="28"/>
        </w:rPr>
        <w:t>4</w:t>
      </w:r>
      <w:r w:rsidRPr="00A60CA9">
        <w:rPr>
          <w:rFonts w:ascii="PT Astra Serif" w:hAnsi="PT Astra Serif" w:cs="Arial"/>
          <w:sz w:val="28"/>
          <w:szCs w:val="28"/>
        </w:rPr>
        <w:t xml:space="preserve"> г. №</w:t>
      </w:r>
      <w:r>
        <w:rPr>
          <w:rFonts w:ascii="PT Astra Serif" w:hAnsi="PT Astra Serif" w:cs="Arial"/>
          <w:sz w:val="28"/>
          <w:szCs w:val="28"/>
        </w:rPr>
        <w:t>261</w:t>
      </w:r>
      <w:r w:rsidRPr="00A60CA9">
        <w:rPr>
          <w:rFonts w:ascii="PT Astra Serif" w:hAnsi="PT Astra Serif" w:cs="Arial"/>
          <w:sz w:val="28"/>
          <w:szCs w:val="28"/>
        </w:rPr>
        <w:t xml:space="preserve"> «О внесении изменени</w:t>
      </w:r>
      <w:r>
        <w:rPr>
          <w:rFonts w:ascii="PT Astra Serif" w:hAnsi="PT Astra Serif" w:cs="Arial"/>
          <w:sz w:val="28"/>
          <w:szCs w:val="28"/>
        </w:rPr>
        <w:t>й</w:t>
      </w:r>
      <w:r w:rsidRPr="00A60CA9">
        <w:rPr>
          <w:rFonts w:ascii="PT Astra Serif" w:hAnsi="PT Astra Serif" w:cs="Arial"/>
          <w:sz w:val="28"/>
          <w:szCs w:val="28"/>
        </w:rPr>
        <w:t xml:space="preserve"> в постановление администрации муниципального образования Каменский район от 29 </w:t>
      </w:r>
      <w:r>
        <w:rPr>
          <w:rFonts w:ascii="PT Astra Serif" w:hAnsi="PT Astra Serif" w:cs="Arial"/>
          <w:sz w:val="28"/>
          <w:szCs w:val="28"/>
        </w:rPr>
        <w:t>апреля</w:t>
      </w:r>
      <w:r w:rsidRPr="00A60CA9">
        <w:rPr>
          <w:rFonts w:ascii="PT Astra Serif" w:hAnsi="PT Astra Serif" w:cs="Arial"/>
          <w:sz w:val="28"/>
          <w:szCs w:val="28"/>
        </w:rPr>
        <w:t xml:space="preserve"> 201</w:t>
      </w:r>
      <w:r>
        <w:rPr>
          <w:rFonts w:ascii="PT Astra Serif" w:hAnsi="PT Astra Serif" w:cs="Arial"/>
          <w:sz w:val="28"/>
          <w:szCs w:val="28"/>
        </w:rPr>
        <w:t>4</w:t>
      </w:r>
      <w:r w:rsidRPr="00A60CA9">
        <w:rPr>
          <w:rFonts w:ascii="PT Astra Serif" w:hAnsi="PT Astra Serif" w:cs="Arial"/>
          <w:sz w:val="28"/>
          <w:szCs w:val="28"/>
        </w:rPr>
        <w:t xml:space="preserve"> г. №</w:t>
      </w:r>
      <w:r>
        <w:rPr>
          <w:rFonts w:ascii="PT Astra Serif" w:hAnsi="PT Astra Serif" w:cs="Arial"/>
          <w:sz w:val="28"/>
          <w:szCs w:val="28"/>
        </w:rPr>
        <w:t>118</w:t>
      </w:r>
      <w:r w:rsidRPr="00A60CA9">
        <w:rPr>
          <w:rFonts w:ascii="PT Astra Serif" w:hAnsi="PT Astra Serif" w:cs="Arial"/>
          <w:sz w:val="28"/>
          <w:szCs w:val="28"/>
        </w:rPr>
        <w:t xml:space="preserve"> «Об утверждении Положения об оплате труда работников муниципального каз</w:t>
      </w:r>
      <w:r>
        <w:rPr>
          <w:rFonts w:ascii="PT Astra Serif" w:hAnsi="PT Astra Serif" w:cs="Arial"/>
          <w:sz w:val="28"/>
          <w:szCs w:val="28"/>
        </w:rPr>
        <w:t>е</w:t>
      </w:r>
      <w:r w:rsidRPr="00A60CA9">
        <w:rPr>
          <w:rFonts w:ascii="PT Astra Serif" w:hAnsi="PT Astra Serif" w:cs="Arial"/>
          <w:sz w:val="28"/>
          <w:szCs w:val="28"/>
        </w:rPr>
        <w:t>нного учреждения «</w:t>
      </w:r>
      <w:r w:rsidRPr="00A60CA9">
        <w:rPr>
          <w:rStyle w:val="ac"/>
          <w:rFonts w:ascii="PT Astra Serif" w:hAnsi="PT Astra Serif"/>
          <w:b w:val="0"/>
          <w:sz w:val="28"/>
          <w:szCs w:val="28"/>
        </w:rPr>
        <w:t xml:space="preserve">Центр </w:t>
      </w:r>
      <w:r w:rsidRPr="00A60CA9">
        <w:rPr>
          <w:rStyle w:val="ac"/>
          <w:rFonts w:ascii="PT Astra Serif" w:hAnsi="PT Astra Serif"/>
          <w:b w:val="0"/>
          <w:sz w:val="28"/>
          <w:szCs w:val="28"/>
        </w:rPr>
        <w:lastRenderedPageBreak/>
        <w:t>обеспечения деятельности системы образования</w:t>
      </w:r>
      <w:r w:rsidRPr="00A60CA9">
        <w:rPr>
          <w:rFonts w:ascii="PT Astra Serif" w:hAnsi="PT Astra Serif" w:cs="Arial"/>
          <w:sz w:val="28"/>
          <w:szCs w:val="28"/>
        </w:rPr>
        <w:t>» муниципального образования Каменский район»;</w:t>
      </w:r>
    </w:p>
    <w:p w:rsidR="00A60CA9" w:rsidRDefault="00A60CA9" w:rsidP="00A60CA9">
      <w:pPr>
        <w:tabs>
          <w:tab w:val="left" w:pos="851"/>
          <w:tab w:val="left" w:pos="1701"/>
        </w:tabs>
        <w:spacing w:line="360" w:lineRule="exact"/>
        <w:ind w:firstLine="709"/>
        <w:jc w:val="both"/>
        <w:rPr>
          <w:rFonts w:ascii="PT Astra Serif" w:hAnsi="PT Astra Serif" w:cs="Arial"/>
          <w:sz w:val="28"/>
          <w:szCs w:val="28"/>
        </w:rPr>
      </w:pPr>
      <w:r w:rsidRPr="00A60CA9">
        <w:rPr>
          <w:rFonts w:ascii="PT Astra Serif" w:hAnsi="PT Astra Serif" w:cs="Arial"/>
          <w:sz w:val="28"/>
          <w:szCs w:val="28"/>
        </w:rPr>
        <w:t xml:space="preserve">постановление администрации муниципального образования Каменский район от </w:t>
      </w:r>
      <w:r>
        <w:rPr>
          <w:rFonts w:ascii="PT Astra Serif" w:hAnsi="PT Astra Serif" w:cs="Arial"/>
          <w:sz w:val="28"/>
          <w:szCs w:val="28"/>
        </w:rPr>
        <w:t>12</w:t>
      </w:r>
      <w:r w:rsidRPr="00A60CA9">
        <w:rPr>
          <w:rFonts w:ascii="PT Astra Serif" w:hAnsi="PT Astra Serif" w:cs="Arial"/>
          <w:sz w:val="28"/>
          <w:szCs w:val="28"/>
        </w:rPr>
        <w:t xml:space="preserve"> </w:t>
      </w:r>
      <w:r>
        <w:rPr>
          <w:rFonts w:ascii="PT Astra Serif" w:hAnsi="PT Astra Serif" w:cs="Arial"/>
          <w:sz w:val="28"/>
          <w:szCs w:val="28"/>
        </w:rPr>
        <w:t>июля</w:t>
      </w:r>
      <w:r w:rsidRPr="00A60CA9">
        <w:rPr>
          <w:rFonts w:ascii="PT Astra Serif" w:hAnsi="PT Astra Serif" w:cs="Arial"/>
          <w:sz w:val="28"/>
          <w:szCs w:val="28"/>
        </w:rPr>
        <w:t xml:space="preserve"> 201</w:t>
      </w:r>
      <w:r>
        <w:rPr>
          <w:rFonts w:ascii="PT Astra Serif" w:hAnsi="PT Astra Serif" w:cs="Arial"/>
          <w:sz w:val="28"/>
          <w:szCs w:val="28"/>
        </w:rPr>
        <w:t>6</w:t>
      </w:r>
      <w:r w:rsidRPr="00A60CA9">
        <w:rPr>
          <w:rFonts w:ascii="PT Astra Serif" w:hAnsi="PT Astra Serif" w:cs="Arial"/>
          <w:sz w:val="28"/>
          <w:szCs w:val="28"/>
        </w:rPr>
        <w:t xml:space="preserve"> г. №</w:t>
      </w:r>
      <w:r>
        <w:rPr>
          <w:rFonts w:ascii="PT Astra Serif" w:hAnsi="PT Astra Serif" w:cs="Arial"/>
          <w:sz w:val="28"/>
          <w:szCs w:val="28"/>
        </w:rPr>
        <w:t>214</w:t>
      </w:r>
      <w:r w:rsidRPr="00A60CA9">
        <w:rPr>
          <w:rFonts w:ascii="PT Astra Serif" w:hAnsi="PT Astra Serif" w:cs="Arial"/>
          <w:sz w:val="28"/>
          <w:szCs w:val="28"/>
        </w:rPr>
        <w:t xml:space="preserve"> «О внесении изменени</w:t>
      </w:r>
      <w:r>
        <w:rPr>
          <w:rFonts w:ascii="PT Astra Serif" w:hAnsi="PT Astra Serif" w:cs="Arial"/>
          <w:sz w:val="28"/>
          <w:szCs w:val="28"/>
        </w:rPr>
        <w:t>й</w:t>
      </w:r>
      <w:r w:rsidRPr="00A60CA9">
        <w:rPr>
          <w:rFonts w:ascii="PT Astra Serif" w:hAnsi="PT Astra Serif" w:cs="Arial"/>
          <w:sz w:val="28"/>
          <w:szCs w:val="28"/>
        </w:rPr>
        <w:t xml:space="preserve"> в постановление администрации муниципального образования Каменский район от 29 </w:t>
      </w:r>
      <w:r>
        <w:rPr>
          <w:rFonts w:ascii="PT Astra Serif" w:hAnsi="PT Astra Serif" w:cs="Arial"/>
          <w:sz w:val="28"/>
          <w:szCs w:val="28"/>
        </w:rPr>
        <w:t>апреля</w:t>
      </w:r>
      <w:r w:rsidRPr="00A60CA9">
        <w:rPr>
          <w:rFonts w:ascii="PT Astra Serif" w:hAnsi="PT Astra Serif" w:cs="Arial"/>
          <w:sz w:val="28"/>
          <w:szCs w:val="28"/>
        </w:rPr>
        <w:t xml:space="preserve"> 201</w:t>
      </w:r>
      <w:r>
        <w:rPr>
          <w:rFonts w:ascii="PT Astra Serif" w:hAnsi="PT Astra Serif" w:cs="Arial"/>
          <w:sz w:val="28"/>
          <w:szCs w:val="28"/>
        </w:rPr>
        <w:t>4</w:t>
      </w:r>
      <w:r w:rsidRPr="00A60CA9">
        <w:rPr>
          <w:rFonts w:ascii="PT Astra Serif" w:hAnsi="PT Astra Serif" w:cs="Arial"/>
          <w:sz w:val="28"/>
          <w:szCs w:val="28"/>
        </w:rPr>
        <w:t xml:space="preserve"> г. №</w:t>
      </w:r>
      <w:r>
        <w:rPr>
          <w:rFonts w:ascii="PT Astra Serif" w:hAnsi="PT Astra Serif" w:cs="Arial"/>
          <w:sz w:val="28"/>
          <w:szCs w:val="28"/>
        </w:rPr>
        <w:t>118</w:t>
      </w:r>
      <w:r w:rsidRPr="00A60CA9">
        <w:rPr>
          <w:rFonts w:ascii="PT Astra Serif" w:hAnsi="PT Astra Serif" w:cs="Arial"/>
          <w:sz w:val="28"/>
          <w:szCs w:val="28"/>
        </w:rPr>
        <w:t xml:space="preserve"> «Об утверждении Положения об оплате труда работников муниципального каз</w:t>
      </w:r>
      <w:r>
        <w:rPr>
          <w:rFonts w:ascii="PT Astra Serif" w:hAnsi="PT Astra Serif" w:cs="Arial"/>
          <w:sz w:val="28"/>
          <w:szCs w:val="28"/>
        </w:rPr>
        <w:t>е</w:t>
      </w:r>
      <w:r w:rsidRPr="00A60CA9">
        <w:rPr>
          <w:rFonts w:ascii="PT Astra Serif" w:hAnsi="PT Astra Serif" w:cs="Arial"/>
          <w:sz w:val="28"/>
          <w:szCs w:val="28"/>
        </w:rPr>
        <w:t>нного учреждения «</w:t>
      </w:r>
      <w:r w:rsidRPr="00A60CA9">
        <w:rPr>
          <w:rStyle w:val="ac"/>
          <w:rFonts w:ascii="PT Astra Serif" w:hAnsi="PT Astra Serif"/>
          <w:b w:val="0"/>
          <w:sz w:val="28"/>
          <w:szCs w:val="28"/>
        </w:rPr>
        <w:t>Центр обеспечения деятельности системы образования</w:t>
      </w:r>
      <w:r w:rsidRPr="00A60CA9">
        <w:rPr>
          <w:rFonts w:ascii="PT Astra Serif" w:hAnsi="PT Astra Serif" w:cs="Arial"/>
          <w:sz w:val="28"/>
          <w:szCs w:val="28"/>
        </w:rPr>
        <w:t>» муниципального образования Каменский район»;</w:t>
      </w:r>
    </w:p>
    <w:p w:rsidR="00A60CA9" w:rsidRDefault="00A60CA9" w:rsidP="00A60CA9">
      <w:pPr>
        <w:tabs>
          <w:tab w:val="left" w:pos="851"/>
          <w:tab w:val="left" w:pos="1701"/>
        </w:tabs>
        <w:spacing w:line="360" w:lineRule="exact"/>
        <w:ind w:firstLine="709"/>
        <w:jc w:val="both"/>
        <w:rPr>
          <w:rFonts w:ascii="PT Astra Serif" w:hAnsi="PT Astra Serif" w:cs="Arial"/>
          <w:sz w:val="28"/>
          <w:szCs w:val="28"/>
        </w:rPr>
      </w:pPr>
      <w:r w:rsidRPr="00A60CA9">
        <w:rPr>
          <w:rFonts w:ascii="PT Astra Serif" w:hAnsi="PT Astra Serif" w:cs="Arial"/>
          <w:sz w:val="28"/>
          <w:szCs w:val="28"/>
        </w:rPr>
        <w:t xml:space="preserve">постановление администрации муниципального образования Каменский район от </w:t>
      </w:r>
      <w:r>
        <w:rPr>
          <w:rFonts w:ascii="PT Astra Serif" w:hAnsi="PT Astra Serif" w:cs="Arial"/>
          <w:sz w:val="28"/>
          <w:szCs w:val="28"/>
        </w:rPr>
        <w:t>15</w:t>
      </w:r>
      <w:r w:rsidRPr="00A60CA9">
        <w:rPr>
          <w:rFonts w:ascii="PT Astra Serif" w:hAnsi="PT Astra Serif" w:cs="Arial"/>
          <w:sz w:val="28"/>
          <w:szCs w:val="28"/>
        </w:rPr>
        <w:t xml:space="preserve"> </w:t>
      </w:r>
      <w:r>
        <w:rPr>
          <w:rFonts w:ascii="PT Astra Serif" w:hAnsi="PT Astra Serif" w:cs="Arial"/>
          <w:sz w:val="28"/>
          <w:szCs w:val="28"/>
        </w:rPr>
        <w:t>декабря</w:t>
      </w:r>
      <w:r w:rsidRPr="00A60CA9">
        <w:rPr>
          <w:rFonts w:ascii="PT Astra Serif" w:hAnsi="PT Astra Serif" w:cs="Arial"/>
          <w:sz w:val="28"/>
          <w:szCs w:val="28"/>
        </w:rPr>
        <w:t xml:space="preserve"> 201</w:t>
      </w:r>
      <w:r>
        <w:rPr>
          <w:rFonts w:ascii="PT Astra Serif" w:hAnsi="PT Astra Serif" w:cs="Arial"/>
          <w:sz w:val="28"/>
          <w:szCs w:val="28"/>
        </w:rPr>
        <w:t>6</w:t>
      </w:r>
      <w:r w:rsidRPr="00A60CA9">
        <w:rPr>
          <w:rFonts w:ascii="PT Astra Serif" w:hAnsi="PT Astra Serif" w:cs="Arial"/>
          <w:sz w:val="28"/>
          <w:szCs w:val="28"/>
        </w:rPr>
        <w:t xml:space="preserve"> г. №</w:t>
      </w:r>
      <w:r>
        <w:rPr>
          <w:rFonts w:ascii="PT Astra Serif" w:hAnsi="PT Astra Serif" w:cs="Arial"/>
          <w:sz w:val="28"/>
          <w:szCs w:val="28"/>
        </w:rPr>
        <w:t>349</w:t>
      </w:r>
      <w:r w:rsidRPr="00A60CA9">
        <w:rPr>
          <w:rFonts w:ascii="PT Astra Serif" w:hAnsi="PT Astra Serif" w:cs="Arial"/>
          <w:sz w:val="28"/>
          <w:szCs w:val="28"/>
        </w:rPr>
        <w:t xml:space="preserve"> «О внесении изменени</w:t>
      </w:r>
      <w:r>
        <w:rPr>
          <w:rFonts w:ascii="PT Astra Serif" w:hAnsi="PT Astra Serif" w:cs="Arial"/>
          <w:sz w:val="28"/>
          <w:szCs w:val="28"/>
        </w:rPr>
        <w:t>я</w:t>
      </w:r>
      <w:r w:rsidRPr="00A60CA9">
        <w:rPr>
          <w:rFonts w:ascii="PT Astra Serif" w:hAnsi="PT Astra Serif" w:cs="Arial"/>
          <w:sz w:val="28"/>
          <w:szCs w:val="28"/>
        </w:rPr>
        <w:t xml:space="preserve"> в постановление администрации муниципального образования Каменский район от 29 </w:t>
      </w:r>
      <w:r>
        <w:rPr>
          <w:rFonts w:ascii="PT Astra Serif" w:hAnsi="PT Astra Serif" w:cs="Arial"/>
          <w:sz w:val="28"/>
          <w:szCs w:val="28"/>
        </w:rPr>
        <w:t>апреля</w:t>
      </w:r>
      <w:r w:rsidRPr="00A60CA9">
        <w:rPr>
          <w:rFonts w:ascii="PT Astra Serif" w:hAnsi="PT Astra Serif" w:cs="Arial"/>
          <w:sz w:val="28"/>
          <w:szCs w:val="28"/>
        </w:rPr>
        <w:t xml:space="preserve"> 201</w:t>
      </w:r>
      <w:r>
        <w:rPr>
          <w:rFonts w:ascii="PT Astra Serif" w:hAnsi="PT Astra Serif" w:cs="Arial"/>
          <w:sz w:val="28"/>
          <w:szCs w:val="28"/>
        </w:rPr>
        <w:t>4</w:t>
      </w:r>
      <w:r w:rsidRPr="00A60CA9">
        <w:rPr>
          <w:rFonts w:ascii="PT Astra Serif" w:hAnsi="PT Astra Serif" w:cs="Arial"/>
          <w:sz w:val="28"/>
          <w:szCs w:val="28"/>
        </w:rPr>
        <w:t xml:space="preserve"> г. №</w:t>
      </w:r>
      <w:r>
        <w:rPr>
          <w:rFonts w:ascii="PT Astra Serif" w:hAnsi="PT Astra Serif" w:cs="Arial"/>
          <w:sz w:val="28"/>
          <w:szCs w:val="28"/>
        </w:rPr>
        <w:t>118</w:t>
      </w:r>
      <w:r w:rsidRPr="00A60CA9">
        <w:rPr>
          <w:rFonts w:ascii="PT Astra Serif" w:hAnsi="PT Astra Serif" w:cs="Arial"/>
          <w:sz w:val="28"/>
          <w:szCs w:val="28"/>
        </w:rPr>
        <w:t xml:space="preserve"> «Об утверждении Положения об оплате труда работников муниципального каз</w:t>
      </w:r>
      <w:r>
        <w:rPr>
          <w:rFonts w:ascii="PT Astra Serif" w:hAnsi="PT Astra Serif" w:cs="Arial"/>
          <w:sz w:val="28"/>
          <w:szCs w:val="28"/>
        </w:rPr>
        <w:t>е</w:t>
      </w:r>
      <w:r w:rsidRPr="00A60CA9">
        <w:rPr>
          <w:rFonts w:ascii="PT Astra Serif" w:hAnsi="PT Astra Serif" w:cs="Arial"/>
          <w:sz w:val="28"/>
          <w:szCs w:val="28"/>
        </w:rPr>
        <w:t>нного учреждения «</w:t>
      </w:r>
      <w:r w:rsidRPr="00A60CA9">
        <w:rPr>
          <w:rStyle w:val="ac"/>
          <w:rFonts w:ascii="PT Astra Serif" w:hAnsi="PT Astra Serif"/>
          <w:b w:val="0"/>
          <w:sz w:val="28"/>
          <w:szCs w:val="28"/>
        </w:rPr>
        <w:t>Центр обеспечения деятельности системы образования</w:t>
      </w:r>
      <w:r w:rsidRPr="00A60CA9">
        <w:rPr>
          <w:rFonts w:ascii="PT Astra Serif" w:hAnsi="PT Astra Serif" w:cs="Arial"/>
          <w:sz w:val="28"/>
          <w:szCs w:val="28"/>
        </w:rPr>
        <w:t>» муниципального образования Каменский район»;</w:t>
      </w:r>
    </w:p>
    <w:p w:rsidR="00A60CA9" w:rsidRDefault="00A60CA9" w:rsidP="00A60CA9">
      <w:pPr>
        <w:tabs>
          <w:tab w:val="left" w:pos="851"/>
          <w:tab w:val="left" w:pos="1701"/>
        </w:tabs>
        <w:spacing w:line="360" w:lineRule="exact"/>
        <w:ind w:firstLine="709"/>
        <w:jc w:val="both"/>
        <w:rPr>
          <w:rFonts w:ascii="PT Astra Serif" w:hAnsi="PT Astra Serif" w:cs="Arial"/>
          <w:sz w:val="28"/>
          <w:szCs w:val="28"/>
        </w:rPr>
      </w:pPr>
      <w:r w:rsidRPr="00A60CA9">
        <w:rPr>
          <w:rFonts w:ascii="PT Astra Serif" w:hAnsi="PT Astra Serif" w:cs="Arial"/>
          <w:sz w:val="28"/>
          <w:szCs w:val="28"/>
        </w:rPr>
        <w:t xml:space="preserve">постановление администрации муниципального образования Каменский район от </w:t>
      </w:r>
      <w:r>
        <w:rPr>
          <w:rFonts w:ascii="PT Astra Serif" w:hAnsi="PT Astra Serif" w:cs="Arial"/>
          <w:sz w:val="28"/>
          <w:szCs w:val="28"/>
        </w:rPr>
        <w:t>1</w:t>
      </w:r>
      <w:r w:rsidRPr="00A60CA9">
        <w:rPr>
          <w:rFonts w:ascii="PT Astra Serif" w:hAnsi="PT Astra Serif" w:cs="Arial"/>
          <w:sz w:val="28"/>
          <w:szCs w:val="28"/>
        </w:rPr>
        <w:t xml:space="preserve"> </w:t>
      </w:r>
      <w:r>
        <w:rPr>
          <w:rFonts w:ascii="PT Astra Serif" w:hAnsi="PT Astra Serif" w:cs="Arial"/>
          <w:sz w:val="28"/>
          <w:szCs w:val="28"/>
        </w:rPr>
        <w:t>декабря</w:t>
      </w:r>
      <w:r w:rsidRPr="00A60CA9">
        <w:rPr>
          <w:rFonts w:ascii="PT Astra Serif" w:hAnsi="PT Astra Serif" w:cs="Arial"/>
          <w:sz w:val="28"/>
          <w:szCs w:val="28"/>
        </w:rPr>
        <w:t xml:space="preserve"> 201</w:t>
      </w:r>
      <w:r>
        <w:rPr>
          <w:rFonts w:ascii="PT Astra Serif" w:hAnsi="PT Astra Serif" w:cs="Arial"/>
          <w:sz w:val="28"/>
          <w:szCs w:val="28"/>
        </w:rPr>
        <w:t>7</w:t>
      </w:r>
      <w:r w:rsidRPr="00A60CA9">
        <w:rPr>
          <w:rFonts w:ascii="PT Astra Serif" w:hAnsi="PT Astra Serif" w:cs="Arial"/>
          <w:sz w:val="28"/>
          <w:szCs w:val="28"/>
        </w:rPr>
        <w:t xml:space="preserve"> г. №</w:t>
      </w:r>
      <w:r>
        <w:rPr>
          <w:rFonts w:ascii="PT Astra Serif" w:hAnsi="PT Astra Serif" w:cs="Arial"/>
          <w:sz w:val="28"/>
          <w:szCs w:val="28"/>
        </w:rPr>
        <w:t>370</w:t>
      </w:r>
      <w:r w:rsidRPr="00A60CA9">
        <w:rPr>
          <w:rFonts w:ascii="PT Astra Serif" w:hAnsi="PT Astra Serif" w:cs="Arial"/>
          <w:sz w:val="28"/>
          <w:szCs w:val="28"/>
        </w:rPr>
        <w:t xml:space="preserve"> «О внесении изменени</w:t>
      </w:r>
      <w:r>
        <w:rPr>
          <w:rFonts w:ascii="PT Astra Serif" w:hAnsi="PT Astra Serif" w:cs="Arial"/>
          <w:sz w:val="28"/>
          <w:szCs w:val="28"/>
        </w:rPr>
        <w:t>й</w:t>
      </w:r>
      <w:r w:rsidRPr="00A60CA9">
        <w:rPr>
          <w:rFonts w:ascii="PT Astra Serif" w:hAnsi="PT Astra Serif" w:cs="Arial"/>
          <w:sz w:val="28"/>
          <w:szCs w:val="28"/>
        </w:rPr>
        <w:t xml:space="preserve"> в постановление администрации муниципального образования Каменский район от 29 </w:t>
      </w:r>
      <w:r>
        <w:rPr>
          <w:rFonts w:ascii="PT Astra Serif" w:hAnsi="PT Astra Serif" w:cs="Arial"/>
          <w:sz w:val="28"/>
          <w:szCs w:val="28"/>
        </w:rPr>
        <w:t>апреля</w:t>
      </w:r>
      <w:r w:rsidRPr="00A60CA9">
        <w:rPr>
          <w:rFonts w:ascii="PT Astra Serif" w:hAnsi="PT Astra Serif" w:cs="Arial"/>
          <w:sz w:val="28"/>
          <w:szCs w:val="28"/>
        </w:rPr>
        <w:t xml:space="preserve"> 201</w:t>
      </w:r>
      <w:r>
        <w:rPr>
          <w:rFonts w:ascii="PT Astra Serif" w:hAnsi="PT Astra Serif" w:cs="Arial"/>
          <w:sz w:val="28"/>
          <w:szCs w:val="28"/>
        </w:rPr>
        <w:t>4</w:t>
      </w:r>
      <w:r w:rsidRPr="00A60CA9">
        <w:rPr>
          <w:rFonts w:ascii="PT Astra Serif" w:hAnsi="PT Astra Serif" w:cs="Arial"/>
          <w:sz w:val="28"/>
          <w:szCs w:val="28"/>
        </w:rPr>
        <w:t xml:space="preserve"> г. №</w:t>
      </w:r>
      <w:r>
        <w:rPr>
          <w:rFonts w:ascii="PT Astra Serif" w:hAnsi="PT Astra Serif" w:cs="Arial"/>
          <w:sz w:val="28"/>
          <w:szCs w:val="28"/>
        </w:rPr>
        <w:t>118</w:t>
      </w:r>
      <w:r w:rsidRPr="00A60CA9">
        <w:rPr>
          <w:rFonts w:ascii="PT Astra Serif" w:hAnsi="PT Astra Serif" w:cs="Arial"/>
          <w:sz w:val="28"/>
          <w:szCs w:val="28"/>
        </w:rPr>
        <w:t xml:space="preserve"> «Об утверждении Положения об оплате труда работников муниципального каз</w:t>
      </w:r>
      <w:r>
        <w:rPr>
          <w:rFonts w:ascii="PT Astra Serif" w:hAnsi="PT Astra Serif" w:cs="Arial"/>
          <w:sz w:val="28"/>
          <w:szCs w:val="28"/>
        </w:rPr>
        <w:t>е</w:t>
      </w:r>
      <w:r w:rsidRPr="00A60CA9">
        <w:rPr>
          <w:rFonts w:ascii="PT Astra Serif" w:hAnsi="PT Astra Serif" w:cs="Arial"/>
          <w:sz w:val="28"/>
          <w:szCs w:val="28"/>
        </w:rPr>
        <w:t>нного учреждения «</w:t>
      </w:r>
      <w:r w:rsidRPr="00A60CA9">
        <w:rPr>
          <w:rStyle w:val="ac"/>
          <w:rFonts w:ascii="PT Astra Serif" w:hAnsi="PT Astra Serif"/>
          <w:b w:val="0"/>
          <w:sz w:val="28"/>
          <w:szCs w:val="28"/>
        </w:rPr>
        <w:t>Центр обеспечения деятельности системы образования</w:t>
      </w:r>
      <w:r w:rsidRPr="00A60CA9">
        <w:rPr>
          <w:rFonts w:ascii="PT Astra Serif" w:hAnsi="PT Astra Serif" w:cs="Arial"/>
          <w:sz w:val="28"/>
          <w:szCs w:val="28"/>
        </w:rPr>
        <w:t>» муниципального образования Каменский район»;</w:t>
      </w:r>
    </w:p>
    <w:p w:rsidR="00477A5F" w:rsidRDefault="00477A5F" w:rsidP="00477A5F">
      <w:pPr>
        <w:tabs>
          <w:tab w:val="left" w:pos="851"/>
          <w:tab w:val="left" w:pos="1701"/>
        </w:tabs>
        <w:spacing w:line="360" w:lineRule="exact"/>
        <w:ind w:firstLine="709"/>
        <w:jc w:val="both"/>
        <w:rPr>
          <w:rFonts w:ascii="PT Astra Serif" w:hAnsi="PT Astra Serif" w:cs="Arial"/>
          <w:sz w:val="28"/>
          <w:szCs w:val="28"/>
        </w:rPr>
      </w:pPr>
      <w:r w:rsidRPr="00A60CA9">
        <w:rPr>
          <w:rFonts w:ascii="PT Astra Serif" w:hAnsi="PT Astra Serif" w:cs="Arial"/>
          <w:sz w:val="28"/>
          <w:szCs w:val="28"/>
        </w:rPr>
        <w:t xml:space="preserve">постановление администрации муниципального образования Каменский район от </w:t>
      </w:r>
      <w:r>
        <w:rPr>
          <w:rFonts w:ascii="PT Astra Serif" w:hAnsi="PT Astra Serif" w:cs="Arial"/>
          <w:sz w:val="28"/>
          <w:szCs w:val="28"/>
        </w:rPr>
        <w:t>30</w:t>
      </w:r>
      <w:r w:rsidRPr="00A60CA9">
        <w:rPr>
          <w:rFonts w:ascii="PT Astra Serif" w:hAnsi="PT Astra Serif" w:cs="Arial"/>
          <w:sz w:val="28"/>
          <w:szCs w:val="28"/>
        </w:rPr>
        <w:t xml:space="preserve"> </w:t>
      </w:r>
      <w:r>
        <w:rPr>
          <w:rFonts w:ascii="PT Astra Serif" w:hAnsi="PT Astra Serif" w:cs="Arial"/>
          <w:sz w:val="28"/>
          <w:szCs w:val="28"/>
        </w:rPr>
        <w:t>сентября</w:t>
      </w:r>
      <w:r w:rsidRPr="00A60CA9">
        <w:rPr>
          <w:rFonts w:ascii="PT Astra Serif" w:hAnsi="PT Astra Serif" w:cs="Arial"/>
          <w:sz w:val="28"/>
          <w:szCs w:val="28"/>
        </w:rPr>
        <w:t xml:space="preserve"> 20</w:t>
      </w:r>
      <w:r>
        <w:rPr>
          <w:rFonts w:ascii="PT Astra Serif" w:hAnsi="PT Astra Serif" w:cs="Arial"/>
          <w:sz w:val="28"/>
          <w:szCs w:val="28"/>
        </w:rPr>
        <w:t>19</w:t>
      </w:r>
      <w:r w:rsidRPr="00A60CA9">
        <w:rPr>
          <w:rFonts w:ascii="PT Astra Serif" w:hAnsi="PT Astra Serif" w:cs="Arial"/>
          <w:sz w:val="28"/>
          <w:szCs w:val="28"/>
        </w:rPr>
        <w:t xml:space="preserve"> г. №</w:t>
      </w:r>
      <w:r>
        <w:rPr>
          <w:rFonts w:ascii="PT Astra Serif" w:hAnsi="PT Astra Serif" w:cs="Arial"/>
          <w:sz w:val="28"/>
          <w:szCs w:val="28"/>
        </w:rPr>
        <w:t>285</w:t>
      </w:r>
      <w:r w:rsidRPr="00A60CA9">
        <w:rPr>
          <w:rFonts w:ascii="PT Astra Serif" w:hAnsi="PT Astra Serif" w:cs="Arial"/>
          <w:sz w:val="28"/>
          <w:szCs w:val="28"/>
        </w:rPr>
        <w:t xml:space="preserve"> «О внесении изменени</w:t>
      </w:r>
      <w:r>
        <w:rPr>
          <w:rFonts w:ascii="PT Astra Serif" w:hAnsi="PT Astra Serif" w:cs="Arial"/>
          <w:sz w:val="28"/>
          <w:szCs w:val="28"/>
        </w:rPr>
        <w:t>я</w:t>
      </w:r>
      <w:r w:rsidRPr="00A60CA9">
        <w:rPr>
          <w:rFonts w:ascii="PT Astra Serif" w:hAnsi="PT Astra Serif" w:cs="Arial"/>
          <w:sz w:val="28"/>
          <w:szCs w:val="28"/>
        </w:rPr>
        <w:t xml:space="preserve"> в постановление администрации муниципального образования Каменский район от 29 </w:t>
      </w:r>
      <w:r>
        <w:rPr>
          <w:rFonts w:ascii="PT Astra Serif" w:hAnsi="PT Astra Serif" w:cs="Arial"/>
          <w:sz w:val="28"/>
          <w:szCs w:val="28"/>
        </w:rPr>
        <w:t>апреля</w:t>
      </w:r>
      <w:r w:rsidRPr="00A60CA9">
        <w:rPr>
          <w:rFonts w:ascii="PT Astra Serif" w:hAnsi="PT Astra Serif" w:cs="Arial"/>
          <w:sz w:val="28"/>
          <w:szCs w:val="28"/>
        </w:rPr>
        <w:t xml:space="preserve"> 201</w:t>
      </w:r>
      <w:r>
        <w:rPr>
          <w:rFonts w:ascii="PT Astra Serif" w:hAnsi="PT Astra Serif" w:cs="Arial"/>
          <w:sz w:val="28"/>
          <w:szCs w:val="28"/>
        </w:rPr>
        <w:t>4</w:t>
      </w:r>
      <w:r w:rsidRPr="00A60CA9">
        <w:rPr>
          <w:rFonts w:ascii="PT Astra Serif" w:hAnsi="PT Astra Serif" w:cs="Arial"/>
          <w:sz w:val="28"/>
          <w:szCs w:val="28"/>
        </w:rPr>
        <w:t xml:space="preserve"> г. №</w:t>
      </w:r>
      <w:r>
        <w:rPr>
          <w:rFonts w:ascii="PT Astra Serif" w:hAnsi="PT Astra Serif" w:cs="Arial"/>
          <w:sz w:val="28"/>
          <w:szCs w:val="28"/>
        </w:rPr>
        <w:t>118</w:t>
      </w:r>
      <w:r w:rsidRPr="00A60CA9">
        <w:rPr>
          <w:rFonts w:ascii="PT Astra Serif" w:hAnsi="PT Astra Serif" w:cs="Arial"/>
          <w:sz w:val="28"/>
          <w:szCs w:val="28"/>
        </w:rPr>
        <w:t xml:space="preserve"> «Об утверждении Положения об оплате труда работников муниципального каз</w:t>
      </w:r>
      <w:r>
        <w:rPr>
          <w:rFonts w:ascii="PT Astra Serif" w:hAnsi="PT Astra Serif" w:cs="Arial"/>
          <w:sz w:val="28"/>
          <w:szCs w:val="28"/>
        </w:rPr>
        <w:t>е</w:t>
      </w:r>
      <w:r w:rsidRPr="00A60CA9">
        <w:rPr>
          <w:rFonts w:ascii="PT Astra Serif" w:hAnsi="PT Astra Serif" w:cs="Arial"/>
          <w:sz w:val="28"/>
          <w:szCs w:val="28"/>
        </w:rPr>
        <w:t>нного учреждения «</w:t>
      </w:r>
      <w:r w:rsidRPr="00A60CA9">
        <w:rPr>
          <w:rStyle w:val="ac"/>
          <w:rFonts w:ascii="PT Astra Serif" w:hAnsi="PT Astra Serif"/>
          <w:b w:val="0"/>
          <w:sz w:val="28"/>
          <w:szCs w:val="28"/>
        </w:rPr>
        <w:t>Центр обеспечения деятельности системы образования</w:t>
      </w:r>
      <w:r w:rsidRPr="00A60CA9">
        <w:rPr>
          <w:rFonts w:ascii="PT Astra Serif" w:hAnsi="PT Astra Serif" w:cs="Arial"/>
          <w:sz w:val="28"/>
          <w:szCs w:val="28"/>
        </w:rPr>
        <w:t>» муниципального образования Каменский район»;</w:t>
      </w:r>
    </w:p>
    <w:p w:rsidR="00265A63" w:rsidRDefault="00265A63" w:rsidP="00265A63">
      <w:pPr>
        <w:tabs>
          <w:tab w:val="left" w:pos="851"/>
          <w:tab w:val="left" w:pos="1701"/>
        </w:tabs>
        <w:spacing w:line="360" w:lineRule="exact"/>
        <w:ind w:firstLine="709"/>
        <w:jc w:val="both"/>
        <w:rPr>
          <w:rFonts w:ascii="PT Astra Serif" w:hAnsi="PT Astra Serif" w:cs="Arial"/>
          <w:sz w:val="28"/>
          <w:szCs w:val="28"/>
        </w:rPr>
      </w:pPr>
      <w:r w:rsidRPr="00A60CA9">
        <w:rPr>
          <w:rFonts w:ascii="PT Astra Serif" w:hAnsi="PT Astra Serif" w:cs="Arial"/>
          <w:sz w:val="28"/>
          <w:szCs w:val="28"/>
        </w:rPr>
        <w:t xml:space="preserve">постановление администрации муниципального образования Каменский район от </w:t>
      </w:r>
      <w:r>
        <w:rPr>
          <w:rFonts w:ascii="PT Astra Serif" w:hAnsi="PT Astra Serif" w:cs="Arial"/>
          <w:sz w:val="28"/>
          <w:szCs w:val="28"/>
        </w:rPr>
        <w:t>3</w:t>
      </w:r>
      <w:r w:rsidRPr="00A60CA9">
        <w:rPr>
          <w:rFonts w:ascii="PT Astra Serif" w:hAnsi="PT Astra Serif" w:cs="Arial"/>
          <w:sz w:val="28"/>
          <w:szCs w:val="28"/>
        </w:rPr>
        <w:t xml:space="preserve"> </w:t>
      </w:r>
      <w:r>
        <w:rPr>
          <w:rFonts w:ascii="PT Astra Serif" w:hAnsi="PT Astra Serif" w:cs="Arial"/>
          <w:sz w:val="28"/>
          <w:szCs w:val="28"/>
        </w:rPr>
        <w:t>сентября</w:t>
      </w:r>
      <w:r w:rsidRPr="00A60CA9">
        <w:rPr>
          <w:rFonts w:ascii="PT Astra Serif" w:hAnsi="PT Astra Serif" w:cs="Arial"/>
          <w:sz w:val="28"/>
          <w:szCs w:val="28"/>
        </w:rPr>
        <w:t xml:space="preserve"> 20</w:t>
      </w:r>
      <w:r>
        <w:rPr>
          <w:rFonts w:ascii="PT Astra Serif" w:hAnsi="PT Astra Serif" w:cs="Arial"/>
          <w:sz w:val="28"/>
          <w:szCs w:val="28"/>
        </w:rPr>
        <w:t>20</w:t>
      </w:r>
      <w:r w:rsidRPr="00A60CA9">
        <w:rPr>
          <w:rFonts w:ascii="PT Astra Serif" w:hAnsi="PT Astra Serif" w:cs="Arial"/>
          <w:sz w:val="28"/>
          <w:szCs w:val="28"/>
        </w:rPr>
        <w:t xml:space="preserve"> г. №</w:t>
      </w:r>
      <w:r>
        <w:rPr>
          <w:rFonts w:ascii="PT Astra Serif" w:hAnsi="PT Astra Serif" w:cs="Arial"/>
          <w:sz w:val="28"/>
          <w:szCs w:val="28"/>
        </w:rPr>
        <w:t>225</w:t>
      </w:r>
      <w:r w:rsidRPr="00A60CA9">
        <w:rPr>
          <w:rFonts w:ascii="PT Astra Serif" w:hAnsi="PT Astra Serif" w:cs="Arial"/>
          <w:sz w:val="28"/>
          <w:szCs w:val="28"/>
        </w:rPr>
        <w:t xml:space="preserve"> «О внесении изменени</w:t>
      </w:r>
      <w:r>
        <w:rPr>
          <w:rFonts w:ascii="PT Astra Serif" w:hAnsi="PT Astra Serif" w:cs="Arial"/>
          <w:sz w:val="28"/>
          <w:szCs w:val="28"/>
        </w:rPr>
        <w:t>я</w:t>
      </w:r>
      <w:r w:rsidRPr="00A60CA9">
        <w:rPr>
          <w:rFonts w:ascii="PT Astra Serif" w:hAnsi="PT Astra Serif" w:cs="Arial"/>
          <w:sz w:val="28"/>
          <w:szCs w:val="28"/>
        </w:rPr>
        <w:t xml:space="preserve"> в постановление администрации муниципального образования Каменский район от 29 </w:t>
      </w:r>
      <w:r>
        <w:rPr>
          <w:rFonts w:ascii="PT Astra Serif" w:hAnsi="PT Astra Serif" w:cs="Arial"/>
          <w:sz w:val="28"/>
          <w:szCs w:val="28"/>
        </w:rPr>
        <w:t>апреля</w:t>
      </w:r>
      <w:r w:rsidRPr="00A60CA9">
        <w:rPr>
          <w:rFonts w:ascii="PT Astra Serif" w:hAnsi="PT Astra Serif" w:cs="Arial"/>
          <w:sz w:val="28"/>
          <w:szCs w:val="28"/>
        </w:rPr>
        <w:t xml:space="preserve"> 201</w:t>
      </w:r>
      <w:r>
        <w:rPr>
          <w:rFonts w:ascii="PT Astra Serif" w:hAnsi="PT Astra Serif" w:cs="Arial"/>
          <w:sz w:val="28"/>
          <w:szCs w:val="28"/>
        </w:rPr>
        <w:t>4</w:t>
      </w:r>
      <w:r w:rsidRPr="00A60CA9">
        <w:rPr>
          <w:rFonts w:ascii="PT Astra Serif" w:hAnsi="PT Astra Serif" w:cs="Arial"/>
          <w:sz w:val="28"/>
          <w:szCs w:val="28"/>
        </w:rPr>
        <w:t xml:space="preserve"> г. №</w:t>
      </w:r>
      <w:r>
        <w:rPr>
          <w:rFonts w:ascii="PT Astra Serif" w:hAnsi="PT Astra Serif" w:cs="Arial"/>
          <w:sz w:val="28"/>
          <w:szCs w:val="28"/>
        </w:rPr>
        <w:t>118</w:t>
      </w:r>
      <w:r w:rsidRPr="00A60CA9">
        <w:rPr>
          <w:rFonts w:ascii="PT Astra Serif" w:hAnsi="PT Astra Serif" w:cs="Arial"/>
          <w:sz w:val="28"/>
          <w:szCs w:val="28"/>
        </w:rPr>
        <w:t xml:space="preserve"> «Об утверждении Положения об оплате труда работников муниципального каз</w:t>
      </w:r>
      <w:r>
        <w:rPr>
          <w:rFonts w:ascii="PT Astra Serif" w:hAnsi="PT Astra Serif" w:cs="Arial"/>
          <w:sz w:val="28"/>
          <w:szCs w:val="28"/>
        </w:rPr>
        <w:t>е</w:t>
      </w:r>
      <w:r w:rsidRPr="00A60CA9">
        <w:rPr>
          <w:rFonts w:ascii="PT Astra Serif" w:hAnsi="PT Astra Serif" w:cs="Arial"/>
          <w:sz w:val="28"/>
          <w:szCs w:val="28"/>
        </w:rPr>
        <w:t>нного учреждения «</w:t>
      </w:r>
      <w:r w:rsidRPr="00A60CA9">
        <w:rPr>
          <w:rStyle w:val="ac"/>
          <w:rFonts w:ascii="PT Astra Serif" w:hAnsi="PT Astra Serif"/>
          <w:b w:val="0"/>
          <w:sz w:val="28"/>
          <w:szCs w:val="28"/>
        </w:rPr>
        <w:t>Центр обеспечения деятельности системы образования</w:t>
      </w:r>
      <w:r w:rsidRPr="00A60CA9">
        <w:rPr>
          <w:rFonts w:ascii="PT Astra Serif" w:hAnsi="PT Astra Serif" w:cs="Arial"/>
          <w:sz w:val="28"/>
          <w:szCs w:val="28"/>
        </w:rPr>
        <w:t>» муниципального образования Каменский район»;</w:t>
      </w:r>
    </w:p>
    <w:p w:rsidR="00265A63" w:rsidRDefault="00265A63" w:rsidP="00265A63">
      <w:pPr>
        <w:tabs>
          <w:tab w:val="left" w:pos="851"/>
          <w:tab w:val="left" w:pos="1701"/>
        </w:tabs>
        <w:spacing w:line="360" w:lineRule="exact"/>
        <w:ind w:firstLine="709"/>
        <w:jc w:val="both"/>
        <w:rPr>
          <w:rFonts w:ascii="PT Astra Serif" w:hAnsi="PT Astra Serif" w:cs="Arial"/>
          <w:sz w:val="28"/>
          <w:szCs w:val="28"/>
        </w:rPr>
      </w:pPr>
      <w:r w:rsidRPr="00A60CA9">
        <w:rPr>
          <w:rFonts w:ascii="PT Astra Serif" w:hAnsi="PT Astra Serif" w:cs="Arial"/>
          <w:sz w:val="28"/>
          <w:szCs w:val="28"/>
        </w:rPr>
        <w:t xml:space="preserve">постановление администрации муниципального образования Каменский район от </w:t>
      </w:r>
      <w:r>
        <w:rPr>
          <w:rFonts w:ascii="PT Astra Serif" w:hAnsi="PT Astra Serif" w:cs="Arial"/>
          <w:sz w:val="28"/>
          <w:szCs w:val="28"/>
        </w:rPr>
        <w:t>20</w:t>
      </w:r>
      <w:r w:rsidRPr="00A60CA9">
        <w:rPr>
          <w:rFonts w:ascii="PT Astra Serif" w:hAnsi="PT Astra Serif" w:cs="Arial"/>
          <w:sz w:val="28"/>
          <w:szCs w:val="28"/>
        </w:rPr>
        <w:t xml:space="preserve"> </w:t>
      </w:r>
      <w:r>
        <w:rPr>
          <w:rFonts w:ascii="PT Astra Serif" w:hAnsi="PT Astra Serif" w:cs="Arial"/>
          <w:sz w:val="28"/>
          <w:szCs w:val="28"/>
        </w:rPr>
        <w:t>октября</w:t>
      </w:r>
      <w:r w:rsidRPr="00A60CA9">
        <w:rPr>
          <w:rFonts w:ascii="PT Astra Serif" w:hAnsi="PT Astra Serif" w:cs="Arial"/>
          <w:sz w:val="28"/>
          <w:szCs w:val="28"/>
        </w:rPr>
        <w:t xml:space="preserve"> 20</w:t>
      </w:r>
      <w:r>
        <w:rPr>
          <w:rFonts w:ascii="PT Astra Serif" w:hAnsi="PT Astra Serif" w:cs="Arial"/>
          <w:sz w:val="28"/>
          <w:szCs w:val="28"/>
        </w:rPr>
        <w:t>20</w:t>
      </w:r>
      <w:r w:rsidRPr="00A60CA9">
        <w:rPr>
          <w:rFonts w:ascii="PT Astra Serif" w:hAnsi="PT Astra Serif" w:cs="Arial"/>
          <w:sz w:val="28"/>
          <w:szCs w:val="28"/>
        </w:rPr>
        <w:t xml:space="preserve"> г. №</w:t>
      </w:r>
      <w:r>
        <w:rPr>
          <w:rFonts w:ascii="PT Astra Serif" w:hAnsi="PT Astra Serif" w:cs="Arial"/>
          <w:sz w:val="28"/>
          <w:szCs w:val="28"/>
        </w:rPr>
        <w:t>259</w:t>
      </w:r>
      <w:r w:rsidRPr="00A60CA9">
        <w:rPr>
          <w:rFonts w:ascii="PT Astra Serif" w:hAnsi="PT Astra Serif" w:cs="Arial"/>
          <w:sz w:val="28"/>
          <w:szCs w:val="28"/>
        </w:rPr>
        <w:t xml:space="preserve"> «О внесении изменени</w:t>
      </w:r>
      <w:r>
        <w:rPr>
          <w:rFonts w:ascii="PT Astra Serif" w:hAnsi="PT Astra Serif" w:cs="Arial"/>
          <w:sz w:val="28"/>
          <w:szCs w:val="28"/>
        </w:rPr>
        <w:t>я</w:t>
      </w:r>
      <w:r w:rsidRPr="00A60CA9">
        <w:rPr>
          <w:rFonts w:ascii="PT Astra Serif" w:hAnsi="PT Astra Serif" w:cs="Arial"/>
          <w:sz w:val="28"/>
          <w:szCs w:val="28"/>
        </w:rPr>
        <w:t xml:space="preserve"> в постановление администрации муниципального образования Каменский </w:t>
      </w:r>
      <w:r w:rsidRPr="00A60CA9">
        <w:rPr>
          <w:rFonts w:ascii="PT Astra Serif" w:hAnsi="PT Astra Serif" w:cs="Arial"/>
          <w:sz w:val="28"/>
          <w:szCs w:val="28"/>
        </w:rPr>
        <w:lastRenderedPageBreak/>
        <w:t xml:space="preserve">район от 29 </w:t>
      </w:r>
      <w:r>
        <w:rPr>
          <w:rFonts w:ascii="PT Astra Serif" w:hAnsi="PT Astra Serif" w:cs="Arial"/>
          <w:sz w:val="28"/>
          <w:szCs w:val="28"/>
        </w:rPr>
        <w:t>апреля</w:t>
      </w:r>
      <w:r w:rsidRPr="00A60CA9">
        <w:rPr>
          <w:rFonts w:ascii="PT Astra Serif" w:hAnsi="PT Astra Serif" w:cs="Arial"/>
          <w:sz w:val="28"/>
          <w:szCs w:val="28"/>
        </w:rPr>
        <w:t xml:space="preserve"> 201</w:t>
      </w:r>
      <w:r>
        <w:rPr>
          <w:rFonts w:ascii="PT Astra Serif" w:hAnsi="PT Astra Serif" w:cs="Arial"/>
          <w:sz w:val="28"/>
          <w:szCs w:val="28"/>
        </w:rPr>
        <w:t>4</w:t>
      </w:r>
      <w:r w:rsidRPr="00A60CA9">
        <w:rPr>
          <w:rFonts w:ascii="PT Astra Serif" w:hAnsi="PT Astra Serif" w:cs="Arial"/>
          <w:sz w:val="28"/>
          <w:szCs w:val="28"/>
        </w:rPr>
        <w:t xml:space="preserve"> г. №</w:t>
      </w:r>
      <w:r>
        <w:rPr>
          <w:rFonts w:ascii="PT Astra Serif" w:hAnsi="PT Astra Serif" w:cs="Arial"/>
          <w:sz w:val="28"/>
          <w:szCs w:val="28"/>
        </w:rPr>
        <w:t>118</w:t>
      </w:r>
      <w:r w:rsidRPr="00A60CA9">
        <w:rPr>
          <w:rFonts w:ascii="PT Astra Serif" w:hAnsi="PT Astra Serif" w:cs="Arial"/>
          <w:sz w:val="28"/>
          <w:szCs w:val="28"/>
        </w:rPr>
        <w:t xml:space="preserve"> «Об утверждении Положения об оплате труда работников муниципального каз</w:t>
      </w:r>
      <w:r>
        <w:rPr>
          <w:rFonts w:ascii="PT Astra Serif" w:hAnsi="PT Astra Serif" w:cs="Arial"/>
          <w:sz w:val="28"/>
          <w:szCs w:val="28"/>
        </w:rPr>
        <w:t>е</w:t>
      </w:r>
      <w:r w:rsidRPr="00A60CA9">
        <w:rPr>
          <w:rFonts w:ascii="PT Astra Serif" w:hAnsi="PT Astra Serif" w:cs="Arial"/>
          <w:sz w:val="28"/>
          <w:szCs w:val="28"/>
        </w:rPr>
        <w:t>нного учреждения «</w:t>
      </w:r>
      <w:r w:rsidRPr="00A60CA9">
        <w:rPr>
          <w:rStyle w:val="ac"/>
          <w:rFonts w:ascii="PT Astra Serif" w:hAnsi="PT Astra Serif"/>
          <w:b w:val="0"/>
          <w:sz w:val="28"/>
          <w:szCs w:val="28"/>
        </w:rPr>
        <w:t>Центр обеспечения деятельности системы образования</w:t>
      </w:r>
      <w:r w:rsidRPr="00A60CA9">
        <w:rPr>
          <w:rFonts w:ascii="PT Astra Serif" w:hAnsi="PT Astra Serif" w:cs="Arial"/>
          <w:sz w:val="28"/>
          <w:szCs w:val="28"/>
        </w:rPr>
        <w:t>» муниципального образования Каменский район»;</w:t>
      </w:r>
    </w:p>
    <w:p w:rsidR="00265A63" w:rsidRPr="00A60CA9" w:rsidRDefault="00265A63" w:rsidP="00265A63">
      <w:pPr>
        <w:tabs>
          <w:tab w:val="left" w:pos="851"/>
          <w:tab w:val="left" w:pos="1701"/>
        </w:tabs>
        <w:spacing w:line="360" w:lineRule="exact"/>
        <w:ind w:firstLine="709"/>
        <w:jc w:val="both"/>
        <w:rPr>
          <w:rFonts w:ascii="PT Astra Serif" w:hAnsi="PT Astra Serif" w:cs="Arial"/>
          <w:sz w:val="28"/>
          <w:szCs w:val="28"/>
        </w:rPr>
      </w:pPr>
      <w:r w:rsidRPr="00A60CA9">
        <w:rPr>
          <w:rFonts w:ascii="PT Astra Serif" w:hAnsi="PT Astra Serif" w:cs="Arial"/>
          <w:sz w:val="28"/>
          <w:szCs w:val="28"/>
        </w:rPr>
        <w:t xml:space="preserve">постановление администрации муниципального образования Каменский район от </w:t>
      </w:r>
      <w:r>
        <w:rPr>
          <w:rFonts w:ascii="PT Astra Serif" w:hAnsi="PT Astra Serif" w:cs="Arial"/>
          <w:sz w:val="28"/>
          <w:szCs w:val="28"/>
        </w:rPr>
        <w:t>27</w:t>
      </w:r>
      <w:r w:rsidRPr="00A60CA9">
        <w:rPr>
          <w:rFonts w:ascii="PT Astra Serif" w:hAnsi="PT Astra Serif" w:cs="Arial"/>
          <w:sz w:val="28"/>
          <w:szCs w:val="28"/>
        </w:rPr>
        <w:t xml:space="preserve"> </w:t>
      </w:r>
      <w:r>
        <w:rPr>
          <w:rFonts w:ascii="PT Astra Serif" w:hAnsi="PT Astra Serif" w:cs="Arial"/>
          <w:sz w:val="28"/>
          <w:szCs w:val="28"/>
        </w:rPr>
        <w:t>июля</w:t>
      </w:r>
      <w:r w:rsidRPr="00A60CA9">
        <w:rPr>
          <w:rFonts w:ascii="PT Astra Serif" w:hAnsi="PT Astra Serif" w:cs="Arial"/>
          <w:sz w:val="28"/>
          <w:szCs w:val="28"/>
        </w:rPr>
        <w:t xml:space="preserve"> 20</w:t>
      </w:r>
      <w:r>
        <w:rPr>
          <w:rFonts w:ascii="PT Astra Serif" w:hAnsi="PT Astra Serif" w:cs="Arial"/>
          <w:sz w:val="28"/>
          <w:szCs w:val="28"/>
        </w:rPr>
        <w:t>21</w:t>
      </w:r>
      <w:r w:rsidRPr="00A60CA9">
        <w:rPr>
          <w:rFonts w:ascii="PT Astra Serif" w:hAnsi="PT Astra Serif" w:cs="Arial"/>
          <w:sz w:val="28"/>
          <w:szCs w:val="28"/>
        </w:rPr>
        <w:t xml:space="preserve"> г. №</w:t>
      </w:r>
      <w:r>
        <w:rPr>
          <w:rFonts w:ascii="PT Astra Serif" w:hAnsi="PT Astra Serif" w:cs="Arial"/>
          <w:sz w:val="28"/>
          <w:szCs w:val="28"/>
        </w:rPr>
        <w:t>232</w:t>
      </w:r>
      <w:r w:rsidRPr="00A60CA9">
        <w:rPr>
          <w:rFonts w:ascii="PT Astra Serif" w:hAnsi="PT Astra Serif" w:cs="Arial"/>
          <w:sz w:val="28"/>
          <w:szCs w:val="28"/>
        </w:rPr>
        <w:t xml:space="preserve"> «О внесении изменени</w:t>
      </w:r>
      <w:r>
        <w:rPr>
          <w:rFonts w:ascii="PT Astra Serif" w:hAnsi="PT Astra Serif" w:cs="Arial"/>
          <w:sz w:val="28"/>
          <w:szCs w:val="28"/>
        </w:rPr>
        <w:t>я</w:t>
      </w:r>
      <w:r w:rsidRPr="00A60CA9">
        <w:rPr>
          <w:rFonts w:ascii="PT Astra Serif" w:hAnsi="PT Astra Serif" w:cs="Arial"/>
          <w:sz w:val="28"/>
          <w:szCs w:val="28"/>
        </w:rPr>
        <w:t xml:space="preserve"> в постановление администрации муниципального образования Каменский район от 29 </w:t>
      </w:r>
      <w:r>
        <w:rPr>
          <w:rFonts w:ascii="PT Astra Serif" w:hAnsi="PT Astra Serif" w:cs="Arial"/>
          <w:sz w:val="28"/>
          <w:szCs w:val="28"/>
        </w:rPr>
        <w:t>апреля</w:t>
      </w:r>
      <w:r w:rsidRPr="00A60CA9">
        <w:rPr>
          <w:rFonts w:ascii="PT Astra Serif" w:hAnsi="PT Astra Serif" w:cs="Arial"/>
          <w:sz w:val="28"/>
          <w:szCs w:val="28"/>
        </w:rPr>
        <w:t xml:space="preserve"> 201</w:t>
      </w:r>
      <w:r>
        <w:rPr>
          <w:rFonts w:ascii="PT Astra Serif" w:hAnsi="PT Astra Serif" w:cs="Arial"/>
          <w:sz w:val="28"/>
          <w:szCs w:val="28"/>
        </w:rPr>
        <w:t>4</w:t>
      </w:r>
      <w:r w:rsidRPr="00A60CA9">
        <w:rPr>
          <w:rFonts w:ascii="PT Astra Serif" w:hAnsi="PT Astra Serif" w:cs="Arial"/>
          <w:sz w:val="28"/>
          <w:szCs w:val="28"/>
        </w:rPr>
        <w:t xml:space="preserve"> г. №</w:t>
      </w:r>
      <w:r>
        <w:rPr>
          <w:rFonts w:ascii="PT Astra Serif" w:hAnsi="PT Astra Serif" w:cs="Arial"/>
          <w:sz w:val="28"/>
          <w:szCs w:val="28"/>
        </w:rPr>
        <w:t>118</w:t>
      </w:r>
      <w:r w:rsidRPr="00A60CA9">
        <w:rPr>
          <w:rFonts w:ascii="PT Astra Serif" w:hAnsi="PT Astra Serif" w:cs="Arial"/>
          <w:sz w:val="28"/>
          <w:szCs w:val="28"/>
        </w:rPr>
        <w:t xml:space="preserve"> «Об утверждении Положения об оплате труда работников муниципального каз</w:t>
      </w:r>
      <w:r>
        <w:rPr>
          <w:rFonts w:ascii="PT Astra Serif" w:hAnsi="PT Astra Serif" w:cs="Arial"/>
          <w:sz w:val="28"/>
          <w:szCs w:val="28"/>
        </w:rPr>
        <w:t>е</w:t>
      </w:r>
      <w:r w:rsidRPr="00A60CA9">
        <w:rPr>
          <w:rFonts w:ascii="PT Astra Serif" w:hAnsi="PT Astra Serif" w:cs="Arial"/>
          <w:sz w:val="28"/>
          <w:szCs w:val="28"/>
        </w:rPr>
        <w:t>нного учреждения «</w:t>
      </w:r>
      <w:r w:rsidRPr="00A60CA9">
        <w:rPr>
          <w:rStyle w:val="ac"/>
          <w:rFonts w:ascii="PT Astra Serif" w:hAnsi="PT Astra Serif"/>
          <w:b w:val="0"/>
          <w:sz w:val="28"/>
          <w:szCs w:val="28"/>
        </w:rPr>
        <w:t>Центр обеспечения деятельности системы образования</w:t>
      </w:r>
      <w:r w:rsidRPr="00A60CA9">
        <w:rPr>
          <w:rFonts w:ascii="PT Astra Serif" w:hAnsi="PT Astra Serif" w:cs="Arial"/>
          <w:sz w:val="28"/>
          <w:szCs w:val="28"/>
        </w:rPr>
        <w:t>» муниципального образования Каменский район»;</w:t>
      </w:r>
    </w:p>
    <w:p w:rsidR="00265A63" w:rsidRPr="00A60CA9" w:rsidRDefault="00265A63" w:rsidP="00265A63">
      <w:pPr>
        <w:tabs>
          <w:tab w:val="left" w:pos="851"/>
          <w:tab w:val="left" w:pos="1701"/>
        </w:tabs>
        <w:spacing w:line="360" w:lineRule="exact"/>
        <w:ind w:firstLine="709"/>
        <w:jc w:val="both"/>
        <w:rPr>
          <w:rFonts w:ascii="PT Astra Serif" w:hAnsi="PT Astra Serif" w:cs="Arial"/>
          <w:sz w:val="28"/>
          <w:szCs w:val="28"/>
        </w:rPr>
      </w:pPr>
      <w:r w:rsidRPr="00A60CA9">
        <w:rPr>
          <w:rFonts w:ascii="PT Astra Serif" w:hAnsi="PT Astra Serif" w:cs="Arial"/>
          <w:sz w:val="28"/>
          <w:szCs w:val="28"/>
        </w:rPr>
        <w:t xml:space="preserve">постановление администрации муниципального образования Каменский район от </w:t>
      </w:r>
      <w:r>
        <w:rPr>
          <w:rFonts w:ascii="PT Astra Serif" w:hAnsi="PT Astra Serif" w:cs="Arial"/>
          <w:sz w:val="28"/>
          <w:szCs w:val="28"/>
        </w:rPr>
        <w:t>1</w:t>
      </w:r>
      <w:r w:rsidRPr="00A60CA9">
        <w:rPr>
          <w:rFonts w:ascii="PT Astra Serif" w:hAnsi="PT Astra Serif" w:cs="Arial"/>
          <w:sz w:val="28"/>
          <w:szCs w:val="28"/>
        </w:rPr>
        <w:t xml:space="preserve"> </w:t>
      </w:r>
      <w:r>
        <w:rPr>
          <w:rFonts w:ascii="PT Astra Serif" w:hAnsi="PT Astra Serif" w:cs="Arial"/>
          <w:sz w:val="28"/>
          <w:szCs w:val="28"/>
        </w:rPr>
        <w:t>сентября</w:t>
      </w:r>
      <w:r w:rsidRPr="00A60CA9">
        <w:rPr>
          <w:rFonts w:ascii="PT Astra Serif" w:hAnsi="PT Astra Serif" w:cs="Arial"/>
          <w:sz w:val="28"/>
          <w:szCs w:val="28"/>
        </w:rPr>
        <w:t xml:space="preserve"> 20</w:t>
      </w:r>
      <w:r>
        <w:rPr>
          <w:rFonts w:ascii="PT Astra Serif" w:hAnsi="PT Astra Serif" w:cs="Arial"/>
          <w:sz w:val="28"/>
          <w:szCs w:val="28"/>
        </w:rPr>
        <w:t>22</w:t>
      </w:r>
      <w:r w:rsidRPr="00A60CA9">
        <w:rPr>
          <w:rFonts w:ascii="PT Astra Serif" w:hAnsi="PT Astra Serif" w:cs="Arial"/>
          <w:sz w:val="28"/>
          <w:szCs w:val="28"/>
        </w:rPr>
        <w:t xml:space="preserve"> г. №</w:t>
      </w:r>
      <w:r>
        <w:rPr>
          <w:rFonts w:ascii="PT Astra Serif" w:hAnsi="PT Astra Serif" w:cs="Arial"/>
          <w:sz w:val="28"/>
          <w:szCs w:val="28"/>
        </w:rPr>
        <w:t>288</w:t>
      </w:r>
      <w:r w:rsidRPr="00A60CA9">
        <w:rPr>
          <w:rFonts w:ascii="PT Astra Serif" w:hAnsi="PT Astra Serif" w:cs="Arial"/>
          <w:sz w:val="28"/>
          <w:szCs w:val="28"/>
        </w:rPr>
        <w:t xml:space="preserve"> «О внесении изменени</w:t>
      </w:r>
      <w:r>
        <w:rPr>
          <w:rFonts w:ascii="PT Astra Serif" w:hAnsi="PT Astra Serif" w:cs="Arial"/>
          <w:sz w:val="28"/>
          <w:szCs w:val="28"/>
        </w:rPr>
        <w:t>й</w:t>
      </w:r>
      <w:r w:rsidRPr="00A60CA9">
        <w:rPr>
          <w:rFonts w:ascii="PT Astra Serif" w:hAnsi="PT Astra Serif" w:cs="Arial"/>
          <w:sz w:val="28"/>
          <w:szCs w:val="28"/>
        </w:rPr>
        <w:t xml:space="preserve"> в постановление администрации муниципального образования Каменский район от 29 </w:t>
      </w:r>
      <w:r>
        <w:rPr>
          <w:rFonts w:ascii="PT Astra Serif" w:hAnsi="PT Astra Serif" w:cs="Arial"/>
          <w:sz w:val="28"/>
          <w:szCs w:val="28"/>
        </w:rPr>
        <w:t>апреля</w:t>
      </w:r>
      <w:r w:rsidRPr="00A60CA9">
        <w:rPr>
          <w:rFonts w:ascii="PT Astra Serif" w:hAnsi="PT Astra Serif" w:cs="Arial"/>
          <w:sz w:val="28"/>
          <w:szCs w:val="28"/>
        </w:rPr>
        <w:t xml:space="preserve"> 201</w:t>
      </w:r>
      <w:r>
        <w:rPr>
          <w:rFonts w:ascii="PT Astra Serif" w:hAnsi="PT Astra Serif" w:cs="Arial"/>
          <w:sz w:val="28"/>
          <w:szCs w:val="28"/>
        </w:rPr>
        <w:t>4</w:t>
      </w:r>
      <w:r w:rsidRPr="00A60CA9">
        <w:rPr>
          <w:rFonts w:ascii="PT Astra Serif" w:hAnsi="PT Astra Serif" w:cs="Arial"/>
          <w:sz w:val="28"/>
          <w:szCs w:val="28"/>
        </w:rPr>
        <w:t xml:space="preserve"> г. №</w:t>
      </w:r>
      <w:r>
        <w:rPr>
          <w:rFonts w:ascii="PT Astra Serif" w:hAnsi="PT Astra Serif" w:cs="Arial"/>
          <w:sz w:val="28"/>
          <w:szCs w:val="28"/>
        </w:rPr>
        <w:t>118</w:t>
      </w:r>
      <w:r w:rsidRPr="00A60CA9">
        <w:rPr>
          <w:rFonts w:ascii="PT Astra Serif" w:hAnsi="PT Astra Serif" w:cs="Arial"/>
          <w:sz w:val="28"/>
          <w:szCs w:val="28"/>
        </w:rPr>
        <w:t xml:space="preserve"> «Об утверждении Положения об оплате труда работников муниципального каз</w:t>
      </w:r>
      <w:r>
        <w:rPr>
          <w:rFonts w:ascii="PT Astra Serif" w:hAnsi="PT Astra Serif" w:cs="Arial"/>
          <w:sz w:val="28"/>
          <w:szCs w:val="28"/>
        </w:rPr>
        <w:t>е</w:t>
      </w:r>
      <w:r w:rsidRPr="00A60CA9">
        <w:rPr>
          <w:rFonts w:ascii="PT Astra Serif" w:hAnsi="PT Astra Serif" w:cs="Arial"/>
          <w:sz w:val="28"/>
          <w:szCs w:val="28"/>
        </w:rPr>
        <w:t>нного учреждения «</w:t>
      </w:r>
      <w:r w:rsidRPr="00A60CA9">
        <w:rPr>
          <w:rStyle w:val="ac"/>
          <w:rFonts w:ascii="PT Astra Serif" w:hAnsi="PT Astra Serif"/>
          <w:b w:val="0"/>
          <w:sz w:val="28"/>
          <w:szCs w:val="28"/>
        </w:rPr>
        <w:t>Центр обеспечения деятельности системы образования</w:t>
      </w:r>
      <w:r w:rsidRPr="00A60CA9">
        <w:rPr>
          <w:rFonts w:ascii="PT Astra Serif" w:hAnsi="PT Astra Serif" w:cs="Arial"/>
          <w:sz w:val="28"/>
          <w:szCs w:val="28"/>
        </w:rPr>
        <w:t>» муниципального образования Каменский район»</w:t>
      </w:r>
      <w:r>
        <w:rPr>
          <w:rFonts w:ascii="PT Astra Serif" w:hAnsi="PT Astra Serif" w:cs="Arial"/>
          <w:sz w:val="28"/>
          <w:szCs w:val="28"/>
        </w:rPr>
        <w:t>.</w:t>
      </w:r>
    </w:p>
    <w:p w:rsidR="00162510" w:rsidRPr="00775EAE" w:rsidRDefault="00162510" w:rsidP="00B22650">
      <w:pPr>
        <w:pStyle w:val="a3"/>
        <w:numPr>
          <w:ilvl w:val="0"/>
          <w:numId w:val="11"/>
        </w:numPr>
        <w:spacing w:line="360" w:lineRule="exact"/>
        <w:ind w:left="0" w:firstLine="709"/>
        <w:jc w:val="both"/>
        <w:rPr>
          <w:rFonts w:ascii="PT Astra Serif" w:hAnsi="PT Astra Serif" w:cs="Arial"/>
          <w:sz w:val="28"/>
          <w:szCs w:val="28"/>
        </w:rPr>
      </w:pPr>
      <w:r w:rsidRPr="00775EAE">
        <w:rPr>
          <w:rFonts w:ascii="PT Astra Serif" w:hAnsi="PT Astra Serif"/>
          <w:sz w:val="28"/>
          <w:szCs w:val="28"/>
        </w:rPr>
        <w:t>Отделу по взаимодействию с ОМС и информатизации администрации муниципального образования Каменский район (</w:t>
      </w:r>
      <w:proofErr w:type="spellStart"/>
      <w:r w:rsidR="009764E0" w:rsidRPr="00775EAE">
        <w:rPr>
          <w:rFonts w:ascii="PT Astra Serif" w:hAnsi="PT Astra Serif"/>
          <w:sz w:val="28"/>
          <w:szCs w:val="28"/>
        </w:rPr>
        <w:t>Холодкова</w:t>
      </w:r>
      <w:proofErr w:type="spellEnd"/>
      <w:r w:rsidRPr="00775EAE">
        <w:rPr>
          <w:rFonts w:ascii="PT Astra Serif" w:hAnsi="PT Astra Serif"/>
          <w:sz w:val="28"/>
          <w:szCs w:val="28"/>
        </w:rPr>
        <w:t> </w:t>
      </w:r>
      <w:r w:rsidR="009764E0" w:rsidRPr="00775EAE">
        <w:rPr>
          <w:rFonts w:ascii="PT Astra Serif" w:hAnsi="PT Astra Serif"/>
          <w:sz w:val="28"/>
          <w:szCs w:val="28"/>
        </w:rPr>
        <w:t>Н</w:t>
      </w:r>
      <w:r w:rsidRPr="00775EAE">
        <w:rPr>
          <w:rFonts w:ascii="PT Astra Serif" w:hAnsi="PT Astra Serif"/>
          <w:sz w:val="28"/>
          <w:szCs w:val="28"/>
        </w:rPr>
        <w:t>.</w:t>
      </w:r>
      <w:r w:rsidR="009764E0" w:rsidRPr="00775EAE">
        <w:rPr>
          <w:rFonts w:ascii="PT Astra Serif" w:hAnsi="PT Astra Serif"/>
          <w:sz w:val="28"/>
          <w:szCs w:val="28"/>
        </w:rPr>
        <w:t>В</w:t>
      </w:r>
      <w:r w:rsidRPr="00775EAE">
        <w:rPr>
          <w:rFonts w:ascii="PT Astra Serif" w:hAnsi="PT Astra Serif"/>
          <w:sz w:val="28"/>
          <w:szCs w:val="28"/>
        </w:rPr>
        <w:t>.) обнародовать настоящее постановление путём его размещения на официальном сайте муниципального образования Каменский район в информационной сети «Интернет» и в местах для обнародования правовых актов муниципального образования Каменский район.</w:t>
      </w:r>
    </w:p>
    <w:p w:rsidR="00C9302F" w:rsidRPr="00775EAE" w:rsidRDefault="00676CE7" w:rsidP="00B22650">
      <w:pPr>
        <w:pStyle w:val="a3"/>
        <w:numPr>
          <w:ilvl w:val="0"/>
          <w:numId w:val="11"/>
        </w:numPr>
        <w:suppressAutoHyphens/>
        <w:spacing w:line="360" w:lineRule="exact"/>
        <w:ind w:left="0" w:firstLine="709"/>
        <w:jc w:val="both"/>
        <w:rPr>
          <w:rFonts w:ascii="PT Astra Serif" w:hAnsi="PT Astra Serif"/>
          <w:sz w:val="28"/>
          <w:szCs w:val="28"/>
        </w:rPr>
      </w:pPr>
      <w:r w:rsidRPr="00775EAE">
        <w:rPr>
          <w:rFonts w:ascii="PT Astra Serif" w:hAnsi="PT Astra Serif"/>
          <w:sz w:val="28"/>
          <w:szCs w:val="28"/>
        </w:rPr>
        <w:t>Постановление вступает в силу с</w:t>
      </w:r>
      <w:r w:rsidR="006F39CD" w:rsidRPr="00775EAE">
        <w:rPr>
          <w:rFonts w:ascii="PT Astra Serif" w:hAnsi="PT Astra Serif"/>
          <w:sz w:val="28"/>
          <w:szCs w:val="28"/>
        </w:rPr>
        <w:t xml:space="preserve"> 1 октября 2023 года.</w:t>
      </w:r>
    </w:p>
    <w:p w:rsidR="00162510" w:rsidRPr="00775EAE" w:rsidRDefault="00162510" w:rsidP="00C9302F">
      <w:pPr>
        <w:suppressAutoHyphens/>
        <w:jc w:val="center"/>
        <w:rPr>
          <w:rFonts w:ascii="PT Astra Serif" w:hAnsi="PT Astra Serif" w:cs="PT Astra Serif"/>
          <w:sz w:val="28"/>
          <w:szCs w:val="28"/>
          <w:lang w:eastAsia="zh-CN"/>
        </w:rPr>
      </w:pPr>
    </w:p>
    <w:p w:rsidR="00A46FA2" w:rsidRDefault="00A46FA2" w:rsidP="00C9302F">
      <w:pPr>
        <w:suppressAutoHyphens/>
        <w:jc w:val="center"/>
        <w:rPr>
          <w:rFonts w:ascii="PT Astra Serif" w:hAnsi="PT Astra Serif" w:cs="PT Astra Serif"/>
          <w:sz w:val="26"/>
          <w:szCs w:val="26"/>
          <w:lang w:eastAsia="zh-CN"/>
        </w:rPr>
      </w:pPr>
    </w:p>
    <w:p w:rsidR="00812888" w:rsidRPr="008C3250" w:rsidRDefault="00812888" w:rsidP="00C9302F">
      <w:pPr>
        <w:suppressAutoHyphens/>
        <w:jc w:val="center"/>
        <w:rPr>
          <w:rFonts w:ascii="PT Astra Serif" w:hAnsi="PT Astra Serif" w:cs="PT Astra Serif"/>
          <w:sz w:val="26"/>
          <w:szCs w:val="26"/>
          <w:lang w:eastAsia="zh-CN"/>
        </w:rPr>
      </w:pPr>
    </w:p>
    <w:p w:rsidR="00162510" w:rsidRPr="008C3250" w:rsidRDefault="00162510" w:rsidP="00C9302F">
      <w:pPr>
        <w:suppressAutoHyphens/>
        <w:jc w:val="center"/>
        <w:rPr>
          <w:rFonts w:ascii="PT Astra Serif" w:hAnsi="PT Astra Serif" w:cs="PT Astra Serif"/>
          <w:sz w:val="26"/>
          <w:szCs w:val="26"/>
          <w:lang w:eastAsia="zh-CN"/>
        </w:rPr>
      </w:pPr>
    </w:p>
    <w:tbl>
      <w:tblPr>
        <w:tblpPr w:leftFromText="180" w:rightFromText="180" w:vertAnchor="text" w:horzAnchor="margin" w:tblpY="-84"/>
        <w:tblW w:w="5000" w:type="pct"/>
        <w:tblLayout w:type="fixed"/>
        <w:tblLook w:val="04A0" w:firstRow="1" w:lastRow="0" w:firstColumn="1" w:lastColumn="0" w:noHBand="0" w:noVBand="1"/>
      </w:tblPr>
      <w:tblGrid>
        <w:gridCol w:w="4169"/>
        <w:gridCol w:w="2446"/>
        <w:gridCol w:w="2955"/>
      </w:tblGrid>
      <w:tr w:rsidR="00A46FA2" w:rsidRPr="00A46FA2" w:rsidTr="001F1CAC">
        <w:trPr>
          <w:trHeight w:val="229"/>
        </w:trPr>
        <w:tc>
          <w:tcPr>
            <w:tcW w:w="2178" w:type="pct"/>
            <w:shd w:val="clear" w:color="auto" w:fill="auto"/>
          </w:tcPr>
          <w:p w:rsidR="00A46FA2" w:rsidRPr="001F1CAC" w:rsidRDefault="00A46FA2" w:rsidP="001F1CAC">
            <w:pPr>
              <w:ind w:right="-119"/>
              <w:jc w:val="center"/>
              <w:rPr>
                <w:rFonts w:ascii="PT Astra Serif" w:eastAsia="Calibri" w:hAnsi="PT Astra Serif"/>
                <w:b/>
                <w:sz w:val="22"/>
                <w:szCs w:val="22"/>
                <w:lang w:eastAsia="en-US"/>
              </w:rPr>
            </w:pPr>
            <w:r w:rsidRPr="001F1CAC">
              <w:rPr>
                <w:rFonts w:ascii="PT Astra Serif" w:eastAsia="Calibri" w:hAnsi="PT Astra Serif"/>
                <w:b/>
                <w:sz w:val="28"/>
                <w:szCs w:val="28"/>
                <w:lang w:eastAsia="en-US"/>
              </w:rPr>
              <w:t>Глава администрации муниципального образования Каменский район</w:t>
            </w:r>
          </w:p>
        </w:tc>
        <w:tc>
          <w:tcPr>
            <w:tcW w:w="1278" w:type="pct"/>
            <w:shd w:val="clear" w:color="auto" w:fill="auto"/>
            <w:vAlign w:val="center"/>
          </w:tcPr>
          <w:p w:rsidR="00A46FA2" w:rsidRPr="001F1CAC" w:rsidRDefault="00A46FA2" w:rsidP="001F1CAC">
            <w:pPr>
              <w:suppressAutoHyphens/>
              <w:jc w:val="center"/>
              <w:rPr>
                <w:rFonts w:ascii="PT Astra Serif" w:eastAsia="Calibri" w:hAnsi="PT Astra Serif"/>
                <w:sz w:val="22"/>
                <w:szCs w:val="22"/>
                <w:lang w:eastAsia="zh-CN"/>
              </w:rPr>
            </w:pPr>
          </w:p>
        </w:tc>
        <w:tc>
          <w:tcPr>
            <w:tcW w:w="1544" w:type="pct"/>
            <w:shd w:val="clear" w:color="auto" w:fill="auto"/>
            <w:vAlign w:val="bottom"/>
          </w:tcPr>
          <w:p w:rsidR="00A46FA2" w:rsidRPr="001F1CAC" w:rsidRDefault="00A46FA2" w:rsidP="001F1CAC">
            <w:pPr>
              <w:suppressAutoHyphens/>
              <w:jc w:val="right"/>
              <w:rPr>
                <w:rFonts w:ascii="PT Astra Serif" w:eastAsia="Calibri" w:hAnsi="PT Astra Serif"/>
                <w:sz w:val="22"/>
                <w:szCs w:val="22"/>
                <w:lang w:eastAsia="zh-CN"/>
              </w:rPr>
            </w:pPr>
            <w:r w:rsidRPr="001F1CAC">
              <w:rPr>
                <w:rFonts w:ascii="PT Astra Serif" w:eastAsia="Calibri" w:hAnsi="PT Astra Serif"/>
                <w:b/>
                <w:sz w:val="28"/>
                <w:szCs w:val="28"/>
                <w:lang w:eastAsia="en-US"/>
              </w:rPr>
              <w:t>С.В. Карпухина</w:t>
            </w:r>
          </w:p>
        </w:tc>
      </w:tr>
    </w:tbl>
    <w:p w:rsidR="00B35DE9" w:rsidRDefault="00B35DE9" w:rsidP="00A01EEF">
      <w:pPr>
        <w:rPr>
          <w:rFonts w:ascii="PT Astra Serif" w:hAnsi="PT Astra Serif"/>
          <w:sz w:val="28"/>
          <w:szCs w:val="28"/>
        </w:rPr>
      </w:pPr>
    </w:p>
    <w:p w:rsidR="00C33C50" w:rsidRDefault="00C33C50" w:rsidP="00A01EEF">
      <w:pPr>
        <w:rPr>
          <w:rFonts w:ascii="PT Astra Serif" w:hAnsi="PT Astra Serif"/>
          <w:sz w:val="28"/>
          <w:szCs w:val="28"/>
        </w:rPr>
        <w:sectPr w:rsidR="00C33C50" w:rsidSect="00163309">
          <w:headerReference w:type="default" r:id="rId11"/>
          <w:pgSz w:w="11906" w:h="16838"/>
          <w:pgMar w:top="1134" w:right="851" w:bottom="1134" w:left="1701" w:header="709" w:footer="709" w:gutter="0"/>
          <w:cols w:space="708"/>
          <w:docGrid w:linePitch="360"/>
        </w:sectPr>
      </w:pPr>
    </w:p>
    <w:tbl>
      <w:tblPr>
        <w:tblW w:w="0" w:type="auto"/>
        <w:tblLook w:val="04A0" w:firstRow="1" w:lastRow="0" w:firstColumn="1" w:lastColumn="0" w:noHBand="0" w:noVBand="1"/>
      </w:tblPr>
      <w:tblGrid>
        <w:gridCol w:w="4784"/>
        <w:gridCol w:w="4786"/>
      </w:tblGrid>
      <w:tr w:rsidR="000332F7" w:rsidRPr="00DE2414" w:rsidTr="003C41D1">
        <w:tc>
          <w:tcPr>
            <w:tcW w:w="4784" w:type="dxa"/>
            <w:shd w:val="clear" w:color="auto" w:fill="auto"/>
          </w:tcPr>
          <w:p w:rsidR="000332F7" w:rsidRPr="00DE2414" w:rsidRDefault="000332F7" w:rsidP="00DE2414">
            <w:pPr>
              <w:spacing w:line="360" w:lineRule="exact"/>
              <w:ind w:firstLine="709"/>
              <w:jc w:val="center"/>
              <w:rPr>
                <w:rFonts w:ascii="PT Astra Serif" w:hAnsi="PT Astra Serif"/>
                <w:sz w:val="28"/>
                <w:szCs w:val="28"/>
              </w:rPr>
            </w:pPr>
            <w:bookmarkStart w:id="0" w:name="_GoBack"/>
            <w:bookmarkEnd w:id="0"/>
            <w:r w:rsidRPr="00DE2414">
              <w:rPr>
                <w:rFonts w:ascii="PT Astra Serif" w:hAnsi="PT Astra Serif"/>
                <w:sz w:val="28"/>
                <w:szCs w:val="28"/>
              </w:rPr>
              <w:lastRenderedPageBreak/>
              <w:t xml:space="preserve">                                                                          </w:t>
            </w:r>
          </w:p>
        </w:tc>
        <w:tc>
          <w:tcPr>
            <w:tcW w:w="4786" w:type="dxa"/>
            <w:shd w:val="clear" w:color="auto" w:fill="auto"/>
          </w:tcPr>
          <w:p w:rsidR="000332F7" w:rsidRPr="00DE2414" w:rsidRDefault="000332F7" w:rsidP="00DE2414">
            <w:pPr>
              <w:spacing w:line="360" w:lineRule="exact"/>
              <w:jc w:val="center"/>
              <w:rPr>
                <w:rFonts w:ascii="PT Astra Serif" w:hAnsi="PT Astra Serif"/>
                <w:sz w:val="28"/>
                <w:szCs w:val="28"/>
              </w:rPr>
            </w:pPr>
            <w:r w:rsidRPr="00DE2414">
              <w:rPr>
                <w:rFonts w:ascii="PT Astra Serif" w:hAnsi="PT Astra Serif"/>
                <w:sz w:val="28"/>
                <w:szCs w:val="28"/>
              </w:rPr>
              <w:t xml:space="preserve">Приложение </w:t>
            </w:r>
          </w:p>
          <w:p w:rsidR="000332F7" w:rsidRPr="00DE2414" w:rsidRDefault="000332F7" w:rsidP="00DE2414">
            <w:pPr>
              <w:spacing w:line="360" w:lineRule="exact"/>
              <w:jc w:val="center"/>
              <w:rPr>
                <w:rFonts w:ascii="PT Astra Serif" w:hAnsi="PT Astra Serif"/>
                <w:sz w:val="28"/>
                <w:szCs w:val="28"/>
              </w:rPr>
            </w:pPr>
            <w:r w:rsidRPr="00DE2414">
              <w:rPr>
                <w:rFonts w:ascii="PT Astra Serif" w:hAnsi="PT Astra Serif"/>
                <w:sz w:val="28"/>
                <w:szCs w:val="28"/>
              </w:rPr>
              <w:t>к постановлению администрации</w:t>
            </w:r>
          </w:p>
          <w:p w:rsidR="000332F7" w:rsidRPr="00DE2414" w:rsidRDefault="000332F7" w:rsidP="00DE2414">
            <w:pPr>
              <w:tabs>
                <w:tab w:val="left" w:pos="9355"/>
              </w:tabs>
              <w:spacing w:line="360" w:lineRule="exact"/>
              <w:jc w:val="center"/>
              <w:rPr>
                <w:rFonts w:ascii="PT Astra Serif" w:hAnsi="PT Astra Serif"/>
                <w:sz w:val="28"/>
                <w:szCs w:val="28"/>
              </w:rPr>
            </w:pPr>
            <w:r w:rsidRPr="00DE2414">
              <w:rPr>
                <w:rFonts w:ascii="PT Astra Serif" w:hAnsi="PT Astra Serif"/>
                <w:sz w:val="28"/>
                <w:szCs w:val="28"/>
              </w:rPr>
              <w:t>муниципального образования</w:t>
            </w:r>
          </w:p>
          <w:p w:rsidR="000332F7" w:rsidRPr="00DE2414" w:rsidRDefault="000332F7" w:rsidP="00DE2414">
            <w:pPr>
              <w:spacing w:line="360" w:lineRule="exact"/>
              <w:jc w:val="center"/>
              <w:rPr>
                <w:rFonts w:ascii="PT Astra Serif" w:hAnsi="PT Astra Serif"/>
                <w:sz w:val="28"/>
                <w:szCs w:val="28"/>
              </w:rPr>
            </w:pPr>
            <w:r w:rsidRPr="00DE2414">
              <w:rPr>
                <w:rFonts w:ascii="PT Astra Serif" w:hAnsi="PT Astra Serif"/>
                <w:sz w:val="28"/>
                <w:szCs w:val="28"/>
              </w:rPr>
              <w:t>Каменский район</w:t>
            </w:r>
          </w:p>
          <w:p w:rsidR="000332F7" w:rsidRPr="00DE2414" w:rsidRDefault="00B70447" w:rsidP="00DE2414">
            <w:pPr>
              <w:spacing w:line="360" w:lineRule="exact"/>
              <w:ind w:firstLine="709"/>
              <w:jc w:val="center"/>
              <w:rPr>
                <w:rFonts w:ascii="PT Astra Serif" w:hAnsi="PT Astra Serif"/>
                <w:sz w:val="28"/>
                <w:szCs w:val="28"/>
              </w:rPr>
            </w:pPr>
            <w:r>
              <w:rPr>
                <w:rFonts w:ascii="PT Astra Serif" w:eastAsia="Calibri" w:hAnsi="PT Astra Serif"/>
                <w:sz w:val="28"/>
                <w:szCs w:val="28"/>
                <w:lang w:eastAsia="en-US"/>
              </w:rPr>
              <w:t>от 25 августа 2023 г. № 293</w:t>
            </w:r>
          </w:p>
        </w:tc>
      </w:tr>
    </w:tbl>
    <w:p w:rsidR="00DE64F6" w:rsidRPr="00DE2414" w:rsidRDefault="00DE64F6" w:rsidP="00DE2414">
      <w:pPr>
        <w:spacing w:line="360" w:lineRule="exact"/>
        <w:ind w:firstLine="709"/>
        <w:jc w:val="both"/>
        <w:rPr>
          <w:rFonts w:ascii="PT Astra Serif" w:hAnsi="PT Astra Serif"/>
          <w:sz w:val="28"/>
          <w:szCs w:val="28"/>
        </w:rPr>
      </w:pPr>
    </w:p>
    <w:p w:rsidR="000332F7" w:rsidRPr="00DE2414" w:rsidRDefault="000332F7" w:rsidP="00DE2414">
      <w:pPr>
        <w:spacing w:line="360" w:lineRule="exact"/>
        <w:ind w:firstLine="709"/>
        <w:jc w:val="both"/>
        <w:rPr>
          <w:rFonts w:ascii="PT Astra Serif" w:hAnsi="PT Astra Serif"/>
          <w:sz w:val="28"/>
          <w:szCs w:val="28"/>
        </w:rPr>
      </w:pPr>
    </w:p>
    <w:p w:rsidR="00367994" w:rsidRPr="00DE2414" w:rsidRDefault="00367994" w:rsidP="00DE2414">
      <w:pPr>
        <w:spacing w:line="360" w:lineRule="exact"/>
        <w:ind w:firstLine="709"/>
        <w:jc w:val="center"/>
        <w:rPr>
          <w:rFonts w:ascii="PT Astra Serif" w:hAnsi="PT Astra Serif" w:cs="Arial"/>
          <w:b/>
          <w:caps/>
          <w:sz w:val="28"/>
          <w:szCs w:val="28"/>
        </w:rPr>
      </w:pPr>
      <w:bookmarkStart w:id="1" w:name="sub_1361"/>
      <w:r w:rsidRPr="00DE2414">
        <w:rPr>
          <w:rFonts w:ascii="PT Astra Serif" w:hAnsi="PT Astra Serif" w:cs="Arial"/>
          <w:b/>
          <w:caps/>
          <w:sz w:val="28"/>
          <w:szCs w:val="28"/>
        </w:rPr>
        <w:t>ПОЛОЖЕНИЕ</w:t>
      </w:r>
    </w:p>
    <w:p w:rsidR="00367994" w:rsidRPr="00DE2414" w:rsidRDefault="00367994" w:rsidP="00DE2414">
      <w:pPr>
        <w:spacing w:line="360" w:lineRule="exact"/>
        <w:ind w:firstLine="709"/>
        <w:jc w:val="center"/>
        <w:rPr>
          <w:rStyle w:val="ac"/>
          <w:rFonts w:ascii="PT Astra Serif" w:hAnsi="PT Astra Serif"/>
          <w:sz w:val="28"/>
          <w:szCs w:val="28"/>
        </w:rPr>
      </w:pPr>
      <w:r w:rsidRPr="00DE2414">
        <w:rPr>
          <w:rFonts w:ascii="PT Astra Serif" w:hAnsi="PT Astra Serif"/>
          <w:b/>
          <w:sz w:val="28"/>
          <w:szCs w:val="28"/>
        </w:rPr>
        <w:t xml:space="preserve">об оплате труда работников муниципального казенного учреждения </w:t>
      </w:r>
      <w:r w:rsidRPr="00DE2414">
        <w:rPr>
          <w:rStyle w:val="ac"/>
          <w:rFonts w:ascii="PT Astra Serif" w:hAnsi="PT Astra Serif"/>
          <w:sz w:val="28"/>
          <w:szCs w:val="28"/>
        </w:rPr>
        <w:t>"Центр обеспечения деятельности системы образования" муниципального образования Каменский район</w:t>
      </w:r>
    </w:p>
    <w:p w:rsidR="00367994" w:rsidRPr="00DE2414" w:rsidRDefault="00367994" w:rsidP="00DE2414">
      <w:pPr>
        <w:spacing w:line="360" w:lineRule="exact"/>
        <w:ind w:firstLine="709"/>
        <w:jc w:val="center"/>
        <w:rPr>
          <w:rFonts w:ascii="PT Astra Serif" w:hAnsi="PT Astra Serif" w:cs="Arial"/>
          <w:sz w:val="28"/>
          <w:szCs w:val="28"/>
        </w:rPr>
      </w:pPr>
      <w:r w:rsidRPr="00DE2414">
        <w:rPr>
          <w:rFonts w:ascii="PT Astra Serif" w:hAnsi="PT Astra Serif" w:cs="Arial"/>
          <w:sz w:val="28"/>
          <w:szCs w:val="28"/>
        </w:rPr>
        <w:t xml:space="preserve">  </w:t>
      </w:r>
    </w:p>
    <w:p w:rsidR="00367994" w:rsidRPr="00DE2414" w:rsidRDefault="00367994" w:rsidP="006378C4">
      <w:pPr>
        <w:numPr>
          <w:ilvl w:val="0"/>
          <w:numId w:val="14"/>
        </w:numPr>
        <w:spacing w:line="360" w:lineRule="exact"/>
        <w:ind w:left="0" w:firstLine="0"/>
        <w:jc w:val="center"/>
        <w:rPr>
          <w:rFonts w:ascii="PT Astra Serif" w:hAnsi="PT Astra Serif" w:cs="Arial"/>
          <w:bCs/>
          <w:caps/>
          <w:sz w:val="28"/>
          <w:szCs w:val="28"/>
        </w:rPr>
      </w:pPr>
      <w:r w:rsidRPr="00DE2414">
        <w:rPr>
          <w:rFonts w:ascii="PT Astra Serif" w:hAnsi="PT Astra Serif" w:cs="Arial"/>
          <w:bCs/>
          <w:caps/>
          <w:sz w:val="28"/>
          <w:szCs w:val="28"/>
        </w:rPr>
        <w:t>Общие положения</w:t>
      </w:r>
    </w:p>
    <w:p w:rsidR="00367994" w:rsidRPr="00DE2414" w:rsidRDefault="00367994" w:rsidP="00DE2414">
      <w:pPr>
        <w:spacing w:line="360" w:lineRule="exact"/>
        <w:ind w:firstLine="709"/>
        <w:jc w:val="both"/>
        <w:rPr>
          <w:rFonts w:ascii="PT Astra Serif" w:hAnsi="PT Astra Serif" w:cs="Arial"/>
          <w:color w:val="000000"/>
          <w:sz w:val="28"/>
          <w:szCs w:val="28"/>
        </w:rPr>
      </w:pPr>
      <w:r w:rsidRPr="00DE2414">
        <w:rPr>
          <w:rFonts w:ascii="PT Astra Serif" w:hAnsi="PT Astra Serif" w:cs="Arial"/>
          <w:sz w:val="28"/>
          <w:szCs w:val="28"/>
        </w:rPr>
        <w:t xml:space="preserve">1.1. </w:t>
      </w:r>
      <w:r w:rsidRPr="00DE2414">
        <w:rPr>
          <w:rFonts w:ascii="PT Astra Serif" w:hAnsi="PT Astra Serif"/>
          <w:sz w:val="28"/>
          <w:szCs w:val="28"/>
        </w:rPr>
        <w:t xml:space="preserve">Настоящее Положение об оплате труда работников муниципального казенного учреждения </w:t>
      </w:r>
      <w:r w:rsidRPr="00DE2414">
        <w:rPr>
          <w:rStyle w:val="ac"/>
          <w:rFonts w:ascii="PT Astra Serif" w:hAnsi="PT Astra Serif"/>
          <w:b w:val="0"/>
          <w:sz w:val="28"/>
          <w:szCs w:val="28"/>
        </w:rPr>
        <w:t>"Центр обеспечения деятельности системы образования" муниципального образования Каменский район</w:t>
      </w:r>
      <w:r w:rsidRPr="00DE2414">
        <w:rPr>
          <w:rFonts w:ascii="PT Astra Serif" w:hAnsi="PT Astra Serif"/>
          <w:sz w:val="28"/>
          <w:szCs w:val="28"/>
        </w:rPr>
        <w:t xml:space="preserve"> (далее - Положение, работники, </w:t>
      </w:r>
      <w:r w:rsidR="00775EAE" w:rsidRPr="00DE2414">
        <w:rPr>
          <w:rFonts w:ascii="PT Astra Serif" w:hAnsi="PT Astra Serif"/>
          <w:sz w:val="28"/>
          <w:szCs w:val="28"/>
        </w:rPr>
        <w:t>У</w:t>
      </w:r>
      <w:r w:rsidRPr="00DE2414">
        <w:rPr>
          <w:rFonts w:ascii="PT Astra Serif" w:hAnsi="PT Astra Serif"/>
          <w:sz w:val="28"/>
          <w:szCs w:val="28"/>
        </w:rPr>
        <w:t>чреждение) разработано в целях определения условий и порядка оплаты труда работников.</w:t>
      </w:r>
    </w:p>
    <w:p w:rsidR="00367994" w:rsidRPr="00DE2414" w:rsidRDefault="00367994" w:rsidP="00DE2414">
      <w:pPr>
        <w:shd w:val="clear" w:color="auto" w:fill="FFFFFF"/>
        <w:spacing w:line="360" w:lineRule="exact"/>
        <w:ind w:firstLine="709"/>
        <w:jc w:val="both"/>
        <w:rPr>
          <w:rFonts w:ascii="PT Astra Serif" w:hAnsi="PT Astra Serif" w:cs="Arial"/>
          <w:color w:val="000000"/>
          <w:sz w:val="28"/>
          <w:szCs w:val="28"/>
        </w:rPr>
      </w:pPr>
      <w:r w:rsidRPr="00DE2414">
        <w:rPr>
          <w:rFonts w:ascii="PT Astra Serif" w:hAnsi="PT Astra Serif" w:cs="Arial"/>
          <w:color w:val="000000"/>
          <w:sz w:val="28"/>
          <w:szCs w:val="28"/>
        </w:rPr>
        <w:t>1.2.</w:t>
      </w:r>
      <w:r w:rsidRPr="00DE2414">
        <w:rPr>
          <w:rFonts w:ascii="PT Astra Serif" w:hAnsi="PT Astra Serif" w:cs="Arial"/>
          <w:color w:val="000000"/>
          <w:sz w:val="28"/>
          <w:szCs w:val="28"/>
        </w:rPr>
        <w:tab/>
        <w:t>Положение разработано с учетом требований Трудового кодекса и иных нормативно-правовых актов РФ.</w:t>
      </w:r>
    </w:p>
    <w:p w:rsidR="00367994" w:rsidRPr="00DE2414" w:rsidRDefault="00367994" w:rsidP="00DE2414">
      <w:pPr>
        <w:shd w:val="clear" w:color="auto" w:fill="FFFFFF"/>
        <w:spacing w:line="360" w:lineRule="exact"/>
        <w:ind w:firstLine="709"/>
        <w:jc w:val="both"/>
        <w:rPr>
          <w:rFonts w:ascii="PT Astra Serif" w:hAnsi="PT Astra Serif" w:cs="Arial"/>
          <w:color w:val="000000"/>
          <w:sz w:val="28"/>
          <w:szCs w:val="28"/>
        </w:rPr>
      </w:pPr>
      <w:r w:rsidRPr="00DE2414">
        <w:rPr>
          <w:rFonts w:ascii="PT Astra Serif" w:hAnsi="PT Astra Serif" w:cs="Arial"/>
          <w:color w:val="000000"/>
          <w:sz w:val="28"/>
          <w:szCs w:val="28"/>
        </w:rPr>
        <w:t>1.3.</w:t>
      </w:r>
      <w:r w:rsidRPr="00DE2414">
        <w:rPr>
          <w:rFonts w:ascii="PT Astra Serif" w:hAnsi="PT Astra Serif" w:cs="Arial"/>
          <w:color w:val="000000"/>
          <w:sz w:val="28"/>
          <w:szCs w:val="28"/>
        </w:rPr>
        <w:tab/>
        <w:t>Положение распространяется на лиц, принятых на работу на основании трудовых договоров, в том числе на внешних и внутренних совместителей.</w:t>
      </w:r>
    </w:p>
    <w:p w:rsidR="00367994" w:rsidRPr="00DE2414" w:rsidRDefault="00367994"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1.4 Предельный уровень соотношения среднемесячной заработной платы руководителя Учреждения, заместителя руководителя, главного бухгалтера,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учёта заработной платы руководителя Учреждения, заместителя руководителя, главного бухгалтера) не может превышать восьмикратного размера.</w:t>
      </w:r>
    </w:p>
    <w:p w:rsidR="00562376" w:rsidRPr="00DE2414" w:rsidRDefault="00562376" w:rsidP="00DE2414">
      <w:pPr>
        <w:spacing w:line="360" w:lineRule="exact"/>
        <w:ind w:firstLine="709"/>
        <w:jc w:val="center"/>
        <w:rPr>
          <w:rFonts w:ascii="PT Astra Serif" w:hAnsi="PT Astra Serif" w:cs="Arial"/>
          <w:smallCaps/>
          <w:sz w:val="28"/>
          <w:szCs w:val="28"/>
        </w:rPr>
      </w:pPr>
    </w:p>
    <w:p w:rsidR="00D42C25" w:rsidRPr="00DE2414" w:rsidRDefault="00367994" w:rsidP="006378C4">
      <w:pPr>
        <w:spacing w:line="360" w:lineRule="exact"/>
        <w:jc w:val="center"/>
        <w:rPr>
          <w:rFonts w:ascii="PT Astra Serif" w:eastAsia="Calibri" w:hAnsi="PT Astra Serif" w:cs="Arial"/>
          <w:sz w:val="28"/>
          <w:szCs w:val="28"/>
        </w:rPr>
      </w:pPr>
      <w:r w:rsidRPr="00DE2414">
        <w:rPr>
          <w:rFonts w:ascii="PT Astra Serif" w:hAnsi="PT Astra Serif" w:cs="Arial"/>
          <w:smallCaps/>
          <w:sz w:val="28"/>
          <w:szCs w:val="28"/>
        </w:rPr>
        <w:t xml:space="preserve">2. </w:t>
      </w:r>
      <w:r w:rsidR="00D42C25" w:rsidRPr="00DE2414">
        <w:rPr>
          <w:rFonts w:ascii="PT Astra Serif" w:eastAsia="Calibri" w:hAnsi="PT Astra Serif" w:cs="Arial"/>
          <w:sz w:val="28"/>
          <w:szCs w:val="28"/>
        </w:rPr>
        <w:t>ПОРЯДОК, МЕСТО И СРОКИ ВЫПЛАТЫ ЗАРАБОТНОЙ ПЛАТЫ</w:t>
      </w:r>
    </w:p>
    <w:p w:rsidR="00D42C25" w:rsidRPr="00DE2414" w:rsidRDefault="00D42C25" w:rsidP="00DE2414">
      <w:pPr>
        <w:autoSpaceDE w:val="0"/>
        <w:autoSpaceDN w:val="0"/>
        <w:adjustRightInd w:val="0"/>
        <w:spacing w:line="360" w:lineRule="exact"/>
        <w:ind w:firstLine="709"/>
        <w:jc w:val="both"/>
        <w:rPr>
          <w:rFonts w:ascii="PT Astra Serif" w:eastAsia="Calibri" w:hAnsi="PT Astra Serif" w:cs="Arial"/>
          <w:sz w:val="28"/>
          <w:szCs w:val="28"/>
        </w:rPr>
      </w:pPr>
      <w:bookmarkStart w:id="2" w:name="sub_1363"/>
      <w:r w:rsidRPr="00DE2414">
        <w:rPr>
          <w:rFonts w:ascii="PT Astra Serif" w:eastAsia="Calibri" w:hAnsi="PT Astra Serif" w:cs="Arial"/>
          <w:sz w:val="28"/>
          <w:szCs w:val="28"/>
        </w:rPr>
        <w:t>2.1. При выплате заработной платы работодатель извещает в письменной форме каждого работника:</w:t>
      </w:r>
    </w:p>
    <w:p w:rsidR="00D42C25" w:rsidRPr="00DE2414" w:rsidRDefault="00D42C25" w:rsidP="00DE2414">
      <w:pPr>
        <w:autoSpaceDE w:val="0"/>
        <w:autoSpaceDN w:val="0"/>
        <w:adjustRightInd w:val="0"/>
        <w:spacing w:line="360" w:lineRule="exact"/>
        <w:ind w:firstLine="709"/>
        <w:jc w:val="both"/>
        <w:rPr>
          <w:rFonts w:ascii="PT Astra Serif" w:eastAsia="Calibri" w:hAnsi="PT Astra Serif" w:cs="Arial"/>
          <w:sz w:val="28"/>
          <w:szCs w:val="28"/>
        </w:rPr>
      </w:pPr>
      <w:bookmarkStart w:id="3" w:name="sub_13611"/>
      <w:r w:rsidRPr="00DE2414">
        <w:rPr>
          <w:rFonts w:ascii="PT Astra Serif" w:eastAsia="Calibri" w:hAnsi="PT Astra Serif" w:cs="Arial"/>
          <w:sz w:val="28"/>
          <w:szCs w:val="28"/>
        </w:rPr>
        <w:t>- о составных частях заработной платы, причитающейся ему за соответствующий период;</w:t>
      </w:r>
    </w:p>
    <w:p w:rsidR="00D42C25" w:rsidRPr="00DE2414" w:rsidRDefault="00D42C25" w:rsidP="00DE2414">
      <w:pPr>
        <w:autoSpaceDE w:val="0"/>
        <w:autoSpaceDN w:val="0"/>
        <w:adjustRightInd w:val="0"/>
        <w:spacing w:line="360" w:lineRule="exact"/>
        <w:ind w:firstLine="709"/>
        <w:jc w:val="both"/>
        <w:rPr>
          <w:rFonts w:ascii="PT Astra Serif" w:eastAsia="Calibri" w:hAnsi="PT Astra Serif" w:cs="Arial"/>
          <w:sz w:val="28"/>
          <w:szCs w:val="28"/>
        </w:rPr>
      </w:pPr>
      <w:bookmarkStart w:id="4" w:name="sub_13612"/>
      <w:bookmarkEnd w:id="3"/>
      <w:r w:rsidRPr="00DE2414">
        <w:rPr>
          <w:rFonts w:ascii="PT Astra Serif" w:eastAsia="Calibri" w:hAnsi="PT Astra Serif" w:cs="Arial"/>
          <w:sz w:val="28"/>
          <w:szCs w:val="28"/>
        </w:rPr>
        <w:t>-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D42C25" w:rsidRPr="00DE2414" w:rsidRDefault="00D42C25" w:rsidP="00DE2414">
      <w:pPr>
        <w:autoSpaceDE w:val="0"/>
        <w:autoSpaceDN w:val="0"/>
        <w:adjustRightInd w:val="0"/>
        <w:spacing w:line="360" w:lineRule="exact"/>
        <w:ind w:firstLine="709"/>
        <w:jc w:val="both"/>
        <w:rPr>
          <w:rFonts w:ascii="PT Astra Serif" w:eastAsia="Calibri" w:hAnsi="PT Astra Serif" w:cs="Arial"/>
          <w:sz w:val="28"/>
          <w:szCs w:val="28"/>
        </w:rPr>
      </w:pPr>
      <w:bookmarkStart w:id="5" w:name="sub_13613"/>
      <w:bookmarkEnd w:id="4"/>
      <w:r w:rsidRPr="00DE2414">
        <w:rPr>
          <w:rFonts w:ascii="PT Astra Serif" w:eastAsia="Calibri" w:hAnsi="PT Astra Serif" w:cs="Arial"/>
          <w:sz w:val="28"/>
          <w:szCs w:val="28"/>
        </w:rPr>
        <w:lastRenderedPageBreak/>
        <w:t>- о размерах и об основаниях произведенных удержаний;</w:t>
      </w:r>
    </w:p>
    <w:bookmarkEnd w:id="5"/>
    <w:p w:rsidR="00D42C25" w:rsidRPr="00DE2414" w:rsidRDefault="00D42C25" w:rsidP="00DE2414">
      <w:pPr>
        <w:autoSpaceDE w:val="0"/>
        <w:autoSpaceDN w:val="0"/>
        <w:adjustRightInd w:val="0"/>
        <w:spacing w:line="360" w:lineRule="exact"/>
        <w:ind w:firstLine="709"/>
        <w:jc w:val="both"/>
        <w:rPr>
          <w:rFonts w:ascii="PT Astra Serif" w:eastAsia="Calibri" w:hAnsi="PT Astra Serif" w:cs="Arial"/>
          <w:sz w:val="28"/>
          <w:szCs w:val="28"/>
        </w:rPr>
      </w:pPr>
      <w:r w:rsidRPr="00DE2414">
        <w:rPr>
          <w:rFonts w:ascii="PT Astra Serif" w:eastAsia="Calibri" w:hAnsi="PT Astra Serif" w:cs="Arial"/>
          <w:sz w:val="28"/>
          <w:szCs w:val="28"/>
        </w:rPr>
        <w:t>- об общей денежной сумме, подлежащей выплате.</w:t>
      </w:r>
    </w:p>
    <w:p w:rsidR="00D42C25" w:rsidRPr="00DE2414" w:rsidRDefault="00D42C25" w:rsidP="00DE2414">
      <w:pPr>
        <w:autoSpaceDE w:val="0"/>
        <w:autoSpaceDN w:val="0"/>
        <w:adjustRightInd w:val="0"/>
        <w:spacing w:line="360" w:lineRule="exact"/>
        <w:ind w:firstLine="709"/>
        <w:jc w:val="both"/>
        <w:rPr>
          <w:rFonts w:ascii="PT Astra Serif" w:eastAsia="Calibri" w:hAnsi="PT Astra Serif" w:cs="Arial"/>
          <w:sz w:val="28"/>
          <w:szCs w:val="28"/>
        </w:rPr>
      </w:pPr>
      <w:r w:rsidRPr="00DE2414">
        <w:rPr>
          <w:rFonts w:ascii="PT Astra Serif" w:hAnsi="PT Astra Serif"/>
          <w:sz w:val="28"/>
          <w:szCs w:val="28"/>
        </w:rPr>
        <w:t>Форма расчетного листка утверждается локальным нормативным актом работодателя с учетом мнения представительного органа работников.</w:t>
      </w:r>
    </w:p>
    <w:p w:rsidR="00D42C25" w:rsidRPr="00DE2414" w:rsidRDefault="00D42C25" w:rsidP="00DE2414">
      <w:pPr>
        <w:autoSpaceDE w:val="0"/>
        <w:autoSpaceDN w:val="0"/>
        <w:adjustRightInd w:val="0"/>
        <w:spacing w:line="360" w:lineRule="exact"/>
        <w:ind w:firstLine="709"/>
        <w:jc w:val="both"/>
        <w:rPr>
          <w:rFonts w:ascii="PT Astra Serif" w:hAnsi="PT Astra Serif"/>
          <w:sz w:val="28"/>
          <w:szCs w:val="28"/>
        </w:rPr>
      </w:pPr>
      <w:r w:rsidRPr="00DE2414">
        <w:rPr>
          <w:rFonts w:ascii="PT Astra Serif" w:eastAsia="Calibri" w:hAnsi="PT Astra Serif" w:cs="Arial"/>
          <w:sz w:val="28"/>
          <w:szCs w:val="28"/>
        </w:rPr>
        <w:t xml:space="preserve">2.2.  </w:t>
      </w:r>
      <w:bookmarkStart w:id="6" w:name="sub_1366"/>
      <w:bookmarkEnd w:id="2"/>
      <w:r w:rsidRPr="00DE2414">
        <w:rPr>
          <w:rFonts w:ascii="PT Astra Serif" w:hAnsi="PT Astra Serif"/>
          <w:sz w:val="28"/>
          <w:szCs w:val="28"/>
        </w:rP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w:t>
      </w:r>
      <w:r w:rsidR="00EC1243">
        <w:rPr>
          <w:rFonts w:ascii="PT Astra Serif" w:hAnsi="PT Astra Serif"/>
          <w:sz w:val="28"/>
          <w:szCs w:val="28"/>
        </w:rPr>
        <w:t>,</w:t>
      </w:r>
      <w:r w:rsidRPr="00DE2414">
        <w:rPr>
          <w:rFonts w:ascii="PT Astra Serif" w:hAnsi="PT Astra Serif"/>
          <w:sz w:val="28"/>
          <w:szCs w:val="28"/>
        </w:rPr>
        <w:t xml:space="preserve"> чем за пятнадцать календарных дней до дня выплаты заработной платы.</w:t>
      </w:r>
    </w:p>
    <w:p w:rsidR="00D42C25" w:rsidRPr="00DE2414" w:rsidRDefault="00D42C25" w:rsidP="00DE2414">
      <w:pPr>
        <w:autoSpaceDE w:val="0"/>
        <w:autoSpaceDN w:val="0"/>
        <w:adjustRightInd w:val="0"/>
        <w:spacing w:line="360" w:lineRule="exact"/>
        <w:ind w:firstLine="709"/>
        <w:jc w:val="both"/>
        <w:rPr>
          <w:rFonts w:ascii="PT Astra Serif" w:hAnsi="PT Astra Serif"/>
          <w:sz w:val="28"/>
          <w:szCs w:val="28"/>
        </w:rPr>
      </w:pPr>
      <w:r w:rsidRPr="00DE2414">
        <w:rPr>
          <w:rFonts w:ascii="PT Astra Serif" w:eastAsia="Calibri" w:hAnsi="PT Astra Serif" w:cs="Arial"/>
          <w:sz w:val="28"/>
          <w:szCs w:val="28"/>
        </w:rPr>
        <w:t xml:space="preserve">2.3. </w:t>
      </w:r>
      <w:bookmarkStart w:id="7" w:name="sub_1368"/>
      <w:bookmarkEnd w:id="6"/>
      <w:r w:rsidRPr="00DE2414">
        <w:rPr>
          <w:rFonts w:ascii="PT Astra Serif" w:hAnsi="PT Astra Serif"/>
          <w:sz w:val="28"/>
          <w:szCs w:val="28"/>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D42C25" w:rsidRPr="00DE2414" w:rsidRDefault="00D42C25" w:rsidP="00DE2414">
      <w:pPr>
        <w:autoSpaceDE w:val="0"/>
        <w:autoSpaceDN w:val="0"/>
        <w:adjustRightInd w:val="0"/>
        <w:spacing w:line="360" w:lineRule="exact"/>
        <w:ind w:firstLine="709"/>
        <w:jc w:val="both"/>
        <w:rPr>
          <w:rFonts w:ascii="PT Astra Serif" w:eastAsia="Calibri" w:hAnsi="PT Astra Serif" w:cs="Arial"/>
          <w:sz w:val="28"/>
          <w:szCs w:val="28"/>
        </w:rPr>
      </w:pPr>
      <w:r w:rsidRPr="00DE2414">
        <w:rPr>
          <w:rFonts w:ascii="PT Astra Serif" w:eastAsia="Calibri" w:hAnsi="PT Astra Serif" w:cs="Arial"/>
          <w:sz w:val="28"/>
          <w:szCs w:val="28"/>
        </w:rPr>
        <w:t>При совпадении дня выплаты с выходным или нерабочим праздничным днем выплата заработной платы производится накануне этого дня.</w:t>
      </w:r>
    </w:p>
    <w:p w:rsidR="00D42C25" w:rsidRPr="00DE2414" w:rsidRDefault="00D42C25" w:rsidP="00DE2414">
      <w:pPr>
        <w:autoSpaceDE w:val="0"/>
        <w:autoSpaceDN w:val="0"/>
        <w:adjustRightInd w:val="0"/>
        <w:spacing w:line="360" w:lineRule="exact"/>
        <w:ind w:firstLine="709"/>
        <w:jc w:val="both"/>
        <w:rPr>
          <w:rFonts w:ascii="PT Astra Serif" w:eastAsia="Calibri" w:hAnsi="PT Astra Serif" w:cs="Arial"/>
          <w:sz w:val="28"/>
          <w:szCs w:val="28"/>
        </w:rPr>
      </w:pPr>
      <w:bookmarkStart w:id="8" w:name="sub_1369"/>
      <w:bookmarkEnd w:id="7"/>
      <w:r w:rsidRPr="00DE2414">
        <w:rPr>
          <w:rFonts w:ascii="PT Astra Serif" w:eastAsia="Calibri" w:hAnsi="PT Astra Serif" w:cs="Arial"/>
          <w:sz w:val="28"/>
          <w:szCs w:val="28"/>
        </w:rPr>
        <w:t>Оплата отпуска производится не позднее</w:t>
      </w:r>
      <w:r w:rsidR="00DE2414" w:rsidRPr="00DE2414">
        <w:rPr>
          <w:rFonts w:ascii="PT Astra Serif" w:eastAsia="Calibri" w:hAnsi="PT Astra Serif" w:cs="Arial"/>
          <w:sz w:val="28"/>
          <w:szCs w:val="28"/>
        </w:rPr>
        <w:t>,</w:t>
      </w:r>
      <w:r w:rsidRPr="00DE2414">
        <w:rPr>
          <w:rFonts w:ascii="PT Astra Serif" w:eastAsia="Calibri" w:hAnsi="PT Astra Serif" w:cs="Arial"/>
          <w:sz w:val="28"/>
          <w:szCs w:val="28"/>
        </w:rPr>
        <w:t xml:space="preserve"> чем за три дня до его начала.</w:t>
      </w:r>
    </w:p>
    <w:p w:rsidR="00D42C25" w:rsidRPr="00DE2414" w:rsidRDefault="00D42C25" w:rsidP="00DE2414">
      <w:pPr>
        <w:autoSpaceDE w:val="0"/>
        <w:autoSpaceDN w:val="0"/>
        <w:adjustRightInd w:val="0"/>
        <w:spacing w:line="360" w:lineRule="exact"/>
        <w:ind w:firstLine="709"/>
        <w:jc w:val="both"/>
        <w:rPr>
          <w:rFonts w:ascii="PT Astra Serif" w:eastAsia="Calibri" w:hAnsi="PT Astra Serif" w:cs="Arial"/>
          <w:sz w:val="28"/>
          <w:szCs w:val="28"/>
        </w:rPr>
      </w:pPr>
    </w:p>
    <w:bookmarkEnd w:id="8"/>
    <w:p w:rsidR="00367994" w:rsidRPr="00DE2414" w:rsidRDefault="00323C41" w:rsidP="006378C4">
      <w:pPr>
        <w:spacing w:line="360" w:lineRule="exact"/>
        <w:jc w:val="center"/>
        <w:rPr>
          <w:rFonts w:ascii="PT Astra Serif" w:hAnsi="PT Astra Serif" w:cs="Arial"/>
          <w:smallCaps/>
          <w:sz w:val="28"/>
          <w:szCs w:val="28"/>
        </w:rPr>
      </w:pPr>
      <w:r>
        <w:rPr>
          <w:rFonts w:ascii="PT Astra Serif" w:hAnsi="PT Astra Serif" w:cs="Arial"/>
          <w:smallCaps/>
          <w:sz w:val="28"/>
          <w:szCs w:val="28"/>
        </w:rPr>
        <w:t xml:space="preserve">3. </w:t>
      </w:r>
      <w:r w:rsidR="00367994" w:rsidRPr="00DE2414">
        <w:rPr>
          <w:rFonts w:ascii="PT Astra Serif" w:hAnsi="PT Astra Serif" w:cs="Arial"/>
          <w:smallCaps/>
          <w:sz w:val="28"/>
          <w:szCs w:val="28"/>
        </w:rPr>
        <w:t>ФОРМИРОВАНИЕ ФОНДА ОПЛАТЫ ТРУДА</w:t>
      </w:r>
    </w:p>
    <w:p w:rsidR="00367994" w:rsidRPr="00DE2414" w:rsidRDefault="00D42C25"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3</w:t>
      </w:r>
      <w:r w:rsidR="00367994" w:rsidRPr="00DE2414">
        <w:rPr>
          <w:rFonts w:ascii="PT Astra Serif" w:hAnsi="PT Astra Serif" w:cs="Arial"/>
          <w:sz w:val="28"/>
          <w:szCs w:val="28"/>
        </w:rPr>
        <w:t xml:space="preserve">.1. Источником средств, направляемых на оплату труда работников </w:t>
      </w:r>
      <w:r w:rsidR="00775EAE" w:rsidRPr="00DE2414">
        <w:rPr>
          <w:rStyle w:val="ac"/>
          <w:rFonts w:ascii="PT Astra Serif" w:hAnsi="PT Astra Serif" w:cs="Arial"/>
          <w:b w:val="0"/>
          <w:sz w:val="28"/>
          <w:szCs w:val="28"/>
        </w:rPr>
        <w:t>Учреждения</w:t>
      </w:r>
      <w:r w:rsidR="00367994" w:rsidRPr="00DE2414">
        <w:rPr>
          <w:rFonts w:ascii="PT Astra Serif" w:hAnsi="PT Astra Serif" w:cs="Arial"/>
          <w:sz w:val="28"/>
          <w:szCs w:val="28"/>
        </w:rPr>
        <w:t>, является фонд оплаты труда, формируемый за счет средств бюджета муниципального образования Каменский район.</w:t>
      </w:r>
    </w:p>
    <w:p w:rsidR="00367994" w:rsidRPr="00DE2414" w:rsidRDefault="00D42C25"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3</w:t>
      </w:r>
      <w:r w:rsidR="00367994" w:rsidRPr="00DE2414">
        <w:rPr>
          <w:rFonts w:ascii="PT Astra Serif" w:hAnsi="PT Astra Serif" w:cs="Arial"/>
          <w:sz w:val="28"/>
          <w:szCs w:val="28"/>
        </w:rPr>
        <w:t xml:space="preserve">.2. Заработная плата работников </w:t>
      </w:r>
      <w:r w:rsidR="00775EAE" w:rsidRPr="00DE2414">
        <w:rPr>
          <w:rStyle w:val="ac"/>
          <w:rFonts w:ascii="PT Astra Serif" w:hAnsi="PT Astra Serif" w:cs="Arial"/>
          <w:b w:val="0"/>
          <w:sz w:val="28"/>
          <w:szCs w:val="28"/>
        </w:rPr>
        <w:t xml:space="preserve">Учреждения </w:t>
      </w:r>
      <w:r w:rsidR="00367994" w:rsidRPr="00DE2414">
        <w:rPr>
          <w:rFonts w:ascii="PT Astra Serif" w:hAnsi="PT Astra Serif" w:cs="Arial"/>
          <w:sz w:val="28"/>
          <w:szCs w:val="28"/>
        </w:rPr>
        <w:t>состоит из установленного должностного оклада, а также из ежемесячных и иных дополнительных выплат, указанных в настоящем Положении.</w:t>
      </w:r>
    </w:p>
    <w:p w:rsidR="00367994" w:rsidRPr="00DE2414" w:rsidRDefault="00D42C25"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3</w:t>
      </w:r>
      <w:r w:rsidR="00367994" w:rsidRPr="00DE2414">
        <w:rPr>
          <w:rFonts w:ascii="PT Astra Serif" w:hAnsi="PT Astra Serif" w:cs="Arial"/>
          <w:sz w:val="28"/>
          <w:szCs w:val="28"/>
        </w:rPr>
        <w:t>.3. При формировании фонда оплаты труда сверх суммы средств, направляемых для выплаты должностных окладов указанным работникам, учитываются (в расчете на год):</w:t>
      </w:r>
    </w:p>
    <w:p w:rsidR="00367994" w:rsidRPr="00DE2414" w:rsidRDefault="00D42C25"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3</w:t>
      </w:r>
      <w:r w:rsidR="00367994" w:rsidRPr="00DE2414">
        <w:rPr>
          <w:rFonts w:ascii="PT Astra Serif" w:hAnsi="PT Astra Serif" w:cs="Arial"/>
          <w:sz w:val="28"/>
          <w:szCs w:val="28"/>
        </w:rPr>
        <w:t>.3.1. Ежемесячная надбавка за сложность и напряженность выполняемой работы – 8 должностных окладов.</w:t>
      </w:r>
    </w:p>
    <w:p w:rsidR="00367994" w:rsidRPr="00DE2414" w:rsidRDefault="00D42C25"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3</w:t>
      </w:r>
      <w:r w:rsidR="00367994" w:rsidRPr="00DE2414">
        <w:rPr>
          <w:rFonts w:ascii="PT Astra Serif" w:hAnsi="PT Astra Serif" w:cs="Arial"/>
          <w:sz w:val="28"/>
          <w:szCs w:val="28"/>
        </w:rPr>
        <w:t>.3.2. Денежное поощрение по результатам работы - 12 должностных окладов.</w:t>
      </w:r>
    </w:p>
    <w:p w:rsidR="00367994" w:rsidRPr="00DE2414" w:rsidRDefault="00D42C25"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3</w:t>
      </w:r>
      <w:r w:rsidR="00367994" w:rsidRPr="00DE2414">
        <w:rPr>
          <w:rFonts w:ascii="PT Astra Serif" w:hAnsi="PT Astra Serif" w:cs="Arial"/>
          <w:sz w:val="28"/>
          <w:szCs w:val="28"/>
        </w:rPr>
        <w:t>.3.3. Ежемесячной надбавки к должностному окладу за выслугу лет - в размере 3 должностных окладов;</w:t>
      </w:r>
    </w:p>
    <w:p w:rsidR="00367994" w:rsidRPr="00DE2414" w:rsidRDefault="00D42C25"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3</w:t>
      </w:r>
      <w:r w:rsidR="00367994" w:rsidRPr="00DE2414">
        <w:rPr>
          <w:rFonts w:ascii="PT Astra Serif" w:hAnsi="PT Astra Serif" w:cs="Arial"/>
          <w:sz w:val="28"/>
          <w:szCs w:val="28"/>
        </w:rPr>
        <w:t>.3.4. Единовременной выплаты при предоставлении ежегодного оплачиваемого отпуска и материальной помощи - в размере 3 должностных окладов;</w:t>
      </w:r>
    </w:p>
    <w:p w:rsidR="00367994" w:rsidRPr="00DE2414" w:rsidRDefault="00D42C25"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lastRenderedPageBreak/>
        <w:t>3</w:t>
      </w:r>
      <w:r w:rsidR="00367994" w:rsidRPr="00DE2414">
        <w:rPr>
          <w:rFonts w:ascii="PT Astra Serif" w:hAnsi="PT Astra Serif" w:cs="Arial"/>
          <w:sz w:val="28"/>
          <w:szCs w:val="28"/>
        </w:rPr>
        <w:t>.3.5. Премия за своевременность, качество, оперативность выполнения  важных и сложных заданий - в размере 4 должностных окладов.</w:t>
      </w:r>
    </w:p>
    <w:p w:rsidR="00367994" w:rsidRPr="00DE2414" w:rsidRDefault="00D42C25"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3</w:t>
      </w:r>
      <w:r w:rsidR="00367994" w:rsidRPr="00DE2414">
        <w:rPr>
          <w:rFonts w:ascii="PT Astra Serif" w:hAnsi="PT Astra Serif" w:cs="Arial"/>
          <w:sz w:val="28"/>
          <w:szCs w:val="28"/>
        </w:rPr>
        <w:t xml:space="preserve">.3.6. </w:t>
      </w:r>
      <w:r w:rsidR="002D3FE5" w:rsidRPr="00DE2414">
        <w:rPr>
          <w:rFonts w:ascii="PT Astra Serif" w:hAnsi="PT Astra Serif"/>
          <w:sz w:val="28"/>
          <w:szCs w:val="28"/>
        </w:rPr>
        <w:t xml:space="preserve">Представитель нанимателя вправе перераспределять средства фонда оплаты труда между выплатами, предусмотренными  пунктом </w:t>
      </w:r>
      <w:r w:rsidR="004B3280" w:rsidRPr="00DE2414">
        <w:rPr>
          <w:rFonts w:ascii="PT Astra Serif" w:hAnsi="PT Astra Serif"/>
          <w:sz w:val="28"/>
          <w:szCs w:val="28"/>
        </w:rPr>
        <w:t>3</w:t>
      </w:r>
      <w:r w:rsidR="002D3FE5" w:rsidRPr="00DE2414">
        <w:rPr>
          <w:rFonts w:ascii="PT Astra Serif" w:hAnsi="PT Astra Serif"/>
          <w:sz w:val="28"/>
          <w:szCs w:val="28"/>
        </w:rPr>
        <w:t>.3. настоящего раздела</w:t>
      </w:r>
      <w:r w:rsidR="00367994" w:rsidRPr="00DE2414">
        <w:rPr>
          <w:rFonts w:ascii="PT Astra Serif" w:hAnsi="PT Astra Serif" w:cs="Arial"/>
          <w:sz w:val="28"/>
          <w:szCs w:val="28"/>
        </w:rPr>
        <w:t>.</w:t>
      </w:r>
    </w:p>
    <w:p w:rsidR="00367994" w:rsidRPr="00DE2414" w:rsidRDefault="00D42C25"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3</w:t>
      </w:r>
      <w:r w:rsidR="00367994" w:rsidRPr="00DE2414">
        <w:rPr>
          <w:rFonts w:ascii="PT Astra Serif" w:hAnsi="PT Astra Serif" w:cs="Arial"/>
          <w:sz w:val="28"/>
          <w:szCs w:val="28"/>
        </w:rPr>
        <w:t>.4. Работникам, в пределах установленного фонда оплаты труда, могут производиться иные выплаты, предусмотренные трудовым законодательством.</w:t>
      </w:r>
    </w:p>
    <w:p w:rsidR="00367994" w:rsidRPr="00DE2414" w:rsidRDefault="00D42C25"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3</w:t>
      </w:r>
      <w:r w:rsidR="00367994" w:rsidRPr="00DE2414">
        <w:rPr>
          <w:rFonts w:ascii="PT Astra Serif" w:hAnsi="PT Astra Serif" w:cs="Arial"/>
          <w:sz w:val="28"/>
          <w:szCs w:val="28"/>
        </w:rPr>
        <w:t>.5. Изменение в течение календарного года утвержденного фонда оплаты труда производится в случаях:</w:t>
      </w:r>
    </w:p>
    <w:p w:rsidR="00367994" w:rsidRPr="00DE2414" w:rsidRDefault="00367994"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 проведения индексации должностных окладов;</w:t>
      </w:r>
    </w:p>
    <w:p w:rsidR="00367994" w:rsidRPr="00DE2414" w:rsidRDefault="00367994"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 существенных изменений действующих условий оплаты труда;</w:t>
      </w:r>
    </w:p>
    <w:p w:rsidR="00367994" w:rsidRPr="00DE2414" w:rsidRDefault="00367994"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 в случае увеличения (уменьшения) штатной численности.</w:t>
      </w:r>
    </w:p>
    <w:p w:rsidR="00367994" w:rsidRPr="00DE2414" w:rsidRDefault="00367994" w:rsidP="00DE2414">
      <w:pPr>
        <w:spacing w:line="360" w:lineRule="exact"/>
        <w:ind w:firstLine="709"/>
        <w:jc w:val="both"/>
        <w:rPr>
          <w:rFonts w:ascii="PT Astra Serif" w:hAnsi="PT Astra Serif" w:cs="Arial"/>
          <w:sz w:val="28"/>
          <w:szCs w:val="28"/>
        </w:rPr>
      </w:pPr>
    </w:p>
    <w:p w:rsidR="00367994" w:rsidRPr="00C61312" w:rsidRDefault="00367994" w:rsidP="006378C4">
      <w:pPr>
        <w:pStyle w:val="a3"/>
        <w:numPr>
          <w:ilvl w:val="0"/>
          <w:numId w:val="21"/>
        </w:numPr>
        <w:spacing w:line="360" w:lineRule="exact"/>
        <w:ind w:left="0" w:firstLine="0"/>
        <w:jc w:val="center"/>
        <w:rPr>
          <w:rFonts w:ascii="PT Astra Serif" w:hAnsi="PT Astra Serif" w:cs="Arial"/>
          <w:sz w:val="28"/>
          <w:szCs w:val="28"/>
        </w:rPr>
      </w:pPr>
      <w:r w:rsidRPr="00C61312">
        <w:rPr>
          <w:rFonts w:ascii="PT Astra Serif" w:hAnsi="PT Astra Serif" w:cs="Arial"/>
          <w:caps/>
          <w:sz w:val="28"/>
          <w:szCs w:val="28"/>
        </w:rPr>
        <w:t>Должностные оклады</w:t>
      </w:r>
    </w:p>
    <w:p w:rsidR="00367994" w:rsidRPr="00DE2414" w:rsidRDefault="00367994" w:rsidP="00DE2414">
      <w:pPr>
        <w:pStyle w:val="a3"/>
        <w:numPr>
          <w:ilvl w:val="1"/>
          <w:numId w:val="21"/>
        </w:numPr>
        <w:spacing w:line="360" w:lineRule="exact"/>
        <w:ind w:left="0" w:firstLine="709"/>
        <w:jc w:val="both"/>
        <w:rPr>
          <w:rFonts w:ascii="PT Astra Serif" w:hAnsi="PT Astra Serif" w:cs="Arial"/>
          <w:sz w:val="28"/>
          <w:szCs w:val="28"/>
        </w:rPr>
      </w:pPr>
      <w:r w:rsidRPr="00DE2414">
        <w:rPr>
          <w:rFonts w:ascii="PT Astra Serif" w:hAnsi="PT Astra Serif" w:cs="Arial"/>
          <w:sz w:val="28"/>
          <w:szCs w:val="28"/>
        </w:rPr>
        <w:t>Размер должностных окладов по конкретным должностям:</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3"/>
        <w:gridCol w:w="5067"/>
      </w:tblGrid>
      <w:tr w:rsidR="00367994" w:rsidRPr="00DE2414" w:rsidTr="0084154A">
        <w:trPr>
          <w:trHeight w:val="399"/>
        </w:trPr>
        <w:tc>
          <w:tcPr>
            <w:tcW w:w="4253" w:type="dxa"/>
          </w:tcPr>
          <w:p w:rsidR="00367994" w:rsidRPr="00DE2414" w:rsidRDefault="00367994" w:rsidP="0084154A">
            <w:pPr>
              <w:spacing w:line="360" w:lineRule="exact"/>
              <w:jc w:val="center"/>
              <w:rPr>
                <w:rFonts w:ascii="PT Astra Serif" w:hAnsi="PT Astra Serif"/>
                <w:sz w:val="28"/>
                <w:szCs w:val="28"/>
              </w:rPr>
            </w:pPr>
            <w:r w:rsidRPr="00DE2414">
              <w:rPr>
                <w:rFonts w:ascii="PT Astra Serif" w:hAnsi="PT Astra Serif"/>
                <w:sz w:val="28"/>
                <w:szCs w:val="28"/>
              </w:rPr>
              <w:t>Наименование должностей</w:t>
            </w:r>
          </w:p>
        </w:tc>
        <w:tc>
          <w:tcPr>
            <w:tcW w:w="5067" w:type="dxa"/>
          </w:tcPr>
          <w:p w:rsidR="00367994" w:rsidRPr="00DE2414" w:rsidRDefault="00367994" w:rsidP="0084154A">
            <w:pPr>
              <w:spacing w:line="360" w:lineRule="exact"/>
              <w:jc w:val="center"/>
              <w:rPr>
                <w:rFonts w:ascii="PT Astra Serif" w:hAnsi="PT Astra Serif"/>
                <w:sz w:val="28"/>
                <w:szCs w:val="28"/>
              </w:rPr>
            </w:pPr>
            <w:r w:rsidRPr="00DE2414">
              <w:rPr>
                <w:rFonts w:ascii="PT Astra Serif" w:hAnsi="PT Astra Serif"/>
                <w:sz w:val="28"/>
                <w:szCs w:val="28"/>
              </w:rPr>
              <w:t>Должностной оклад</w:t>
            </w:r>
            <w:r w:rsidR="0084154A">
              <w:rPr>
                <w:rFonts w:ascii="PT Astra Serif" w:hAnsi="PT Astra Serif"/>
                <w:sz w:val="28"/>
                <w:szCs w:val="28"/>
              </w:rPr>
              <w:t xml:space="preserve"> </w:t>
            </w:r>
            <w:r w:rsidRPr="00DE2414">
              <w:rPr>
                <w:rFonts w:ascii="PT Astra Serif" w:hAnsi="PT Astra Serif"/>
                <w:sz w:val="28"/>
                <w:szCs w:val="28"/>
              </w:rPr>
              <w:t>(руб</w:t>
            </w:r>
            <w:r w:rsidR="0084154A">
              <w:rPr>
                <w:rFonts w:ascii="PT Astra Serif" w:hAnsi="PT Astra Serif"/>
                <w:sz w:val="28"/>
                <w:szCs w:val="28"/>
              </w:rPr>
              <w:t>.</w:t>
            </w:r>
            <w:r w:rsidRPr="00DE2414">
              <w:rPr>
                <w:rFonts w:ascii="PT Astra Serif" w:hAnsi="PT Astra Serif"/>
                <w:sz w:val="28"/>
                <w:szCs w:val="28"/>
              </w:rPr>
              <w:t xml:space="preserve"> в месяц)</w:t>
            </w:r>
          </w:p>
        </w:tc>
      </w:tr>
      <w:tr w:rsidR="00367994" w:rsidRPr="00DE2414" w:rsidTr="00DE2414">
        <w:tc>
          <w:tcPr>
            <w:tcW w:w="4253" w:type="dxa"/>
            <w:vAlign w:val="center"/>
          </w:tcPr>
          <w:p w:rsidR="00367994" w:rsidRPr="00DE2414" w:rsidRDefault="00367994" w:rsidP="00DE2414">
            <w:pPr>
              <w:spacing w:line="360" w:lineRule="exact"/>
              <w:ind w:firstLine="709"/>
              <w:rPr>
                <w:rFonts w:ascii="PT Astra Serif" w:hAnsi="PT Astra Serif"/>
                <w:color w:val="000000"/>
                <w:sz w:val="28"/>
                <w:szCs w:val="28"/>
              </w:rPr>
            </w:pPr>
            <w:r w:rsidRPr="00DE2414">
              <w:rPr>
                <w:rFonts w:ascii="PT Astra Serif" w:hAnsi="PT Astra Serif"/>
                <w:color w:val="000000"/>
                <w:sz w:val="28"/>
                <w:szCs w:val="28"/>
              </w:rPr>
              <w:t>Руководитель</w:t>
            </w:r>
          </w:p>
        </w:tc>
        <w:tc>
          <w:tcPr>
            <w:tcW w:w="5067" w:type="dxa"/>
            <w:vAlign w:val="bottom"/>
          </w:tcPr>
          <w:p w:rsidR="00367994" w:rsidRPr="00DE2414" w:rsidRDefault="00367994" w:rsidP="00DE2414">
            <w:pPr>
              <w:spacing w:line="360" w:lineRule="exact"/>
              <w:ind w:firstLine="709"/>
              <w:jc w:val="center"/>
              <w:rPr>
                <w:rFonts w:ascii="PT Astra Serif" w:hAnsi="PT Astra Serif" w:cs="Calibri"/>
                <w:bCs/>
                <w:color w:val="000000"/>
                <w:sz w:val="28"/>
                <w:szCs w:val="28"/>
              </w:rPr>
            </w:pPr>
            <w:r w:rsidRPr="00DE2414">
              <w:rPr>
                <w:rFonts w:ascii="PT Astra Serif" w:hAnsi="PT Astra Serif" w:cs="Calibri"/>
                <w:bCs/>
                <w:color w:val="000000"/>
                <w:sz w:val="28"/>
                <w:szCs w:val="28"/>
              </w:rPr>
              <w:t>10</w:t>
            </w:r>
            <w:r w:rsidR="00743043" w:rsidRPr="00DE2414">
              <w:rPr>
                <w:rFonts w:ascii="PT Astra Serif" w:hAnsi="PT Astra Serif" w:cs="Calibri"/>
                <w:bCs/>
                <w:color w:val="000000"/>
                <w:sz w:val="28"/>
                <w:szCs w:val="28"/>
              </w:rPr>
              <w:t>706</w:t>
            </w:r>
          </w:p>
        </w:tc>
      </w:tr>
      <w:tr w:rsidR="00367994" w:rsidRPr="00DE2414" w:rsidTr="00DE2414">
        <w:tc>
          <w:tcPr>
            <w:tcW w:w="4253" w:type="dxa"/>
            <w:vAlign w:val="center"/>
          </w:tcPr>
          <w:p w:rsidR="00367994" w:rsidRPr="00DE2414" w:rsidRDefault="00367994" w:rsidP="00DE2414">
            <w:pPr>
              <w:spacing w:line="360" w:lineRule="exact"/>
              <w:ind w:firstLine="709"/>
              <w:rPr>
                <w:rFonts w:ascii="PT Astra Serif" w:hAnsi="PT Astra Serif"/>
                <w:color w:val="000000"/>
                <w:sz w:val="28"/>
                <w:szCs w:val="28"/>
              </w:rPr>
            </w:pPr>
            <w:r w:rsidRPr="00DE2414">
              <w:rPr>
                <w:rFonts w:ascii="PT Astra Serif" w:hAnsi="PT Astra Serif"/>
                <w:color w:val="000000"/>
                <w:sz w:val="28"/>
                <w:szCs w:val="28"/>
              </w:rPr>
              <w:t>Старший методист</w:t>
            </w:r>
          </w:p>
        </w:tc>
        <w:tc>
          <w:tcPr>
            <w:tcW w:w="5067" w:type="dxa"/>
            <w:vAlign w:val="bottom"/>
          </w:tcPr>
          <w:p w:rsidR="00367994" w:rsidRPr="00DE2414" w:rsidRDefault="00367994" w:rsidP="00DE2414">
            <w:pPr>
              <w:spacing w:line="360" w:lineRule="exact"/>
              <w:ind w:firstLine="709"/>
              <w:jc w:val="center"/>
              <w:rPr>
                <w:rFonts w:ascii="PT Astra Serif" w:hAnsi="PT Astra Serif" w:cs="Calibri"/>
                <w:bCs/>
                <w:color w:val="000000"/>
                <w:sz w:val="28"/>
                <w:szCs w:val="28"/>
              </w:rPr>
            </w:pPr>
            <w:r w:rsidRPr="00DE2414">
              <w:rPr>
                <w:rFonts w:ascii="PT Astra Serif" w:hAnsi="PT Astra Serif" w:cs="Calibri"/>
                <w:bCs/>
                <w:color w:val="000000"/>
                <w:sz w:val="28"/>
                <w:szCs w:val="28"/>
              </w:rPr>
              <w:t>8</w:t>
            </w:r>
            <w:r w:rsidR="00743043" w:rsidRPr="00DE2414">
              <w:rPr>
                <w:rFonts w:ascii="PT Astra Serif" w:hAnsi="PT Astra Serif" w:cs="Calibri"/>
                <w:bCs/>
                <w:color w:val="000000"/>
                <w:sz w:val="28"/>
                <w:szCs w:val="28"/>
              </w:rPr>
              <w:t>6</w:t>
            </w:r>
            <w:r w:rsidRPr="00DE2414">
              <w:rPr>
                <w:rFonts w:ascii="PT Astra Serif" w:hAnsi="PT Astra Serif" w:cs="Calibri"/>
                <w:bCs/>
                <w:color w:val="000000"/>
                <w:sz w:val="28"/>
                <w:szCs w:val="28"/>
              </w:rPr>
              <w:t>93</w:t>
            </w:r>
          </w:p>
        </w:tc>
      </w:tr>
      <w:tr w:rsidR="00367994" w:rsidRPr="00DE2414" w:rsidTr="00DE2414">
        <w:tc>
          <w:tcPr>
            <w:tcW w:w="4253" w:type="dxa"/>
            <w:vAlign w:val="center"/>
          </w:tcPr>
          <w:p w:rsidR="00367994" w:rsidRPr="00DE2414" w:rsidRDefault="00367994" w:rsidP="00DE2414">
            <w:pPr>
              <w:spacing w:line="360" w:lineRule="exact"/>
              <w:ind w:firstLine="709"/>
              <w:rPr>
                <w:rFonts w:ascii="PT Astra Serif" w:hAnsi="PT Astra Serif"/>
                <w:color w:val="000000"/>
                <w:sz w:val="28"/>
                <w:szCs w:val="28"/>
              </w:rPr>
            </w:pPr>
            <w:r w:rsidRPr="00DE2414">
              <w:rPr>
                <w:rFonts w:ascii="PT Astra Serif" w:hAnsi="PT Astra Serif"/>
                <w:color w:val="000000"/>
                <w:sz w:val="28"/>
                <w:szCs w:val="28"/>
              </w:rPr>
              <w:t>Методист</w:t>
            </w:r>
          </w:p>
        </w:tc>
        <w:tc>
          <w:tcPr>
            <w:tcW w:w="5067" w:type="dxa"/>
            <w:vAlign w:val="bottom"/>
          </w:tcPr>
          <w:p w:rsidR="00367994" w:rsidRPr="00DE2414" w:rsidRDefault="00367994" w:rsidP="00DE2414">
            <w:pPr>
              <w:spacing w:line="360" w:lineRule="exact"/>
              <w:ind w:firstLine="709"/>
              <w:jc w:val="center"/>
              <w:rPr>
                <w:rFonts w:ascii="PT Astra Serif" w:hAnsi="PT Astra Serif" w:cs="Calibri"/>
                <w:bCs/>
                <w:color w:val="000000"/>
                <w:sz w:val="28"/>
                <w:szCs w:val="28"/>
              </w:rPr>
            </w:pPr>
            <w:r w:rsidRPr="00DE2414">
              <w:rPr>
                <w:rFonts w:ascii="PT Astra Serif" w:hAnsi="PT Astra Serif" w:cs="Calibri"/>
                <w:bCs/>
                <w:color w:val="000000"/>
                <w:sz w:val="28"/>
                <w:szCs w:val="28"/>
              </w:rPr>
              <w:t>7</w:t>
            </w:r>
            <w:r w:rsidR="00743043" w:rsidRPr="00DE2414">
              <w:rPr>
                <w:rFonts w:ascii="PT Astra Serif" w:hAnsi="PT Astra Serif" w:cs="Calibri"/>
                <w:bCs/>
                <w:color w:val="000000"/>
                <w:sz w:val="28"/>
                <w:szCs w:val="28"/>
              </w:rPr>
              <w:t>906</w:t>
            </w:r>
          </w:p>
        </w:tc>
      </w:tr>
      <w:tr w:rsidR="00C36B5F" w:rsidRPr="00DE2414" w:rsidTr="00DE2414">
        <w:tc>
          <w:tcPr>
            <w:tcW w:w="4253" w:type="dxa"/>
            <w:vAlign w:val="center"/>
          </w:tcPr>
          <w:p w:rsidR="00C36B5F" w:rsidRPr="00DE2414" w:rsidRDefault="00673AE6" w:rsidP="00DE2414">
            <w:pPr>
              <w:spacing w:line="360" w:lineRule="exact"/>
              <w:ind w:firstLine="709"/>
              <w:rPr>
                <w:rFonts w:ascii="PT Astra Serif" w:hAnsi="PT Astra Serif"/>
                <w:color w:val="000000"/>
                <w:sz w:val="28"/>
                <w:szCs w:val="28"/>
              </w:rPr>
            </w:pPr>
            <w:r w:rsidRPr="00BE71A3">
              <w:rPr>
                <w:rFonts w:ascii="PT Astra Serif" w:hAnsi="PT Astra Serif"/>
                <w:sz w:val="28"/>
                <w:szCs w:val="28"/>
              </w:rPr>
              <w:t>Специалист по закупкам</w:t>
            </w:r>
          </w:p>
        </w:tc>
        <w:tc>
          <w:tcPr>
            <w:tcW w:w="5067" w:type="dxa"/>
            <w:vAlign w:val="bottom"/>
          </w:tcPr>
          <w:p w:rsidR="00C36B5F" w:rsidRPr="00DE2414" w:rsidRDefault="00673AE6" w:rsidP="00DE2414">
            <w:pPr>
              <w:spacing w:line="360" w:lineRule="exact"/>
              <w:ind w:firstLine="709"/>
              <w:jc w:val="center"/>
              <w:rPr>
                <w:rFonts w:ascii="PT Astra Serif" w:hAnsi="PT Astra Serif" w:cs="Calibri"/>
                <w:bCs/>
                <w:color w:val="000000"/>
                <w:sz w:val="28"/>
                <w:szCs w:val="28"/>
              </w:rPr>
            </w:pPr>
            <w:r>
              <w:rPr>
                <w:rFonts w:ascii="PT Astra Serif" w:hAnsi="PT Astra Serif" w:cs="Calibri"/>
                <w:bCs/>
                <w:color w:val="000000"/>
                <w:sz w:val="28"/>
                <w:szCs w:val="28"/>
              </w:rPr>
              <w:t>7906</w:t>
            </w:r>
          </w:p>
        </w:tc>
      </w:tr>
    </w:tbl>
    <w:p w:rsidR="00367994" w:rsidRPr="00DE2414" w:rsidRDefault="00367994" w:rsidP="00DE2414">
      <w:pPr>
        <w:spacing w:line="360" w:lineRule="exact"/>
        <w:ind w:firstLine="709"/>
        <w:jc w:val="both"/>
        <w:rPr>
          <w:rFonts w:ascii="PT Astra Serif" w:hAnsi="PT Astra Serif" w:cs="Arial"/>
          <w:sz w:val="28"/>
          <w:szCs w:val="28"/>
        </w:rPr>
      </w:pPr>
    </w:p>
    <w:p w:rsidR="00367994" w:rsidRPr="00DE2414" w:rsidRDefault="00562376" w:rsidP="006378C4">
      <w:pPr>
        <w:spacing w:line="360" w:lineRule="exact"/>
        <w:jc w:val="center"/>
        <w:rPr>
          <w:rFonts w:ascii="PT Astra Serif" w:hAnsi="PT Astra Serif" w:cs="Arial"/>
          <w:sz w:val="28"/>
          <w:szCs w:val="28"/>
        </w:rPr>
      </w:pPr>
      <w:r w:rsidRPr="00DE2414">
        <w:rPr>
          <w:rFonts w:ascii="PT Astra Serif" w:hAnsi="PT Astra Serif" w:cs="Arial"/>
          <w:sz w:val="28"/>
          <w:szCs w:val="28"/>
        </w:rPr>
        <w:t>5</w:t>
      </w:r>
      <w:r w:rsidR="00367994" w:rsidRPr="00DE2414">
        <w:rPr>
          <w:rFonts w:ascii="PT Astra Serif" w:hAnsi="PT Astra Serif" w:cs="Arial"/>
          <w:sz w:val="28"/>
          <w:szCs w:val="28"/>
        </w:rPr>
        <w:t>. ЕЖЕМЕСЯЧНАЯ НАДБАВКА ЗА ВЫСЛУГУ ЛЕТ</w:t>
      </w:r>
    </w:p>
    <w:p w:rsidR="00367994" w:rsidRPr="00DE2414" w:rsidRDefault="00562376"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5</w:t>
      </w:r>
      <w:r w:rsidR="00367994" w:rsidRPr="00DE2414">
        <w:rPr>
          <w:rFonts w:ascii="PT Astra Serif" w:hAnsi="PT Astra Serif" w:cs="Arial"/>
          <w:sz w:val="28"/>
          <w:szCs w:val="28"/>
        </w:rPr>
        <w:t>.1. Размер ежемесячной надбавки к должностному окладу за выслугу лет составляет: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5670"/>
      </w:tblGrid>
      <w:tr w:rsidR="00367994" w:rsidRPr="00DE2414" w:rsidTr="00C6461E">
        <w:tc>
          <w:tcPr>
            <w:tcW w:w="3794" w:type="dxa"/>
          </w:tcPr>
          <w:p w:rsidR="00367994" w:rsidRPr="00DE2414" w:rsidRDefault="00367994" w:rsidP="00DE2414">
            <w:pPr>
              <w:spacing w:line="360" w:lineRule="exact"/>
              <w:ind w:firstLine="709"/>
              <w:jc w:val="center"/>
              <w:rPr>
                <w:rFonts w:ascii="PT Astra Serif" w:hAnsi="PT Astra Serif" w:cs="Arial"/>
                <w:sz w:val="28"/>
                <w:szCs w:val="28"/>
              </w:rPr>
            </w:pPr>
            <w:r w:rsidRPr="00DE2414">
              <w:rPr>
                <w:rFonts w:ascii="PT Astra Serif" w:hAnsi="PT Astra Serif" w:cs="Arial"/>
                <w:sz w:val="28"/>
                <w:szCs w:val="28"/>
              </w:rPr>
              <w:t xml:space="preserve"> Стаж работы</w:t>
            </w:r>
          </w:p>
        </w:tc>
        <w:tc>
          <w:tcPr>
            <w:tcW w:w="5670" w:type="dxa"/>
          </w:tcPr>
          <w:p w:rsidR="00367994" w:rsidRPr="00DE2414" w:rsidRDefault="00367994" w:rsidP="0084154A">
            <w:pPr>
              <w:spacing w:line="360" w:lineRule="exact"/>
              <w:jc w:val="center"/>
              <w:rPr>
                <w:rFonts w:ascii="PT Astra Serif" w:hAnsi="PT Astra Serif" w:cs="Arial"/>
                <w:sz w:val="28"/>
                <w:szCs w:val="28"/>
              </w:rPr>
            </w:pPr>
            <w:r w:rsidRPr="00DE2414">
              <w:rPr>
                <w:rFonts w:ascii="PT Astra Serif" w:hAnsi="PT Astra Serif" w:cs="Arial"/>
                <w:sz w:val="28"/>
                <w:szCs w:val="28"/>
              </w:rPr>
              <w:t xml:space="preserve"> </w:t>
            </w:r>
            <w:r w:rsidR="0084154A">
              <w:rPr>
                <w:rFonts w:ascii="PT Astra Serif" w:hAnsi="PT Astra Serif" w:cs="Arial"/>
                <w:sz w:val="28"/>
                <w:szCs w:val="28"/>
              </w:rPr>
              <w:t>Р</w:t>
            </w:r>
            <w:r w:rsidRPr="00DE2414">
              <w:rPr>
                <w:rFonts w:ascii="PT Astra Serif" w:hAnsi="PT Astra Serif" w:cs="Arial"/>
                <w:sz w:val="28"/>
                <w:szCs w:val="28"/>
              </w:rPr>
              <w:t>азмер надбавки</w:t>
            </w:r>
            <w:proofErr w:type="gramStart"/>
            <w:r w:rsidRPr="00DE2414">
              <w:rPr>
                <w:rFonts w:ascii="PT Astra Serif" w:hAnsi="PT Astra Serif" w:cs="Arial"/>
                <w:sz w:val="28"/>
                <w:szCs w:val="28"/>
              </w:rPr>
              <w:t xml:space="preserve"> ( </w:t>
            </w:r>
            <w:r w:rsidR="0084154A">
              <w:rPr>
                <w:rFonts w:ascii="PT Astra Serif" w:hAnsi="PT Astra Serif" w:cs="Arial"/>
                <w:sz w:val="28"/>
                <w:szCs w:val="28"/>
              </w:rPr>
              <w:t>%</w:t>
            </w:r>
            <w:r w:rsidRPr="00DE2414">
              <w:rPr>
                <w:rFonts w:ascii="PT Astra Serif" w:hAnsi="PT Astra Serif" w:cs="Arial"/>
                <w:sz w:val="28"/>
                <w:szCs w:val="28"/>
              </w:rPr>
              <w:t xml:space="preserve"> ) </w:t>
            </w:r>
            <w:proofErr w:type="gramEnd"/>
          </w:p>
        </w:tc>
      </w:tr>
      <w:tr w:rsidR="00367994" w:rsidRPr="00DE2414" w:rsidTr="00C6461E">
        <w:tc>
          <w:tcPr>
            <w:tcW w:w="3794" w:type="dxa"/>
          </w:tcPr>
          <w:p w:rsidR="00367994" w:rsidRPr="00DE2414" w:rsidRDefault="00367994" w:rsidP="00DE2414">
            <w:pPr>
              <w:spacing w:line="360" w:lineRule="exact"/>
              <w:ind w:firstLine="709"/>
              <w:jc w:val="center"/>
              <w:rPr>
                <w:rFonts w:ascii="PT Astra Serif" w:hAnsi="PT Astra Serif" w:cs="Arial"/>
                <w:sz w:val="28"/>
                <w:szCs w:val="28"/>
              </w:rPr>
            </w:pPr>
            <w:r w:rsidRPr="00DE2414">
              <w:rPr>
                <w:rFonts w:ascii="PT Astra Serif" w:hAnsi="PT Astra Serif" w:cs="Arial"/>
                <w:sz w:val="28"/>
                <w:szCs w:val="28"/>
              </w:rPr>
              <w:t>От 1 до 5 лет</w:t>
            </w:r>
          </w:p>
        </w:tc>
        <w:tc>
          <w:tcPr>
            <w:tcW w:w="5670" w:type="dxa"/>
          </w:tcPr>
          <w:p w:rsidR="00367994" w:rsidRPr="00DE2414" w:rsidRDefault="00367994" w:rsidP="00DE2414">
            <w:pPr>
              <w:spacing w:line="360" w:lineRule="exact"/>
              <w:ind w:firstLine="709"/>
              <w:jc w:val="center"/>
              <w:rPr>
                <w:rFonts w:ascii="PT Astra Serif" w:hAnsi="PT Astra Serif" w:cs="Arial"/>
                <w:sz w:val="28"/>
                <w:szCs w:val="28"/>
              </w:rPr>
            </w:pPr>
            <w:r w:rsidRPr="00DE2414">
              <w:rPr>
                <w:rFonts w:ascii="PT Astra Serif" w:hAnsi="PT Astra Serif" w:cs="Arial"/>
                <w:sz w:val="28"/>
                <w:szCs w:val="28"/>
              </w:rPr>
              <w:t>10</w:t>
            </w:r>
          </w:p>
        </w:tc>
      </w:tr>
      <w:tr w:rsidR="00367994" w:rsidRPr="00DE2414" w:rsidTr="00C6461E">
        <w:tc>
          <w:tcPr>
            <w:tcW w:w="3794" w:type="dxa"/>
          </w:tcPr>
          <w:p w:rsidR="00367994" w:rsidRPr="00DE2414" w:rsidRDefault="00367994" w:rsidP="00DE2414">
            <w:pPr>
              <w:spacing w:line="360" w:lineRule="exact"/>
              <w:ind w:firstLine="709"/>
              <w:jc w:val="center"/>
              <w:rPr>
                <w:rFonts w:ascii="PT Astra Serif" w:hAnsi="PT Astra Serif" w:cs="Arial"/>
                <w:sz w:val="28"/>
                <w:szCs w:val="28"/>
              </w:rPr>
            </w:pPr>
            <w:r w:rsidRPr="00DE2414">
              <w:rPr>
                <w:rFonts w:ascii="PT Astra Serif" w:hAnsi="PT Astra Serif" w:cs="Arial"/>
                <w:sz w:val="28"/>
                <w:szCs w:val="28"/>
              </w:rPr>
              <w:t>От 5 до 10 лет</w:t>
            </w:r>
          </w:p>
        </w:tc>
        <w:tc>
          <w:tcPr>
            <w:tcW w:w="5670" w:type="dxa"/>
          </w:tcPr>
          <w:p w:rsidR="00367994" w:rsidRPr="00DE2414" w:rsidRDefault="00367994" w:rsidP="00DE2414">
            <w:pPr>
              <w:spacing w:line="360" w:lineRule="exact"/>
              <w:ind w:firstLine="709"/>
              <w:jc w:val="center"/>
              <w:rPr>
                <w:rFonts w:ascii="PT Astra Serif" w:hAnsi="PT Astra Serif" w:cs="Arial"/>
                <w:sz w:val="28"/>
                <w:szCs w:val="28"/>
              </w:rPr>
            </w:pPr>
            <w:r w:rsidRPr="00DE2414">
              <w:rPr>
                <w:rFonts w:ascii="PT Astra Serif" w:hAnsi="PT Astra Serif" w:cs="Arial"/>
                <w:sz w:val="28"/>
                <w:szCs w:val="28"/>
              </w:rPr>
              <w:t xml:space="preserve"> 20</w:t>
            </w:r>
          </w:p>
        </w:tc>
      </w:tr>
      <w:tr w:rsidR="00367994" w:rsidRPr="00DE2414" w:rsidTr="00C6461E">
        <w:tc>
          <w:tcPr>
            <w:tcW w:w="3794" w:type="dxa"/>
          </w:tcPr>
          <w:p w:rsidR="00367994" w:rsidRPr="00DE2414" w:rsidRDefault="00367994" w:rsidP="00DE2414">
            <w:pPr>
              <w:spacing w:line="360" w:lineRule="exact"/>
              <w:ind w:firstLine="709"/>
              <w:jc w:val="center"/>
              <w:rPr>
                <w:rFonts w:ascii="PT Astra Serif" w:hAnsi="PT Astra Serif" w:cs="Arial"/>
                <w:sz w:val="28"/>
                <w:szCs w:val="28"/>
              </w:rPr>
            </w:pPr>
            <w:r w:rsidRPr="00DE2414">
              <w:rPr>
                <w:rFonts w:ascii="PT Astra Serif" w:hAnsi="PT Astra Serif" w:cs="Arial"/>
                <w:sz w:val="28"/>
                <w:szCs w:val="28"/>
              </w:rPr>
              <w:t>От 10 лет и выше</w:t>
            </w:r>
          </w:p>
        </w:tc>
        <w:tc>
          <w:tcPr>
            <w:tcW w:w="5670" w:type="dxa"/>
          </w:tcPr>
          <w:p w:rsidR="00367994" w:rsidRPr="00DE2414" w:rsidRDefault="00367994" w:rsidP="00DE2414">
            <w:pPr>
              <w:spacing w:line="360" w:lineRule="exact"/>
              <w:ind w:firstLine="709"/>
              <w:jc w:val="center"/>
              <w:rPr>
                <w:rFonts w:ascii="PT Astra Serif" w:hAnsi="PT Astra Serif" w:cs="Arial"/>
                <w:sz w:val="28"/>
                <w:szCs w:val="28"/>
              </w:rPr>
            </w:pPr>
            <w:r w:rsidRPr="00DE2414">
              <w:rPr>
                <w:rFonts w:ascii="PT Astra Serif" w:hAnsi="PT Astra Serif" w:cs="Arial"/>
                <w:sz w:val="28"/>
                <w:szCs w:val="28"/>
              </w:rPr>
              <w:t xml:space="preserve"> 30</w:t>
            </w:r>
          </w:p>
        </w:tc>
      </w:tr>
    </w:tbl>
    <w:p w:rsidR="00367994" w:rsidRPr="00DE2414" w:rsidRDefault="00367994" w:rsidP="00DE2414">
      <w:pPr>
        <w:spacing w:line="360" w:lineRule="exact"/>
        <w:ind w:firstLine="709"/>
        <w:jc w:val="both"/>
        <w:rPr>
          <w:rFonts w:ascii="PT Astra Serif" w:hAnsi="PT Astra Serif"/>
          <w:sz w:val="28"/>
          <w:szCs w:val="28"/>
        </w:rPr>
      </w:pPr>
      <w:r w:rsidRPr="00DE2414">
        <w:rPr>
          <w:rFonts w:ascii="PT Astra Serif" w:hAnsi="PT Astra Serif" w:cs="Arial"/>
          <w:sz w:val="28"/>
          <w:szCs w:val="28"/>
        </w:rPr>
        <w:t>В стаж работы, дающий право на получение ежемесячной надбавки к должностному окладу за выслугу лет, включаются периоды работы в учреждениях бюджетной сферы по замещаемой должности. Решением комиссии по установлению трудового стажа, в указанный стаж также могут включаться иные периоды работы, опыт и знания по которым необходимы для выполнения должностных обязанностей.</w:t>
      </w:r>
      <w:r w:rsidRPr="00DE2414">
        <w:rPr>
          <w:rFonts w:ascii="PT Astra Serif" w:hAnsi="PT Astra Serif"/>
          <w:sz w:val="28"/>
          <w:szCs w:val="28"/>
        </w:rPr>
        <w:t xml:space="preserve"> </w:t>
      </w:r>
    </w:p>
    <w:p w:rsidR="00367994" w:rsidRPr="00DE2414" w:rsidRDefault="00367994" w:rsidP="00DE2414">
      <w:pPr>
        <w:spacing w:line="360" w:lineRule="exact"/>
        <w:ind w:firstLine="709"/>
        <w:jc w:val="both"/>
        <w:rPr>
          <w:rFonts w:ascii="PT Astra Serif" w:hAnsi="PT Astra Serif"/>
          <w:sz w:val="28"/>
          <w:szCs w:val="28"/>
        </w:rPr>
      </w:pPr>
    </w:p>
    <w:p w:rsidR="00367994" w:rsidRPr="00DE2414" w:rsidRDefault="00562376" w:rsidP="006378C4">
      <w:pPr>
        <w:spacing w:line="360" w:lineRule="exact"/>
        <w:jc w:val="center"/>
        <w:rPr>
          <w:rFonts w:ascii="PT Astra Serif" w:hAnsi="PT Astra Serif" w:cs="Arial"/>
          <w:sz w:val="28"/>
          <w:szCs w:val="28"/>
        </w:rPr>
      </w:pPr>
      <w:r w:rsidRPr="00DE2414">
        <w:rPr>
          <w:rFonts w:ascii="PT Astra Serif" w:hAnsi="PT Astra Serif" w:cs="Arial"/>
          <w:sz w:val="28"/>
          <w:szCs w:val="28"/>
        </w:rPr>
        <w:t xml:space="preserve">6. </w:t>
      </w:r>
      <w:r w:rsidR="00367994" w:rsidRPr="00DE2414">
        <w:rPr>
          <w:rFonts w:ascii="PT Astra Serif" w:hAnsi="PT Astra Serif" w:cs="Arial"/>
          <w:sz w:val="28"/>
          <w:szCs w:val="28"/>
        </w:rPr>
        <w:t>ЕЖЕМЕСЯЧНАЯ НАДБАВКА ЗА СЛОЖНОСТЬ И НАПРЯЖЕННОСТЬ ВЫПОЛНЯЕМОЙ РАБОТЫ.</w:t>
      </w:r>
    </w:p>
    <w:p w:rsidR="00367994" w:rsidRPr="00DE2414" w:rsidRDefault="00562376"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6</w:t>
      </w:r>
      <w:r w:rsidR="00367994" w:rsidRPr="00DE2414">
        <w:rPr>
          <w:rFonts w:ascii="PT Astra Serif" w:hAnsi="PT Astra Serif" w:cs="Arial"/>
          <w:sz w:val="28"/>
          <w:szCs w:val="28"/>
        </w:rPr>
        <w:t xml:space="preserve">.1.Надбавка за сложность и напряженность выполняемой работы устанавливается, исходя из интенсивности труда, сложности и </w:t>
      </w:r>
      <w:r w:rsidR="00367994" w:rsidRPr="00DE2414">
        <w:rPr>
          <w:rFonts w:ascii="PT Astra Serif" w:hAnsi="PT Astra Serif" w:cs="Arial"/>
          <w:sz w:val="28"/>
          <w:szCs w:val="28"/>
        </w:rPr>
        <w:lastRenderedPageBreak/>
        <w:t xml:space="preserve">напряженности работы каждого работника, в пределах сформированного фонда оплаты труда. </w:t>
      </w:r>
    </w:p>
    <w:p w:rsidR="00367994" w:rsidRPr="00DE2414" w:rsidRDefault="00367994" w:rsidP="00DE2414">
      <w:pPr>
        <w:spacing w:line="360" w:lineRule="exact"/>
        <w:ind w:firstLine="709"/>
        <w:jc w:val="both"/>
        <w:rPr>
          <w:rFonts w:ascii="PT Astra Serif" w:hAnsi="PT Astra Serif"/>
          <w:sz w:val="28"/>
          <w:szCs w:val="28"/>
        </w:rPr>
      </w:pPr>
      <w:r w:rsidRPr="00DE2414">
        <w:rPr>
          <w:rFonts w:ascii="PT Astra Serif" w:hAnsi="PT Astra Serif" w:cs="Arial"/>
          <w:sz w:val="28"/>
          <w:szCs w:val="28"/>
        </w:rPr>
        <w:t>О</w:t>
      </w:r>
      <w:r w:rsidRPr="00DE2414">
        <w:rPr>
          <w:rFonts w:ascii="PT Astra Serif" w:hAnsi="PT Astra Serif"/>
          <w:sz w:val="28"/>
          <w:szCs w:val="28"/>
        </w:rPr>
        <w:t>сновными критериями для установления размера надбавки к должностному окладу за выполняемую работу являются:</w:t>
      </w:r>
    </w:p>
    <w:p w:rsidR="00367994" w:rsidRPr="00DE2414" w:rsidRDefault="00367994" w:rsidP="00DE2414">
      <w:pPr>
        <w:spacing w:line="360" w:lineRule="exact"/>
        <w:ind w:firstLine="709"/>
        <w:jc w:val="both"/>
        <w:rPr>
          <w:rFonts w:ascii="PT Astra Serif" w:hAnsi="PT Astra Serif"/>
          <w:sz w:val="28"/>
          <w:szCs w:val="28"/>
        </w:rPr>
      </w:pPr>
      <w:r w:rsidRPr="00DE2414">
        <w:rPr>
          <w:rFonts w:ascii="PT Astra Serif" w:hAnsi="PT Astra Serif"/>
          <w:sz w:val="28"/>
          <w:szCs w:val="28"/>
        </w:rPr>
        <w:t>- многосторонний характер выполняемых должностных обязанностей;</w:t>
      </w:r>
    </w:p>
    <w:p w:rsidR="00367994" w:rsidRPr="00DE2414" w:rsidRDefault="00367994" w:rsidP="00DE2414">
      <w:pPr>
        <w:spacing w:line="360" w:lineRule="exact"/>
        <w:ind w:firstLine="709"/>
        <w:jc w:val="both"/>
        <w:rPr>
          <w:rFonts w:ascii="PT Astra Serif" w:hAnsi="PT Astra Serif"/>
          <w:sz w:val="28"/>
          <w:szCs w:val="28"/>
        </w:rPr>
      </w:pPr>
      <w:r w:rsidRPr="00DE2414">
        <w:rPr>
          <w:rFonts w:ascii="PT Astra Serif" w:hAnsi="PT Astra Serif"/>
          <w:sz w:val="28"/>
          <w:szCs w:val="28"/>
        </w:rPr>
        <w:t>- самостоятельность в работе, компетентность в принятии решений, проявление инициативы.</w:t>
      </w:r>
    </w:p>
    <w:p w:rsidR="00367994" w:rsidRPr="00DE2414" w:rsidRDefault="00367994" w:rsidP="00DE2414">
      <w:pPr>
        <w:spacing w:line="360" w:lineRule="exact"/>
        <w:ind w:firstLine="709"/>
        <w:jc w:val="both"/>
        <w:rPr>
          <w:rFonts w:ascii="PT Astra Serif" w:hAnsi="PT Astra Serif"/>
          <w:sz w:val="28"/>
          <w:szCs w:val="28"/>
        </w:rPr>
      </w:pPr>
      <w:r w:rsidRPr="00DE2414">
        <w:rPr>
          <w:rFonts w:ascii="PT Astra Serif" w:hAnsi="PT Astra Serif"/>
          <w:sz w:val="28"/>
          <w:szCs w:val="28"/>
        </w:rPr>
        <w:t>Надбавка по конкретной должности устанавливается работодателем персонально распорядительным актом.</w:t>
      </w:r>
    </w:p>
    <w:p w:rsidR="00367994" w:rsidRPr="00DE2414" w:rsidRDefault="00562376" w:rsidP="00DE2414">
      <w:pPr>
        <w:spacing w:line="360" w:lineRule="exact"/>
        <w:ind w:firstLine="709"/>
        <w:jc w:val="both"/>
        <w:rPr>
          <w:rFonts w:ascii="PT Astra Serif" w:hAnsi="PT Astra Serif"/>
          <w:sz w:val="28"/>
          <w:szCs w:val="28"/>
        </w:rPr>
      </w:pPr>
      <w:r w:rsidRPr="00DE2414">
        <w:rPr>
          <w:rFonts w:ascii="PT Astra Serif" w:hAnsi="PT Astra Serif"/>
          <w:sz w:val="28"/>
          <w:szCs w:val="28"/>
        </w:rPr>
        <w:t>6</w:t>
      </w:r>
      <w:r w:rsidR="00367994" w:rsidRPr="00DE2414">
        <w:rPr>
          <w:rFonts w:ascii="PT Astra Serif" w:hAnsi="PT Astra Serif"/>
          <w:sz w:val="28"/>
          <w:szCs w:val="28"/>
        </w:rPr>
        <w:t>.2. Размер надбавки устанавливается дифференцированно до 1</w:t>
      </w:r>
      <w:r w:rsidR="00D83427" w:rsidRPr="00DE2414">
        <w:rPr>
          <w:rFonts w:ascii="PT Astra Serif" w:hAnsi="PT Astra Serif"/>
          <w:sz w:val="28"/>
          <w:szCs w:val="28"/>
        </w:rPr>
        <w:t>7</w:t>
      </w:r>
      <w:r w:rsidR="00367994" w:rsidRPr="00DE2414">
        <w:rPr>
          <w:rFonts w:ascii="PT Astra Serif" w:hAnsi="PT Astra Serif"/>
          <w:sz w:val="28"/>
          <w:szCs w:val="28"/>
        </w:rPr>
        <w:t>0 процентов должностного оклада.</w:t>
      </w:r>
    </w:p>
    <w:p w:rsidR="00367994" w:rsidRPr="00DE2414" w:rsidRDefault="00367994" w:rsidP="00DE2414">
      <w:pPr>
        <w:spacing w:line="360" w:lineRule="exact"/>
        <w:ind w:firstLine="709"/>
        <w:jc w:val="both"/>
        <w:rPr>
          <w:rFonts w:ascii="PT Astra Serif" w:hAnsi="PT Astra Serif"/>
          <w:sz w:val="28"/>
          <w:szCs w:val="28"/>
        </w:rPr>
      </w:pPr>
      <w:r w:rsidRPr="00DE2414">
        <w:rPr>
          <w:rFonts w:ascii="PT Astra Serif" w:hAnsi="PT Astra Serif"/>
          <w:sz w:val="28"/>
          <w:szCs w:val="28"/>
        </w:rPr>
        <w:t>Изменение размера надбавки производится работодателем при изменении степени сложности и напряженности выполняемой работы.</w:t>
      </w:r>
    </w:p>
    <w:p w:rsidR="00367994" w:rsidRPr="00DE2414" w:rsidRDefault="00562376" w:rsidP="00DE2414">
      <w:pPr>
        <w:spacing w:line="360" w:lineRule="exact"/>
        <w:ind w:firstLine="709"/>
        <w:jc w:val="both"/>
        <w:rPr>
          <w:rFonts w:ascii="PT Astra Serif" w:hAnsi="PT Astra Serif"/>
          <w:sz w:val="28"/>
          <w:szCs w:val="28"/>
        </w:rPr>
      </w:pPr>
      <w:r w:rsidRPr="00DE2414">
        <w:rPr>
          <w:rFonts w:ascii="PT Astra Serif" w:hAnsi="PT Astra Serif"/>
          <w:sz w:val="28"/>
          <w:szCs w:val="28"/>
        </w:rPr>
        <w:t>6</w:t>
      </w:r>
      <w:r w:rsidR="00367994" w:rsidRPr="00DE2414">
        <w:rPr>
          <w:rFonts w:ascii="PT Astra Serif" w:hAnsi="PT Astra Serif"/>
          <w:sz w:val="28"/>
          <w:szCs w:val="28"/>
        </w:rPr>
        <w:t xml:space="preserve">.3. Надбавка выплачивается за истекший месяц, одновременно с выплатой заработной платы.  </w:t>
      </w:r>
    </w:p>
    <w:p w:rsidR="00367994" w:rsidRPr="00DE2414" w:rsidRDefault="00367994" w:rsidP="00DE2414">
      <w:pPr>
        <w:tabs>
          <w:tab w:val="left" w:pos="709"/>
        </w:tabs>
        <w:spacing w:line="360" w:lineRule="exact"/>
        <w:ind w:firstLine="709"/>
        <w:jc w:val="both"/>
        <w:rPr>
          <w:rFonts w:ascii="PT Astra Serif" w:hAnsi="PT Astra Serif" w:cs="Arial"/>
          <w:sz w:val="28"/>
          <w:szCs w:val="28"/>
        </w:rPr>
      </w:pPr>
    </w:p>
    <w:p w:rsidR="00367994" w:rsidRPr="00DE2414" w:rsidRDefault="00562376" w:rsidP="006378C4">
      <w:pPr>
        <w:spacing w:line="360" w:lineRule="exact"/>
        <w:jc w:val="center"/>
        <w:rPr>
          <w:rFonts w:ascii="PT Astra Serif" w:hAnsi="PT Astra Serif" w:cs="Arial"/>
          <w:sz w:val="28"/>
          <w:szCs w:val="28"/>
        </w:rPr>
      </w:pPr>
      <w:r w:rsidRPr="00DE2414">
        <w:rPr>
          <w:rFonts w:ascii="PT Astra Serif" w:hAnsi="PT Astra Serif" w:cs="Arial"/>
          <w:caps/>
          <w:sz w:val="28"/>
          <w:szCs w:val="28"/>
        </w:rPr>
        <w:t>7</w:t>
      </w:r>
      <w:r w:rsidR="00367994" w:rsidRPr="00DE2414">
        <w:rPr>
          <w:rFonts w:ascii="PT Astra Serif" w:hAnsi="PT Astra Serif" w:cs="Arial"/>
          <w:caps/>
          <w:sz w:val="28"/>
          <w:szCs w:val="28"/>
        </w:rPr>
        <w:t>. Ежемесячное денежное поощрение</w:t>
      </w:r>
    </w:p>
    <w:p w:rsidR="00367994" w:rsidRPr="00DE2414" w:rsidRDefault="00562376"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7</w:t>
      </w:r>
      <w:r w:rsidR="00367994" w:rsidRPr="00DE2414">
        <w:rPr>
          <w:rFonts w:ascii="PT Astra Serif" w:hAnsi="PT Astra Serif" w:cs="Arial"/>
          <w:sz w:val="28"/>
          <w:szCs w:val="28"/>
        </w:rPr>
        <w:t xml:space="preserve">.1. Размер ежемесячного денежного поощрения устанавливается в  пределах фонда оплаты труда, сформированного в соответствии с разделом </w:t>
      </w:r>
      <w:r w:rsidR="0084154A">
        <w:rPr>
          <w:rFonts w:ascii="PT Astra Serif" w:hAnsi="PT Astra Serif" w:cs="Arial"/>
          <w:sz w:val="28"/>
          <w:szCs w:val="28"/>
        </w:rPr>
        <w:t>3</w:t>
      </w:r>
      <w:r w:rsidR="00367994" w:rsidRPr="00DE2414">
        <w:rPr>
          <w:rFonts w:ascii="PT Astra Serif" w:hAnsi="PT Astra Serif" w:cs="Arial"/>
          <w:sz w:val="28"/>
          <w:szCs w:val="28"/>
        </w:rPr>
        <w:t xml:space="preserve"> Положения;</w:t>
      </w:r>
    </w:p>
    <w:p w:rsidR="00367994" w:rsidRPr="00DE2414" w:rsidRDefault="0084154A" w:rsidP="00DE2414">
      <w:pPr>
        <w:spacing w:line="360" w:lineRule="exact"/>
        <w:ind w:firstLine="709"/>
        <w:jc w:val="both"/>
        <w:rPr>
          <w:rFonts w:ascii="PT Astra Serif" w:hAnsi="PT Astra Serif" w:cs="Arial"/>
          <w:sz w:val="28"/>
          <w:szCs w:val="28"/>
        </w:rPr>
      </w:pPr>
      <w:r>
        <w:rPr>
          <w:rFonts w:ascii="PT Astra Serif" w:hAnsi="PT Astra Serif" w:cs="Arial"/>
          <w:sz w:val="28"/>
          <w:szCs w:val="28"/>
        </w:rPr>
        <w:t xml:space="preserve">7.2. </w:t>
      </w:r>
      <w:r w:rsidR="00367994" w:rsidRPr="00DE2414">
        <w:rPr>
          <w:rFonts w:ascii="PT Astra Serif" w:hAnsi="PT Astra Serif" w:cs="Arial"/>
          <w:sz w:val="28"/>
          <w:szCs w:val="28"/>
        </w:rPr>
        <w:t>Ежемесячное денежное поощрение (далее – поощрение) устанавливается в целях повышения заинтересованности работников в результатах профессиональной деятельности с учетом:</w:t>
      </w:r>
    </w:p>
    <w:p w:rsidR="00367994" w:rsidRPr="00DE2414" w:rsidRDefault="00367994" w:rsidP="00DE2414">
      <w:pPr>
        <w:tabs>
          <w:tab w:val="left" w:pos="1134"/>
        </w:tabs>
        <w:spacing w:line="360" w:lineRule="exact"/>
        <w:ind w:firstLine="709"/>
        <w:jc w:val="both"/>
        <w:rPr>
          <w:rFonts w:ascii="PT Astra Serif" w:hAnsi="PT Astra Serif" w:cs="Arial"/>
          <w:sz w:val="28"/>
          <w:szCs w:val="28"/>
        </w:rPr>
      </w:pPr>
      <w:r w:rsidRPr="00DE2414">
        <w:rPr>
          <w:rFonts w:ascii="PT Astra Serif" w:hAnsi="PT Astra Serif" w:cs="Arial"/>
          <w:sz w:val="28"/>
          <w:szCs w:val="28"/>
        </w:rPr>
        <w:t>- добросовестного и качественного исполнения должностных обязанностей и высоких личных профессиональных показателей;</w:t>
      </w:r>
    </w:p>
    <w:p w:rsidR="00367994" w:rsidRPr="00DE2414" w:rsidRDefault="00367994" w:rsidP="00DE2414">
      <w:pPr>
        <w:tabs>
          <w:tab w:val="left" w:pos="1134"/>
        </w:tabs>
        <w:spacing w:line="360" w:lineRule="exact"/>
        <w:ind w:firstLine="709"/>
        <w:jc w:val="both"/>
        <w:rPr>
          <w:rFonts w:ascii="PT Astra Serif" w:hAnsi="PT Astra Serif" w:cs="Arial"/>
          <w:sz w:val="28"/>
          <w:szCs w:val="28"/>
        </w:rPr>
      </w:pPr>
      <w:r w:rsidRPr="00DE2414">
        <w:rPr>
          <w:rFonts w:ascii="PT Astra Serif" w:hAnsi="PT Astra Serif" w:cs="Arial"/>
          <w:sz w:val="28"/>
          <w:szCs w:val="28"/>
        </w:rPr>
        <w:t xml:space="preserve">-поддержания квалификации на уровне, достаточном для исполнения должностных обязанностей; </w:t>
      </w:r>
    </w:p>
    <w:p w:rsidR="00367994" w:rsidRPr="00DE2414" w:rsidRDefault="00367994" w:rsidP="00DE2414">
      <w:pPr>
        <w:tabs>
          <w:tab w:val="left" w:pos="1134"/>
        </w:tabs>
        <w:spacing w:line="360" w:lineRule="exact"/>
        <w:ind w:firstLine="709"/>
        <w:jc w:val="both"/>
        <w:rPr>
          <w:rFonts w:ascii="PT Astra Serif" w:hAnsi="PT Astra Serif" w:cs="Arial"/>
          <w:sz w:val="28"/>
          <w:szCs w:val="28"/>
        </w:rPr>
      </w:pPr>
      <w:r w:rsidRPr="00DE2414">
        <w:rPr>
          <w:rFonts w:ascii="PT Astra Serif" w:hAnsi="PT Astra Serif" w:cs="Arial"/>
          <w:sz w:val="28"/>
          <w:szCs w:val="28"/>
        </w:rPr>
        <w:t>- соблюдения установленных требований к служебному поведению.</w:t>
      </w:r>
    </w:p>
    <w:p w:rsidR="00367994" w:rsidRPr="00DE2414" w:rsidRDefault="0084154A" w:rsidP="00DE2414">
      <w:pPr>
        <w:tabs>
          <w:tab w:val="left" w:pos="0"/>
        </w:tabs>
        <w:spacing w:line="360" w:lineRule="exact"/>
        <w:ind w:firstLine="709"/>
        <w:jc w:val="both"/>
        <w:rPr>
          <w:rFonts w:ascii="PT Astra Serif" w:hAnsi="PT Astra Serif" w:cs="Arial"/>
          <w:sz w:val="28"/>
          <w:szCs w:val="28"/>
        </w:rPr>
      </w:pPr>
      <w:r>
        <w:rPr>
          <w:rFonts w:ascii="PT Astra Serif" w:hAnsi="PT Astra Serif" w:cs="Arial"/>
          <w:sz w:val="28"/>
          <w:szCs w:val="28"/>
        </w:rPr>
        <w:t xml:space="preserve">7.3. </w:t>
      </w:r>
      <w:r w:rsidR="00367994" w:rsidRPr="00DE2414">
        <w:rPr>
          <w:rFonts w:ascii="PT Astra Serif" w:hAnsi="PT Astra Serif" w:cs="Arial"/>
          <w:sz w:val="28"/>
          <w:szCs w:val="28"/>
        </w:rPr>
        <w:t xml:space="preserve">Поощрение устанавливается персонально </w:t>
      </w:r>
      <w:r w:rsidR="00A82428" w:rsidRPr="00DE2414">
        <w:rPr>
          <w:rFonts w:ascii="PT Astra Serif" w:hAnsi="PT Astra Serif"/>
          <w:sz w:val="28"/>
          <w:szCs w:val="28"/>
        </w:rPr>
        <w:t>до 150 процентов</w:t>
      </w:r>
      <w:r w:rsidR="00367994" w:rsidRPr="00DE2414">
        <w:rPr>
          <w:rFonts w:ascii="PT Astra Serif" w:hAnsi="PT Astra Serif" w:cs="Arial"/>
          <w:sz w:val="28"/>
          <w:szCs w:val="28"/>
        </w:rPr>
        <w:t>, в пределах фонда оплаты труда. Изменение размера поощрения осуществляется представителем нанимателя в зависимости от изменения эффективности и результативности осуществляемой деятельности.</w:t>
      </w:r>
    </w:p>
    <w:p w:rsidR="00367994" w:rsidRPr="00DE2414" w:rsidRDefault="00367994"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Поощрение выплачивается за истекший месяц одновременно с выплатой денежного содержания.</w:t>
      </w:r>
    </w:p>
    <w:p w:rsidR="00367994" w:rsidRPr="00DE2414" w:rsidRDefault="00367994" w:rsidP="00DE2414">
      <w:pPr>
        <w:spacing w:line="360" w:lineRule="exact"/>
        <w:ind w:firstLine="709"/>
        <w:jc w:val="both"/>
        <w:rPr>
          <w:rFonts w:ascii="PT Astra Serif" w:hAnsi="PT Astra Serif" w:cs="Arial"/>
          <w:sz w:val="28"/>
          <w:szCs w:val="28"/>
        </w:rPr>
      </w:pPr>
    </w:p>
    <w:p w:rsidR="00367994" w:rsidRPr="00DE2414" w:rsidRDefault="00562376" w:rsidP="006378C4">
      <w:pPr>
        <w:spacing w:line="360" w:lineRule="exact"/>
        <w:jc w:val="center"/>
        <w:rPr>
          <w:rFonts w:ascii="PT Astra Serif" w:hAnsi="PT Astra Serif" w:cs="Arial"/>
          <w:sz w:val="28"/>
          <w:szCs w:val="28"/>
        </w:rPr>
      </w:pPr>
      <w:r w:rsidRPr="00DE2414">
        <w:rPr>
          <w:rFonts w:ascii="PT Astra Serif" w:hAnsi="PT Astra Serif" w:cs="Arial"/>
          <w:sz w:val="28"/>
          <w:szCs w:val="28"/>
        </w:rPr>
        <w:t>8</w:t>
      </w:r>
      <w:r w:rsidR="00367994" w:rsidRPr="00DE2414">
        <w:rPr>
          <w:rFonts w:ascii="PT Astra Serif" w:hAnsi="PT Astra Serif" w:cs="Arial"/>
          <w:sz w:val="28"/>
          <w:szCs w:val="28"/>
        </w:rPr>
        <w:t>. ЕДИНОВРЕМЕННЫЕ ВЫПЛАТЫ, МАТЕРИАЛЬНАЯ ПОМОЩЬ</w:t>
      </w:r>
    </w:p>
    <w:p w:rsidR="00367994" w:rsidRPr="00DE2414" w:rsidRDefault="00562376"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8</w:t>
      </w:r>
      <w:r w:rsidR="00367994" w:rsidRPr="00DE2414">
        <w:rPr>
          <w:rFonts w:ascii="PT Astra Serif" w:hAnsi="PT Astra Serif" w:cs="Arial"/>
          <w:sz w:val="28"/>
          <w:szCs w:val="28"/>
        </w:rPr>
        <w:t xml:space="preserve">.1. Работникам </w:t>
      </w:r>
      <w:r w:rsidR="00C95F96" w:rsidRPr="00DE2414">
        <w:rPr>
          <w:rStyle w:val="ac"/>
          <w:rFonts w:ascii="PT Astra Serif" w:hAnsi="PT Astra Serif" w:cs="Arial"/>
          <w:b w:val="0"/>
          <w:sz w:val="28"/>
          <w:szCs w:val="28"/>
        </w:rPr>
        <w:t>Учреждения</w:t>
      </w:r>
      <w:r w:rsidR="00367994" w:rsidRPr="00DE2414">
        <w:rPr>
          <w:rFonts w:ascii="PT Astra Serif" w:hAnsi="PT Astra Serif" w:cs="Arial"/>
          <w:sz w:val="28"/>
          <w:szCs w:val="28"/>
        </w:rPr>
        <w:t>, на основании письменного заявления, выплачиваются:</w:t>
      </w:r>
    </w:p>
    <w:p w:rsidR="00367994" w:rsidRPr="00DE2414" w:rsidRDefault="00367994"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lastRenderedPageBreak/>
        <w:t>- единовременная выплата при предоставлении ежегодного (части ежегодного) оплачиваемого отпуска в размере двух должностных окладов в год;</w:t>
      </w:r>
    </w:p>
    <w:p w:rsidR="00367994" w:rsidRPr="00DE2414" w:rsidRDefault="00367994"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 xml:space="preserve">-  материальная  помощь в размере одного должностного оклада в год. </w:t>
      </w:r>
    </w:p>
    <w:p w:rsidR="00367994" w:rsidRPr="00DE2414" w:rsidRDefault="00367994"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Материальная помощь оказывается в размере одного должностного оклада в год и выплачивается при предоставлении очередного отпуска или в иные сроки в течение календарного года по желанию работника.</w:t>
      </w:r>
    </w:p>
    <w:p w:rsidR="00367994" w:rsidRPr="00DE2414" w:rsidRDefault="00367994"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 xml:space="preserve">Увольняющимся и принятым в течение календарного года работникам </w:t>
      </w:r>
      <w:r w:rsidR="00C95F96" w:rsidRPr="00DE2414">
        <w:rPr>
          <w:rStyle w:val="ac"/>
          <w:rFonts w:ascii="PT Astra Serif" w:hAnsi="PT Astra Serif" w:cs="Arial"/>
          <w:b w:val="0"/>
          <w:sz w:val="28"/>
          <w:szCs w:val="28"/>
        </w:rPr>
        <w:t>Учреждения</w:t>
      </w:r>
      <w:r w:rsidR="00C95F96" w:rsidRPr="00DE2414">
        <w:rPr>
          <w:rFonts w:ascii="PT Astra Serif" w:hAnsi="PT Astra Serif" w:cs="Arial"/>
          <w:sz w:val="28"/>
          <w:szCs w:val="28"/>
        </w:rPr>
        <w:t xml:space="preserve"> </w:t>
      </w:r>
      <w:r w:rsidRPr="00DE2414">
        <w:rPr>
          <w:rFonts w:ascii="PT Astra Serif" w:hAnsi="PT Astra Serif" w:cs="Arial"/>
          <w:sz w:val="28"/>
          <w:szCs w:val="28"/>
        </w:rPr>
        <w:t xml:space="preserve">единовременные выплаты, материальная помощь производятся пропорционально числу отработанных месяцев в данном календарном году. </w:t>
      </w:r>
    </w:p>
    <w:p w:rsidR="00367994" w:rsidRPr="00DE2414" w:rsidRDefault="00367994"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Право на получение материальной помощи, не полученной в полном объеме в календарном году, на следующий календарный год не сохраняется.</w:t>
      </w:r>
    </w:p>
    <w:p w:rsidR="00367994" w:rsidRPr="00DE2414" w:rsidRDefault="00367994" w:rsidP="00DE2414">
      <w:pPr>
        <w:spacing w:line="360" w:lineRule="exact"/>
        <w:ind w:firstLine="709"/>
        <w:jc w:val="both"/>
        <w:rPr>
          <w:rFonts w:ascii="PT Astra Serif" w:hAnsi="PT Astra Serif" w:cs="Arial"/>
          <w:sz w:val="28"/>
          <w:szCs w:val="28"/>
        </w:rPr>
      </w:pPr>
    </w:p>
    <w:p w:rsidR="00367994" w:rsidRPr="00DE2414" w:rsidRDefault="00562376" w:rsidP="006378C4">
      <w:pPr>
        <w:spacing w:line="360" w:lineRule="exact"/>
        <w:jc w:val="center"/>
        <w:rPr>
          <w:rFonts w:ascii="PT Astra Serif" w:hAnsi="PT Astra Serif" w:cs="Arial"/>
          <w:sz w:val="28"/>
          <w:szCs w:val="28"/>
        </w:rPr>
      </w:pPr>
      <w:r w:rsidRPr="00DE2414">
        <w:rPr>
          <w:rFonts w:ascii="PT Astra Serif" w:hAnsi="PT Astra Serif" w:cs="Arial"/>
          <w:sz w:val="28"/>
          <w:szCs w:val="28"/>
        </w:rPr>
        <w:t>9</w:t>
      </w:r>
      <w:r w:rsidR="00367994" w:rsidRPr="00DE2414">
        <w:rPr>
          <w:rFonts w:ascii="PT Astra Serif" w:hAnsi="PT Astra Serif" w:cs="Arial"/>
          <w:sz w:val="28"/>
          <w:szCs w:val="28"/>
        </w:rPr>
        <w:t xml:space="preserve">. </w:t>
      </w:r>
      <w:r w:rsidR="00367994" w:rsidRPr="00DE2414">
        <w:rPr>
          <w:rFonts w:ascii="PT Astra Serif" w:hAnsi="PT Astra Serif" w:cs="Arial"/>
          <w:bCs/>
          <w:sz w:val="28"/>
          <w:szCs w:val="28"/>
        </w:rPr>
        <w:t>ПРЕМИРОВАНИЕ</w:t>
      </w:r>
      <w:r w:rsidR="00367994" w:rsidRPr="00DE2414">
        <w:rPr>
          <w:rFonts w:ascii="PT Astra Serif" w:hAnsi="PT Astra Serif" w:cs="Arial"/>
          <w:sz w:val="28"/>
          <w:szCs w:val="28"/>
        </w:rPr>
        <w:t>, ИНЫЕ ВЫПЛАТЫ</w:t>
      </w:r>
    </w:p>
    <w:p w:rsidR="00367994" w:rsidRPr="00DE2414" w:rsidRDefault="00562376"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9</w:t>
      </w:r>
      <w:r w:rsidR="00367994" w:rsidRPr="00DE2414">
        <w:rPr>
          <w:rFonts w:ascii="PT Astra Serif" w:hAnsi="PT Astra Serif" w:cs="Arial"/>
          <w:sz w:val="28"/>
          <w:szCs w:val="28"/>
        </w:rPr>
        <w:t>.1. Премирование работников, за своевременность, качество, оперативность выполнения  важных и сложных заданий, проявленные при их выполнении инициатива, творческий подход и профессионализм, производится в пределах установленного фонда оплаты труда.</w:t>
      </w:r>
    </w:p>
    <w:p w:rsidR="00367994" w:rsidRPr="00DE2414" w:rsidRDefault="00367994" w:rsidP="00DE2414">
      <w:pPr>
        <w:spacing w:line="360" w:lineRule="exact"/>
        <w:ind w:firstLine="709"/>
        <w:jc w:val="both"/>
        <w:rPr>
          <w:rFonts w:ascii="PT Astra Serif" w:hAnsi="PT Astra Serif"/>
          <w:sz w:val="28"/>
          <w:szCs w:val="28"/>
        </w:rPr>
      </w:pPr>
      <w:r w:rsidRPr="00DE2414">
        <w:rPr>
          <w:rFonts w:ascii="PT Astra Serif" w:hAnsi="PT Astra Serif"/>
          <w:sz w:val="28"/>
          <w:szCs w:val="28"/>
        </w:rPr>
        <w:t xml:space="preserve">Размер премии устанавливается работнику персонально в процентах к должностному окладу </w:t>
      </w:r>
      <w:r w:rsidRPr="00DE2414">
        <w:rPr>
          <w:rFonts w:ascii="PT Astra Serif" w:hAnsi="PT Astra Serif" w:cs="Arial"/>
          <w:sz w:val="28"/>
          <w:szCs w:val="28"/>
        </w:rPr>
        <w:t>либо в абсолютном размере</w:t>
      </w:r>
      <w:r w:rsidRPr="00DE2414">
        <w:rPr>
          <w:rFonts w:ascii="PT Astra Serif" w:hAnsi="PT Astra Serif"/>
          <w:sz w:val="28"/>
          <w:szCs w:val="28"/>
        </w:rPr>
        <w:t xml:space="preserve"> исходя из результатов деятельности работника.</w:t>
      </w:r>
    </w:p>
    <w:p w:rsidR="00367994" w:rsidRPr="00DE2414" w:rsidRDefault="00367994"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Решение о премировании принимается учредителем.</w:t>
      </w:r>
    </w:p>
    <w:p w:rsidR="00367994" w:rsidRPr="00DE2414" w:rsidRDefault="00562376" w:rsidP="00DE2414">
      <w:pPr>
        <w:spacing w:line="360" w:lineRule="exact"/>
        <w:ind w:firstLine="709"/>
        <w:jc w:val="both"/>
        <w:rPr>
          <w:rFonts w:ascii="PT Astra Serif" w:hAnsi="PT Astra Serif"/>
          <w:sz w:val="28"/>
          <w:szCs w:val="28"/>
        </w:rPr>
      </w:pPr>
      <w:r w:rsidRPr="00DE2414">
        <w:rPr>
          <w:rFonts w:ascii="PT Astra Serif" w:hAnsi="PT Astra Serif" w:cs="Arial"/>
          <w:sz w:val="28"/>
          <w:szCs w:val="28"/>
        </w:rPr>
        <w:t>9</w:t>
      </w:r>
      <w:r w:rsidR="00367994" w:rsidRPr="00DE2414">
        <w:rPr>
          <w:rFonts w:ascii="PT Astra Serif" w:hAnsi="PT Astra Serif" w:cs="Arial"/>
          <w:sz w:val="28"/>
          <w:szCs w:val="28"/>
        </w:rPr>
        <w:t>.2.</w:t>
      </w:r>
      <w:r w:rsidR="00367994" w:rsidRPr="00DE2414">
        <w:rPr>
          <w:rFonts w:ascii="PT Astra Serif" w:hAnsi="PT Astra Serif"/>
          <w:sz w:val="28"/>
          <w:szCs w:val="28"/>
        </w:rPr>
        <w:t xml:space="preserve"> При совмещении должностей (профессий) и (или) при исполнении обязанностей временно отсутствующего работника без освобождения от работы, определенной трудовым договором, за расширение зоны обслуживания работникам учреждения устанавливается доплата. </w:t>
      </w:r>
    </w:p>
    <w:p w:rsidR="00367994" w:rsidRPr="00DE2414" w:rsidRDefault="00367994" w:rsidP="00DE2414">
      <w:pPr>
        <w:spacing w:line="360" w:lineRule="exact"/>
        <w:ind w:firstLine="709"/>
        <w:jc w:val="both"/>
        <w:rPr>
          <w:rFonts w:ascii="PT Astra Serif" w:hAnsi="PT Astra Serif"/>
          <w:sz w:val="28"/>
          <w:szCs w:val="28"/>
        </w:rPr>
      </w:pPr>
      <w:r w:rsidRPr="00DE2414">
        <w:rPr>
          <w:rFonts w:ascii="PT Astra Serif" w:hAnsi="PT Astra Serif"/>
          <w:sz w:val="28"/>
          <w:szCs w:val="28"/>
        </w:rPr>
        <w:t>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367994" w:rsidRDefault="00562376"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9</w:t>
      </w:r>
      <w:r w:rsidR="00367994" w:rsidRPr="00DE2414">
        <w:rPr>
          <w:rFonts w:ascii="PT Astra Serif" w:hAnsi="PT Astra Serif" w:cs="Arial"/>
          <w:sz w:val="28"/>
          <w:szCs w:val="28"/>
        </w:rPr>
        <w:t>.3. Работникам производятся иные выплаты, предусмотренные трудовым законодательством, в пределах установленного фонда оплаты труда.</w:t>
      </w:r>
    </w:p>
    <w:p w:rsidR="00323C41" w:rsidRPr="00DE2414" w:rsidRDefault="00323C41" w:rsidP="00DE2414">
      <w:pPr>
        <w:spacing w:line="360" w:lineRule="exact"/>
        <w:ind w:firstLine="709"/>
        <w:jc w:val="both"/>
        <w:rPr>
          <w:rFonts w:ascii="PT Astra Serif" w:hAnsi="PT Astra Serif" w:cs="Arial"/>
          <w:sz w:val="28"/>
          <w:szCs w:val="28"/>
        </w:rPr>
      </w:pPr>
    </w:p>
    <w:p w:rsidR="00367994" w:rsidRPr="00DE2414" w:rsidRDefault="00562376" w:rsidP="006378C4">
      <w:pPr>
        <w:spacing w:line="360" w:lineRule="exact"/>
        <w:jc w:val="center"/>
        <w:rPr>
          <w:rFonts w:ascii="PT Astra Serif" w:hAnsi="PT Astra Serif" w:cs="Arial"/>
          <w:sz w:val="28"/>
          <w:szCs w:val="28"/>
        </w:rPr>
      </w:pPr>
      <w:r w:rsidRPr="00DE2414">
        <w:rPr>
          <w:rFonts w:ascii="PT Astra Serif" w:hAnsi="PT Astra Serif" w:cs="Arial"/>
          <w:sz w:val="28"/>
          <w:szCs w:val="28"/>
        </w:rPr>
        <w:t>10</w:t>
      </w:r>
      <w:r w:rsidR="00367994" w:rsidRPr="00DE2414">
        <w:rPr>
          <w:rFonts w:ascii="PT Astra Serif" w:hAnsi="PT Astra Serif" w:cs="Arial"/>
          <w:sz w:val="28"/>
          <w:szCs w:val="28"/>
        </w:rPr>
        <w:t>. ПОРЯДОК РАССМОТРЕНИЯ СПОРОВ ОБ ОПЛАТЕ ТРУДА</w:t>
      </w:r>
    </w:p>
    <w:p w:rsidR="00367994" w:rsidRDefault="00562376"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10</w:t>
      </w:r>
      <w:r w:rsidR="00367994" w:rsidRPr="00DE2414">
        <w:rPr>
          <w:rFonts w:ascii="PT Astra Serif" w:hAnsi="PT Astra Serif" w:cs="Arial"/>
          <w:sz w:val="28"/>
          <w:szCs w:val="28"/>
        </w:rPr>
        <w:t xml:space="preserve">.1. Споры о применении настоящего Положения, в том числе о размере и порядке оплаты труда работников </w:t>
      </w:r>
      <w:r w:rsidR="00C95F96" w:rsidRPr="00DE2414">
        <w:rPr>
          <w:rStyle w:val="ac"/>
          <w:rFonts w:ascii="PT Astra Serif" w:hAnsi="PT Astra Serif" w:cs="Arial"/>
          <w:b w:val="0"/>
          <w:sz w:val="28"/>
          <w:szCs w:val="28"/>
        </w:rPr>
        <w:t>Учреждения</w:t>
      </w:r>
      <w:r w:rsidR="00C95F96" w:rsidRPr="00DE2414">
        <w:rPr>
          <w:rFonts w:ascii="PT Astra Serif" w:hAnsi="PT Astra Serif" w:cs="Arial"/>
          <w:sz w:val="28"/>
          <w:szCs w:val="28"/>
        </w:rPr>
        <w:t xml:space="preserve"> </w:t>
      </w:r>
      <w:r w:rsidR="00367994" w:rsidRPr="00DE2414">
        <w:rPr>
          <w:rFonts w:ascii="PT Astra Serif" w:hAnsi="PT Astra Serif" w:cs="Arial"/>
          <w:sz w:val="28"/>
          <w:szCs w:val="28"/>
        </w:rPr>
        <w:t>рассматриваются в порядке, установленном трудовым законодательством Российской Федерации.</w:t>
      </w:r>
    </w:p>
    <w:p w:rsidR="0084154A" w:rsidRPr="00DE2414" w:rsidRDefault="0084154A" w:rsidP="0084154A">
      <w:pPr>
        <w:spacing w:line="360" w:lineRule="exact"/>
        <w:ind w:firstLine="709"/>
        <w:jc w:val="center"/>
        <w:rPr>
          <w:rFonts w:ascii="PT Astra Serif" w:hAnsi="PT Astra Serif" w:cs="Arial"/>
          <w:sz w:val="28"/>
          <w:szCs w:val="28"/>
        </w:rPr>
      </w:pPr>
      <w:r>
        <w:rPr>
          <w:rFonts w:ascii="PT Astra Serif" w:hAnsi="PT Astra Serif" w:cs="Arial"/>
          <w:sz w:val="28"/>
          <w:szCs w:val="28"/>
        </w:rPr>
        <w:t>_________________________</w:t>
      </w:r>
      <w:bookmarkEnd w:id="1"/>
    </w:p>
    <w:sectPr w:rsidR="0084154A" w:rsidRPr="00DE2414" w:rsidSect="000332F7">
      <w:headerReference w:type="default" r:id="rId12"/>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C1A" w:rsidRDefault="00EF0C1A" w:rsidP="000332F7">
      <w:r>
        <w:separator/>
      </w:r>
    </w:p>
  </w:endnote>
  <w:endnote w:type="continuationSeparator" w:id="0">
    <w:p w:rsidR="00EF0C1A" w:rsidRDefault="00EF0C1A" w:rsidP="00033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C1A" w:rsidRDefault="00EF0C1A" w:rsidP="000332F7">
      <w:r>
        <w:separator/>
      </w:r>
    </w:p>
  </w:footnote>
  <w:footnote w:type="continuationSeparator" w:id="0">
    <w:p w:rsidR="00EF0C1A" w:rsidRDefault="00EF0C1A" w:rsidP="00033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770" w:rsidRDefault="00246770">
    <w:pPr>
      <w:pStyle w:val="af"/>
      <w:jc w:val="center"/>
    </w:pPr>
    <w:r>
      <w:fldChar w:fldCharType="begin"/>
    </w:r>
    <w:r>
      <w:instrText>PAGE   \* MERGEFORMAT</w:instrText>
    </w:r>
    <w:r>
      <w:fldChar w:fldCharType="separate"/>
    </w:r>
    <w:r w:rsidR="00B569D2">
      <w:rPr>
        <w:noProof/>
      </w:rPr>
      <w:t>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770" w:rsidRDefault="00246770">
    <w:pPr>
      <w:pStyle w:val="af"/>
      <w:jc w:val="center"/>
    </w:pPr>
    <w:r>
      <w:fldChar w:fldCharType="begin"/>
    </w:r>
    <w:r>
      <w:instrText>PAGE   \* MERGEFORMAT</w:instrText>
    </w:r>
    <w:r>
      <w:fldChar w:fldCharType="separate"/>
    </w:r>
    <w:r w:rsidR="00B569D2">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0875"/>
    <w:multiLevelType w:val="multilevel"/>
    <w:tmpl w:val="4C32A856"/>
    <w:lvl w:ilvl="0">
      <w:start w:val="3"/>
      <w:numFmt w:val="decimal"/>
      <w:lvlText w:val="%1."/>
      <w:lvlJc w:val="left"/>
      <w:pPr>
        <w:ind w:left="2344" w:hanging="360"/>
      </w:pPr>
      <w:rPr>
        <w:rFonts w:hint="default"/>
      </w:rPr>
    </w:lvl>
    <w:lvl w:ilvl="1">
      <w:start w:val="1"/>
      <w:numFmt w:val="decimal"/>
      <w:isLgl/>
      <w:lvlText w:val="%1.%2."/>
      <w:lvlJc w:val="left"/>
      <w:pPr>
        <w:ind w:left="2704" w:hanging="72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064"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24" w:hanging="1440"/>
      </w:pPr>
      <w:rPr>
        <w:rFonts w:hint="default"/>
      </w:rPr>
    </w:lvl>
    <w:lvl w:ilvl="6">
      <w:start w:val="1"/>
      <w:numFmt w:val="decimal"/>
      <w:isLgl/>
      <w:lvlText w:val="%1.%2.%3.%4.%5.%6.%7."/>
      <w:lvlJc w:val="left"/>
      <w:pPr>
        <w:ind w:left="3784" w:hanging="1800"/>
      </w:pPr>
      <w:rPr>
        <w:rFonts w:hint="default"/>
      </w:rPr>
    </w:lvl>
    <w:lvl w:ilvl="7">
      <w:start w:val="1"/>
      <w:numFmt w:val="decimal"/>
      <w:isLgl/>
      <w:lvlText w:val="%1.%2.%3.%4.%5.%6.%7.%8."/>
      <w:lvlJc w:val="left"/>
      <w:pPr>
        <w:ind w:left="3784" w:hanging="1800"/>
      </w:pPr>
      <w:rPr>
        <w:rFonts w:hint="default"/>
      </w:rPr>
    </w:lvl>
    <w:lvl w:ilvl="8">
      <w:start w:val="1"/>
      <w:numFmt w:val="decimal"/>
      <w:isLgl/>
      <w:lvlText w:val="%1.%2.%3.%4.%5.%6.%7.%8.%9."/>
      <w:lvlJc w:val="left"/>
      <w:pPr>
        <w:ind w:left="4144" w:hanging="2160"/>
      </w:pPr>
      <w:rPr>
        <w:rFonts w:hint="default"/>
      </w:rPr>
    </w:lvl>
  </w:abstractNum>
  <w:abstractNum w:abstractNumId="1">
    <w:nsid w:val="0ED06EFA"/>
    <w:multiLevelType w:val="hybridMultilevel"/>
    <w:tmpl w:val="9F5881A2"/>
    <w:lvl w:ilvl="0" w:tplc="4E5A50A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DA3CB1"/>
    <w:multiLevelType w:val="hybridMultilevel"/>
    <w:tmpl w:val="3DD442A8"/>
    <w:lvl w:ilvl="0" w:tplc="2BB4244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8216C4"/>
    <w:multiLevelType w:val="hybridMultilevel"/>
    <w:tmpl w:val="D6E22664"/>
    <w:lvl w:ilvl="0" w:tplc="66624B22">
      <w:start w:val="1"/>
      <w:numFmt w:val="decimal"/>
      <w:lvlText w:val="%1."/>
      <w:lvlJc w:val="left"/>
      <w:pPr>
        <w:ind w:left="1095" w:hanging="49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1F692C2E"/>
    <w:multiLevelType w:val="hybridMultilevel"/>
    <w:tmpl w:val="0E9EFE32"/>
    <w:lvl w:ilvl="0" w:tplc="1C9E4FF0">
      <w:start w:val="1"/>
      <w:numFmt w:val="decimal"/>
      <w:lvlText w:val="%1."/>
      <w:lvlJc w:val="left"/>
      <w:pPr>
        <w:ind w:left="1219" w:hanging="360"/>
      </w:pPr>
      <w:rPr>
        <w:rFonts w:hint="default"/>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5">
    <w:nsid w:val="22D2789A"/>
    <w:multiLevelType w:val="hybridMultilevel"/>
    <w:tmpl w:val="8378091A"/>
    <w:lvl w:ilvl="0" w:tplc="CF243932">
      <w:start w:val="1"/>
      <w:numFmt w:val="decimal"/>
      <w:lvlText w:val="%1."/>
      <w:lvlJc w:val="left"/>
      <w:pPr>
        <w:ind w:left="2044" w:hanging="360"/>
      </w:pPr>
      <w:rPr>
        <w:rFonts w:hint="default"/>
      </w:rPr>
    </w:lvl>
    <w:lvl w:ilvl="1" w:tplc="04190019" w:tentative="1">
      <w:start w:val="1"/>
      <w:numFmt w:val="lowerLetter"/>
      <w:lvlText w:val="%2."/>
      <w:lvlJc w:val="left"/>
      <w:pPr>
        <w:ind w:left="2764" w:hanging="360"/>
      </w:pPr>
    </w:lvl>
    <w:lvl w:ilvl="2" w:tplc="0419001B" w:tentative="1">
      <w:start w:val="1"/>
      <w:numFmt w:val="lowerRoman"/>
      <w:lvlText w:val="%3."/>
      <w:lvlJc w:val="right"/>
      <w:pPr>
        <w:ind w:left="3484" w:hanging="180"/>
      </w:pPr>
    </w:lvl>
    <w:lvl w:ilvl="3" w:tplc="0419000F" w:tentative="1">
      <w:start w:val="1"/>
      <w:numFmt w:val="decimal"/>
      <w:lvlText w:val="%4."/>
      <w:lvlJc w:val="left"/>
      <w:pPr>
        <w:ind w:left="4204" w:hanging="360"/>
      </w:pPr>
    </w:lvl>
    <w:lvl w:ilvl="4" w:tplc="04190019" w:tentative="1">
      <w:start w:val="1"/>
      <w:numFmt w:val="lowerLetter"/>
      <w:lvlText w:val="%5."/>
      <w:lvlJc w:val="left"/>
      <w:pPr>
        <w:ind w:left="4924" w:hanging="360"/>
      </w:pPr>
    </w:lvl>
    <w:lvl w:ilvl="5" w:tplc="0419001B" w:tentative="1">
      <w:start w:val="1"/>
      <w:numFmt w:val="lowerRoman"/>
      <w:lvlText w:val="%6."/>
      <w:lvlJc w:val="right"/>
      <w:pPr>
        <w:ind w:left="5644" w:hanging="180"/>
      </w:pPr>
    </w:lvl>
    <w:lvl w:ilvl="6" w:tplc="0419000F" w:tentative="1">
      <w:start w:val="1"/>
      <w:numFmt w:val="decimal"/>
      <w:lvlText w:val="%7."/>
      <w:lvlJc w:val="left"/>
      <w:pPr>
        <w:ind w:left="6364" w:hanging="360"/>
      </w:pPr>
    </w:lvl>
    <w:lvl w:ilvl="7" w:tplc="04190019" w:tentative="1">
      <w:start w:val="1"/>
      <w:numFmt w:val="lowerLetter"/>
      <w:lvlText w:val="%8."/>
      <w:lvlJc w:val="left"/>
      <w:pPr>
        <w:ind w:left="7084" w:hanging="360"/>
      </w:pPr>
    </w:lvl>
    <w:lvl w:ilvl="8" w:tplc="0419001B" w:tentative="1">
      <w:start w:val="1"/>
      <w:numFmt w:val="lowerRoman"/>
      <w:lvlText w:val="%9."/>
      <w:lvlJc w:val="right"/>
      <w:pPr>
        <w:ind w:left="7804" w:hanging="180"/>
      </w:pPr>
    </w:lvl>
  </w:abstractNum>
  <w:abstractNum w:abstractNumId="6">
    <w:nsid w:val="2E3D2439"/>
    <w:multiLevelType w:val="hybridMultilevel"/>
    <w:tmpl w:val="DBBC50FE"/>
    <w:lvl w:ilvl="0" w:tplc="B272698E">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360E75CA"/>
    <w:multiLevelType w:val="multilevel"/>
    <w:tmpl w:val="493AB398"/>
    <w:lvl w:ilvl="0">
      <w:start w:val="4"/>
      <w:numFmt w:val="decimal"/>
      <w:lvlText w:val="%1."/>
      <w:lvlJc w:val="left"/>
      <w:pPr>
        <w:ind w:left="450" w:hanging="450"/>
      </w:pPr>
      <w:rPr>
        <w:rFonts w:hint="default"/>
      </w:rPr>
    </w:lvl>
    <w:lvl w:ilvl="1">
      <w:start w:val="1"/>
      <w:numFmt w:val="decimal"/>
      <w:lvlText w:val="%1.%2."/>
      <w:lvlJc w:val="left"/>
      <w:pPr>
        <w:ind w:left="3124" w:hanging="720"/>
      </w:pPr>
      <w:rPr>
        <w:rFonts w:hint="default"/>
      </w:rPr>
    </w:lvl>
    <w:lvl w:ilvl="2">
      <w:start w:val="1"/>
      <w:numFmt w:val="decimal"/>
      <w:lvlText w:val="%1.%2.%3."/>
      <w:lvlJc w:val="left"/>
      <w:pPr>
        <w:ind w:left="5528" w:hanging="720"/>
      </w:pPr>
      <w:rPr>
        <w:rFonts w:hint="default"/>
      </w:rPr>
    </w:lvl>
    <w:lvl w:ilvl="3">
      <w:start w:val="1"/>
      <w:numFmt w:val="decimal"/>
      <w:lvlText w:val="%1.%2.%3.%4."/>
      <w:lvlJc w:val="left"/>
      <w:pPr>
        <w:ind w:left="8292" w:hanging="1080"/>
      </w:pPr>
      <w:rPr>
        <w:rFonts w:hint="default"/>
      </w:rPr>
    </w:lvl>
    <w:lvl w:ilvl="4">
      <w:start w:val="1"/>
      <w:numFmt w:val="decimal"/>
      <w:lvlText w:val="%1.%2.%3.%4.%5."/>
      <w:lvlJc w:val="left"/>
      <w:pPr>
        <w:ind w:left="10696" w:hanging="1080"/>
      </w:pPr>
      <w:rPr>
        <w:rFonts w:hint="default"/>
      </w:rPr>
    </w:lvl>
    <w:lvl w:ilvl="5">
      <w:start w:val="1"/>
      <w:numFmt w:val="decimal"/>
      <w:lvlText w:val="%1.%2.%3.%4.%5.%6."/>
      <w:lvlJc w:val="left"/>
      <w:pPr>
        <w:ind w:left="13460" w:hanging="1440"/>
      </w:pPr>
      <w:rPr>
        <w:rFonts w:hint="default"/>
      </w:rPr>
    </w:lvl>
    <w:lvl w:ilvl="6">
      <w:start w:val="1"/>
      <w:numFmt w:val="decimal"/>
      <w:lvlText w:val="%1.%2.%3.%4.%5.%6.%7."/>
      <w:lvlJc w:val="left"/>
      <w:pPr>
        <w:ind w:left="16224" w:hanging="1800"/>
      </w:pPr>
      <w:rPr>
        <w:rFonts w:hint="default"/>
      </w:rPr>
    </w:lvl>
    <w:lvl w:ilvl="7">
      <w:start w:val="1"/>
      <w:numFmt w:val="decimal"/>
      <w:lvlText w:val="%1.%2.%3.%4.%5.%6.%7.%8."/>
      <w:lvlJc w:val="left"/>
      <w:pPr>
        <w:ind w:left="18628" w:hanging="1800"/>
      </w:pPr>
      <w:rPr>
        <w:rFonts w:hint="default"/>
      </w:rPr>
    </w:lvl>
    <w:lvl w:ilvl="8">
      <w:start w:val="1"/>
      <w:numFmt w:val="decimal"/>
      <w:lvlText w:val="%1.%2.%3.%4.%5.%6.%7.%8.%9."/>
      <w:lvlJc w:val="left"/>
      <w:pPr>
        <w:ind w:left="21392" w:hanging="2160"/>
      </w:pPr>
      <w:rPr>
        <w:rFonts w:hint="default"/>
      </w:rPr>
    </w:lvl>
  </w:abstractNum>
  <w:abstractNum w:abstractNumId="8">
    <w:nsid w:val="3857308C"/>
    <w:multiLevelType w:val="hybridMultilevel"/>
    <w:tmpl w:val="885E1A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7118CB"/>
    <w:multiLevelType w:val="hybridMultilevel"/>
    <w:tmpl w:val="D95C602A"/>
    <w:lvl w:ilvl="0" w:tplc="B272403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8EE488E"/>
    <w:multiLevelType w:val="multilevel"/>
    <w:tmpl w:val="A45020E2"/>
    <w:lvl w:ilvl="0">
      <w:start w:val="4"/>
      <w:numFmt w:val="decimal"/>
      <w:lvlText w:val="%1."/>
      <w:lvlJc w:val="left"/>
      <w:pPr>
        <w:ind w:left="2344" w:hanging="360"/>
      </w:pPr>
      <w:rPr>
        <w:rFonts w:hint="default"/>
      </w:rPr>
    </w:lvl>
    <w:lvl w:ilvl="1">
      <w:start w:val="1"/>
      <w:numFmt w:val="decimal"/>
      <w:isLgl/>
      <w:lvlText w:val="%1.%2."/>
      <w:lvlJc w:val="left"/>
      <w:pPr>
        <w:ind w:left="2704" w:hanging="72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064"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24" w:hanging="1440"/>
      </w:pPr>
      <w:rPr>
        <w:rFonts w:hint="default"/>
      </w:rPr>
    </w:lvl>
    <w:lvl w:ilvl="6">
      <w:start w:val="1"/>
      <w:numFmt w:val="decimal"/>
      <w:isLgl/>
      <w:lvlText w:val="%1.%2.%3.%4.%5.%6.%7."/>
      <w:lvlJc w:val="left"/>
      <w:pPr>
        <w:ind w:left="3784" w:hanging="1800"/>
      </w:pPr>
      <w:rPr>
        <w:rFonts w:hint="default"/>
      </w:rPr>
    </w:lvl>
    <w:lvl w:ilvl="7">
      <w:start w:val="1"/>
      <w:numFmt w:val="decimal"/>
      <w:isLgl/>
      <w:lvlText w:val="%1.%2.%3.%4.%5.%6.%7.%8."/>
      <w:lvlJc w:val="left"/>
      <w:pPr>
        <w:ind w:left="3784" w:hanging="1800"/>
      </w:pPr>
      <w:rPr>
        <w:rFonts w:hint="default"/>
      </w:rPr>
    </w:lvl>
    <w:lvl w:ilvl="8">
      <w:start w:val="1"/>
      <w:numFmt w:val="decimal"/>
      <w:isLgl/>
      <w:lvlText w:val="%1.%2.%3.%4.%5.%6.%7.%8.%9."/>
      <w:lvlJc w:val="left"/>
      <w:pPr>
        <w:ind w:left="4144" w:hanging="2160"/>
      </w:pPr>
      <w:rPr>
        <w:rFonts w:hint="default"/>
      </w:rPr>
    </w:lvl>
  </w:abstractNum>
  <w:abstractNum w:abstractNumId="11">
    <w:nsid w:val="3EFB6ABD"/>
    <w:multiLevelType w:val="hybridMultilevel"/>
    <w:tmpl w:val="830A9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FA421D"/>
    <w:multiLevelType w:val="multilevel"/>
    <w:tmpl w:val="4C32A856"/>
    <w:lvl w:ilvl="0">
      <w:start w:val="3"/>
      <w:numFmt w:val="decimal"/>
      <w:lvlText w:val="%1."/>
      <w:lvlJc w:val="left"/>
      <w:pPr>
        <w:ind w:left="2912" w:hanging="360"/>
      </w:pPr>
      <w:rPr>
        <w:rFonts w:hint="default"/>
      </w:rPr>
    </w:lvl>
    <w:lvl w:ilvl="1">
      <w:start w:val="1"/>
      <w:numFmt w:val="decimal"/>
      <w:isLgl/>
      <w:lvlText w:val="%1.%2."/>
      <w:lvlJc w:val="left"/>
      <w:pPr>
        <w:ind w:left="3272" w:hanging="72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632"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52" w:hanging="1800"/>
      </w:pPr>
      <w:rPr>
        <w:rFonts w:hint="default"/>
      </w:rPr>
    </w:lvl>
    <w:lvl w:ilvl="7">
      <w:start w:val="1"/>
      <w:numFmt w:val="decimal"/>
      <w:isLgl/>
      <w:lvlText w:val="%1.%2.%3.%4.%5.%6.%7.%8."/>
      <w:lvlJc w:val="left"/>
      <w:pPr>
        <w:ind w:left="4352" w:hanging="1800"/>
      </w:pPr>
      <w:rPr>
        <w:rFonts w:hint="default"/>
      </w:rPr>
    </w:lvl>
    <w:lvl w:ilvl="8">
      <w:start w:val="1"/>
      <w:numFmt w:val="decimal"/>
      <w:isLgl/>
      <w:lvlText w:val="%1.%2.%3.%4.%5.%6.%7.%8.%9."/>
      <w:lvlJc w:val="left"/>
      <w:pPr>
        <w:ind w:left="4712" w:hanging="2160"/>
      </w:pPr>
      <w:rPr>
        <w:rFonts w:hint="default"/>
      </w:rPr>
    </w:lvl>
  </w:abstractNum>
  <w:abstractNum w:abstractNumId="13">
    <w:nsid w:val="4B4B3B0B"/>
    <w:multiLevelType w:val="hybridMultilevel"/>
    <w:tmpl w:val="62D8582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986FDB"/>
    <w:multiLevelType w:val="hybridMultilevel"/>
    <w:tmpl w:val="32F2C74E"/>
    <w:lvl w:ilvl="0" w:tplc="1454203E">
      <w:numFmt w:val="bullet"/>
      <w:lvlText w:val=""/>
      <w:lvlJc w:val="left"/>
      <w:pPr>
        <w:ind w:left="2059" w:hanging="360"/>
      </w:pPr>
      <w:rPr>
        <w:rFonts w:ascii="Symbol" w:eastAsia="Times New Roman" w:hAnsi="Symbol" w:cs="Arial" w:hint="default"/>
      </w:rPr>
    </w:lvl>
    <w:lvl w:ilvl="1" w:tplc="04190003" w:tentative="1">
      <w:start w:val="1"/>
      <w:numFmt w:val="bullet"/>
      <w:lvlText w:val="o"/>
      <w:lvlJc w:val="left"/>
      <w:pPr>
        <w:ind w:left="2779" w:hanging="360"/>
      </w:pPr>
      <w:rPr>
        <w:rFonts w:ascii="Courier New" w:hAnsi="Courier New" w:cs="Courier New" w:hint="default"/>
      </w:rPr>
    </w:lvl>
    <w:lvl w:ilvl="2" w:tplc="04190005" w:tentative="1">
      <w:start w:val="1"/>
      <w:numFmt w:val="bullet"/>
      <w:lvlText w:val=""/>
      <w:lvlJc w:val="left"/>
      <w:pPr>
        <w:ind w:left="3499" w:hanging="360"/>
      </w:pPr>
      <w:rPr>
        <w:rFonts w:ascii="Wingdings" w:hAnsi="Wingdings" w:hint="default"/>
      </w:rPr>
    </w:lvl>
    <w:lvl w:ilvl="3" w:tplc="04190001" w:tentative="1">
      <w:start w:val="1"/>
      <w:numFmt w:val="bullet"/>
      <w:lvlText w:val=""/>
      <w:lvlJc w:val="left"/>
      <w:pPr>
        <w:ind w:left="4219" w:hanging="360"/>
      </w:pPr>
      <w:rPr>
        <w:rFonts w:ascii="Symbol" w:hAnsi="Symbol" w:hint="default"/>
      </w:rPr>
    </w:lvl>
    <w:lvl w:ilvl="4" w:tplc="04190003" w:tentative="1">
      <w:start w:val="1"/>
      <w:numFmt w:val="bullet"/>
      <w:lvlText w:val="o"/>
      <w:lvlJc w:val="left"/>
      <w:pPr>
        <w:ind w:left="4939" w:hanging="360"/>
      </w:pPr>
      <w:rPr>
        <w:rFonts w:ascii="Courier New" w:hAnsi="Courier New" w:cs="Courier New" w:hint="default"/>
      </w:rPr>
    </w:lvl>
    <w:lvl w:ilvl="5" w:tplc="04190005" w:tentative="1">
      <w:start w:val="1"/>
      <w:numFmt w:val="bullet"/>
      <w:lvlText w:val=""/>
      <w:lvlJc w:val="left"/>
      <w:pPr>
        <w:ind w:left="5659" w:hanging="360"/>
      </w:pPr>
      <w:rPr>
        <w:rFonts w:ascii="Wingdings" w:hAnsi="Wingdings" w:hint="default"/>
      </w:rPr>
    </w:lvl>
    <w:lvl w:ilvl="6" w:tplc="04190001" w:tentative="1">
      <w:start w:val="1"/>
      <w:numFmt w:val="bullet"/>
      <w:lvlText w:val=""/>
      <w:lvlJc w:val="left"/>
      <w:pPr>
        <w:ind w:left="6379" w:hanging="360"/>
      </w:pPr>
      <w:rPr>
        <w:rFonts w:ascii="Symbol" w:hAnsi="Symbol" w:hint="default"/>
      </w:rPr>
    </w:lvl>
    <w:lvl w:ilvl="7" w:tplc="04190003" w:tentative="1">
      <w:start w:val="1"/>
      <w:numFmt w:val="bullet"/>
      <w:lvlText w:val="o"/>
      <w:lvlJc w:val="left"/>
      <w:pPr>
        <w:ind w:left="7099" w:hanging="360"/>
      </w:pPr>
      <w:rPr>
        <w:rFonts w:ascii="Courier New" w:hAnsi="Courier New" w:cs="Courier New" w:hint="default"/>
      </w:rPr>
    </w:lvl>
    <w:lvl w:ilvl="8" w:tplc="04190005" w:tentative="1">
      <w:start w:val="1"/>
      <w:numFmt w:val="bullet"/>
      <w:lvlText w:val=""/>
      <w:lvlJc w:val="left"/>
      <w:pPr>
        <w:ind w:left="7819" w:hanging="360"/>
      </w:pPr>
      <w:rPr>
        <w:rFonts w:ascii="Wingdings" w:hAnsi="Wingdings" w:hint="default"/>
      </w:rPr>
    </w:lvl>
  </w:abstractNum>
  <w:abstractNum w:abstractNumId="15">
    <w:nsid w:val="67F55F9A"/>
    <w:multiLevelType w:val="multilevel"/>
    <w:tmpl w:val="27D47160"/>
    <w:lvl w:ilvl="0">
      <w:start w:val="1"/>
      <w:numFmt w:val="decimal"/>
      <w:lvlText w:val="%1."/>
      <w:lvlJc w:val="left"/>
      <w:pPr>
        <w:ind w:left="1684" w:hanging="975"/>
      </w:pPr>
      <w:rPr>
        <w:rFonts w:hint="default"/>
      </w:rPr>
    </w:lvl>
    <w:lvl w:ilvl="1">
      <w:start w:val="8"/>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697B5497"/>
    <w:multiLevelType w:val="hybridMultilevel"/>
    <w:tmpl w:val="CDF6D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681FE0"/>
    <w:multiLevelType w:val="multilevel"/>
    <w:tmpl w:val="AA5ADB4C"/>
    <w:lvl w:ilvl="0">
      <w:start w:val="1"/>
      <w:numFmt w:val="decimal"/>
      <w:lvlText w:val="%1."/>
      <w:lvlJc w:val="left"/>
      <w:pPr>
        <w:ind w:left="1984" w:hanging="1275"/>
      </w:pPr>
      <w:rPr>
        <w:rFonts w:hint="default"/>
      </w:rPr>
    </w:lvl>
    <w:lvl w:ilvl="1">
      <w:start w:val="3"/>
      <w:numFmt w:val="decimal"/>
      <w:isLgl/>
      <w:lvlText w:val="%1.%2."/>
      <w:lvlJc w:val="left"/>
      <w:pPr>
        <w:ind w:left="2149" w:hanging="1440"/>
      </w:pPr>
      <w:rPr>
        <w:rFonts w:hint="default"/>
      </w:rPr>
    </w:lvl>
    <w:lvl w:ilvl="2">
      <w:start w:val="2"/>
      <w:numFmt w:val="decimal"/>
      <w:isLgl/>
      <w:lvlText w:val="%1.%2.%3."/>
      <w:lvlJc w:val="left"/>
      <w:pPr>
        <w:ind w:left="2149" w:hanging="1440"/>
      </w:pPr>
      <w:rPr>
        <w:rFonts w:hint="default"/>
      </w:rPr>
    </w:lvl>
    <w:lvl w:ilvl="3">
      <w:start w:val="1"/>
      <w:numFmt w:val="decimal"/>
      <w:isLgl/>
      <w:lvlText w:val="%1.%2.%3.%4."/>
      <w:lvlJc w:val="left"/>
      <w:pPr>
        <w:ind w:left="2149" w:hanging="144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70A54C19"/>
    <w:multiLevelType w:val="multilevel"/>
    <w:tmpl w:val="DEFE63CE"/>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nsid w:val="7CA634CA"/>
    <w:multiLevelType w:val="hybridMultilevel"/>
    <w:tmpl w:val="CDF6D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D63097C"/>
    <w:multiLevelType w:val="hybridMultilevel"/>
    <w:tmpl w:val="B3ECED4E"/>
    <w:lvl w:ilvl="0" w:tplc="4274BA12">
      <w:start w:val="3"/>
      <w:numFmt w:val="decimal"/>
      <w:lvlText w:val="%1."/>
      <w:lvlJc w:val="left"/>
      <w:pPr>
        <w:ind w:left="2044" w:hanging="360"/>
      </w:pPr>
      <w:rPr>
        <w:rFonts w:hint="default"/>
      </w:rPr>
    </w:lvl>
    <w:lvl w:ilvl="1" w:tplc="04190019">
      <w:start w:val="1"/>
      <w:numFmt w:val="lowerLetter"/>
      <w:lvlText w:val="%2."/>
      <w:lvlJc w:val="left"/>
      <w:pPr>
        <w:ind w:left="2764" w:hanging="360"/>
      </w:pPr>
    </w:lvl>
    <w:lvl w:ilvl="2" w:tplc="0419001B" w:tentative="1">
      <w:start w:val="1"/>
      <w:numFmt w:val="lowerRoman"/>
      <w:lvlText w:val="%3."/>
      <w:lvlJc w:val="right"/>
      <w:pPr>
        <w:ind w:left="3484" w:hanging="180"/>
      </w:pPr>
    </w:lvl>
    <w:lvl w:ilvl="3" w:tplc="0419000F" w:tentative="1">
      <w:start w:val="1"/>
      <w:numFmt w:val="decimal"/>
      <w:lvlText w:val="%4."/>
      <w:lvlJc w:val="left"/>
      <w:pPr>
        <w:ind w:left="4204" w:hanging="360"/>
      </w:pPr>
    </w:lvl>
    <w:lvl w:ilvl="4" w:tplc="04190019" w:tentative="1">
      <w:start w:val="1"/>
      <w:numFmt w:val="lowerLetter"/>
      <w:lvlText w:val="%5."/>
      <w:lvlJc w:val="left"/>
      <w:pPr>
        <w:ind w:left="4924" w:hanging="360"/>
      </w:pPr>
    </w:lvl>
    <w:lvl w:ilvl="5" w:tplc="0419001B" w:tentative="1">
      <w:start w:val="1"/>
      <w:numFmt w:val="lowerRoman"/>
      <w:lvlText w:val="%6."/>
      <w:lvlJc w:val="right"/>
      <w:pPr>
        <w:ind w:left="5644" w:hanging="180"/>
      </w:pPr>
    </w:lvl>
    <w:lvl w:ilvl="6" w:tplc="0419000F" w:tentative="1">
      <w:start w:val="1"/>
      <w:numFmt w:val="decimal"/>
      <w:lvlText w:val="%7."/>
      <w:lvlJc w:val="left"/>
      <w:pPr>
        <w:ind w:left="6364" w:hanging="360"/>
      </w:pPr>
    </w:lvl>
    <w:lvl w:ilvl="7" w:tplc="04190019" w:tentative="1">
      <w:start w:val="1"/>
      <w:numFmt w:val="lowerLetter"/>
      <w:lvlText w:val="%8."/>
      <w:lvlJc w:val="left"/>
      <w:pPr>
        <w:ind w:left="7084" w:hanging="360"/>
      </w:pPr>
    </w:lvl>
    <w:lvl w:ilvl="8" w:tplc="0419001B" w:tentative="1">
      <w:start w:val="1"/>
      <w:numFmt w:val="lowerRoman"/>
      <w:lvlText w:val="%9."/>
      <w:lvlJc w:val="right"/>
      <w:pPr>
        <w:ind w:left="7804" w:hanging="180"/>
      </w:pPr>
    </w:lvl>
  </w:abstractNum>
  <w:num w:numId="1">
    <w:abstractNumId w:val="15"/>
  </w:num>
  <w:num w:numId="2">
    <w:abstractNumId w:val="14"/>
  </w:num>
  <w:num w:numId="3">
    <w:abstractNumId w:val="18"/>
  </w:num>
  <w:num w:numId="4">
    <w:abstractNumId w:val="9"/>
  </w:num>
  <w:num w:numId="5">
    <w:abstractNumId w:val="11"/>
  </w:num>
  <w:num w:numId="6">
    <w:abstractNumId w:val="8"/>
  </w:num>
  <w:num w:numId="7">
    <w:abstractNumId w:val="6"/>
  </w:num>
  <w:num w:numId="8">
    <w:abstractNumId w:val="2"/>
  </w:num>
  <w:num w:numId="9">
    <w:abstractNumId w:val="3"/>
  </w:num>
  <w:num w:numId="10">
    <w:abstractNumId w:val="1"/>
  </w:num>
  <w:num w:numId="11">
    <w:abstractNumId w:val="17"/>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5"/>
  </w:num>
  <w:num w:numId="15">
    <w:abstractNumId w:val="10"/>
  </w:num>
  <w:num w:numId="16">
    <w:abstractNumId w:val="13"/>
  </w:num>
  <w:num w:numId="17">
    <w:abstractNumId w:val="4"/>
  </w:num>
  <w:num w:numId="18">
    <w:abstractNumId w:val="16"/>
  </w:num>
  <w:num w:numId="19">
    <w:abstractNumId w:val="0"/>
  </w:num>
  <w:num w:numId="20">
    <w:abstractNumId w:val="2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F80"/>
    <w:rsid w:val="00000781"/>
    <w:rsid w:val="00000BD7"/>
    <w:rsid w:val="0000403E"/>
    <w:rsid w:val="000332F7"/>
    <w:rsid w:val="00035138"/>
    <w:rsid w:val="00044936"/>
    <w:rsid w:val="00050724"/>
    <w:rsid w:val="0006031A"/>
    <w:rsid w:val="0006047E"/>
    <w:rsid w:val="00061B0A"/>
    <w:rsid w:val="00064849"/>
    <w:rsid w:val="00073ED5"/>
    <w:rsid w:val="00076AEA"/>
    <w:rsid w:val="00083068"/>
    <w:rsid w:val="00083D35"/>
    <w:rsid w:val="000A5806"/>
    <w:rsid w:val="000A5AD1"/>
    <w:rsid w:val="000A6EDC"/>
    <w:rsid w:val="000B5FF1"/>
    <w:rsid w:val="000C56E4"/>
    <w:rsid w:val="000D0AD2"/>
    <w:rsid w:val="000D2E05"/>
    <w:rsid w:val="000E2775"/>
    <w:rsid w:val="000E7B87"/>
    <w:rsid w:val="000F50FC"/>
    <w:rsid w:val="000F5CD5"/>
    <w:rsid w:val="001130D3"/>
    <w:rsid w:val="00114B67"/>
    <w:rsid w:val="001157D4"/>
    <w:rsid w:val="00116314"/>
    <w:rsid w:val="00121772"/>
    <w:rsid w:val="00122BDF"/>
    <w:rsid w:val="00135A86"/>
    <w:rsid w:val="00151251"/>
    <w:rsid w:val="00162510"/>
    <w:rsid w:val="00163309"/>
    <w:rsid w:val="00163B92"/>
    <w:rsid w:val="001659CC"/>
    <w:rsid w:val="00172827"/>
    <w:rsid w:val="001747D4"/>
    <w:rsid w:val="00176FB7"/>
    <w:rsid w:val="0018208F"/>
    <w:rsid w:val="001821C9"/>
    <w:rsid w:val="00182821"/>
    <w:rsid w:val="00187CB2"/>
    <w:rsid w:val="00190603"/>
    <w:rsid w:val="00195145"/>
    <w:rsid w:val="0019741D"/>
    <w:rsid w:val="001A0160"/>
    <w:rsid w:val="001A4F1E"/>
    <w:rsid w:val="001A6B41"/>
    <w:rsid w:val="001B2B75"/>
    <w:rsid w:val="001D062E"/>
    <w:rsid w:val="001D1899"/>
    <w:rsid w:val="001D5321"/>
    <w:rsid w:val="001D7813"/>
    <w:rsid w:val="001E3ED2"/>
    <w:rsid w:val="001E5E4C"/>
    <w:rsid w:val="001E66CF"/>
    <w:rsid w:val="001F19A5"/>
    <w:rsid w:val="001F1CAC"/>
    <w:rsid w:val="001F541C"/>
    <w:rsid w:val="00223A6A"/>
    <w:rsid w:val="0023082F"/>
    <w:rsid w:val="00241BCC"/>
    <w:rsid w:val="002449EF"/>
    <w:rsid w:val="0024506C"/>
    <w:rsid w:val="00246770"/>
    <w:rsid w:val="002533F4"/>
    <w:rsid w:val="002535B2"/>
    <w:rsid w:val="00265A63"/>
    <w:rsid w:val="00271E74"/>
    <w:rsid w:val="00272A5A"/>
    <w:rsid w:val="00275C17"/>
    <w:rsid w:val="00277986"/>
    <w:rsid w:val="00281B04"/>
    <w:rsid w:val="00282683"/>
    <w:rsid w:val="002847FA"/>
    <w:rsid w:val="00290746"/>
    <w:rsid w:val="002B4330"/>
    <w:rsid w:val="002B4D9A"/>
    <w:rsid w:val="002B5A2C"/>
    <w:rsid w:val="002C32FA"/>
    <w:rsid w:val="002C5A74"/>
    <w:rsid w:val="002C5B4F"/>
    <w:rsid w:val="002C6766"/>
    <w:rsid w:val="002D3FE5"/>
    <w:rsid w:val="002E2384"/>
    <w:rsid w:val="002E5150"/>
    <w:rsid w:val="002F4BA2"/>
    <w:rsid w:val="00303436"/>
    <w:rsid w:val="003103F6"/>
    <w:rsid w:val="0031606D"/>
    <w:rsid w:val="00323C41"/>
    <w:rsid w:val="003402B4"/>
    <w:rsid w:val="003454A8"/>
    <w:rsid w:val="00353384"/>
    <w:rsid w:val="00356228"/>
    <w:rsid w:val="0035755A"/>
    <w:rsid w:val="00362F45"/>
    <w:rsid w:val="00367994"/>
    <w:rsid w:val="003716AC"/>
    <w:rsid w:val="003823A8"/>
    <w:rsid w:val="00382753"/>
    <w:rsid w:val="0039028B"/>
    <w:rsid w:val="00392C4E"/>
    <w:rsid w:val="003A32CA"/>
    <w:rsid w:val="003C41D1"/>
    <w:rsid w:val="003C4BA5"/>
    <w:rsid w:val="003D071E"/>
    <w:rsid w:val="003D13AE"/>
    <w:rsid w:val="003D3906"/>
    <w:rsid w:val="003E7381"/>
    <w:rsid w:val="003F0A36"/>
    <w:rsid w:val="00410335"/>
    <w:rsid w:val="00420AC1"/>
    <w:rsid w:val="004211D9"/>
    <w:rsid w:val="004217C4"/>
    <w:rsid w:val="00425564"/>
    <w:rsid w:val="00432A73"/>
    <w:rsid w:val="00436040"/>
    <w:rsid w:val="00440A1F"/>
    <w:rsid w:val="00441885"/>
    <w:rsid w:val="004520BC"/>
    <w:rsid w:val="00463820"/>
    <w:rsid w:val="004705D2"/>
    <w:rsid w:val="00472A5E"/>
    <w:rsid w:val="0047354D"/>
    <w:rsid w:val="004769A5"/>
    <w:rsid w:val="00477A5F"/>
    <w:rsid w:val="004853D5"/>
    <w:rsid w:val="0048552A"/>
    <w:rsid w:val="004B3280"/>
    <w:rsid w:val="004C490A"/>
    <w:rsid w:val="004C5C17"/>
    <w:rsid w:val="004D0179"/>
    <w:rsid w:val="004D10F8"/>
    <w:rsid w:val="004D1869"/>
    <w:rsid w:val="004D7159"/>
    <w:rsid w:val="004E2FF2"/>
    <w:rsid w:val="004E3578"/>
    <w:rsid w:val="004E6970"/>
    <w:rsid w:val="004F2E78"/>
    <w:rsid w:val="004F43D1"/>
    <w:rsid w:val="004F4738"/>
    <w:rsid w:val="00506846"/>
    <w:rsid w:val="00510FF3"/>
    <w:rsid w:val="00511ACE"/>
    <w:rsid w:val="005126BE"/>
    <w:rsid w:val="0052264F"/>
    <w:rsid w:val="00532ED4"/>
    <w:rsid w:val="00536FC7"/>
    <w:rsid w:val="00542199"/>
    <w:rsid w:val="005433AB"/>
    <w:rsid w:val="005464E8"/>
    <w:rsid w:val="00552E1A"/>
    <w:rsid w:val="00560FEF"/>
    <w:rsid w:val="005616E2"/>
    <w:rsid w:val="00561B6D"/>
    <w:rsid w:val="00562376"/>
    <w:rsid w:val="00584523"/>
    <w:rsid w:val="00585991"/>
    <w:rsid w:val="00587494"/>
    <w:rsid w:val="005A30D7"/>
    <w:rsid w:val="005A7FAD"/>
    <w:rsid w:val="005B2334"/>
    <w:rsid w:val="005D71F0"/>
    <w:rsid w:val="005F198F"/>
    <w:rsid w:val="005F3D87"/>
    <w:rsid w:val="00602D93"/>
    <w:rsid w:val="006048D6"/>
    <w:rsid w:val="00605627"/>
    <w:rsid w:val="00614BDB"/>
    <w:rsid w:val="006279D0"/>
    <w:rsid w:val="00627B46"/>
    <w:rsid w:val="0063165C"/>
    <w:rsid w:val="006378C4"/>
    <w:rsid w:val="00637FCF"/>
    <w:rsid w:val="0064041C"/>
    <w:rsid w:val="00645DAC"/>
    <w:rsid w:val="00650688"/>
    <w:rsid w:val="00653DAA"/>
    <w:rsid w:val="00656693"/>
    <w:rsid w:val="006568BF"/>
    <w:rsid w:val="00657E69"/>
    <w:rsid w:val="006607E2"/>
    <w:rsid w:val="00664D2E"/>
    <w:rsid w:val="00673AE6"/>
    <w:rsid w:val="00675A87"/>
    <w:rsid w:val="00676CE7"/>
    <w:rsid w:val="006814C5"/>
    <w:rsid w:val="00681E29"/>
    <w:rsid w:val="00683977"/>
    <w:rsid w:val="006904AB"/>
    <w:rsid w:val="00694A0D"/>
    <w:rsid w:val="006A084B"/>
    <w:rsid w:val="006A1E5C"/>
    <w:rsid w:val="006A562F"/>
    <w:rsid w:val="006B2DA7"/>
    <w:rsid w:val="006B4773"/>
    <w:rsid w:val="006B4A74"/>
    <w:rsid w:val="006C527A"/>
    <w:rsid w:val="006D2BF5"/>
    <w:rsid w:val="006D4117"/>
    <w:rsid w:val="006E2802"/>
    <w:rsid w:val="006E2F7B"/>
    <w:rsid w:val="006E5D66"/>
    <w:rsid w:val="006F39CD"/>
    <w:rsid w:val="006F7C7C"/>
    <w:rsid w:val="00710876"/>
    <w:rsid w:val="0071379C"/>
    <w:rsid w:val="00723D2F"/>
    <w:rsid w:val="00742DE1"/>
    <w:rsid w:val="00743043"/>
    <w:rsid w:val="00743EC9"/>
    <w:rsid w:val="007451F1"/>
    <w:rsid w:val="00754656"/>
    <w:rsid w:val="007576B4"/>
    <w:rsid w:val="00765101"/>
    <w:rsid w:val="007703BA"/>
    <w:rsid w:val="00770C1A"/>
    <w:rsid w:val="00775EAE"/>
    <w:rsid w:val="007767AE"/>
    <w:rsid w:val="00783B94"/>
    <w:rsid w:val="007876EC"/>
    <w:rsid w:val="00796983"/>
    <w:rsid w:val="007A029B"/>
    <w:rsid w:val="007A311D"/>
    <w:rsid w:val="007B0B92"/>
    <w:rsid w:val="007B455D"/>
    <w:rsid w:val="007C5118"/>
    <w:rsid w:val="007C5294"/>
    <w:rsid w:val="007C7391"/>
    <w:rsid w:val="007D06A2"/>
    <w:rsid w:val="007E06C7"/>
    <w:rsid w:val="007E6B5C"/>
    <w:rsid w:val="007F2D8D"/>
    <w:rsid w:val="007F68C3"/>
    <w:rsid w:val="007F7C09"/>
    <w:rsid w:val="00810A3F"/>
    <w:rsid w:val="00812888"/>
    <w:rsid w:val="00817C2B"/>
    <w:rsid w:val="008255A1"/>
    <w:rsid w:val="00830E1C"/>
    <w:rsid w:val="008312F6"/>
    <w:rsid w:val="0084135B"/>
    <w:rsid w:val="0084154A"/>
    <w:rsid w:val="00841727"/>
    <w:rsid w:val="00841CA3"/>
    <w:rsid w:val="008429F0"/>
    <w:rsid w:val="0085309F"/>
    <w:rsid w:val="00860818"/>
    <w:rsid w:val="00866DC9"/>
    <w:rsid w:val="008709A0"/>
    <w:rsid w:val="008772A8"/>
    <w:rsid w:val="00882FB5"/>
    <w:rsid w:val="00891960"/>
    <w:rsid w:val="00895E1F"/>
    <w:rsid w:val="008B0D4D"/>
    <w:rsid w:val="008B347F"/>
    <w:rsid w:val="008B3D96"/>
    <w:rsid w:val="008B4962"/>
    <w:rsid w:val="008B5EBF"/>
    <w:rsid w:val="008B6040"/>
    <w:rsid w:val="008C0D46"/>
    <w:rsid w:val="008C3250"/>
    <w:rsid w:val="008C393C"/>
    <w:rsid w:val="008C5569"/>
    <w:rsid w:val="008C6308"/>
    <w:rsid w:val="008C6640"/>
    <w:rsid w:val="008D17FD"/>
    <w:rsid w:val="008D5C44"/>
    <w:rsid w:val="008D7641"/>
    <w:rsid w:val="008E3121"/>
    <w:rsid w:val="008E71D8"/>
    <w:rsid w:val="008F2F3B"/>
    <w:rsid w:val="009053C6"/>
    <w:rsid w:val="0090636F"/>
    <w:rsid w:val="00915D84"/>
    <w:rsid w:val="00917614"/>
    <w:rsid w:val="00920202"/>
    <w:rsid w:val="00942AF5"/>
    <w:rsid w:val="00942D3C"/>
    <w:rsid w:val="00955F0B"/>
    <w:rsid w:val="009615F7"/>
    <w:rsid w:val="00966AD3"/>
    <w:rsid w:val="00967FF7"/>
    <w:rsid w:val="00975606"/>
    <w:rsid w:val="009764E0"/>
    <w:rsid w:val="009A3850"/>
    <w:rsid w:val="009A399A"/>
    <w:rsid w:val="009B7E16"/>
    <w:rsid w:val="009D67A2"/>
    <w:rsid w:val="009E0214"/>
    <w:rsid w:val="009E5FDA"/>
    <w:rsid w:val="009F3E18"/>
    <w:rsid w:val="009F47DD"/>
    <w:rsid w:val="00A018A3"/>
    <w:rsid w:val="00A01900"/>
    <w:rsid w:val="00A01EEF"/>
    <w:rsid w:val="00A02EE7"/>
    <w:rsid w:val="00A04E4E"/>
    <w:rsid w:val="00A158AC"/>
    <w:rsid w:val="00A2660C"/>
    <w:rsid w:val="00A26F92"/>
    <w:rsid w:val="00A33F14"/>
    <w:rsid w:val="00A41E23"/>
    <w:rsid w:val="00A44977"/>
    <w:rsid w:val="00A45B27"/>
    <w:rsid w:val="00A46FA2"/>
    <w:rsid w:val="00A47351"/>
    <w:rsid w:val="00A5261D"/>
    <w:rsid w:val="00A52B2D"/>
    <w:rsid w:val="00A56B70"/>
    <w:rsid w:val="00A57631"/>
    <w:rsid w:val="00A60CA9"/>
    <w:rsid w:val="00A62756"/>
    <w:rsid w:val="00A65435"/>
    <w:rsid w:val="00A65AD3"/>
    <w:rsid w:val="00A65F40"/>
    <w:rsid w:val="00A82428"/>
    <w:rsid w:val="00A871FE"/>
    <w:rsid w:val="00AB0702"/>
    <w:rsid w:val="00AC5244"/>
    <w:rsid w:val="00AD34F2"/>
    <w:rsid w:val="00AD65B2"/>
    <w:rsid w:val="00AE14F8"/>
    <w:rsid w:val="00AE44C5"/>
    <w:rsid w:val="00AE51F3"/>
    <w:rsid w:val="00AF33F8"/>
    <w:rsid w:val="00B031B8"/>
    <w:rsid w:val="00B06B60"/>
    <w:rsid w:val="00B152BC"/>
    <w:rsid w:val="00B15953"/>
    <w:rsid w:val="00B160A1"/>
    <w:rsid w:val="00B22650"/>
    <w:rsid w:val="00B2389D"/>
    <w:rsid w:val="00B27FAE"/>
    <w:rsid w:val="00B32EC2"/>
    <w:rsid w:val="00B33970"/>
    <w:rsid w:val="00B339F1"/>
    <w:rsid w:val="00B35DE9"/>
    <w:rsid w:val="00B3711B"/>
    <w:rsid w:val="00B41DB8"/>
    <w:rsid w:val="00B45232"/>
    <w:rsid w:val="00B470D2"/>
    <w:rsid w:val="00B533ED"/>
    <w:rsid w:val="00B569D2"/>
    <w:rsid w:val="00B6620D"/>
    <w:rsid w:val="00B70447"/>
    <w:rsid w:val="00B825FC"/>
    <w:rsid w:val="00B9191A"/>
    <w:rsid w:val="00B9592D"/>
    <w:rsid w:val="00B9735F"/>
    <w:rsid w:val="00BB3B95"/>
    <w:rsid w:val="00BD2E1D"/>
    <w:rsid w:val="00BD38F1"/>
    <w:rsid w:val="00BE777E"/>
    <w:rsid w:val="00BF1F27"/>
    <w:rsid w:val="00C141F0"/>
    <w:rsid w:val="00C21918"/>
    <w:rsid w:val="00C27024"/>
    <w:rsid w:val="00C33C50"/>
    <w:rsid w:val="00C36B5F"/>
    <w:rsid w:val="00C3727F"/>
    <w:rsid w:val="00C45E6F"/>
    <w:rsid w:val="00C47BA0"/>
    <w:rsid w:val="00C544E2"/>
    <w:rsid w:val="00C547AF"/>
    <w:rsid w:val="00C55A88"/>
    <w:rsid w:val="00C57F80"/>
    <w:rsid w:val="00C61312"/>
    <w:rsid w:val="00C80DEB"/>
    <w:rsid w:val="00C81891"/>
    <w:rsid w:val="00C85DC9"/>
    <w:rsid w:val="00C879B3"/>
    <w:rsid w:val="00C9302F"/>
    <w:rsid w:val="00C95F96"/>
    <w:rsid w:val="00CA320E"/>
    <w:rsid w:val="00CC0B6A"/>
    <w:rsid w:val="00CD2AC9"/>
    <w:rsid w:val="00CD73B5"/>
    <w:rsid w:val="00CE0586"/>
    <w:rsid w:val="00CF2BBF"/>
    <w:rsid w:val="00CF4B81"/>
    <w:rsid w:val="00D01A83"/>
    <w:rsid w:val="00D1359A"/>
    <w:rsid w:val="00D13A3A"/>
    <w:rsid w:val="00D16A4F"/>
    <w:rsid w:val="00D22A25"/>
    <w:rsid w:val="00D235F4"/>
    <w:rsid w:val="00D269A3"/>
    <w:rsid w:val="00D36475"/>
    <w:rsid w:val="00D42C25"/>
    <w:rsid w:val="00D43277"/>
    <w:rsid w:val="00D50003"/>
    <w:rsid w:val="00D55D9F"/>
    <w:rsid w:val="00D603E0"/>
    <w:rsid w:val="00D60D72"/>
    <w:rsid w:val="00D6146D"/>
    <w:rsid w:val="00D7731A"/>
    <w:rsid w:val="00D817A4"/>
    <w:rsid w:val="00D83427"/>
    <w:rsid w:val="00D8567B"/>
    <w:rsid w:val="00D913D1"/>
    <w:rsid w:val="00D94542"/>
    <w:rsid w:val="00DA0644"/>
    <w:rsid w:val="00DB2296"/>
    <w:rsid w:val="00DB6437"/>
    <w:rsid w:val="00DD15DC"/>
    <w:rsid w:val="00DD535B"/>
    <w:rsid w:val="00DD65EB"/>
    <w:rsid w:val="00DE2414"/>
    <w:rsid w:val="00DE271C"/>
    <w:rsid w:val="00DE4CAF"/>
    <w:rsid w:val="00DE61EB"/>
    <w:rsid w:val="00DE64F6"/>
    <w:rsid w:val="00DF234F"/>
    <w:rsid w:val="00DF413E"/>
    <w:rsid w:val="00E00E8C"/>
    <w:rsid w:val="00E07541"/>
    <w:rsid w:val="00E11E5A"/>
    <w:rsid w:val="00E26D4D"/>
    <w:rsid w:val="00E26FA8"/>
    <w:rsid w:val="00E437A3"/>
    <w:rsid w:val="00E4669A"/>
    <w:rsid w:val="00E474D2"/>
    <w:rsid w:val="00E47ED5"/>
    <w:rsid w:val="00E52E60"/>
    <w:rsid w:val="00E6378A"/>
    <w:rsid w:val="00E63C41"/>
    <w:rsid w:val="00E648E0"/>
    <w:rsid w:val="00E64E88"/>
    <w:rsid w:val="00E65251"/>
    <w:rsid w:val="00E66C26"/>
    <w:rsid w:val="00E7335D"/>
    <w:rsid w:val="00E76F2E"/>
    <w:rsid w:val="00E81015"/>
    <w:rsid w:val="00E87684"/>
    <w:rsid w:val="00E96CD5"/>
    <w:rsid w:val="00E976E3"/>
    <w:rsid w:val="00EA75D8"/>
    <w:rsid w:val="00EA7DE0"/>
    <w:rsid w:val="00EB2F23"/>
    <w:rsid w:val="00EC0DAC"/>
    <w:rsid w:val="00EC1243"/>
    <w:rsid w:val="00EC1FEC"/>
    <w:rsid w:val="00ED0D69"/>
    <w:rsid w:val="00EE56F1"/>
    <w:rsid w:val="00EE5ABF"/>
    <w:rsid w:val="00EF0C1A"/>
    <w:rsid w:val="00EF74A5"/>
    <w:rsid w:val="00F0430E"/>
    <w:rsid w:val="00F05F65"/>
    <w:rsid w:val="00F17140"/>
    <w:rsid w:val="00F179C5"/>
    <w:rsid w:val="00F21835"/>
    <w:rsid w:val="00F269F5"/>
    <w:rsid w:val="00F40353"/>
    <w:rsid w:val="00F43FCE"/>
    <w:rsid w:val="00F619E4"/>
    <w:rsid w:val="00F65ABC"/>
    <w:rsid w:val="00F66CCC"/>
    <w:rsid w:val="00F67F51"/>
    <w:rsid w:val="00F70865"/>
    <w:rsid w:val="00F765EF"/>
    <w:rsid w:val="00F77042"/>
    <w:rsid w:val="00F8490D"/>
    <w:rsid w:val="00F84DC8"/>
    <w:rsid w:val="00F927A4"/>
    <w:rsid w:val="00FA1DBC"/>
    <w:rsid w:val="00FA4D73"/>
    <w:rsid w:val="00FB5846"/>
    <w:rsid w:val="00FC03DC"/>
    <w:rsid w:val="00FC0970"/>
    <w:rsid w:val="00FD13EA"/>
    <w:rsid w:val="00FD2B05"/>
    <w:rsid w:val="00FD2BFA"/>
    <w:rsid w:val="00FD4142"/>
    <w:rsid w:val="00FE0547"/>
    <w:rsid w:val="00FE0712"/>
    <w:rsid w:val="00FF268D"/>
    <w:rsid w:val="00FF59CE"/>
    <w:rsid w:val="00FF7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F80"/>
    <w:rPr>
      <w:sz w:val="24"/>
      <w:szCs w:val="24"/>
    </w:rPr>
  </w:style>
  <w:style w:type="paragraph" w:styleId="1">
    <w:name w:val="heading 1"/>
    <w:basedOn w:val="a"/>
    <w:next w:val="a"/>
    <w:link w:val="10"/>
    <w:qFormat/>
    <w:rsid w:val="00ED0D69"/>
    <w:pPr>
      <w:keepNext/>
      <w:ind w:firstLine="4820"/>
      <w:jc w:val="both"/>
      <w:outlineLvl w:val="0"/>
    </w:pPr>
    <w:rPr>
      <w:b/>
      <w:sz w:val="28"/>
      <w:szCs w:val="20"/>
    </w:rPr>
  </w:style>
  <w:style w:type="paragraph" w:styleId="2">
    <w:name w:val="heading 2"/>
    <w:basedOn w:val="a"/>
    <w:next w:val="a"/>
    <w:link w:val="20"/>
    <w:unhideWhenUsed/>
    <w:qFormat/>
    <w:rsid w:val="00A01EEF"/>
    <w:pPr>
      <w:keepNext/>
      <w:spacing w:before="240" w:after="60"/>
      <w:outlineLvl w:val="1"/>
    </w:pPr>
    <w:rPr>
      <w:rFonts w:ascii="Cambria" w:hAnsi="Cambria"/>
      <w:b/>
      <w:bCs/>
      <w:i/>
      <w:iCs/>
      <w:sz w:val="28"/>
      <w:szCs w:val="28"/>
    </w:rPr>
  </w:style>
  <w:style w:type="paragraph" w:styleId="5">
    <w:name w:val="heading 5"/>
    <w:basedOn w:val="a"/>
    <w:next w:val="a"/>
    <w:link w:val="50"/>
    <w:semiHidden/>
    <w:unhideWhenUsed/>
    <w:qFormat/>
    <w:rsid w:val="00A01EE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F80"/>
    <w:pPr>
      <w:ind w:left="720"/>
      <w:contextualSpacing/>
    </w:pPr>
  </w:style>
  <w:style w:type="table" w:styleId="a4">
    <w:name w:val="Table Grid"/>
    <w:basedOn w:val="a1"/>
    <w:uiPriority w:val="59"/>
    <w:rsid w:val="003402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3454A8"/>
    <w:rPr>
      <w:rFonts w:ascii="Tahoma" w:hAnsi="Tahoma"/>
      <w:sz w:val="16"/>
      <w:szCs w:val="16"/>
      <w:lang w:val="x-none" w:eastAsia="x-none"/>
    </w:rPr>
  </w:style>
  <w:style w:type="character" w:customStyle="1" w:styleId="a6">
    <w:name w:val="Текст выноски Знак"/>
    <w:link w:val="a5"/>
    <w:uiPriority w:val="99"/>
    <w:semiHidden/>
    <w:rsid w:val="003454A8"/>
    <w:rPr>
      <w:rFonts w:ascii="Tahoma" w:hAnsi="Tahoma" w:cs="Tahoma"/>
      <w:sz w:val="16"/>
      <w:szCs w:val="16"/>
    </w:rPr>
  </w:style>
  <w:style w:type="paragraph" w:styleId="HTML">
    <w:name w:val="HTML Preformatted"/>
    <w:basedOn w:val="a"/>
    <w:link w:val="HTML0"/>
    <w:uiPriority w:val="99"/>
    <w:semiHidden/>
    <w:unhideWhenUsed/>
    <w:rsid w:val="006E2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semiHidden/>
    <w:rsid w:val="006E2802"/>
    <w:rPr>
      <w:rFonts w:ascii="Courier New" w:hAnsi="Courier New" w:cs="Courier New"/>
    </w:rPr>
  </w:style>
  <w:style w:type="character" w:customStyle="1" w:styleId="a7">
    <w:name w:val="Гипертекстовая ссылка"/>
    <w:uiPriority w:val="99"/>
    <w:rsid w:val="00CF4B81"/>
    <w:rPr>
      <w:b/>
      <w:bCs/>
      <w:color w:val="106BBE"/>
    </w:rPr>
  </w:style>
  <w:style w:type="character" w:customStyle="1" w:styleId="10">
    <w:name w:val="Заголовок 1 Знак"/>
    <w:link w:val="1"/>
    <w:rsid w:val="00ED0D69"/>
    <w:rPr>
      <w:b/>
      <w:sz w:val="28"/>
    </w:rPr>
  </w:style>
  <w:style w:type="paragraph" w:customStyle="1" w:styleId="ConsTitle">
    <w:name w:val="ConsTitle"/>
    <w:rsid w:val="00ED0D69"/>
    <w:pPr>
      <w:widowControl w:val="0"/>
      <w:autoSpaceDE w:val="0"/>
      <w:autoSpaceDN w:val="0"/>
      <w:adjustRightInd w:val="0"/>
      <w:ind w:right="19772"/>
    </w:pPr>
    <w:rPr>
      <w:rFonts w:ascii="Arial" w:hAnsi="Arial" w:cs="Arial"/>
      <w:b/>
      <w:bCs/>
      <w:sz w:val="16"/>
      <w:szCs w:val="16"/>
      <w:lang w:eastAsia="en-US"/>
    </w:rPr>
  </w:style>
  <w:style w:type="character" w:customStyle="1" w:styleId="a8">
    <w:name w:val="Цветовое выделение"/>
    <w:uiPriority w:val="99"/>
    <w:rsid w:val="00ED0D69"/>
    <w:rPr>
      <w:b/>
      <w:bCs/>
      <w:color w:val="26282F"/>
    </w:rPr>
  </w:style>
  <w:style w:type="paragraph" w:customStyle="1" w:styleId="a9">
    <w:name w:val="Нормальный (таблица)"/>
    <w:basedOn w:val="a"/>
    <w:next w:val="a"/>
    <w:uiPriority w:val="99"/>
    <w:rsid w:val="00ED0D69"/>
    <w:pPr>
      <w:widowControl w:val="0"/>
      <w:autoSpaceDE w:val="0"/>
      <w:autoSpaceDN w:val="0"/>
      <w:adjustRightInd w:val="0"/>
      <w:jc w:val="both"/>
    </w:pPr>
    <w:rPr>
      <w:rFonts w:ascii="Arial" w:hAnsi="Arial" w:cs="Arial"/>
    </w:rPr>
  </w:style>
  <w:style w:type="paragraph" w:customStyle="1" w:styleId="aa">
    <w:name w:val="Прижатый влево"/>
    <w:basedOn w:val="a"/>
    <w:next w:val="a"/>
    <w:uiPriority w:val="99"/>
    <w:rsid w:val="00ED0D69"/>
    <w:pPr>
      <w:widowControl w:val="0"/>
      <w:autoSpaceDE w:val="0"/>
      <w:autoSpaceDN w:val="0"/>
      <w:adjustRightInd w:val="0"/>
    </w:pPr>
    <w:rPr>
      <w:rFonts w:ascii="Arial" w:hAnsi="Arial" w:cs="Arial"/>
    </w:rPr>
  </w:style>
  <w:style w:type="paragraph" w:customStyle="1" w:styleId="ConsPlusNormal">
    <w:name w:val="ConsPlusNormal"/>
    <w:rsid w:val="00B152BC"/>
    <w:pPr>
      <w:autoSpaceDE w:val="0"/>
      <w:autoSpaceDN w:val="0"/>
      <w:adjustRightInd w:val="0"/>
    </w:pPr>
    <w:rPr>
      <w:b/>
      <w:bCs/>
      <w:sz w:val="28"/>
      <w:szCs w:val="28"/>
    </w:rPr>
  </w:style>
  <w:style w:type="paragraph" w:styleId="ab">
    <w:name w:val="Normal (Web)"/>
    <w:basedOn w:val="a"/>
    <w:rsid w:val="007F2D8D"/>
    <w:pPr>
      <w:spacing w:before="100" w:beforeAutospacing="1" w:after="100" w:afterAutospacing="1"/>
    </w:pPr>
  </w:style>
  <w:style w:type="character" w:styleId="ac">
    <w:name w:val="Strong"/>
    <w:uiPriority w:val="22"/>
    <w:qFormat/>
    <w:rsid w:val="00C3727F"/>
    <w:rPr>
      <w:b/>
      <w:bCs/>
    </w:rPr>
  </w:style>
  <w:style w:type="paragraph" w:styleId="ad">
    <w:name w:val="Body Text"/>
    <w:basedOn w:val="a"/>
    <w:link w:val="ae"/>
    <w:semiHidden/>
    <w:unhideWhenUsed/>
    <w:rsid w:val="0047354D"/>
    <w:pPr>
      <w:suppressAutoHyphens/>
      <w:jc w:val="center"/>
    </w:pPr>
    <w:rPr>
      <w:b/>
      <w:i/>
      <w:sz w:val="28"/>
      <w:szCs w:val="20"/>
    </w:rPr>
  </w:style>
  <w:style w:type="character" w:customStyle="1" w:styleId="ae">
    <w:name w:val="Основной текст Знак"/>
    <w:link w:val="ad"/>
    <w:semiHidden/>
    <w:rsid w:val="0047354D"/>
    <w:rPr>
      <w:b/>
      <w:i/>
      <w:sz w:val="28"/>
    </w:rPr>
  </w:style>
  <w:style w:type="character" w:customStyle="1" w:styleId="20">
    <w:name w:val="Заголовок 2 Знак"/>
    <w:link w:val="2"/>
    <w:rsid w:val="00A01EEF"/>
    <w:rPr>
      <w:rFonts w:ascii="Cambria" w:eastAsia="Times New Roman" w:hAnsi="Cambria" w:cs="Times New Roman"/>
      <w:b/>
      <w:bCs/>
      <w:i/>
      <w:iCs/>
      <w:sz w:val="28"/>
      <w:szCs w:val="28"/>
    </w:rPr>
  </w:style>
  <w:style w:type="character" w:customStyle="1" w:styleId="50">
    <w:name w:val="Заголовок 5 Знак"/>
    <w:link w:val="5"/>
    <w:semiHidden/>
    <w:rsid w:val="00A01EEF"/>
    <w:rPr>
      <w:rFonts w:ascii="Calibri" w:eastAsia="Times New Roman" w:hAnsi="Calibri" w:cs="Times New Roman"/>
      <w:b/>
      <w:bCs/>
      <w:i/>
      <w:iCs/>
      <w:sz w:val="26"/>
      <w:szCs w:val="26"/>
    </w:rPr>
  </w:style>
  <w:style w:type="paragraph" w:styleId="af">
    <w:name w:val="header"/>
    <w:basedOn w:val="a"/>
    <w:link w:val="af0"/>
    <w:uiPriority w:val="99"/>
    <w:unhideWhenUsed/>
    <w:rsid w:val="000332F7"/>
    <w:pPr>
      <w:tabs>
        <w:tab w:val="center" w:pos="4677"/>
        <w:tab w:val="right" w:pos="9355"/>
      </w:tabs>
    </w:pPr>
  </w:style>
  <w:style w:type="character" w:customStyle="1" w:styleId="af0">
    <w:name w:val="Верхний колонтитул Знак"/>
    <w:link w:val="af"/>
    <w:uiPriority w:val="99"/>
    <w:rsid w:val="000332F7"/>
    <w:rPr>
      <w:sz w:val="24"/>
      <w:szCs w:val="24"/>
    </w:rPr>
  </w:style>
  <w:style w:type="paragraph" w:styleId="af1">
    <w:name w:val="footer"/>
    <w:basedOn w:val="a"/>
    <w:link w:val="af2"/>
    <w:uiPriority w:val="99"/>
    <w:unhideWhenUsed/>
    <w:rsid w:val="000332F7"/>
    <w:pPr>
      <w:tabs>
        <w:tab w:val="center" w:pos="4677"/>
        <w:tab w:val="right" w:pos="9355"/>
      </w:tabs>
    </w:pPr>
  </w:style>
  <w:style w:type="character" w:customStyle="1" w:styleId="af2">
    <w:name w:val="Нижний колонтитул Знак"/>
    <w:link w:val="af1"/>
    <w:uiPriority w:val="99"/>
    <w:rsid w:val="000332F7"/>
    <w:rPr>
      <w:sz w:val="24"/>
      <w:szCs w:val="24"/>
    </w:rPr>
  </w:style>
  <w:style w:type="table" w:customStyle="1" w:styleId="11">
    <w:name w:val="Сетка таблицы1"/>
    <w:basedOn w:val="a1"/>
    <w:next w:val="a4"/>
    <w:rsid w:val="00C930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unhideWhenUsed/>
    <w:rsid w:val="006904AB"/>
    <w:rPr>
      <w:color w:val="0000FF"/>
      <w:u w:val="single"/>
    </w:rPr>
  </w:style>
  <w:style w:type="table" w:customStyle="1" w:styleId="21">
    <w:name w:val="Сетка таблицы2"/>
    <w:basedOn w:val="a1"/>
    <w:next w:val="a4"/>
    <w:rsid w:val="00A46F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rsid w:val="000A5806"/>
    <w:pPr>
      <w:spacing w:after="120"/>
    </w:pPr>
    <w:rPr>
      <w:sz w:val="16"/>
      <w:szCs w:val="16"/>
    </w:rPr>
  </w:style>
  <w:style w:type="character" w:customStyle="1" w:styleId="30">
    <w:name w:val="Основной текст 3 Знак"/>
    <w:link w:val="3"/>
    <w:uiPriority w:val="99"/>
    <w:rsid w:val="000A580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F80"/>
    <w:rPr>
      <w:sz w:val="24"/>
      <w:szCs w:val="24"/>
    </w:rPr>
  </w:style>
  <w:style w:type="paragraph" w:styleId="1">
    <w:name w:val="heading 1"/>
    <w:basedOn w:val="a"/>
    <w:next w:val="a"/>
    <w:link w:val="10"/>
    <w:qFormat/>
    <w:rsid w:val="00ED0D69"/>
    <w:pPr>
      <w:keepNext/>
      <w:ind w:firstLine="4820"/>
      <w:jc w:val="both"/>
      <w:outlineLvl w:val="0"/>
    </w:pPr>
    <w:rPr>
      <w:b/>
      <w:sz w:val="28"/>
      <w:szCs w:val="20"/>
    </w:rPr>
  </w:style>
  <w:style w:type="paragraph" w:styleId="2">
    <w:name w:val="heading 2"/>
    <w:basedOn w:val="a"/>
    <w:next w:val="a"/>
    <w:link w:val="20"/>
    <w:unhideWhenUsed/>
    <w:qFormat/>
    <w:rsid w:val="00A01EEF"/>
    <w:pPr>
      <w:keepNext/>
      <w:spacing w:before="240" w:after="60"/>
      <w:outlineLvl w:val="1"/>
    </w:pPr>
    <w:rPr>
      <w:rFonts w:ascii="Cambria" w:hAnsi="Cambria"/>
      <w:b/>
      <w:bCs/>
      <w:i/>
      <w:iCs/>
      <w:sz w:val="28"/>
      <w:szCs w:val="28"/>
    </w:rPr>
  </w:style>
  <w:style w:type="paragraph" w:styleId="5">
    <w:name w:val="heading 5"/>
    <w:basedOn w:val="a"/>
    <w:next w:val="a"/>
    <w:link w:val="50"/>
    <w:semiHidden/>
    <w:unhideWhenUsed/>
    <w:qFormat/>
    <w:rsid w:val="00A01EE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F80"/>
    <w:pPr>
      <w:ind w:left="720"/>
      <w:contextualSpacing/>
    </w:pPr>
  </w:style>
  <w:style w:type="table" w:styleId="a4">
    <w:name w:val="Table Grid"/>
    <w:basedOn w:val="a1"/>
    <w:uiPriority w:val="59"/>
    <w:rsid w:val="003402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3454A8"/>
    <w:rPr>
      <w:rFonts w:ascii="Tahoma" w:hAnsi="Tahoma"/>
      <w:sz w:val="16"/>
      <w:szCs w:val="16"/>
      <w:lang w:val="x-none" w:eastAsia="x-none"/>
    </w:rPr>
  </w:style>
  <w:style w:type="character" w:customStyle="1" w:styleId="a6">
    <w:name w:val="Текст выноски Знак"/>
    <w:link w:val="a5"/>
    <w:uiPriority w:val="99"/>
    <w:semiHidden/>
    <w:rsid w:val="003454A8"/>
    <w:rPr>
      <w:rFonts w:ascii="Tahoma" w:hAnsi="Tahoma" w:cs="Tahoma"/>
      <w:sz w:val="16"/>
      <w:szCs w:val="16"/>
    </w:rPr>
  </w:style>
  <w:style w:type="paragraph" w:styleId="HTML">
    <w:name w:val="HTML Preformatted"/>
    <w:basedOn w:val="a"/>
    <w:link w:val="HTML0"/>
    <w:uiPriority w:val="99"/>
    <w:semiHidden/>
    <w:unhideWhenUsed/>
    <w:rsid w:val="006E2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semiHidden/>
    <w:rsid w:val="006E2802"/>
    <w:rPr>
      <w:rFonts w:ascii="Courier New" w:hAnsi="Courier New" w:cs="Courier New"/>
    </w:rPr>
  </w:style>
  <w:style w:type="character" w:customStyle="1" w:styleId="a7">
    <w:name w:val="Гипертекстовая ссылка"/>
    <w:uiPriority w:val="99"/>
    <w:rsid w:val="00CF4B81"/>
    <w:rPr>
      <w:b/>
      <w:bCs/>
      <w:color w:val="106BBE"/>
    </w:rPr>
  </w:style>
  <w:style w:type="character" w:customStyle="1" w:styleId="10">
    <w:name w:val="Заголовок 1 Знак"/>
    <w:link w:val="1"/>
    <w:rsid w:val="00ED0D69"/>
    <w:rPr>
      <w:b/>
      <w:sz w:val="28"/>
    </w:rPr>
  </w:style>
  <w:style w:type="paragraph" w:customStyle="1" w:styleId="ConsTitle">
    <w:name w:val="ConsTitle"/>
    <w:rsid w:val="00ED0D69"/>
    <w:pPr>
      <w:widowControl w:val="0"/>
      <w:autoSpaceDE w:val="0"/>
      <w:autoSpaceDN w:val="0"/>
      <w:adjustRightInd w:val="0"/>
      <w:ind w:right="19772"/>
    </w:pPr>
    <w:rPr>
      <w:rFonts w:ascii="Arial" w:hAnsi="Arial" w:cs="Arial"/>
      <w:b/>
      <w:bCs/>
      <w:sz w:val="16"/>
      <w:szCs w:val="16"/>
      <w:lang w:eastAsia="en-US"/>
    </w:rPr>
  </w:style>
  <w:style w:type="character" w:customStyle="1" w:styleId="a8">
    <w:name w:val="Цветовое выделение"/>
    <w:uiPriority w:val="99"/>
    <w:rsid w:val="00ED0D69"/>
    <w:rPr>
      <w:b/>
      <w:bCs/>
      <w:color w:val="26282F"/>
    </w:rPr>
  </w:style>
  <w:style w:type="paragraph" w:customStyle="1" w:styleId="a9">
    <w:name w:val="Нормальный (таблица)"/>
    <w:basedOn w:val="a"/>
    <w:next w:val="a"/>
    <w:uiPriority w:val="99"/>
    <w:rsid w:val="00ED0D69"/>
    <w:pPr>
      <w:widowControl w:val="0"/>
      <w:autoSpaceDE w:val="0"/>
      <w:autoSpaceDN w:val="0"/>
      <w:adjustRightInd w:val="0"/>
      <w:jc w:val="both"/>
    </w:pPr>
    <w:rPr>
      <w:rFonts w:ascii="Arial" w:hAnsi="Arial" w:cs="Arial"/>
    </w:rPr>
  </w:style>
  <w:style w:type="paragraph" w:customStyle="1" w:styleId="aa">
    <w:name w:val="Прижатый влево"/>
    <w:basedOn w:val="a"/>
    <w:next w:val="a"/>
    <w:uiPriority w:val="99"/>
    <w:rsid w:val="00ED0D69"/>
    <w:pPr>
      <w:widowControl w:val="0"/>
      <w:autoSpaceDE w:val="0"/>
      <w:autoSpaceDN w:val="0"/>
      <w:adjustRightInd w:val="0"/>
    </w:pPr>
    <w:rPr>
      <w:rFonts w:ascii="Arial" w:hAnsi="Arial" w:cs="Arial"/>
    </w:rPr>
  </w:style>
  <w:style w:type="paragraph" w:customStyle="1" w:styleId="ConsPlusNormal">
    <w:name w:val="ConsPlusNormal"/>
    <w:rsid w:val="00B152BC"/>
    <w:pPr>
      <w:autoSpaceDE w:val="0"/>
      <w:autoSpaceDN w:val="0"/>
      <w:adjustRightInd w:val="0"/>
    </w:pPr>
    <w:rPr>
      <w:b/>
      <w:bCs/>
      <w:sz w:val="28"/>
      <w:szCs w:val="28"/>
    </w:rPr>
  </w:style>
  <w:style w:type="paragraph" w:styleId="ab">
    <w:name w:val="Normal (Web)"/>
    <w:basedOn w:val="a"/>
    <w:rsid w:val="007F2D8D"/>
    <w:pPr>
      <w:spacing w:before="100" w:beforeAutospacing="1" w:after="100" w:afterAutospacing="1"/>
    </w:pPr>
  </w:style>
  <w:style w:type="character" w:styleId="ac">
    <w:name w:val="Strong"/>
    <w:uiPriority w:val="22"/>
    <w:qFormat/>
    <w:rsid w:val="00C3727F"/>
    <w:rPr>
      <w:b/>
      <w:bCs/>
    </w:rPr>
  </w:style>
  <w:style w:type="paragraph" w:styleId="ad">
    <w:name w:val="Body Text"/>
    <w:basedOn w:val="a"/>
    <w:link w:val="ae"/>
    <w:semiHidden/>
    <w:unhideWhenUsed/>
    <w:rsid w:val="0047354D"/>
    <w:pPr>
      <w:suppressAutoHyphens/>
      <w:jc w:val="center"/>
    </w:pPr>
    <w:rPr>
      <w:b/>
      <w:i/>
      <w:sz w:val="28"/>
      <w:szCs w:val="20"/>
    </w:rPr>
  </w:style>
  <w:style w:type="character" w:customStyle="1" w:styleId="ae">
    <w:name w:val="Основной текст Знак"/>
    <w:link w:val="ad"/>
    <w:semiHidden/>
    <w:rsid w:val="0047354D"/>
    <w:rPr>
      <w:b/>
      <w:i/>
      <w:sz w:val="28"/>
    </w:rPr>
  </w:style>
  <w:style w:type="character" w:customStyle="1" w:styleId="20">
    <w:name w:val="Заголовок 2 Знак"/>
    <w:link w:val="2"/>
    <w:rsid w:val="00A01EEF"/>
    <w:rPr>
      <w:rFonts w:ascii="Cambria" w:eastAsia="Times New Roman" w:hAnsi="Cambria" w:cs="Times New Roman"/>
      <w:b/>
      <w:bCs/>
      <w:i/>
      <w:iCs/>
      <w:sz w:val="28"/>
      <w:szCs w:val="28"/>
    </w:rPr>
  </w:style>
  <w:style w:type="character" w:customStyle="1" w:styleId="50">
    <w:name w:val="Заголовок 5 Знак"/>
    <w:link w:val="5"/>
    <w:semiHidden/>
    <w:rsid w:val="00A01EEF"/>
    <w:rPr>
      <w:rFonts w:ascii="Calibri" w:eastAsia="Times New Roman" w:hAnsi="Calibri" w:cs="Times New Roman"/>
      <w:b/>
      <w:bCs/>
      <w:i/>
      <w:iCs/>
      <w:sz w:val="26"/>
      <w:szCs w:val="26"/>
    </w:rPr>
  </w:style>
  <w:style w:type="paragraph" w:styleId="af">
    <w:name w:val="header"/>
    <w:basedOn w:val="a"/>
    <w:link w:val="af0"/>
    <w:uiPriority w:val="99"/>
    <w:unhideWhenUsed/>
    <w:rsid w:val="000332F7"/>
    <w:pPr>
      <w:tabs>
        <w:tab w:val="center" w:pos="4677"/>
        <w:tab w:val="right" w:pos="9355"/>
      </w:tabs>
    </w:pPr>
  </w:style>
  <w:style w:type="character" w:customStyle="1" w:styleId="af0">
    <w:name w:val="Верхний колонтитул Знак"/>
    <w:link w:val="af"/>
    <w:uiPriority w:val="99"/>
    <w:rsid w:val="000332F7"/>
    <w:rPr>
      <w:sz w:val="24"/>
      <w:szCs w:val="24"/>
    </w:rPr>
  </w:style>
  <w:style w:type="paragraph" w:styleId="af1">
    <w:name w:val="footer"/>
    <w:basedOn w:val="a"/>
    <w:link w:val="af2"/>
    <w:uiPriority w:val="99"/>
    <w:unhideWhenUsed/>
    <w:rsid w:val="000332F7"/>
    <w:pPr>
      <w:tabs>
        <w:tab w:val="center" w:pos="4677"/>
        <w:tab w:val="right" w:pos="9355"/>
      </w:tabs>
    </w:pPr>
  </w:style>
  <w:style w:type="character" w:customStyle="1" w:styleId="af2">
    <w:name w:val="Нижний колонтитул Знак"/>
    <w:link w:val="af1"/>
    <w:uiPriority w:val="99"/>
    <w:rsid w:val="000332F7"/>
    <w:rPr>
      <w:sz w:val="24"/>
      <w:szCs w:val="24"/>
    </w:rPr>
  </w:style>
  <w:style w:type="table" w:customStyle="1" w:styleId="11">
    <w:name w:val="Сетка таблицы1"/>
    <w:basedOn w:val="a1"/>
    <w:next w:val="a4"/>
    <w:rsid w:val="00C930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unhideWhenUsed/>
    <w:rsid w:val="006904AB"/>
    <w:rPr>
      <w:color w:val="0000FF"/>
      <w:u w:val="single"/>
    </w:rPr>
  </w:style>
  <w:style w:type="table" w:customStyle="1" w:styleId="21">
    <w:name w:val="Сетка таблицы2"/>
    <w:basedOn w:val="a1"/>
    <w:next w:val="a4"/>
    <w:rsid w:val="00A46F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rsid w:val="000A5806"/>
    <w:pPr>
      <w:spacing w:after="120"/>
    </w:pPr>
    <w:rPr>
      <w:sz w:val="16"/>
      <w:szCs w:val="16"/>
    </w:rPr>
  </w:style>
  <w:style w:type="character" w:customStyle="1" w:styleId="30">
    <w:name w:val="Основной текст 3 Знак"/>
    <w:link w:val="3"/>
    <w:uiPriority w:val="99"/>
    <w:rsid w:val="000A580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1848">
      <w:bodyDiv w:val="1"/>
      <w:marLeft w:val="0"/>
      <w:marRight w:val="0"/>
      <w:marTop w:val="0"/>
      <w:marBottom w:val="0"/>
      <w:divBdr>
        <w:top w:val="none" w:sz="0" w:space="0" w:color="auto"/>
        <w:left w:val="none" w:sz="0" w:space="0" w:color="auto"/>
        <w:bottom w:val="none" w:sz="0" w:space="0" w:color="auto"/>
        <w:right w:val="none" w:sz="0" w:space="0" w:color="auto"/>
      </w:divBdr>
    </w:div>
    <w:div w:id="466819684">
      <w:bodyDiv w:val="1"/>
      <w:marLeft w:val="0"/>
      <w:marRight w:val="0"/>
      <w:marTop w:val="0"/>
      <w:marBottom w:val="0"/>
      <w:divBdr>
        <w:top w:val="none" w:sz="0" w:space="0" w:color="auto"/>
        <w:left w:val="none" w:sz="0" w:space="0" w:color="auto"/>
        <w:bottom w:val="none" w:sz="0" w:space="0" w:color="auto"/>
        <w:right w:val="none" w:sz="0" w:space="0" w:color="auto"/>
      </w:divBdr>
    </w:div>
    <w:div w:id="1222985912">
      <w:bodyDiv w:val="1"/>
      <w:marLeft w:val="0"/>
      <w:marRight w:val="0"/>
      <w:marTop w:val="0"/>
      <w:marBottom w:val="0"/>
      <w:divBdr>
        <w:top w:val="none" w:sz="0" w:space="0" w:color="auto"/>
        <w:left w:val="none" w:sz="0" w:space="0" w:color="auto"/>
        <w:bottom w:val="none" w:sz="0" w:space="0" w:color="auto"/>
        <w:right w:val="none" w:sz="0" w:space="0" w:color="auto"/>
      </w:divBdr>
    </w:div>
    <w:div w:id="185298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garantf1://30250123.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80AD4-64E3-47CB-9AB3-4E42905C0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2253</Words>
  <Characters>12843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15066</CharactersWithSpaces>
  <SharedDoc>false</SharedDoc>
  <HLinks>
    <vt:vector size="42" baseType="variant">
      <vt:variant>
        <vt:i4>5570651</vt:i4>
      </vt:variant>
      <vt:variant>
        <vt:i4>18</vt:i4>
      </vt:variant>
      <vt:variant>
        <vt:i4>0</vt:i4>
      </vt:variant>
      <vt:variant>
        <vt:i4>5</vt:i4>
      </vt:variant>
      <vt:variant>
        <vt:lpwstr>https://internet.garant.ru/</vt:lpwstr>
      </vt:variant>
      <vt:variant>
        <vt:lpwstr>/document/30300315/entry/0</vt:lpwstr>
      </vt:variant>
      <vt:variant>
        <vt:i4>18</vt:i4>
      </vt:variant>
      <vt:variant>
        <vt:i4>15</vt:i4>
      </vt:variant>
      <vt:variant>
        <vt:i4>0</vt:i4>
      </vt:variant>
      <vt:variant>
        <vt:i4>5</vt:i4>
      </vt:variant>
      <vt:variant>
        <vt:lpwstr>http://internet.garant.ru/document/redirect/55171462/1000</vt:lpwstr>
      </vt:variant>
      <vt:variant>
        <vt:lpwstr/>
      </vt:variant>
      <vt:variant>
        <vt:i4>3211298</vt:i4>
      </vt:variant>
      <vt:variant>
        <vt:i4>12</vt:i4>
      </vt:variant>
      <vt:variant>
        <vt:i4>0</vt:i4>
      </vt:variant>
      <vt:variant>
        <vt:i4>5</vt:i4>
      </vt:variant>
      <vt:variant>
        <vt:lpwstr>http://internet.garant.ru/document/redirect/55171462/0</vt:lpwstr>
      </vt:variant>
      <vt:variant>
        <vt:lpwstr/>
      </vt:variant>
      <vt:variant>
        <vt:i4>18</vt:i4>
      </vt:variant>
      <vt:variant>
        <vt:i4>9</vt:i4>
      </vt:variant>
      <vt:variant>
        <vt:i4>0</vt:i4>
      </vt:variant>
      <vt:variant>
        <vt:i4>5</vt:i4>
      </vt:variant>
      <vt:variant>
        <vt:lpwstr>http://internet.garant.ru/document/redirect/55171462/1000</vt:lpwstr>
      </vt:variant>
      <vt:variant>
        <vt:lpwstr/>
      </vt:variant>
      <vt:variant>
        <vt:i4>6881334</vt:i4>
      </vt:variant>
      <vt:variant>
        <vt:i4>6</vt:i4>
      </vt:variant>
      <vt:variant>
        <vt:i4>0</vt:i4>
      </vt:variant>
      <vt:variant>
        <vt:i4>5</vt:i4>
      </vt:variant>
      <vt:variant>
        <vt:lpwstr>garantf1://70070950.0/</vt:lpwstr>
      </vt:variant>
      <vt:variant>
        <vt:lpwstr/>
      </vt:variant>
      <vt:variant>
        <vt:i4>6881333</vt:i4>
      </vt:variant>
      <vt:variant>
        <vt:i4>3</vt:i4>
      </vt:variant>
      <vt:variant>
        <vt:i4>0</vt:i4>
      </vt:variant>
      <vt:variant>
        <vt:i4>5</vt:i4>
      </vt:variant>
      <vt:variant>
        <vt:lpwstr>garantf1://47177904.0/</vt:lpwstr>
      </vt:variant>
      <vt:variant>
        <vt:lpwstr/>
      </vt:variant>
      <vt:variant>
        <vt:i4>6881333</vt:i4>
      </vt:variant>
      <vt:variant>
        <vt:i4>0</vt:i4>
      </vt:variant>
      <vt:variant>
        <vt:i4>0</vt:i4>
      </vt:variant>
      <vt:variant>
        <vt:i4>5</vt:i4>
      </vt:variant>
      <vt:variant>
        <vt:lpwstr>garantf1://47177904.0/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КучинаАВ</cp:lastModifiedBy>
  <cp:revision>3</cp:revision>
  <cp:lastPrinted>2020-10-20T07:51:00Z</cp:lastPrinted>
  <dcterms:created xsi:type="dcterms:W3CDTF">2023-08-29T13:16:00Z</dcterms:created>
  <dcterms:modified xsi:type="dcterms:W3CDTF">2023-08-30T06:27:00Z</dcterms:modified>
</cp:coreProperties>
</file>