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67" w:rsidRPr="00487BAB" w:rsidRDefault="00511D67" w:rsidP="00511D67">
      <w:pPr>
        <w:suppressAutoHyphens/>
        <w:jc w:val="center"/>
        <w:rPr>
          <w:lang w:eastAsia="zh-CN"/>
        </w:rPr>
      </w:pPr>
      <w:r w:rsidRPr="00487BAB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65DA76A" wp14:editId="51EC3EE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BA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11D67" w:rsidRPr="00487BAB" w:rsidRDefault="00511D67" w:rsidP="00511D67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511D67" w:rsidRPr="00487BAB" w:rsidRDefault="00511D67" w:rsidP="00511D6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487BAB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511D67" w:rsidRPr="00487BAB" w:rsidRDefault="00511D67" w:rsidP="00511D6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487BAB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511D67" w:rsidRPr="00487BAB" w:rsidRDefault="00511D67" w:rsidP="00511D6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487BAB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511D67" w:rsidRPr="00487BAB" w:rsidRDefault="00511D67" w:rsidP="00511D6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511D67" w:rsidRPr="00487BAB" w:rsidRDefault="00511D67" w:rsidP="00511D6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487BAB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511D67" w:rsidRPr="00487BAB" w:rsidRDefault="00511D67" w:rsidP="00511D67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11D67" w:rsidRPr="00487BAB" w:rsidTr="00E05F6B">
        <w:trPr>
          <w:trHeight w:val="146"/>
        </w:trPr>
        <w:tc>
          <w:tcPr>
            <w:tcW w:w="5846" w:type="dxa"/>
            <w:shd w:val="clear" w:color="auto" w:fill="auto"/>
          </w:tcPr>
          <w:p w:rsidR="00511D67" w:rsidRPr="00487BAB" w:rsidRDefault="00511D67" w:rsidP="007627D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8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627D2" w:rsidRPr="0048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</w:t>
            </w:r>
            <w:r w:rsidRPr="0048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ноября 2022 г.</w:t>
            </w:r>
          </w:p>
        </w:tc>
        <w:tc>
          <w:tcPr>
            <w:tcW w:w="2409" w:type="dxa"/>
            <w:shd w:val="clear" w:color="auto" w:fill="auto"/>
          </w:tcPr>
          <w:p w:rsidR="00511D67" w:rsidRPr="00487BAB" w:rsidRDefault="00511D67" w:rsidP="007627D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8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627D2" w:rsidRPr="00487B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385</w:t>
            </w:r>
          </w:p>
        </w:tc>
      </w:tr>
    </w:tbl>
    <w:p w:rsidR="00511D67" w:rsidRPr="00487BAB" w:rsidRDefault="00511D67" w:rsidP="00511D67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11D67" w:rsidRPr="00487BAB" w:rsidRDefault="00511D67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6B240F" w:rsidRPr="00487BAB" w:rsidRDefault="004A556E" w:rsidP="006B240F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proofErr w:type="gramStart"/>
      <w:r w:rsidRPr="00487BAB">
        <w:rPr>
          <w:rFonts w:ascii="PT Astra Serif" w:hAnsi="PT Astra Serif" w:cs="Arial"/>
          <w:b/>
          <w:bCs/>
          <w:sz w:val="28"/>
          <w:szCs w:val="28"/>
        </w:rPr>
        <w:t>Об утверждении Положения о</w:t>
      </w:r>
      <w:r w:rsidR="006B240F" w:rsidRPr="00487BAB">
        <w:rPr>
          <w:rFonts w:ascii="PT Astra Serif" w:hAnsi="PT Astra Serif" w:cs="Arial"/>
          <w:b/>
          <w:bCs/>
          <w:sz w:val="28"/>
          <w:szCs w:val="28"/>
        </w:rPr>
        <w:t>б организации питания обучающихся в муниципальных общеобразовательных организациях муниципальн</w:t>
      </w:r>
      <w:r w:rsidRPr="00487BAB">
        <w:rPr>
          <w:rFonts w:ascii="PT Astra Serif" w:hAnsi="PT Astra Serif" w:cs="Arial"/>
          <w:b/>
          <w:bCs/>
          <w:sz w:val="28"/>
          <w:szCs w:val="28"/>
        </w:rPr>
        <w:t>ого образования Каменский район</w:t>
      </w:r>
      <w:proofErr w:type="gramEnd"/>
    </w:p>
    <w:p w:rsidR="006B240F" w:rsidRPr="00487BAB" w:rsidRDefault="006B240F" w:rsidP="006B240F">
      <w:pPr>
        <w:jc w:val="center"/>
        <w:rPr>
          <w:rFonts w:ascii="PT Astra Serif" w:hAnsi="PT Astra Serif" w:cs="Arial"/>
          <w:sz w:val="28"/>
          <w:szCs w:val="28"/>
        </w:rPr>
      </w:pPr>
    </w:p>
    <w:p w:rsidR="00511D67" w:rsidRPr="00487BAB" w:rsidRDefault="00511D67" w:rsidP="006B240F">
      <w:pPr>
        <w:jc w:val="center"/>
        <w:rPr>
          <w:rFonts w:ascii="PT Astra Serif" w:hAnsi="PT Astra Serif" w:cs="Arial"/>
          <w:sz w:val="28"/>
          <w:szCs w:val="28"/>
        </w:rPr>
      </w:pPr>
    </w:p>
    <w:p w:rsidR="006B240F" w:rsidRPr="00487BAB" w:rsidRDefault="006B240F" w:rsidP="007627D2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87BAB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487BAB">
        <w:rPr>
          <w:rStyle w:val="51"/>
          <w:rFonts w:ascii="PT Astra Serif" w:hAnsi="PT Astra Serif" w:cs="Arial"/>
          <w:sz w:val="28"/>
          <w:szCs w:val="28"/>
        </w:rPr>
        <w:t>со статьей  37 Федерального закона от 29 декабря 2012 года № 273-ФЗ «Об образовании в Российской Федерации», пунктом 11 статьи 15 Федерального закона</w:t>
      </w:r>
      <w:r w:rsidR="00511D67" w:rsidRPr="00487BAB">
        <w:rPr>
          <w:rStyle w:val="51"/>
          <w:rFonts w:ascii="PT Astra Serif" w:hAnsi="PT Astra Serif" w:cs="Arial"/>
          <w:sz w:val="28"/>
          <w:szCs w:val="28"/>
        </w:rPr>
        <w:t xml:space="preserve"> от 06 октября 2003 года № 131-</w:t>
      </w:r>
      <w:r w:rsidRPr="00487BAB">
        <w:rPr>
          <w:rStyle w:val="51"/>
          <w:rFonts w:ascii="PT Astra Serif" w:hAnsi="PT Astra Serif" w:cs="Arial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487BAB">
        <w:rPr>
          <w:rFonts w:ascii="PT Astra Serif" w:hAnsi="PT Astra Serif" w:cs="Arial"/>
          <w:sz w:val="28"/>
          <w:szCs w:val="28"/>
        </w:rPr>
        <w:t>на основании стат</w:t>
      </w:r>
      <w:r w:rsidR="007627D2" w:rsidRPr="00487BAB">
        <w:rPr>
          <w:rFonts w:ascii="PT Astra Serif" w:hAnsi="PT Astra Serif" w:cs="Arial"/>
          <w:sz w:val="28"/>
          <w:szCs w:val="28"/>
        </w:rPr>
        <w:t>ей</w:t>
      </w:r>
      <w:r w:rsidRPr="00487BAB">
        <w:rPr>
          <w:rFonts w:ascii="PT Astra Serif" w:hAnsi="PT Astra Serif" w:cs="Arial"/>
          <w:sz w:val="28"/>
          <w:szCs w:val="28"/>
        </w:rPr>
        <w:t xml:space="preserve"> 25</w:t>
      </w:r>
      <w:r w:rsidR="007627D2" w:rsidRPr="00487BAB">
        <w:rPr>
          <w:rFonts w:ascii="PT Astra Serif" w:hAnsi="PT Astra Serif" w:cs="Arial"/>
          <w:sz w:val="28"/>
          <w:szCs w:val="28"/>
        </w:rPr>
        <w:t>, 32</w:t>
      </w:r>
      <w:r w:rsidRPr="00487BAB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F31D32" w:rsidRPr="00487BAB" w:rsidRDefault="00F31D32" w:rsidP="007627D2">
      <w:pPr>
        <w:pStyle w:val="afa"/>
        <w:numPr>
          <w:ilvl w:val="0"/>
          <w:numId w:val="41"/>
        </w:numPr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87BAB">
        <w:rPr>
          <w:rFonts w:ascii="PT Astra Serif" w:hAnsi="PT Astra Serif" w:cs="Arial"/>
          <w:bCs/>
          <w:sz w:val="28"/>
          <w:szCs w:val="28"/>
        </w:rPr>
        <w:t xml:space="preserve">Утвердить Положение </w:t>
      </w:r>
      <w:r w:rsidR="007627D2" w:rsidRPr="00487BAB">
        <w:rPr>
          <w:rFonts w:ascii="PT Astra Serif" w:hAnsi="PT Astra Serif" w:cs="Arial"/>
          <w:bCs/>
          <w:sz w:val="28"/>
          <w:szCs w:val="28"/>
        </w:rPr>
        <w:t>о</w:t>
      </w:r>
      <w:r w:rsidRPr="00487BAB">
        <w:rPr>
          <w:rFonts w:ascii="PT Astra Serif" w:hAnsi="PT Astra Serif" w:cs="Arial"/>
          <w:bCs/>
          <w:sz w:val="28"/>
          <w:szCs w:val="28"/>
        </w:rPr>
        <w:t xml:space="preserve">б организации 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питания обучающихся в муниципальных общеобразовательных организациях муниципальн</w:t>
      </w:r>
      <w:r w:rsidR="007627D2"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ого образования Каменский район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(приложение).</w:t>
      </w:r>
      <w:proofErr w:type="gramEnd"/>
    </w:p>
    <w:p w:rsidR="00DD3C47" w:rsidRPr="00487BAB" w:rsidRDefault="00F31D32" w:rsidP="007627D2">
      <w:pPr>
        <w:pStyle w:val="afa"/>
        <w:numPr>
          <w:ilvl w:val="0"/>
          <w:numId w:val="41"/>
        </w:numPr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Признать утратившими силу</w:t>
      </w:r>
      <w:r w:rsidR="00DD3C47"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:</w:t>
      </w:r>
    </w:p>
    <w:p w:rsidR="00DD3C47" w:rsidRPr="00487BAB" w:rsidRDefault="007627D2" w:rsidP="007627D2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Courier New" w:hAnsi="PT Astra Serif" w:cs="Arial"/>
          <w:color w:val="000000"/>
          <w:sz w:val="28"/>
          <w:szCs w:val="28"/>
        </w:rPr>
      </w:pPr>
      <w:proofErr w:type="gramStart"/>
      <w:r w:rsidRPr="00487BAB">
        <w:rPr>
          <w:rFonts w:ascii="PT Astra Serif" w:eastAsia="Courier New" w:hAnsi="PT Astra Serif" w:cs="Arial"/>
          <w:color w:val="000000"/>
          <w:sz w:val="28"/>
          <w:szCs w:val="28"/>
        </w:rPr>
        <w:t>п</w:t>
      </w:r>
      <w:r w:rsidR="00422AE9" w:rsidRPr="00487BAB">
        <w:rPr>
          <w:rFonts w:ascii="PT Astra Serif" w:eastAsia="Courier New" w:hAnsi="PT Astra Serif" w:cs="Arial"/>
          <w:color w:val="000000"/>
          <w:sz w:val="28"/>
          <w:szCs w:val="28"/>
        </w:rPr>
        <w:t>остановление</w:t>
      </w:r>
      <w:r w:rsidR="00F31D32" w:rsidRPr="00487BAB">
        <w:rPr>
          <w:rFonts w:ascii="PT Astra Serif" w:eastAsia="Courier New" w:hAnsi="PT Astra Serif" w:cs="Arial"/>
          <w:color w:val="000000"/>
          <w:sz w:val="28"/>
          <w:szCs w:val="28"/>
        </w:rPr>
        <w:t xml:space="preserve"> администрации муниципального образования Каменский район от </w:t>
      </w:r>
      <w:r w:rsidR="00DD3C47" w:rsidRPr="00487BAB">
        <w:rPr>
          <w:rFonts w:ascii="PT Astra Serif" w:eastAsia="Courier New" w:hAnsi="PT Astra Serif" w:cs="Arial"/>
          <w:color w:val="000000"/>
          <w:sz w:val="28"/>
          <w:szCs w:val="28"/>
        </w:rPr>
        <w:t xml:space="preserve">10 октября </w:t>
      </w:r>
      <w:r w:rsidR="00F31D32" w:rsidRPr="00487BAB">
        <w:rPr>
          <w:rFonts w:ascii="PT Astra Serif" w:eastAsia="Courier New" w:hAnsi="PT Astra Serif" w:cs="Arial"/>
          <w:color w:val="000000"/>
          <w:sz w:val="28"/>
          <w:szCs w:val="28"/>
        </w:rPr>
        <w:t>2013 года № 268 «Об утверждении Положения об организации питания обучающихся в общеобразовательных организациях муниципального образования Каменский район»</w:t>
      </w:r>
      <w:r w:rsidR="00DD3C47" w:rsidRPr="00487BAB">
        <w:rPr>
          <w:rFonts w:ascii="PT Astra Serif" w:eastAsia="Courier New" w:hAnsi="PT Astra Serif" w:cs="Arial"/>
          <w:color w:val="000000"/>
          <w:sz w:val="28"/>
          <w:szCs w:val="28"/>
        </w:rPr>
        <w:t>.</w:t>
      </w:r>
      <w:proofErr w:type="gramEnd"/>
    </w:p>
    <w:p w:rsidR="00F31D32" w:rsidRPr="00487BAB" w:rsidRDefault="007627D2" w:rsidP="007627D2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</w:rPr>
        <w:t>п</w:t>
      </w:r>
      <w:r w:rsidR="00DD3C47" w:rsidRPr="00487BAB">
        <w:rPr>
          <w:rFonts w:ascii="PT Astra Serif" w:eastAsia="Courier New" w:hAnsi="PT Astra Serif" w:cs="Arial"/>
          <w:color w:val="000000"/>
          <w:sz w:val="28"/>
          <w:szCs w:val="28"/>
        </w:rPr>
        <w:t>остановление администрации муниципального образования Каменский район</w:t>
      </w:r>
      <w:r w:rsidR="00F31D32" w:rsidRPr="00487BAB">
        <w:rPr>
          <w:rFonts w:ascii="PT Astra Serif" w:eastAsia="Courier New" w:hAnsi="PT Astra Serif" w:cs="Arial"/>
          <w:color w:val="000000"/>
          <w:sz w:val="28"/>
          <w:szCs w:val="28"/>
        </w:rPr>
        <w:t xml:space="preserve"> от </w:t>
      </w:r>
      <w:r w:rsidR="00DD3C47" w:rsidRPr="00487BAB">
        <w:rPr>
          <w:rFonts w:ascii="PT Astra Serif" w:eastAsia="Courier New" w:hAnsi="PT Astra Serif" w:cs="Arial"/>
          <w:color w:val="000000"/>
          <w:sz w:val="28"/>
          <w:szCs w:val="28"/>
        </w:rPr>
        <w:t xml:space="preserve">11 апреля </w:t>
      </w:r>
      <w:r w:rsidR="00F31D32" w:rsidRPr="00487BAB">
        <w:rPr>
          <w:rFonts w:ascii="PT Astra Serif" w:eastAsia="Courier New" w:hAnsi="PT Astra Serif" w:cs="Arial"/>
          <w:color w:val="000000"/>
          <w:sz w:val="28"/>
          <w:szCs w:val="28"/>
        </w:rPr>
        <w:t>2017 года № 113 «О внесении изменений в постановление администрации муниципального образования Каменский район от 10.10.2013 № 268 «Об утверждении Положения об организации питания обучающихся в общеобразовательных организациях муниципального образования Каменский район».</w:t>
      </w:r>
    </w:p>
    <w:p w:rsidR="00F31D32" w:rsidRPr="00487BAB" w:rsidRDefault="00F31D32" w:rsidP="007627D2">
      <w:pPr>
        <w:pStyle w:val="afa"/>
        <w:numPr>
          <w:ilvl w:val="0"/>
          <w:numId w:val="41"/>
        </w:numPr>
        <w:spacing w:after="0" w:line="360" w:lineRule="exact"/>
        <w:ind w:left="0" w:right="57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87BAB">
        <w:rPr>
          <w:rFonts w:ascii="PT Astra Serif" w:hAnsi="PT Astra Serif" w:cs="Arial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487BAB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</w:t>
      </w:r>
      <w:r w:rsidRPr="00487BAB">
        <w:rPr>
          <w:rFonts w:ascii="PT Astra Serif" w:hAnsi="PT Astra Serif" w:cs="Arial"/>
          <w:color w:val="000000" w:themeColor="text1"/>
          <w:sz w:val="28"/>
          <w:szCs w:val="28"/>
        </w:rPr>
        <w:t xml:space="preserve">н </w:t>
      </w:r>
      <w:r w:rsidRPr="00487BAB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(Ртищева 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28340E" w:rsidRPr="00487BAB" w:rsidRDefault="0028340E" w:rsidP="007627D2">
      <w:pPr>
        <w:pStyle w:val="afa"/>
        <w:numPr>
          <w:ilvl w:val="0"/>
          <w:numId w:val="41"/>
        </w:numPr>
        <w:spacing w:after="0" w:line="360" w:lineRule="exact"/>
        <w:ind w:left="0" w:right="57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87BAB">
        <w:rPr>
          <w:rFonts w:ascii="PT Astra Serif" w:hAnsi="PT Astra Serif"/>
          <w:sz w:val="28"/>
          <w:szCs w:val="28"/>
        </w:rPr>
        <w:t>Постановление вступает в силу со дня обнародования</w:t>
      </w:r>
      <w:r w:rsidR="004A556E" w:rsidRPr="00487BAB">
        <w:rPr>
          <w:rFonts w:ascii="PT Astra Serif" w:hAnsi="PT Astra Serif"/>
          <w:sz w:val="28"/>
          <w:szCs w:val="28"/>
        </w:rPr>
        <w:t>.</w:t>
      </w:r>
    </w:p>
    <w:p w:rsidR="004A556E" w:rsidRPr="00487BAB" w:rsidRDefault="003719E9" w:rsidP="007627D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7BAB">
        <w:rPr>
          <w:rFonts w:ascii="PT Astra Serif" w:hAnsi="PT Astra Serif"/>
          <w:sz w:val="28"/>
          <w:szCs w:val="28"/>
        </w:rPr>
        <w:t xml:space="preserve">             </w:t>
      </w:r>
    </w:p>
    <w:p w:rsidR="00511D67" w:rsidRPr="00487BAB" w:rsidRDefault="00511D67" w:rsidP="00511D67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7627D2" w:rsidRPr="00487BAB" w:rsidRDefault="007627D2" w:rsidP="00511D67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11D67" w:rsidRPr="00487BAB" w:rsidTr="009C079A">
        <w:trPr>
          <w:trHeight w:val="229"/>
        </w:trPr>
        <w:tc>
          <w:tcPr>
            <w:tcW w:w="2178" w:type="pct"/>
          </w:tcPr>
          <w:p w:rsidR="00511D67" w:rsidRPr="00487BAB" w:rsidRDefault="00511D67" w:rsidP="009C079A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487BA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511D67" w:rsidRPr="00487BAB" w:rsidRDefault="00511D67" w:rsidP="009C079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11D67" w:rsidRPr="00487BAB" w:rsidRDefault="00511D67" w:rsidP="009C079A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487BA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33CC1" w:rsidRPr="00487BAB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487BAB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487BAB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487BAB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487BAB" w:rsidRDefault="00C33CC1" w:rsidP="00C33CC1">
      <w:pPr>
        <w:jc w:val="both"/>
        <w:rPr>
          <w:rFonts w:ascii="PT Astra Serif" w:hAnsi="PT Astra Serif"/>
          <w:sz w:val="28"/>
          <w:szCs w:val="28"/>
        </w:rPr>
        <w:sectPr w:rsidR="00C33CC1" w:rsidRPr="00487BAB" w:rsidSect="0028340E">
          <w:headerReference w:type="even" r:id="rId10"/>
          <w:headerReference w:type="default" r:id="rId11"/>
          <w:type w:val="nextColumn"/>
          <w:pgSz w:w="11907" w:h="16840" w:code="9"/>
          <w:pgMar w:top="1134" w:right="851" w:bottom="1134" w:left="1701" w:header="709" w:footer="709" w:gutter="0"/>
          <w:cols w:space="720"/>
          <w:titlePg/>
          <w:docGrid w:linePitch="326"/>
        </w:sectPr>
      </w:pPr>
    </w:p>
    <w:tbl>
      <w:tblPr>
        <w:tblStyle w:val="a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47"/>
      </w:tblGrid>
      <w:tr w:rsidR="004A556E" w:rsidRPr="00487BAB" w:rsidTr="00B06C6B">
        <w:tc>
          <w:tcPr>
            <w:tcW w:w="4711" w:type="dxa"/>
          </w:tcPr>
          <w:p w:rsidR="004A556E" w:rsidRPr="00487BAB" w:rsidRDefault="004A556E" w:rsidP="004A556E">
            <w:pPr>
              <w:ind w:righ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47" w:type="dxa"/>
          </w:tcPr>
          <w:p w:rsidR="00B657D4" w:rsidRPr="00487BAB" w:rsidRDefault="004A556E" w:rsidP="004A556E">
            <w:pPr>
              <w:ind w:left="113" w:right="57" w:firstLine="2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87BAB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</w:p>
          <w:p w:rsidR="004A556E" w:rsidRPr="00487BAB" w:rsidRDefault="004A556E" w:rsidP="004A556E">
            <w:pPr>
              <w:ind w:left="113" w:right="57" w:firstLine="2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87BA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4A556E" w:rsidRPr="00487BAB" w:rsidRDefault="004A556E" w:rsidP="004A556E">
            <w:pPr>
              <w:ind w:left="113" w:right="57" w:firstLine="2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87BA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 Каменский район</w:t>
            </w:r>
          </w:p>
          <w:p w:rsidR="004A556E" w:rsidRPr="00487BAB" w:rsidRDefault="004A556E" w:rsidP="007627D2">
            <w:pPr>
              <w:ind w:left="113" w:right="57" w:firstLine="2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87BAB">
              <w:rPr>
                <w:rFonts w:ascii="PT Astra Serif" w:hAnsi="PT Astra Serif" w:cs="Arial"/>
                <w:sz w:val="28"/>
                <w:szCs w:val="28"/>
              </w:rPr>
              <w:t xml:space="preserve">от  </w:t>
            </w:r>
            <w:r w:rsidR="007627D2" w:rsidRPr="00487BAB">
              <w:rPr>
                <w:rFonts w:ascii="PT Astra Serif" w:hAnsi="PT Astra Serif" w:cs="Arial"/>
                <w:sz w:val="28"/>
                <w:szCs w:val="28"/>
              </w:rPr>
              <w:t xml:space="preserve">18 ноября 2022 г. </w:t>
            </w:r>
            <w:r w:rsidRPr="00487BAB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="007627D2" w:rsidRPr="00487BAB">
              <w:rPr>
                <w:rFonts w:ascii="PT Astra Serif" w:hAnsi="PT Astra Serif" w:cs="Arial"/>
                <w:sz w:val="28"/>
                <w:szCs w:val="28"/>
              </w:rPr>
              <w:t xml:space="preserve"> 385</w:t>
            </w:r>
          </w:p>
        </w:tc>
      </w:tr>
    </w:tbl>
    <w:p w:rsidR="00BF6C67" w:rsidRPr="00487BAB" w:rsidRDefault="00BF6C67" w:rsidP="004A556E">
      <w:pPr>
        <w:ind w:left="113" w:right="57"/>
        <w:jc w:val="center"/>
        <w:rPr>
          <w:rFonts w:ascii="PT Astra Serif" w:hAnsi="PT Astra Serif" w:cs="Arial"/>
          <w:sz w:val="28"/>
          <w:szCs w:val="28"/>
        </w:rPr>
      </w:pPr>
    </w:p>
    <w:p w:rsidR="007627D2" w:rsidRPr="00487BAB" w:rsidRDefault="007627D2" w:rsidP="00487BAB">
      <w:pPr>
        <w:ind w:left="113" w:right="57"/>
        <w:jc w:val="center"/>
        <w:rPr>
          <w:rFonts w:ascii="PT Astra Serif" w:hAnsi="PT Astra Serif" w:cs="Arial"/>
          <w:sz w:val="28"/>
          <w:szCs w:val="28"/>
        </w:rPr>
      </w:pPr>
    </w:p>
    <w:p w:rsidR="007627D2" w:rsidRPr="00487BAB" w:rsidRDefault="0028340E" w:rsidP="00487BAB">
      <w:pPr>
        <w:pStyle w:val="4"/>
        <w:spacing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87BAB">
        <w:rPr>
          <w:rFonts w:ascii="PT Astra Serif" w:hAnsi="PT Astra Serif" w:cs="Arial"/>
          <w:sz w:val="28"/>
          <w:szCs w:val="28"/>
        </w:rPr>
        <w:t>ПОЛОЖЕНИЕ</w:t>
      </w:r>
    </w:p>
    <w:p w:rsidR="00BF6C67" w:rsidRPr="00487BAB" w:rsidRDefault="00B657D4" w:rsidP="00487BAB">
      <w:pPr>
        <w:pStyle w:val="4"/>
        <w:spacing w:line="240" w:lineRule="auto"/>
        <w:jc w:val="center"/>
        <w:rPr>
          <w:rFonts w:ascii="PT Astra Serif" w:hAnsi="PT Astra Serif" w:cs="Arial"/>
          <w:sz w:val="28"/>
          <w:szCs w:val="28"/>
        </w:rPr>
      </w:pPr>
      <w:proofErr w:type="gramStart"/>
      <w:r w:rsidRPr="00487BAB">
        <w:rPr>
          <w:rFonts w:ascii="PT Astra Serif" w:hAnsi="PT Astra Serif" w:cs="Arial"/>
          <w:sz w:val="28"/>
          <w:szCs w:val="28"/>
        </w:rPr>
        <w:t>о</w:t>
      </w:r>
      <w:r w:rsidR="00BF6C67" w:rsidRPr="00487BAB">
        <w:rPr>
          <w:rFonts w:ascii="PT Astra Serif" w:hAnsi="PT Astra Serif" w:cs="Arial"/>
          <w:sz w:val="28"/>
          <w:szCs w:val="28"/>
        </w:rPr>
        <w:t xml:space="preserve">б </w:t>
      </w:r>
      <w:r w:rsidR="00BF6C67" w:rsidRPr="00487BAB">
        <w:rPr>
          <w:rFonts w:ascii="PT Astra Serif" w:hAnsi="PT Astra Serif" w:cs="Arial"/>
          <w:bCs/>
          <w:sz w:val="28"/>
          <w:szCs w:val="28"/>
        </w:rPr>
        <w:t xml:space="preserve">организации </w:t>
      </w:r>
      <w:r w:rsidR="00BF6C67" w:rsidRPr="00487BAB">
        <w:rPr>
          <w:rFonts w:ascii="PT Astra Serif" w:eastAsia="Courier New" w:hAnsi="PT Astra Serif" w:cs="Arial"/>
          <w:color w:val="000000"/>
          <w:sz w:val="28"/>
          <w:szCs w:val="28"/>
        </w:rPr>
        <w:t>питания обучающихся в муниципальных общеобразовательных организациях муниципального образования Каменский район</w:t>
      </w:r>
      <w:proofErr w:type="gramEnd"/>
    </w:p>
    <w:p w:rsidR="00B657D4" w:rsidRPr="00487BAB" w:rsidRDefault="00B657D4" w:rsidP="00487BAB"/>
    <w:p w:rsidR="00BF6C67" w:rsidRPr="00487BAB" w:rsidRDefault="00BF6C67" w:rsidP="00487BAB">
      <w:pPr>
        <w:pStyle w:val="4"/>
        <w:spacing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BF6C67" w:rsidRPr="00487BAB" w:rsidRDefault="00BF6C67" w:rsidP="007627D2">
      <w:pPr>
        <w:widowControl w:val="0"/>
        <w:spacing w:line="340" w:lineRule="exact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487BAB">
        <w:rPr>
          <w:rFonts w:ascii="PT Astra Serif" w:hAnsi="PT Astra Serif" w:cs="Arial"/>
          <w:b/>
          <w:bCs/>
          <w:color w:val="000000"/>
          <w:sz w:val="28"/>
          <w:szCs w:val="28"/>
        </w:rPr>
        <w:t>1. Общие положения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2"/>
        </w:numPr>
        <w:tabs>
          <w:tab w:val="left" w:pos="1260"/>
        </w:tabs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Настоящее Положение разработано на основании статьи </w:t>
      </w:r>
      <w:r w:rsidRPr="00487BAB">
        <w:rPr>
          <w:rStyle w:val="51"/>
          <w:rFonts w:ascii="PT Astra Serif" w:hAnsi="PT Astra Serif" w:cs="Arial"/>
          <w:sz w:val="28"/>
          <w:szCs w:val="28"/>
        </w:rPr>
        <w:t xml:space="preserve">37 Федерального закона от 29 декабря 2012 года № 273-ФЗ «Об образовании в Российской Федерации», </w:t>
      </w:r>
      <w:r w:rsidRPr="00487BAB">
        <w:rPr>
          <w:rFonts w:ascii="PT Astra Serif" w:hAnsi="PT Astra Serif" w:cs="Arial"/>
          <w:color w:val="000000"/>
          <w:sz w:val="28"/>
          <w:szCs w:val="28"/>
        </w:rPr>
        <w:t>в соответствии с действующим законодательством федерального, регионального и муниципального уровней,</w:t>
      </w:r>
      <w:r w:rsidRPr="00487BAB">
        <w:rPr>
          <w:rStyle w:val="51"/>
          <w:rFonts w:ascii="PT Astra Serif" w:hAnsi="PT Astra Serif" w:cs="Arial"/>
          <w:sz w:val="28"/>
          <w:szCs w:val="28"/>
        </w:rPr>
        <w:t xml:space="preserve"> определяет и  </w:t>
      </w: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регулирует организацию предоставления общеобразовательными организациями  питания обучающимся 1-11 классов.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2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Основными задачами при организации питания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обучающихся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являются: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обеспечение обучающихся питанием в соответствии с действующим законодательством,  возрастными физиологическими потребностями в пищевых веществах и пищевых продуктов, используемых в питании;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гарантированное качество и безопасность питания и пищевых продуктов, используемых в питании;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предупреждение (профилактика) среди обучающихся инфекционных и неинфекционных заболеваний, связанных с фактором питания;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пропаганда принципов здорового и полноценного питания.</w:t>
      </w:r>
    </w:p>
    <w:p w:rsidR="00BF6C67" w:rsidRPr="00487BAB" w:rsidRDefault="00BF6C67" w:rsidP="007627D2">
      <w:pPr>
        <w:widowControl w:val="0"/>
        <w:tabs>
          <w:tab w:val="left" w:pos="1260"/>
        </w:tabs>
        <w:spacing w:line="340" w:lineRule="exact"/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487BAB" w:rsidRDefault="00BF6C67" w:rsidP="007627D2">
      <w:pPr>
        <w:pStyle w:val="afa"/>
        <w:widowControl w:val="0"/>
        <w:numPr>
          <w:ilvl w:val="0"/>
          <w:numId w:val="43"/>
        </w:numPr>
        <w:tabs>
          <w:tab w:val="left" w:pos="1260"/>
        </w:tabs>
        <w:spacing w:after="0" w:line="340" w:lineRule="exact"/>
        <w:ind w:right="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487BAB">
        <w:rPr>
          <w:rFonts w:ascii="PT Astra Serif" w:hAnsi="PT Astra Serif" w:cs="Arial"/>
          <w:b/>
          <w:color w:val="000000"/>
          <w:sz w:val="28"/>
          <w:szCs w:val="28"/>
        </w:rPr>
        <w:t>Общие принципы организации питания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right="2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Организация питания обучающихся является обязательным направлением деятельности общеобразовательных организаций. Питание организуется по месту учебы в соответствии с действующими санитарно-эпидемиологическими правилами и нормами, объемно-планировочными и конструктивными решениями помещений для организации питания.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 При организации питания обучающихся общеобразовательные организации руководствуются постановлением Главного государственного санитарного врача Российской Федерации от 27.10.2020 №32 «Об утверждении санитарно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softHyphen/>
        <w:t>-эпидемиологических правил и норм СанПиН 2.3/2.4.3590-20 «Санитарно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softHyphen/>
        <w:t xml:space="preserve">-эпидемиологические требования к организации 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lastRenderedPageBreak/>
        <w:t xml:space="preserve">общественного питания населения» (далее - СанПиН 2.3/2.4.3590-20), методическими рекомендациями МР 2.4.0179-20 «2.4. Гигиена детей и подростков. </w:t>
      </w:r>
      <w:proofErr w:type="gramStart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Рекомендации по организации питания обучающихся общеобразовательных организаций»,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18 мая 2020 г. (далее - МР 2.4.0179-20), единым региональным стандартом оказания услуги по обеспечению горячим питанием обучающихся 1-4 классов государственных и муниципальных образовательных организаций, расположенных на территории Тульской области, утвержденным приказом министерства</w:t>
      </w:r>
      <w:proofErr w:type="gramEnd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образования Тульской области от 15.08.2022 № 1483.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В общеобразовательных организациях предусматривается обязательная организация горячего питания.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По желанию родителей (законных представителей) обучающимся может быть предоставлено двухразовое горячее питание (завтрак, обед), а для посещающих группу продленного дня – трехразовое горячее питание (завтрак, обед, полдник).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Посещение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обучающимися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группы продленного дня разрешается только при организации трехразового питания.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Ответственность за организацию питания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обучающихся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возлагается на руководителя общеобразовательной организации.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Организация питания может осуществляться самостоятельно путем производства и реализации продукции школьного питания в столовой общеобразовательной организации или с привлечением сторонней организации (предприятия общественного питания).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При организации питания образовательной организацией самостоятельно ее деятельность должна соответствовать всем требованиям, предъявляемым к организациям общественного питания, в том числе и требованиям системы ХАССП, а также ведение ветеринарных сопроводительных документов на продукцию в системе «Меркурий».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Содержание находящихся в здании общеобразовательной организации помещений для питания обучающихся и оплата коммунальных услуг осуществляется за счет средств, предусмотренных в бюджетных сметах общеобразовательной организации.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Руководитель общеобразовательной организации назначает ответственного за питание с определением его функциональных обязанностей или возлагает обязанности по организации питания  на работника общеобразовательной организации.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Питание обучающихся осуществляется посредством реализации основного (организованного) меню, меню дополнительного питания, индивидуальных меню для детей, нуждающихся в специализированном (диетическом) питании, в соответствии с санитарным законодательством 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lastRenderedPageBreak/>
        <w:t>Российской Федерации.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Основное (организованное) меню для обучающихся разрабатывается на основе единого примерного двухнедельного цикличного меню для обучающихся </w:t>
      </w:r>
      <w:r w:rsidRPr="00487BAB">
        <w:rPr>
          <w:rFonts w:ascii="PT Astra Serif" w:eastAsia="Century Schoolbook" w:hAnsi="PT Astra Serif" w:cs="Arial"/>
          <w:color w:val="000000"/>
          <w:spacing w:val="80"/>
          <w:sz w:val="28"/>
          <w:szCs w:val="28"/>
          <w:lang w:eastAsia="ru-RU"/>
        </w:rPr>
        <w:t>7-11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лет в общеобразовательных организациях, расположенных на территории Тульской области (далее - единое примерное меню).</w:t>
      </w:r>
      <w:proofErr w:type="gramEnd"/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Единое примерное меню утверждается министерством образования Тульской области на каждый учебный год.  Единое примерное меню и на его основе основное (организованное) меню разрабатывается на период не менее двух учебных недель, с учетом сезонности,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  <w:r w:rsidRPr="00487BAB">
        <w:rPr>
          <w:rFonts w:ascii="PT Astra Serif" w:hAnsi="PT Astra Serif" w:cs="Arial"/>
          <w:color w:val="000000"/>
          <w:sz w:val="28"/>
          <w:szCs w:val="28"/>
        </w:rPr>
        <w:tab/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Основное (организованное)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 при условии соблюдения требований к содержанию и соотношению в рационе основных пищевых веществ.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В исключительных случаях (нарушение графика подвоза, отсутствие необходимого запаса продуктов и т.п.) допускается замена одного вида пищевой продукции, блюд и кулинарных изделий на иные виды пищевой продукции, блюд и кулинарных изделий с учетом их пищевой ценности в соответствии с санитарно-эпидемиологическими правилами и нормами, официально изданными сборниками рецептур блюд, нормами отходов при первичной обработке или с подтверждаемыми расчетами пищевой ценности</w:t>
      </w:r>
      <w:proofErr w:type="gramEnd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 и стоимости.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Организация общественного питания детей, нуждающихся в специализированном (диетическом) питании, осуществляется в общеобразовательных организациях в соответствии с представленными родителями (законными представителями ребенка) назначениями лечащего врача. Для обучающихся, нуждающихся в лечебном питании разрабатываемся отдельное меню с утвержденным набором продуктов для конкретной патологии. Индивидуальное меню должно быть разработано специалистом - диетологом с учетом заболевания ребенка (по назначениям лечащего врача).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детей. В этом случае организация питания </w:t>
      </w:r>
      <w:proofErr w:type="gramStart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осуществляется в соответствии с пунктом 8.2.3 СанПиН 2.3/2.4.3590-20.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3"/>
        </w:numPr>
        <w:tabs>
          <w:tab w:val="left" w:pos="1260"/>
        </w:tabs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Исключение горячего питания из меню, а также замена его буфетной продукцией не допускаются</w:t>
      </w:r>
      <w:r w:rsidRPr="00487BAB">
        <w:rPr>
          <w:rFonts w:ascii="PT Astra Serif" w:eastAsia="Courier New" w:hAnsi="PT Astra Serif" w:cs="Courier New"/>
          <w:color w:val="000000"/>
          <w:sz w:val="28"/>
          <w:szCs w:val="28"/>
          <w:lang w:eastAsia="ru-RU"/>
        </w:rPr>
        <w:t>.</w:t>
      </w:r>
    </w:p>
    <w:p w:rsidR="00BF6C67" w:rsidRPr="00487BAB" w:rsidRDefault="00BF6C67" w:rsidP="007627D2">
      <w:pPr>
        <w:pStyle w:val="afa"/>
        <w:numPr>
          <w:ilvl w:val="1"/>
          <w:numId w:val="43"/>
        </w:numPr>
        <w:spacing w:after="0" w:line="340" w:lineRule="exact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 В образовательной организации должны быть созданы условия для организации питания 100%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обучающихся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>, получающих начальное общее образование.</w:t>
      </w:r>
    </w:p>
    <w:p w:rsidR="00BF6C67" w:rsidRPr="00487BAB" w:rsidRDefault="00BF6C67" w:rsidP="007627D2">
      <w:pPr>
        <w:pStyle w:val="afa"/>
        <w:numPr>
          <w:ilvl w:val="1"/>
          <w:numId w:val="43"/>
        </w:numPr>
        <w:spacing w:after="0" w:line="340" w:lineRule="exact"/>
        <w:ind w:left="-142"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исполнением законодательства в сфере организации питания осуществляет  администрация  муниципального образования Каменский район.</w:t>
      </w:r>
    </w:p>
    <w:p w:rsidR="007627D2" w:rsidRPr="00487BAB" w:rsidRDefault="007627D2" w:rsidP="007627D2">
      <w:pPr>
        <w:pStyle w:val="afa"/>
        <w:spacing w:after="0" w:line="340" w:lineRule="exact"/>
        <w:ind w:left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487BAB" w:rsidRDefault="00BF6C67" w:rsidP="007627D2">
      <w:pPr>
        <w:pStyle w:val="afa"/>
        <w:widowControl w:val="0"/>
        <w:numPr>
          <w:ilvl w:val="0"/>
          <w:numId w:val="43"/>
        </w:numPr>
        <w:tabs>
          <w:tab w:val="left" w:pos="1260"/>
        </w:tabs>
        <w:spacing w:after="0" w:line="340" w:lineRule="exact"/>
        <w:ind w:right="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487BAB">
        <w:rPr>
          <w:rFonts w:ascii="PT Astra Serif" w:hAnsi="PT Astra Serif" w:cs="Arial"/>
          <w:b/>
          <w:color w:val="000000"/>
          <w:sz w:val="28"/>
          <w:szCs w:val="28"/>
        </w:rPr>
        <w:t>Распределение прав и обязанностей участников образовательного процесса по организации питания обучающихся.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right="20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BF6C67" w:rsidRPr="00487BAB" w:rsidRDefault="00BF6C67" w:rsidP="007627D2">
      <w:pPr>
        <w:pStyle w:val="afa"/>
        <w:widowControl w:val="0"/>
        <w:tabs>
          <w:tab w:val="left" w:pos="851"/>
        </w:tabs>
        <w:spacing w:after="0" w:line="340" w:lineRule="exact"/>
        <w:ind w:left="1288" w:right="20" w:hanging="437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487BAB">
        <w:rPr>
          <w:rFonts w:ascii="PT Astra Serif" w:hAnsi="PT Astra Serif" w:cs="Arial"/>
          <w:b/>
          <w:color w:val="000000"/>
          <w:sz w:val="28"/>
          <w:szCs w:val="28"/>
        </w:rPr>
        <w:t>3.1. Общеобразовательная организация в лице руководителя: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- обеспечивает соблюдение действующего законодательства в сфере организации питания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обучающихся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  предусматривает помещение для приема пищи, оснащенное необходимым набором и количеством мебели;</w:t>
      </w:r>
    </w:p>
    <w:p w:rsidR="00BF6C67" w:rsidRPr="00487BAB" w:rsidRDefault="00BF6C67" w:rsidP="007627D2">
      <w:pPr>
        <w:pStyle w:val="afa"/>
        <w:widowControl w:val="0"/>
        <w:tabs>
          <w:tab w:val="left" w:pos="567"/>
          <w:tab w:val="left" w:pos="1276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  обеспечивает принятие локальных актов, предусмотренных настоящим Положением;</w:t>
      </w:r>
    </w:p>
    <w:p w:rsidR="00BF6C67" w:rsidRPr="00487BAB" w:rsidRDefault="00BF6C67" w:rsidP="007627D2">
      <w:pPr>
        <w:pStyle w:val="afa"/>
        <w:widowControl w:val="0"/>
        <w:tabs>
          <w:tab w:val="left" w:pos="1418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назначает из числа работников образовательной организации ответственного за организацию  питания;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    обеспечивает рассмотрение вопросов организации питания обучающихся на родительских общешкольных и классных собраниях, а также на заседаниях общественного органа управления школой;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 формирует пакет документов на предоставление бесплатного и льготного питания в соответствии с региональными и муниципальными нормативными правовыми актами;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  разрабатывает и утверждает порядок питания обучающихся (режим работы столовой, график приема пищи обучающихся, порядок оформления заявок на питание за счет бюджетных и родительских средств);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 несет ответственность за соблюдение требуемых санитарно-гигиенических правил и норм в школьной столовой, а также за организацию питания в целом;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</w:pP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-   размещает согласно </w:t>
      </w: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постановлению Правительства Российской Федерации от 20.10.2021 № 1802 на сайте общеобразовательной организации ежедневное меню горячего питания обучающихся; информацию о наличии диетического меню в общеобразовательной организации; перечень юридических лиц и индивидуальных предпринимателей, оказывающих услуги по организации питания обучающихся; 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</w:t>
      </w:r>
      <w:proofErr w:type="gramEnd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 формы обратной связи для родителей (законных представителей) обучающихся; 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ответы на вопросы родителей по питанию;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eastAsia="Courier New" w:hAnsi="PT Astra Serif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-   организует работу с родителями (законными представителями) 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lastRenderedPageBreak/>
        <w:t xml:space="preserve">обучающихся по формированию культуры здорового питания детей как составляющей здорового образа жизни через оформление наглядной агитации (информационных стендов, уголков), размещение материалов на официальном сайте общеобразовательной организации в информационно-телекоммуникационной сети «Интернет», создание образовательных ресурсов, в том числе </w:t>
      </w:r>
      <w:proofErr w:type="spellStart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медиаресурсов</w:t>
      </w:r>
      <w:proofErr w:type="spellEnd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eastAsia="Century Schoolbook" w:hAnsi="PT Astra Serif" w:cs="Arial"/>
          <w:sz w:val="28"/>
          <w:szCs w:val="28"/>
        </w:rPr>
      </w:pPr>
      <w:r w:rsidRPr="00487BAB">
        <w:rPr>
          <w:rFonts w:ascii="PT Astra Serif" w:eastAsia="Courier New" w:hAnsi="PT Astra Serif"/>
          <w:sz w:val="28"/>
          <w:szCs w:val="28"/>
        </w:rPr>
        <w:t xml:space="preserve"> -   </w:t>
      </w:r>
      <w:r w:rsidRPr="00487BAB">
        <w:rPr>
          <w:rFonts w:ascii="PT Astra Serif" w:eastAsia="Courier New" w:hAnsi="PT Astra Serif" w:cs="Arial"/>
          <w:sz w:val="28"/>
          <w:szCs w:val="28"/>
        </w:rPr>
        <w:t>предоставляет оперативные открытые данные об организации питания путем организации работы: сервиса «Меню дня» на портале «Электронное образование Тульской области (</w:t>
      </w:r>
      <w:hyperlink r:id="rId12" w:history="1">
        <w:r w:rsidRPr="00487BAB">
          <w:rPr>
            <w:rFonts w:ascii="PT Astra Serif" w:eastAsia="Courier New" w:hAnsi="PT Astra Serif" w:cs="Arial"/>
            <w:color w:val="0066CC"/>
            <w:sz w:val="28"/>
            <w:szCs w:val="28"/>
            <w:u w:val="single"/>
            <w:lang w:val="en-US"/>
          </w:rPr>
          <w:t>https</w:t>
        </w:r>
        <w:r w:rsidRPr="00487BAB">
          <w:rPr>
            <w:rFonts w:ascii="PT Astra Serif" w:eastAsia="Courier New" w:hAnsi="PT Astra Serif" w:cs="Arial"/>
            <w:color w:val="0066CC"/>
            <w:sz w:val="28"/>
            <w:szCs w:val="28"/>
            <w:u w:val="single"/>
          </w:rPr>
          <w:t>://</w:t>
        </w:r>
        <w:proofErr w:type="spellStart"/>
        <w:r w:rsidRPr="00487BAB">
          <w:rPr>
            <w:rFonts w:ascii="PT Astra Serif" w:eastAsia="Courier New" w:hAnsi="PT Astra Serif" w:cs="Arial"/>
            <w:color w:val="0066CC"/>
            <w:sz w:val="28"/>
            <w:szCs w:val="28"/>
            <w:u w:val="single"/>
            <w:lang w:val="en-US"/>
          </w:rPr>
          <w:t>sgo</w:t>
        </w:r>
        <w:proofErr w:type="spellEnd"/>
        <w:r w:rsidRPr="00487BAB">
          <w:rPr>
            <w:rFonts w:ascii="PT Astra Serif" w:eastAsia="Courier New" w:hAnsi="PT Astra Serif" w:cs="Arial"/>
            <w:color w:val="0066CC"/>
            <w:sz w:val="28"/>
            <w:szCs w:val="28"/>
            <w:u w:val="single"/>
          </w:rPr>
          <w:t>.</w:t>
        </w:r>
        <w:proofErr w:type="spellStart"/>
        <w:r w:rsidRPr="00487BAB">
          <w:rPr>
            <w:rFonts w:ascii="PT Astra Serif" w:eastAsia="Courier New" w:hAnsi="PT Astra Serif" w:cs="Arial"/>
            <w:color w:val="0066CC"/>
            <w:sz w:val="28"/>
            <w:szCs w:val="28"/>
            <w:u w:val="single"/>
            <w:lang w:val="en-US"/>
          </w:rPr>
          <w:t>edu</w:t>
        </w:r>
        <w:proofErr w:type="spellEnd"/>
        <w:r w:rsidRPr="00487BAB">
          <w:rPr>
            <w:rFonts w:ascii="PT Astra Serif" w:eastAsia="Courier New" w:hAnsi="PT Astra Serif" w:cs="Arial"/>
            <w:color w:val="0066CC"/>
            <w:sz w:val="28"/>
            <w:szCs w:val="28"/>
            <w:u w:val="single"/>
          </w:rPr>
          <w:t>71.</w:t>
        </w:r>
        <w:proofErr w:type="spellStart"/>
        <w:r w:rsidRPr="00487BAB">
          <w:rPr>
            <w:rFonts w:ascii="PT Astra Serif" w:eastAsia="Courier New" w:hAnsi="PT Astra Serif" w:cs="Arial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  <w:r w:rsidRPr="00487BAB">
          <w:rPr>
            <w:rFonts w:ascii="PT Astra Serif" w:eastAsia="Courier New" w:hAnsi="PT Astra Serif" w:cs="Arial"/>
            <w:color w:val="0066CC"/>
            <w:sz w:val="28"/>
            <w:szCs w:val="28"/>
            <w:u w:val="single"/>
          </w:rPr>
          <w:t>/</w:t>
        </w:r>
      </w:hyperlink>
      <w:r w:rsidRPr="00487BAB">
        <w:rPr>
          <w:rFonts w:ascii="PT Astra Serif" w:eastAsia="Courier New" w:hAnsi="PT Astra Serif" w:cs="Arial"/>
          <w:sz w:val="28"/>
          <w:szCs w:val="28"/>
        </w:rPr>
        <w:t xml:space="preserve">) - стартовой странице электронного дневника (далее - Сервис); </w:t>
      </w:r>
      <w:r w:rsidRPr="00487BAB">
        <w:rPr>
          <w:rFonts w:ascii="PT Astra Serif" w:eastAsia="Century Schoolbook" w:hAnsi="PT Astra Serif" w:cs="Arial"/>
          <w:sz w:val="28"/>
          <w:szCs w:val="28"/>
        </w:rPr>
        <w:t xml:space="preserve">региональной системы управления школьным питанием «1C: Плановое питание. </w:t>
      </w:r>
      <w:proofErr w:type="gramStart"/>
      <w:r w:rsidRPr="00487BAB">
        <w:rPr>
          <w:rFonts w:ascii="PT Astra Serif" w:eastAsia="Century Schoolbook" w:hAnsi="PT Astra Serif" w:cs="Arial"/>
          <w:sz w:val="28"/>
          <w:szCs w:val="28"/>
        </w:rPr>
        <w:t>КОРП</w:t>
      </w:r>
      <w:proofErr w:type="gramEnd"/>
      <w:r w:rsidRPr="00487BAB">
        <w:rPr>
          <w:rFonts w:ascii="PT Astra Serif" w:eastAsia="Century Schoolbook" w:hAnsi="PT Astra Serif" w:cs="Arial"/>
          <w:sz w:val="28"/>
          <w:szCs w:val="28"/>
        </w:rPr>
        <w:t>» на платформе 1</w:t>
      </w:r>
      <w:r w:rsidRPr="00487BAB">
        <w:rPr>
          <w:rFonts w:ascii="PT Astra Serif" w:eastAsia="Century Schoolbook" w:hAnsi="PT Astra Serif" w:cs="Arial"/>
          <w:sz w:val="28"/>
          <w:szCs w:val="28"/>
          <w:lang w:val="en-US"/>
        </w:rPr>
        <w:t>C</w:t>
      </w:r>
      <w:r w:rsidRPr="00487BAB">
        <w:rPr>
          <w:rFonts w:ascii="PT Astra Serif" w:eastAsia="Century Schoolbook" w:hAnsi="PT Astra Serif" w:cs="Arial"/>
          <w:sz w:val="28"/>
          <w:szCs w:val="28"/>
        </w:rPr>
        <w:t>: Предприятие 8 (далее — региональная система управления школьным питанием). Работа в указанных системах, вне зависимости от типа пищеблока, является обязательной для общеобразовательных организаций, обеспечивающих питание обучающихся общеобразовательных организаций,</w:t>
      </w:r>
      <w:r w:rsidRPr="00487BAB">
        <w:rPr>
          <w:rFonts w:ascii="PT Astra Serif" w:eastAsia="Century Schoolbook" w:hAnsi="PT Astra Serif" w:cs="Arial"/>
          <w:b/>
          <w:sz w:val="28"/>
          <w:szCs w:val="28"/>
        </w:rPr>
        <w:t xml:space="preserve"> </w:t>
      </w:r>
      <w:r w:rsidRPr="00487BAB">
        <w:rPr>
          <w:rFonts w:ascii="PT Astra Serif" w:eastAsia="Century Schoolbook" w:hAnsi="PT Astra Serif" w:cs="Arial"/>
          <w:sz w:val="28"/>
          <w:szCs w:val="28"/>
        </w:rPr>
        <w:t>расположенных на территории Тульской</w:t>
      </w:r>
      <w:r w:rsidRPr="00487BAB">
        <w:rPr>
          <w:rFonts w:ascii="PT Astra Serif" w:eastAsia="Century Schoolbook" w:hAnsi="PT Astra Serif" w:cs="Arial"/>
          <w:b/>
          <w:sz w:val="28"/>
          <w:szCs w:val="28"/>
        </w:rPr>
        <w:t xml:space="preserve"> </w:t>
      </w:r>
      <w:r w:rsidRPr="00487BAB">
        <w:rPr>
          <w:rFonts w:ascii="PT Astra Serif" w:eastAsia="Century Schoolbook" w:hAnsi="PT Astra Serif" w:cs="Arial"/>
          <w:sz w:val="28"/>
          <w:szCs w:val="28"/>
        </w:rPr>
        <w:t>области;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eastAsia="Century Schoolbook" w:hAnsi="PT Astra Serif" w:cs="Arial"/>
          <w:sz w:val="28"/>
          <w:szCs w:val="28"/>
        </w:rPr>
      </w:pPr>
      <w:r w:rsidRPr="00487BAB">
        <w:rPr>
          <w:rFonts w:ascii="PT Astra Serif" w:eastAsia="Century Schoolbook" w:hAnsi="PT Astra Serif" w:cs="Arial"/>
          <w:sz w:val="28"/>
          <w:szCs w:val="28"/>
        </w:rPr>
        <w:t>-</w:t>
      </w:r>
      <w:r w:rsidRPr="00487BAB">
        <w:rPr>
          <w:rFonts w:ascii="PT Astra Serif" w:eastAsia="Century Schoolbook" w:hAnsi="PT Astra Serif" w:cs="Arial"/>
          <w:b/>
          <w:sz w:val="28"/>
          <w:szCs w:val="28"/>
        </w:rPr>
        <w:t xml:space="preserve"> </w:t>
      </w:r>
      <w:r w:rsidRPr="00487BAB">
        <w:rPr>
          <w:rFonts w:ascii="PT Astra Serif" w:eastAsia="Courier New" w:hAnsi="PT Astra Serif" w:cs="Arial"/>
          <w:sz w:val="28"/>
          <w:szCs w:val="28"/>
        </w:rPr>
        <w:t>о</w:t>
      </w:r>
      <w:r w:rsidRPr="00487BAB">
        <w:rPr>
          <w:rFonts w:ascii="PT Astra Serif" w:hAnsi="PT Astra Serif" w:cs="Arial"/>
          <w:sz w:val="28"/>
          <w:szCs w:val="28"/>
        </w:rPr>
        <w:t>существляет контроль организации горячего питания обучающихся и расходования средств, выделенных на эти цели</w:t>
      </w:r>
      <w:r w:rsidRPr="00487BAB">
        <w:rPr>
          <w:rFonts w:ascii="PT Astra Serif" w:eastAsia="Courier New" w:hAnsi="PT Astra Serif" w:cs="Arial"/>
          <w:sz w:val="28"/>
          <w:szCs w:val="28"/>
        </w:rPr>
        <w:t>.</w:t>
      </w:r>
    </w:p>
    <w:p w:rsidR="00487BAB" w:rsidRDefault="00487BAB" w:rsidP="007627D2">
      <w:pPr>
        <w:spacing w:line="340" w:lineRule="exact"/>
        <w:ind w:left="851" w:right="20"/>
        <w:contextualSpacing/>
        <w:jc w:val="both"/>
        <w:rPr>
          <w:rFonts w:ascii="PT Astra Serif" w:eastAsia="Century Schoolbook" w:hAnsi="PT Astra Serif" w:cs="Arial"/>
          <w:b/>
          <w:color w:val="000000"/>
          <w:sz w:val="28"/>
          <w:szCs w:val="28"/>
        </w:rPr>
      </w:pPr>
    </w:p>
    <w:p w:rsidR="00BF6C67" w:rsidRPr="00487BAB" w:rsidRDefault="00BF6C67" w:rsidP="007627D2">
      <w:pPr>
        <w:spacing w:line="340" w:lineRule="exact"/>
        <w:ind w:left="851" w:right="20"/>
        <w:contextualSpacing/>
        <w:jc w:val="both"/>
        <w:rPr>
          <w:rFonts w:ascii="PT Astra Serif" w:eastAsia="Century Schoolbook" w:hAnsi="PT Astra Serif" w:cs="Arial"/>
          <w:b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b/>
          <w:color w:val="000000"/>
          <w:sz w:val="28"/>
          <w:szCs w:val="28"/>
        </w:rPr>
        <w:t>3.2.</w:t>
      </w: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 </w:t>
      </w:r>
      <w:r w:rsidRPr="00487BAB">
        <w:rPr>
          <w:rFonts w:ascii="PT Astra Serif" w:eastAsia="Century Schoolbook" w:hAnsi="PT Astra Serif" w:cs="Arial"/>
          <w:b/>
          <w:color w:val="000000"/>
          <w:sz w:val="28"/>
          <w:szCs w:val="28"/>
        </w:rPr>
        <w:t>Родители (законные представители):</w:t>
      </w:r>
    </w:p>
    <w:p w:rsidR="00BF6C67" w:rsidRPr="00487BAB" w:rsidRDefault="00BF6C67" w:rsidP="007627D2">
      <w:pPr>
        <w:spacing w:line="340" w:lineRule="exact"/>
        <w:contextualSpacing/>
        <w:jc w:val="both"/>
        <w:rPr>
          <w:rFonts w:ascii="PT Astra Serif" w:eastAsia="Century Schoolbook" w:hAnsi="PT Astra Serif" w:cs="Arial"/>
          <w:sz w:val="28"/>
          <w:szCs w:val="28"/>
        </w:rPr>
      </w:pPr>
      <w:r w:rsidRPr="00487BAB">
        <w:rPr>
          <w:rFonts w:ascii="PT Astra Serif" w:eastAsia="Century Schoolbook" w:hAnsi="PT Astra Serif" w:cs="Arial"/>
          <w:sz w:val="28"/>
          <w:szCs w:val="28"/>
        </w:rPr>
        <w:t>-     представляют заявление на предоставление льготного питания (если имеются дети данной категории) с приложением соответствующих подтверждающих документов;</w:t>
      </w:r>
    </w:p>
    <w:p w:rsidR="00BF6C67" w:rsidRPr="00487BAB" w:rsidRDefault="00BF6C67" w:rsidP="007627D2">
      <w:pPr>
        <w:spacing w:line="340" w:lineRule="exact"/>
        <w:rPr>
          <w:rFonts w:ascii="PT Astra Serif" w:eastAsia="Century Schoolbook" w:hAnsi="PT Astra Serif" w:cs="Arial"/>
          <w:sz w:val="28"/>
          <w:szCs w:val="28"/>
        </w:rPr>
      </w:pPr>
      <w:r w:rsidRPr="00487BAB">
        <w:rPr>
          <w:rFonts w:ascii="PT Astra Serif" w:eastAsia="Century Schoolbook" w:hAnsi="PT Astra Serif" w:cs="Arial"/>
          <w:sz w:val="28"/>
          <w:szCs w:val="28"/>
        </w:rPr>
        <w:t>-       своевременно на добровольной основе вносят плату за питание ребенка;</w:t>
      </w:r>
    </w:p>
    <w:p w:rsidR="00BF6C67" w:rsidRPr="00487BAB" w:rsidRDefault="00BF6C67" w:rsidP="007627D2">
      <w:pPr>
        <w:spacing w:line="340" w:lineRule="exact"/>
        <w:jc w:val="both"/>
        <w:rPr>
          <w:rFonts w:ascii="PT Astra Serif" w:eastAsia="Century Schoolbook" w:hAnsi="PT Astra Serif" w:cs="Arial"/>
          <w:sz w:val="28"/>
          <w:szCs w:val="28"/>
        </w:rPr>
      </w:pPr>
      <w:r w:rsidRPr="00487BAB">
        <w:rPr>
          <w:rFonts w:ascii="PT Astra Serif" w:eastAsia="Century Schoolbook" w:hAnsi="PT Astra Serif" w:cs="Arial"/>
          <w:sz w:val="28"/>
          <w:szCs w:val="28"/>
        </w:rPr>
        <w:t>-      своевременно сообщают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на продукты питания;</w:t>
      </w:r>
    </w:p>
    <w:p w:rsidR="00BF6C67" w:rsidRPr="00487BAB" w:rsidRDefault="00BF6C67" w:rsidP="007627D2">
      <w:pPr>
        <w:spacing w:line="340" w:lineRule="exact"/>
        <w:jc w:val="both"/>
        <w:rPr>
          <w:rFonts w:ascii="PT Astra Serif" w:eastAsia="Century Schoolbook" w:hAnsi="PT Astra Serif" w:cs="Arial"/>
          <w:sz w:val="28"/>
          <w:szCs w:val="28"/>
        </w:rPr>
      </w:pPr>
      <w:r w:rsidRPr="00487BAB">
        <w:rPr>
          <w:rFonts w:ascii="PT Astra Serif" w:eastAsia="Century Schoolbook" w:hAnsi="PT Astra Serif" w:cs="Arial"/>
          <w:sz w:val="28"/>
          <w:szCs w:val="28"/>
        </w:rPr>
        <w:t>-     ведут разъяснительную работу со своим детьми по привитию им навыков здорового образа жизни и правильного питания;</w:t>
      </w:r>
    </w:p>
    <w:p w:rsidR="00BF6C67" w:rsidRPr="00487BAB" w:rsidRDefault="00BF6C67" w:rsidP="007627D2">
      <w:pPr>
        <w:spacing w:line="340" w:lineRule="exact"/>
        <w:jc w:val="both"/>
        <w:rPr>
          <w:rFonts w:ascii="PT Astra Serif" w:eastAsia="Century Schoolbook" w:hAnsi="PT Astra Serif" w:cs="Arial"/>
          <w:sz w:val="28"/>
          <w:szCs w:val="28"/>
        </w:rPr>
      </w:pPr>
      <w:r w:rsidRPr="00487BAB">
        <w:rPr>
          <w:rFonts w:ascii="PT Astra Serif" w:eastAsia="Century Schoolbook" w:hAnsi="PT Astra Serif" w:cs="Arial"/>
          <w:sz w:val="28"/>
          <w:szCs w:val="28"/>
        </w:rPr>
        <w:t xml:space="preserve">-  вносят предложения по улучшению организации питания </w:t>
      </w:r>
      <w:proofErr w:type="gramStart"/>
      <w:r w:rsidRPr="00487BAB">
        <w:rPr>
          <w:rFonts w:ascii="PT Astra Serif" w:eastAsia="Century Schoolbook" w:hAnsi="PT Astra Serif" w:cs="Arial"/>
          <w:sz w:val="28"/>
          <w:szCs w:val="28"/>
        </w:rPr>
        <w:t>обучающихся</w:t>
      </w:r>
      <w:proofErr w:type="gramEnd"/>
      <w:r w:rsidRPr="00487BAB">
        <w:rPr>
          <w:rFonts w:ascii="PT Astra Serif" w:eastAsia="Century Schoolbook" w:hAnsi="PT Astra Serif" w:cs="Arial"/>
          <w:sz w:val="28"/>
          <w:szCs w:val="28"/>
        </w:rPr>
        <w:t>;</w:t>
      </w:r>
    </w:p>
    <w:p w:rsidR="00BF6C67" w:rsidRPr="00487BAB" w:rsidRDefault="00BF6C67" w:rsidP="007627D2">
      <w:pPr>
        <w:spacing w:line="340" w:lineRule="exact"/>
        <w:jc w:val="both"/>
        <w:rPr>
          <w:rFonts w:ascii="PT Astra Serif" w:eastAsia="Century Schoolbook" w:hAnsi="PT Astra Serif" w:cs="Arial"/>
          <w:sz w:val="28"/>
          <w:szCs w:val="28"/>
        </w:rPr>
      </w:pPr>
      <w:r w:rsidRPr="00487BAB">
        <w:rPr>
          <w:rFonts w:ascii="PT Astra Serif" w:eastAsia="Century Schoolbook" w:hAnsi="PT Astra Serif" w:cs="Arial"/>
          <w:sz w:val="28"/>
          <w:szCs w:val="28"/>
        </w:rPr>
        <w:t>- знакомятся с примерным ежедневным меню, расчетами средств на организацию питания обучающихся;</w:t>
      </w:r>
    </w:p>
    <w:p w:rsidR="00BF6C67" w:rsidRPr="00487BAB" w:rsidRDefault="00BF6C67" w:rsidP="007627D2">
      <w:pPr>
        <w:spacing w:line="340" w:lineRule="exact"/>
        <w:jc w:val="both"/>
        <w:rPr>
          <w:rFonts w:ascii="PT Astra Serif" w:eastAsia="Century Schoolbook" w:hAnsi="PT Astra Serif" w:cs="Arial"/>
          <w:sz w:val="28"/>
          <w:szCs w:val="28"/>
        </w:rPr>
      </w:pPr>
      <w:r w:rsidRPr="00487BAB">
        <w:rPr>
          <w:rFonts w:ascii="PT Astra Serif" w:eastAsia="Century Schoolbook" w:hAnsi="PT Astra Serif" w:cs="Arial"/>
          <w:sz w:val="28"/>
          <w:szCs w:val="28"/>
        </w:rPr>
        <w:t xml:space="preserve">-     имеют право знать о предоставлении безопасной услуги 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</w:rPr>
        <w:t>(статья 7 Закона Российской Федерации от 07.02.92 № 2300-1 «О защите прав потребителей»).</w:t>
      </w:r>
      <w:r w:rsidRPr="00487BAB">
        <w:rPr>
          <w:rFonts w:ascii="PT Astra Serif" w:eastAsia="Century Schoolbook" w:hAnsi="PT Astra Serif" w:cs="Arial"/>
          <w:sz w:val="28"/>
          <w:szCs w:val="28"/>
        </w:rPr>
        <w:t xml:space="preserve"> </w:t>
      </w:r>
    </w:p>
    <w:p w:rsidR="00BF6C67" w:rsidRPr="00487BAB" w:rsidRDefault="00BF6C67" w:rsidP="007627D2">
      <w:pPr>
        <w:widowControl w:val="0"/>
        <w:spacing w:line="340" w:lineRule="exact"/>
        <w:ind w:left="20" w:right="20" w:firstLine="547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Право представителей родительской общественности на участие в организации и контроле школьного питания закрепляется в локальных актах образовательной организации.</w:t>
      </w:r>
    </w:p>
    <w:p w:rsidR="00BF6C67" w:rsidRPr="00487BAB" w:rsidRDefault="00BF6C67" w:rsidP="007627D2">
      <w:pPr>
        <w:widowControl w:val="0"/>
        <w:spacing w:line="340" w:lineRule="exact"/>
        <w:ind w:left="20" w:right="20" w:firstLine="547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Родительский контроль организации питания обучающихся в образовательных организациях осуществляется в соответствии </w:t>
      </w:r>
      <w:proofErr w:type="gramStart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с</w:t>
      </w:r>
      <w:proofErr w:type="gramEnd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:</w:t>
      </w:r>
    </w:p>
    <w:p w:rsidR="00BF6C67" w:rsidRPr="00487BAB" w:rsidRDefault="00BF6C67" w:rsidP="007627D2">
      <w:pPr>
        <w:widowControl w:val="0"/>
        <w:spacing w:line="340" w:lineRule="exact"/>
        <w:ind w:left="20" w:right="20" w:firstLine="547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методическими рекомендациями МР 2.4.0180-20 «Гигиена детей и </w:t>
      </w: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lastRenderedPageBreak/>
        <w:t xml:space="preserve">подростков. Родительский </w:t>
      </w:r>
      <w:proofErr w:type="gramStart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контроль за</w:t>
      </w:r>
      <w:proofErr w:type="gramEnd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 организацией горячего питания детей в общеобразовательных организациях» (утверждены Руководителем Федеральной службы по надзору в сфере защиты прав потребителей и благополучия; человека, Главным государственным санитарным врачом Российской Федерации 18.05.2020);</w:t>
      </w:r>
    </w:p>
    <w:p w:rsidR="00BF6C67" w:rsidRPr="00487BAB" w:rsidRDefault="00BF6C67" w:rsidP="007627D2">
      <w:pPr>
        <w:widowControl w:val="0"/>
        <w:spacing w:line="340" w:lineRule="exact"/>
        <w:ind w:left="20" w:right="20" w:firstLine="547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методическими рекомендациями (Порядком) «Создание условий для участия родителей (законных представителей) в </w:t>
      </w:r>
      <w:proofErr w:type="gramStart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контроле за</w:t>
      </w:r>
      <w:proofErr w:type="gramEnd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 организацией питания обучающихся в общеобразовательных организациях» (письмо Министерства просвещения Российской Федерации от 26.11.2021 № АБ-2133/10).</w:t>
      </w:r>
    </w:p>
    <w:p w:rsidR="00BF6C67" w:rsidRPr="00487BAB" w:rsidRDefault="00BF6C67" w:rsidP="007627D2">
      <w:pPr>
        <w:widowControl w:val="0"/>
        <w:spacing w:line="340" w:lineRule="exact"/>
        <w:ind w:left="20" w:right="20" w:firstLine="547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Организация родительского контроля может осуществляться родителями (законными представителями) индивидуально, в форме анкетирования родителей (законных представителей) и детей, участия в работе школьной комиссии. Порядок проведения мероприятий по родительскому контролю организации питания обучающихся, в том числе порядок доступа родителей (законных представителей) обучающихся в помещения для приема пищи, регламентируется локальным актом образовательной организации. Результаты проверок должны отражаться в контрольном журнале.</w:t>
      </w:r>
    </w:p>
    <w:p w:rsidR="00422AE9" w:rsidRPr="00487BAB" w:rsidRDefault="00422AE9" w:rsidP="007627D2">
      <w:pPr>
        <w:widowControl w:val="0"/>
        <w:spacing w:line="340" w:lineRule="exact"/>
        <w:ind w:left="20" w:right="20" w:firstLine="547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</w:p>
    <w:p w:rsidR="00BF6C67" w:rsidRPr="00487BAB" w:rsidRDefault="009A3CE8" w:rsidP="007627D2">
      <w:pPr>
        <w:pStyle w:val="afa"/>
        <w:widowControl w:val="0"/>
        <w:numPr>
          <w:ilvl w:val="1"/>
          <w:numId w:val="46"/>
        </w:numPr>
        <w:tabs>
          <w:tab w:val="left" w:pos="567"/>
          <w:tab w:val="left" w:pos="709"/>
        </w:tabs>
        <w:spacing w:after="0" w:line="340" w:lineRule="exact"/>
        <w:ind w:left="284" w:right="23" w:hanging="436"/>
        <w:jc w:val="center"/>
        <w:rPr>
          <w:rFonts w:ascii="PT Astra Serif" w:eastAsia="Century Schoolbook" w:hAnsi="PT Astra Serif" w:cs="Arial"/>
          <w:b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b/>
          <w:color w:val="000000"/>
          <w:sz w:val="28"/>
          <w:szCs w:val="28"/>
        </w:rPr>
        <w:t xml:space="preserve"> </w:t>
      </w:r>
      <w:r w:rsidR="00BF6C67" w:rsidRPr="00487BAB">
        <w:rPr>
          <w:rFonts w:ascii="PT Astra Serif" w:eastAsia="Century Schoolbook" w:hAnsi="PT Astra Serif" w:cs="Arial"/>
          <w:b/>
          <w:color w:val="000000"/>
          <w:sz w:val="28"/>
          <w:szCs w:val="28"/>
        </w:rPr>
        <w:t>Муниципальный орган управления образованием:</w:t>
      </w:r>
    </w:p>
    <w:p w:rsidR="00BF6C67" w:rsidRPr="00487BAB" w:rsidRDefault="00BF6C67" w:rsidP="007627D2">
      <w:pPr>
        <w:pStyle w:val="afa"/>
        <w:widowControl w:val="0"/>
        <w:tabs>
          <w:tab w:val="left" w:pos="426"/>
          <w:tab w:val="left" w:pos="567"/>
          <w:tab w:val="left" w:pos="709"/>
        </w:tabs>
        <w:spacing w:after="0" w:line="340" w:lineRule="exact"/>
        <w:ind w:left="0" w:right="23"/>
        <w:jc w:val="both"/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</w:pP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-  о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существляет мониторинг питания обучающихся в общеобразовательных организациях;</w:t>
      </w:r>
      <w:proofErr w:type="gramEnd"/>
    </w:p>
    <w:p w:rsidR="00BF6C67" w:rsidRPr="00487BAB" w:rsidRDefault="00BF6C67" w:rsidP="007627D2">
      <w:pPr>
        <w:pStyle w:val="afa"/>
        <w:widowControl w:val="0"/>
        <w:tabs>
          <w:tab w:val="left" w:pos="709"/>
          <w:tab w:val="left" w:pos="1260"/>
        </w:tabs>
        <w:spacing w:after="0" w:line="340" w:lineRule="exact"/>
        <w:ind w:left="0" w:right="20" w:hanging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-     п</w:t>
      </w: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редоставляет в установленном законодательством порядке информации по вопросам организации питания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обучающихся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 в министерство образования, органам местного самоуправления, физическим и юридическим лицам;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/>
        <w:jc w:val="both"/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-  </w:t>
      </w:r>
      <w:r w:rsidR="00EB669B" w:rsidRPr="00487BAB">
        <w:rPr>
          <w:rFonts w:ascii="PT Astra Serif" w:hAnsi="PT Astra Serif" w:cs="Arial"/>
          <w:color w:val="000000"/>
          <w:sz w:val="28"/>
          <w:szCs w:val="28"/>
        </w:rPr>
        <w:t>о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существляет информирование руководителей общеобразовательных организаций об изменениях в законодательных и иных нормативных актах по организации питания, а также о результатах проверок органами контроля (надзора) по вопросам организации и качества питания в общеобразовательных организациях;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hanging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-  </w:t>
      </w: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готовит проекты нормативных, распорядительных, информационных и иных документов по организации питания детей в школах района.</w:t>
      </w:r>
    </w:p>
    <w:p w:rsidR="00BF6C67" w:rsidRPr="00487BAB" w:rsidRDefault="00BF6C67" w:rsidP="007627D2">
      <w:pPr>
        <w:widowControl w:val="0"/>
        <w:tabs>
          <w:tab w:val="left" w:pos="1194"/>
        </w:tabs>
        <w:spacing w:line="340" w:lineRule="exact"/>
        <w:ind w:right="158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     Показателями мониторинга горячего питания являются: </w:t>
      </w:r>
    </w:p>
    <w:p w:rsidR="00BF6C67" w:rsidRPr="00487BAB" w:rsidRDefault="00BF6C67" w:rsidP="007627D2">
      <w:pPr>
        <w:widowControl w:val="0"/>
        <w:tabs>
          <w:tab w:val="left" w:pos="284"/>
          <w:tab w:val="left" w:pos="567"/>
          <w:tab w:val="left" w:pos="1194"/>
        </w:tabs>
        <w:spacing w:line="340" w:lineRule="exact"/>
        <w:ind w:right="158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-    количество обучающихся в 1 - 4 классах;</w:t>
      </w:r>
    </w:p>
    <w:p w:rsidR="00BF6C67" w:rsidRPr="00487BAB" w:rsidRDefault="00BF6C67" w:rsidP="007627D2">
      <w:pPr>
        <w:widowControl w:val="0"/>
        <w:tabs>
          <w:tab w:val="left" w:pos="284"/>
          <w:tab w:val="left" w:pos="567"/>
          <w:tab w:val="left" w:pos="1194"/>
        </w:tabs>
        <w:spacing w:line="340" w:lineRule="exact"/>
        <w:ind w:right="2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-    количество обучающихся в первую смену в 1 - 4 классах; </w:t>
      </w:r>
    </w:p>
    <w:p w:rsidR="00BF6C67" w:rsidRPr="00487BAB" w:rsidRDefault="00BF6C67" w:rsidP="007627D2">
      <w:pPr>
        <w:widowControl w:val="0"/>
        <w:tabs>
          <w:tab w:val="left" w:pos="284"/>
          <w:tab w:val="left" w:pos="567"/>
          <w:tab w:val="left" w:pos="1194"/>
        </w:tabs>
        <w:spacing w:line="340" w:lineRule="exact"/>
        <w:ind w:right="2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-    количество обучающихся во вторую смену в 1 - 4 классах; </w:t>
      </w:r>
    </w:p>
    <w:p w:rsidR="00BF6C67" w:rsidRPr="00487BAB" w:rsidRDefault="00BF6C67" w:rsidP="007627D2">
      <w:pPr>
        <w:widowControl w:val="0"/>
        <w:tabs>
          <w:tab w:val="left" w:pos="284"/>
          <w:tab w:val="left" w:pos="567"/>
          <w:tab w:val="left" w:pos="1194"/>
        </w:tabs>
        <w:spacing w:line="340" w:lineRule="exact"/>
        <w:ind w:right="2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-    тип пищеблока (столовые, работающие на продовольственном сырье;</w:t>
      </w:r>
    </w:p>
    <w:p w:rsidR="00BF6C67" w:rsidRPr="00487BAB" w:rsidRDefault="00BF6C67" w:rsidP="007627D2">
      <w:pPr>
        <w:widowControl w:val="0"/>
        <w:tabs>
          <w:tab w:val="left" w:pos="284"/>
          <w:tab w:val="left" w:pos="567"/>
          <w:tab w:val="left" w:pos="1194"/>
        </w:tabs>
        <w:spacing w:line="340" w:lineRule="exact"/>
        <w:ind w:right="2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-    столовые, работающие на полуфабрикатах (</w:t>
      </w:r>
      <w:proofErr w:type="spellStart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доготовочные</w:t>
      </w:r>
      <w:proofErr w:type="spellEnd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); буфеты - раздаточные);</w:t>
      </w:r>
    </w:p>
    <w:p w:rsidR="00BF6C67" w:rsidRPr="00487BAB" w:rsidRDefault="00BF6C67" w:rsidP="007627D2">
      <w:pPr>
        <w:widowControl w:val="0"/>
        <w:tabs>
          <w:tab w:val="left" w:pos="284"/>
          <w:tab w:val="left" w:pos="567"/>
          <w:tab w:val="left" w:pos="1194"/>
        </w:tabs>
        <w:spacing w:line="340" w:lineRule="exact"/>
        <w:ind w:right="2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-    количество посадочных мест в обеденном зале; </w:t>
      </w:r>
    </w:p>
    <w:p w:rsidR="00BF6C67" w:rsidRPr="00487BAB" w:rsidRDefault="00BF6C67" w:rsidP="007627D2">
      <w:pPr>
        <w:widowControl w:val="0"/>
        <w:tabs>
          <w:tab w:val="left" w:pos="284"/>
          <w:tab w:val="left" w:pos="567"/>
          <w:tab w:val="left" w:pos="1194"/>
        </w:tabs>
        <w:spacing w:line="340" w:lineRule="exact"/>
        <w:ind w:right="2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lastRenderedPageBreak/>
        <w:t xml:space="preserve">-    наличие меню, соответствующего требованиям Стандарта; </w:t>
      </w:r>
    </w:p>
    <w:p w:rsidR="00BF6C67" w:rsidRPr="00487BAB" w:rsidRDefault="00BF6C67" w:rsidP="007627D2">
      <w:pPr>
        <w:widowControl w:val="0"/>
        <w:tabs>
          <w:tab w:val="left" w:pos="284"/>
          <w:tab w:val="left" w:pos="567"/>
          <w:tab w:val="left" w:pos="1194"/>
        </w:tabs>
        <w:spacing w:line="340" w:lineRule="exact"/>
        <w:ind w:right="2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-    наличие родительского (общественного) контроля организации питания </w:t>
      </w:r>
      <w:proofErr w:type="gramStart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обучающихся</w:t>
      </w:r>
      <w:proofErr w:type="gramEnd"/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;</w:t>
      </w:r>
    </w:p>
    <w:p w:rsidR="00BF6C67" w:rsidRPr="00487BAB" w:rsidRDefault="00BF6C67" w:rsidP="007627D2">
      <w:pPr>
        <w:widowControl w:val="0"/>
        <w:tabs>
          <w:tab w:val="left" w:pos="284"/>
          <w:tab w:val="left" w:pos="567"/>
          <w:tab w:val="left" w:pos="1194"/>
        </w:tabs>
        <w:spacing w:line="340" w:lineRule="exact"/>
        <w:ind w:right="2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 xml:space="preserve">-    объем и вид пищевых отходов после приема пищи; </w:t>
      </w:r>
    </w:p>
    <w:p w:rsidR="00BF6C67" w:rsidRPr="00487BAB" w:rsidRDefault="00BF6C67" w:rsidP="007627D2">
      <w:pPr>
        <w:widowControl w:val="0"/>
        <w:tabs>
          <w:tab w:val="left" w:pos="284"/>
          <w:tab w:val="left" w:pos="567"/>
          <w:tab w:val="left" w:pos="1194"/>
        </w:tabs>
        <w:spacing w:line="340" w:lineRule="exact"/>
        <w:ind w:right="2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-  информация по выполнению контрактных обязательств о качестве и безопасности поставляемых пищевых продуктов;</w:t>
      </w:r>
    </w:p>
    <w:p w:rsidR="00BF6C67" w:rsidRPr="00487BAB" w:rsidRDefault="00BF6C67" w:rsidP="007627D2">
      <w:pPr>
        <w:widowControl w:val="0"/>
        <w:spacing w:line="340" w:lineRule="exact"/>
        <w:ind w:right="20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-  удовлетворенность питанием обучающихся и их родителей (законных представителей);</w:t>
      </w:r>
    </w:p>
    <w:p w:rsidR="00BF6C67" w:rsidRPr="00487BAB" w:rsidRDefault="00BF6C67" w:rsidP="007627D2">
      <w:pPr>
        <w:widowControl w:val="0"/>
        <w:spacing w:line="340" w:lineRule="exact"/>
        <w:ind w:right="20" w:firstLine="142"/>
        <w:jc w:val="both"/>
        <w:rPr>
          <w:rFonts w:ascii="PT Astra Serif" w:eastAsia="Century Schoolbook" w:hAnsi="PT Astra Serif" w:cs="Arial"/>
          <w:color w:val="000000"/>
          <w:sz w:val="28"/>
          <w:szCs w:val="28"/>
        </w:rPr>
      </w:pPr>
    </w:p>
    <w:p w:rsidR="00BF6C67" w:rsidRPr="00487BAB" w:rsidRDefault="00BF6C67" w:rsidP="007627D2">
      <w:pPr>
        <w:pStyle w:val="afa"/>
        <w:widowControl w:val="0"/>
        <w:numPr>
          <w:ilvl w:val="0"/>
          <w:numId w:val="46"/>
        </w:numPr>
        <w:spacing w:after="0" w:line="340" w:lineRule="exact"/>
        <w:ind w:right="20"/>
        <w:jc w:val="center"/>
        <w:rPr>
          <w:rFonts w:ascii="PT Astra Serif" w:eastAsia="Century Schoolbook" w:hAnsi="PT Astra Serif" w:cs="Arial"/>
          <w:b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b/>
          <w:color w:val="000000"/>
          <w:sz w:val="28"/>
          <w:szCs w:val="28"/>
        </w:rPr>
        <w:t>Порядок организации питания в общеобразовательных организациях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right="20"/>
        <w:rPr>
          <w:rFonts w:ascii="PT Astra Serif" w:eastAsia="Century Schoolbook" w:hAnsi="PT Astra Serif" w:cs="Arial"/>
          <w:b/>
          <w:color w:val="000000"/>
          <w:sz w:val="28"/>
          <w:szCs w:val="28"/>
        </w:rPr>
      </w:pPr>
    </w:p>
    <w:p w:rsidR="00BF6C67" w:rsidRPr="00487BAB" w:rsidRDefault="00BF6C67" w:rsidP="007627D2">
      <w:pPr>
        <w:pStyle w:val="afa"/>
        <w:widowControl w:val="0"/>
        <w:numPr>
          <w:ilvl w:val="1"/>
          <w:numId w:val="41"/>
        </w:numPr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entury Schoolbook" w:hAnsi="PT Astra Serif" w:cs="Arial"/>
          <w:color w:val="000000"/>
          <w:sz w:val="28"/>
          <w:szCs w:val="28"/>
        </w:rPr>
        <w:t>О</w:t>
      </w:r>
      <w:r w:rsidRPr="00487BAB">
        <w:rPr>
          <w:rFonts w:ascii="PT Astra Serif" w:hAnsi="PT Astra Serif" w:cs="Arial"/>
          <w:color w:val="000000"/>
          <w:sz w:val="28"/>
          <w:szCs w:val="28"/>
        </w:rPr>
        <w:t>рганизация горячего питания в образовательных организациях осуществляется за счет средств нескольких источников - собственных средств родителей, целевых субсидий из бюджетов разного уровня на организацию питания отдельных категорий обучающихся. При этом необходимо учитывать, что большая часть финансовых сре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дств в шк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>ольном питании - это собственные средства родителей. С учетом преобладания этого источника финансирования рекомендуется при принятии решений, касающихся организации питания обучающихся, учитывать мнение родительской общественности.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1"/>
        </w:numPr>
        <w:tabs>
          <w:tab w:val="left" w:pos="153"/>
          <w:tab w:val="left" w:pos="913"/>
        </w:tabs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Социальная поддержка по организации предоставления питания в период получения образования предоставляется отдельным категориям граждан: </w:t>
      </w:r>
    </w:p>
    <w:p w:rsidR="00BF6C67" w:rsidRPr="00487BAB" w:rsidRDefault="00BF6C67" w:rsidP="007627D2">
      <w:pPr>
        <w:pStyle w:val="afa"/>
        <w:widowControl w:val="0"/>
        <w:tabs>
          <w:tab w:val="left" w:pos="153"/>
          <w:tab w:val="left" w:pos="913"/>
        </w:tabs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- из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федерального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>, регионального и муниципального бюджетов обучающимся 1-4 классов;</w:t>
      </w:r>
    </w:p>
    <w:p w:rsidR="00BF6C67" w:rsidRPr="00487BAB" w:rsidRDefault="00BF6C67" w:rsidP="007627D2">
      <w:pPr>
        <w:pStyle w:val="afa"/>
        <w:widowControl w:val="0"/>
        <w:tabs>
          <w:tab w:val="left" w:pos="153"/>
          <w:tab w:val="left" w:pos="913"/>
        </w:tabs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- из областного бюджета: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обучающимся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5 классов; 6-9 классов из многодетных и приемных семей, имеющих 3-х и более детей; </w:t>
      </w:r>
    </w:p>
    <w:p w:rsidR="00BF6C67" w:rsidRPr="00487BAB" w:rsidRDefault="00BF6C67" w:rsidP="007627D2">
      <w:pPr>
        <w:widowControl w:val="0"/>
        <w:tabs>
          <w:tab w:val="left" w:pos="153"/>
          <w:tab w:val="left" w:pos="913"/>
        </w:tabs>
        <w:spacing w:line="340" w:lineRule="exact"/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         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- из муниципального бюджета: обучающимся с ОВЗ  1-11 классов; обучающимся 10-11 классов из многодетных семей; обучающимся 1-11 классов, являющихся детьми-инвалидами; обучающиеся 1-11 классов из малообеспеченных семей, а также из семей, оказавшихся в трудной жизненной ситуации;  обучающимся 1-11 классов,</w:t>
      </w:r>
      <w:r w:rsidRPr="00487BAB">
        <w:rPr>
          <w:rFonts w:ascii="PT Astra Serif" w:hAnsi="PT Astra Serif" w:cs="Arial"/>
          <w:sz w:val="28"/>
          <w:szCs w:val="28"/>
        </w:rPr>
        <w:t xml:space="preserve"> являющихся  детьми  военнослужащих, лиц, участвующих в специальной военной операции. </w:t>
      </w:r>
      <w:proofErr w:type="gramEnd"/>
    </w:p>
    <w:p w:rsidR="00BF6C67" w:rsidRPr="00487BAB" w:rsidRDefault="00BF6C67" w:rsidP="007627D2">
      <w:pPr>
        <w:pStyle w:val="afa"/>
        <w:widowControl w:val="0"/>
        <w:numPr>
          <w:ilvl w:val="1"/>
          <w:numId w:val="41"/>
        </w:numPr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Денежная компенсация обучающимся 1-4, 5 классов и 6-9 классов из многодетных и приемных семей выплачивается в следующих случаях: наличие медицинских противопоказаний для питания в общеобразовательной организации; обучение на дому по медицинским показаниям; освоение образовательной программы в форме дистанционного обучения. </w:t>
      </w:r>
      <w:proofErr w:type="gramEnd"/>
    </w:p>
    <w:p w:rsidR="00BF6C67" w:rsidRPr="00487BAB" w:rsidRDefault="00BF6C67" w:rsidP="007627D2">
      <w:pPr>
        <w:pStyle w:val="afa"/>
        <w:widowControl w:val="0"/>
        <w:numPr>
          <w:ilvl w:val="1"/>
          <w:numId w:val="41"/>
        </w:numPr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Денежная компенсация из муниципального бюджета выплачивается обучающимся 6-11 классов с ОВЗ, детям-инвалидам, детям из малообеспеченных или находящихся в трудной жизненной ситуации семей; 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lastRenderedPageBreak/>
        <w:t>учащимся 10-11 классов из многодетных семей,</w:t>
      </w:r>
      <w:r w:rsidRPr="00487BAB">
        <w:rPr>
          <w:rFonts w:ascii="PT Astra Serif" w:hAnsi="PT Astra Serif" w:cs="Arial"/>
          <w:sz w:val="28"/>
          <w:szCs w:val="28"/>
          <w:lang w:eastAsia="ru-RU"/>
        </w:rPr>
        <w:t xml:space="preserve"> обучающимся, являющихся  детьми  военнослужащих, лиц, участвующих в специальной военной операции 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в случаях, обозначенных выше.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1"/>
        </w:numPr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При налич</w:t>
      </w:r>
      <w:proofErr w:type="gramStart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ии у о</w:t>
      </w:r>
      <w:proofErr w:type="gramEnd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бучающегося 1-11 класса права на получение социальной поддержки по организации предоставления питания по нескольким основаниям, указанным в пункте 4.2 настоящего Положения, льготное питание предоставляется по одному основанию. Получение социальной поддержки одновременно по нескольким основаниям не предусмотрено.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1"/>
        </w:numPr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Компенсационная выплата в размере, предусмотренном на завтрак из различных бюджетов  на питание обучающихся, в случаях, обозначенных в п.п.4.3 и 4.4.,   выплачивается за фактически учебные дни в сумме (за один учебный день) в зависимости от режима работы общеобразовательной организации, установленного приказом общеобразовательной организации.</w:t>
      </w: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1"/>
        </w:numPr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Получателями компенсационной выплаты являются родители (законные представители) обучающихся путем перечисления денежных средств на открытые в кредитной организации лицевые счета. Плательщиками компенсационной выплаты являются общеобразовательные организации.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1"/>
        </w:numPr>
        <w:spacing w:after="0" w:line="340" w:lineRule="exact"/>
        <w:ind w:left="0" w:right="2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Для предоставления компенсационной выплаты родители (законные представители) </w:t>
      </w:r>
      <w:proofErr w:type="gramStart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, предоставляют в общеобразовательную организацию следующие документы: 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left="142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заявление о предоставлении компенсационной выплаты (приложение к настоящему Положению);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left="142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документ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удостоверяющий личность заявителя - паспорт гражданина Российской Федерации (или законного представителя);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left="142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копию свидетельства о рождении ребенка (паспорт);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left="142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 заключение</w:t>
      </w:r>
      <w:r w:rsidRPr="00487BAB">
        <w:rPr>
          <w:rFonts w:ascii="PT Astra Serif" w:hAnsi="PT Astra Serif" w:cs="Arial"/>
          <w:color w:val="000000"/>
          <w:sz w:val="28"/>
          <w:szCs w:val="28"/>
        </w:rPr>
        <w:tab/>
        <w:t xml:space="preserve"> психолого-медико-педагогической</w:t>
      </w:r>
      <w:r w:rsidRPr="00487BAB">
        <w:rPr>
          <w:rFonts w:ascii="PT Astra Serif" w:hAnsi="PT Astra Serif" w:cs="Arial"/>
          <w:color w:val="000000"/>
          <w:sz w:val="28"/>
          <w:szCs w:val="28"/>
        </w:rPr>
        <w:tab/>
        <w:t xml:space="preserve">комиссии, подтверждающее, что обучающийся является лицом с ОВЗ и (или) справку, подтверждающую факт установления инвалидности и индивидуальную программу реабилитации или </w:t>
      </w:r>
      <w:proofErr w:type="spellStart"/>
      <w:r w:rsidRPr="00487BAB">
        <w:rPr>
          <w:rFonts w:ascii="PT Astra Serif" w:hAnsi="PT Astra Serif" w:cs="Arial"/>
          <w:color w:val="000000"/>
          <w:sz w:val="28"/>
          <w:szCs w:val="28"/>
        </w:rPr>
        <w:t>абилитации</w:t>
      </w:r>
      <w:proofErr w:type="spell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(копия); 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left="142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- справку о </w:t>
      </w:r>
      <w:r w:rsidRPr="00487BAB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наличии медицинских противопоказаний для питания в общеобразовательной организации;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left="142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заключение врачебной комиссии, рекомендующее обучение на дому;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left="142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выписку из лицевого счета с реквизитами для рублевых зачислений на карту;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left="142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СНИЛС ребенка.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left="142" w:right="20" w:firstLine="425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  4.8.  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BF6C67" w:rsidRPr="00487BAB" w:rsidRDefault="00BF6C67" w:rsidP="007627D2">
      <w:pPr>
        <w:widowControl w:val="0"/>
        <w:numPr>
          <w:ilvl w:val="0"/>
          <w:numId w:val="45"/>
        </w:numPr>
        <w:tabs>
          <w:tab w:val="left" w:pos="153"/>
        </w:tabs>
        <w:spacing w:line="34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заявление на предоставление льготного питания;</w:t>
      </w:r>
    </w:p>
    <w:p w:rsidR="00BF6C67" w:rsidRPr="00487BAB" w:rsidRDefault="00BF6C67" w:rsidP="007627D2">
      <w:pPr>
        <w:widowControl w:val="0"/>
        <w:numPr>
          <w:ilvl w:val="0"/>
          <w:numId w:val="45"/>
        </w:numPr>
        <w:tabs>
          <w:tab w:val="left" w:pos="153"/>
        </w:tabs>
        <w:spacing w:line="340" w:lineRule="exact"/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lastRenderedPageBreak/>
        <w:t>справку, копию удостоверения, подтверждающие постановку многодетной семьи на учет в органах социальной защиты населения по месту жительства в соответствии с действующим законодательством;</w:t>
      </w:r>
    </w:p>
    <w:p w:rsidR="00BF6C67" w:rsidRPr="00487BAB" w:rsidRDefault="00BF6C67" w:rsidP="007627D2">
      <w:pPr>
        <w:widowControl w:val="0"/>
        <w:numPr>
          <w:ilvl w:val="0"/>
          <w:numId w:val="45"/>
        </w:numPr>
        <w:tabs>
          <w:tab w:val="left" w:pos="153"/>
        </w:tabs>
        <w:spacing w:line="34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свидетельство о рождении либо паспорт ребенка (по достижению 14 лет);</w:t>
      </w:r>
    </w:p>
    <w:p w:rsidR="00BF6C67" w:rsidRPr="00487BAB" w:rsidRDefault="00BF6C67" w:rsidP="007627D2">
      <w:pPr>
        <w:widowControl w:val="0"/>
        <w:numPr>
          <w:ilvl w:val="0"/>
          <w:numId w:val="45"/>
        </w:numPr>
        <w:tabs>
          <w:tab w:val="left" w:pos="153"/>
        </w:tabs>
        <w:spacing w:line="340" w:lineRule="exact"/>
        <w:ind w:left="2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паспорт или иной документ, удостоверяющий личность одного из родителей (законных представителей). </w:t>
      </w:r>
    </w:p>
    <w:p w:rsidR="00BF6C67" w:rsidRPr="00487BAB" w:rsidRDefault="00BF6C67" w:rsidP="007627D2">
      <w:pPr>
        <w:spacing w:line="340" w:lineRule="exact"/>
        <w:ind w:left="20" w:right="20" w:firstLine="68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 4.9. Основанием для отказа в назначении обеспечения льготным питанием является:</w:t>
      </w:r>
    </w:p>
    <w:p w:rsidR="00BF6C67" w:rsidRPr="00487BAB" w:rsidRDefault="00BF6C67" w:rsidP="007627D2">
      <w:pPr>
        <w:widowControl w:val="0"/>
        <w:numPr>
          <w:ilvl w:val="0"/>
          <w:numId w:val="45"/>
        </w:numPr>
        <w:tabs>
          <w:tab w:val="left" w:pos="239"/>
        </w:tabs>
        <w:spacing w:line="340" w:lineRule="exact"/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предоставление одним из родителей (законным представителем) учащегося в образовательную организацию не всех документов, указанных в пункте 4.8. настоящего Положения;</w:t>
      </w:r>
    </w:p>
    <w:p w:rsidR="00BF6C67" w:rsidRPr="00487BAB" w:rsidRDefault="00BF6C67" w:rsidP="007627D2">
      <w:pPr>
        <w:widowControl w:val="0"/>
        <w:numPr>
          <w:ilvl w:val="0"/>
          <w:numId w:val="45"/>
        </w:numPr>
        <w:tabs>
          <w:tab w:val="left" w:pos="239"/>
        </w:tabs>
        <w:spacing w:line="340" w:lineRule="exact"/>
        <w:ind w:left="20"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несоответствие учащегося требованиям, установленным в пункте 4.2. настоящего Положения.</w:t>
      </w:r>
    </w:p>
    <w:p w:rsidR="00BF6C67" w:rsidRPr="00487BAB" w:rsidRDefault="00BF6C67" w:rsidP="007627D2">
      <w:pPr>
        <w:widowControl w:val="0"/>
        <w:tabs>
          <w:tab w:val="left" w:pos="1580"/>
        </w:tabs>
        <w:spacing w:line="340" w:lineRule="exact"/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         4.10. Список получателей льготного питания утверждается приказом руководителя общеобразовательной организации в течение 3 рабочих дней после принятия решения. Приказ должен содержать следующие сведения: фамилию, имя, отчество учащегося, класс обучения.</w:t>
      </w:r>
    </w:p>
    <w:p w:rsidR="00BF6C67" w:rsidRPr="00487BAB" w:rsidRDefault="00BF6C67" w:rsidP="007627D2">
      <w:pPr>
        <w:pStyle w:val="afa"/>
        <w:widowControl w:val="0"/>
        <w:spacing w:after="0" w:line="340" w:lineRule="exact"/>
        <w:ind w:left="709" w:right="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487BAB" w:rsidRDefault="00BF6C67" w:rsidP="007627D2">
      <w:pPr>
        <w:pStyle w:val="afa"/>
        <w:widowControl w:val="0"/>
        <w:numPr>
          <w:ilvl w:val="0"/>
          <w:numId w:val="44"/>
        </w:numPr>
        <w:tabs>
          <w:tab w:val="left" w:pos="1260"/>
        </w:tabs>
        <w:spacing w:after="0" w:line="340" w:lineRule="exact"/>
        <w:ind w:right="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487BAB">
        <w:rPr>
          <w:rFonts w:ascii="PT Astra Serif" w:hAnsi="PT Astra Serif" w:cs="Arial"/>
          <w:b/>
          <w:color w:val="000000"/>
          <w:sz w:val="28"/>
          <w:szCs w:val="28"/>
        </w:rPr>
        <w:t xml:space="preserve">Финансовое обеспечение организации питания </w:t>
      </w:r>
      <w:proofErr w:type="gramStart"/>
      <w:r w:rsidRPr="00487BAB">
        <w:rPr>
          <w:rFonts w:ascii="PT Astra Serif" w:hAnsi="PT Astra Serif" w:cs="Arial"/>
          <w:b/>
          <w:color w:val="000000"/>
          <w:sz w:val="28"/>
          <w:szCs w:val="28"/>
        </w:rPr>
        <w:t>обучающихся</w:t>
      </w:r>
      <w:proofErr w:type="gramEnd"/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390" w:right="20"/>
        <w:rPr>
          <w:rFonts w:ascii="PT Astra Serif" w:hAnsi="PT Astra Serif" w:cs="Arial"/>
          <w:b/>
          <w:color w:val="000000"/>
          <w:sz w:val="28"/>
          <w:szCs w:val="28"/>
        </w:rPr>
      </w:pPr>
      <w:r w:rsidRPr="00487BAB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4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Питание обучающихся 1-4 классов осуществляется за счет предоставления субсидии из бюджета Тульской области бюджету муниципального образования Каменский район на </w:t>
      </w:r>
      <w:proofErr w:type="spellStart"/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софинансирование</w:t>
      </w:r>
      <w:proofErr w:type="spellEnd"/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и обеспечение горячим питанием данной категории детей.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Расходы на организацию и обеспечение горячим питанием обучающихся 1-4 классов предусмотрены из федерального, регионального и муниципального бюджетов: 2022 год -  65, 89 рубля (в том числе 48,10 рубля из федерального бюджета; 16,47 рубля из регионального бюджета; 1,32 рубля из муниципального бюджета), 2023 год – 67,88 рубля ((в том числе 49,55 рубля из федерального бюджета;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16,97 рубля из регионального бюджета; 1,36 рубля из муниципального бюджета).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В последующие годы финансирование питания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обучающихся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 будет осуществляться с учетом уровня инфляции.</w:t>
      </w:r>
    </w:p>
    <w:p w:rsidR="00BF6C67" w:rsidRPr="00487BAB" w:rsidRDefault="00BF6C67" w:rsidP="007627D2">
      <w:pPr>
        <w:pStyle w:val="afa"/>
        <w:widowControl w:val="0"/>
        <w:numPr>
          <w:ilvl w:val="1"/>
          <w:numId w:val="44"/>
        </w:numPr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Частью 2 статьи 7 закона Тульской области «Об образовании» предусмотрено дополнительное финансовое обеспечение мероприятий по организации питания обучающихся отдельных категорий обучающихся: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обучающихся 5 классов в размере 31,32 рубля в день на завтрак в 2022 году и 32,57 рубля в день на завтрак в 2023 году, в последующие годы с учетом уровня инфляции;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обучающихся 6-9 классов, являющихся детьми из многодетных и приемных семей, имеющих 3-х и более детей в размере 31,32 рубля в день на завтрак в 2022 году и 32,57 рубля в день на завтрак в 2023 году, в последующие годы с учетом уровня инфляции.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5.3.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В соответствии с решением Собрания представителей муниципального образования Каменский район от 17.11.2021 года № 45-7 «О выделении денежных средств на предоставление муниципальных мер социальной поддержки в организации питания школьников в соответствии с единым перечнем льготных категорий обучающихся»  определена льготная категория обучающихся, которым предоставляются меры социальной поддержки из муниципального бюджета в размере 65 рублей на обед:</w:t>
      </w:r>
      <w:proofErr w:type="gramEnd"/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обучающиеся 1-11 классов, являющиеся детьми с ограниченными возможностями здоровья (ОВЗ);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обучающиеся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1-11 классов, являющиеся детьми-инвалидами;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- обучающиеся 1-11 классов из малообеспеченных семей, а также из семей, оказавшихся в трудной жизненной ситуации.</w:t>
      </w:r>
      <w:proofErr w:type="gramEnd"/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5.4. 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Обучающиеся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с ОВЗ 1-4, 5 классов и  6-9 классов с ОВЗ из многодетных семей обеспечиваются двухразовым горячим питанием (завтрак – из областного бюджета и обед – из муниципального бюджета). 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5.5.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Обучающиеся 6-11 классов с ОВЗ, не являющиеся детьми из многодетных семей, обеспечиваются двухразовым горячим питанием за счет средств муниципального бюджета (завтрак 33 руб. в соответствии с решением Собрания представителей от 12.10.2022 № 57-2 и 65 руб. на обед в соответствии с решением Собрания представителей муниципального образования Каменский район от 17.11.2021 года № 45-7).</w:t>
      </w:r>
      <w:proofErr w:type="gramEnd"/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5.6.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Обучающиеся 1-11 классов, являющиеся </w:t>
      </w:r>
      <w:r w:rsidRPr="00487BAB">
        <w:rPr>
          <w:rFonts w:ascii="PT Astra Serif" w:hAnsi="PT Astra Serif" w:cs="Arial"/>
          <w:sz w:val="28"/>
          <w:szCs w:val="28"/>
          <w:lang w:eastAsia="ru-RU"/>
        </w:rPr>
        <w:t>детьми  военнослужащих, лиц, участвующих в специальной военной операции, обеспечиваются двухразовым горячим питанием в соответствии с решением Собрания представителей муниципального образования Каменский район от</w:t>
      </w:r>
      <w:r w:rsidR="001B2680" w:rsidRPr="00487BAB">
        <w:rPr>
          <w:rFonts w:ascii="PT Astra Serif" w:hAnsi="PT Astra Serif" w:cs="Arial"/>
          <w:sz w:val="28"/>
          <w:szCs w:val="28"/>
          <w:lang w:eastAsia="ru-RU"/>
        </w:rPr>
        <w:t xml:space="preserve"> 14 ноября 2022 года</w:t>
      </w:r>
      <w:r w:rsidRPr="00487BAB">
        <w:rPr>
          <w:rFonts w:ascii="PT Astra Serif" w:hAnsi="PT Astra Serif" w:cs="Arial"/>
          <w:sz w:val="28"/>
          <w:szCs w:val="28"/>
          <w:lang w:eastAsia="ru-RU"/>
        </w:rPr>
        <w:t xml:space="preserve"> №</w:t>
      </w:r>
      <w:r w:rsidR="001B2680" w:rsidRPr="00487BAB">
        <w:rPr>
          <w:rFonts w:ascii="PT Astra Serif" w:hAnsi="PT Astra Serif" w:cs="Arial"/>
          <w:sz w:val="28"/>
          <w:szCs w:val="28"/>
          <w:lang w:eastAsia="ru-RU"/>
        </w:rPr>
        <w:t xml:space="preserve"> 58-1</w:t>
      </w:r>
      <w:r w:rsidRPr="00487BAB">
        <w:rPr>
          <w:rFonts w:ascii="PT Astra Serif" w:hAnsi="PT Astra Serif" w:cs="Arial"/>
          <w:sz w:val="28"/>
          <w:szCs w:val="28"/>
          <w:lang w:eastAsia="ru-RU"/>
        </w:rPr>
        <w:t xml:space="preserve">  «</w:t>
      </w:r>
      <w:r w:rsidRPr="00487BAB">
        <w:rPr>
          <w:rFonts w:ascii="PT Astra Serif" w:hAnsi="PT Astra Serif" w:cs="Arial"/>
          <w:sz w:val="28"/>
          <w:szCs w:val="28"/>
        </w:rPr>
        <w:t>О внесении изменений в решение Собрания представителей муниципального образования Каменский район от 17.11.2021 № 45-7</w:t>
      </w:r>
      <w:r w:rsidRPr="00487BAB">
        <w:rPr>
          <w:rFonts w:ascii="PT Astra Serif" w:hAnsi="PT Astra Serif" w:cs="Arial"/>
          <w:bCs/>
          <w:sz w:val="28"/>
          <w:szCs w:val="28"/>
        </w:rPr>
        <w:t xml:space="preserve"> «О выделении денежных средств на предоставление муниципальных мер социальной поддержки в организации питания школьников</w:t>
      </w:r>
      <w:proofErr w:type="gramEnd"/>
      <w:r w:rsidRPr="00487BAB">
        <w:rPr>
          <w:rFonts w:ascii="PT Astra Serif" w:hAnsi="PT Astra Serif" w:cs="Arial"/>
          <w:bCs/>
          <w:sz w:val="28"/>
          <w:szCs w:val="28"/>
        </w:rPr>
        <w:t xml:space="preserve"> в соответствии с единым перечнем льготных категорий обучающихся».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5.7. Размер расходов на организацию питания, включая стоимость завтраков, обедов, полдников, определяется на общешкольных родительских собраниях и утверждается приказом руководителя школы.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5.8. Начисление платы за счет родительских средств на питание детей осуществляется не позднее 2 числа текущего месяца. При начислении  платы за счет родительских сре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дств в т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>екущем месяце учитывается количество дней отсутствия обучающихся по заявлению родителей (законных представителей) согласно табелю учета посещаемости детей за предыдущий месяц при условии своевременного сообщения классному руководителю о болезни ребенка или его временном отсутствии в общеобразовательной организации для снятия его с питания.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5.9. Внесение родительских средств на питание детей в </w:t>
      </w:r>
      <w:r w:rsidRPr="00487BAB">
        <w:rPr>
          <w:rFonts w:ascii="PT Astra Serif" w:hAnsi="PT Astra Serif" w:cs="Arial"/>
          <w:color w:val="000000"/>
          <w:sz w:val="28"/>
          <w:szCs w:val="28"/>
        </w:rPr>
        <w:lastRenderedPageBreak/>
        <w:t>общеобразовательной организации осуществляется ежемесячно до 10 числа текущего месяца на расчетный счет, открытый финансовому управлению  администрации муниципального образования Каменский район, и учитывается в бюджете муниципального образования Каменский район.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5.10. 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Общеобразовательная организация в соответствии с произведенными расчетами заключает договоры  на поставку продуктов питания в пределах средств, предусмотренных в бюджетной смете по данным направлениям расходов и соблюдением процедур заключения муниципальных контрактов согласно Федерального закона Российской Федерации от 21 июля 2005 № 44-ФЗ «О размещении заказов на поставки товаров, выполнение работ, оказание услуг для государственных  и муниципальных нужд».</w:t>
      </w:r>
      <w:proofErr w:type="gramEnd"/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5.11. Расчет средств, необходимых для организации питания, осуществляется на основании следующих документов: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- приказа руководителя общеобразовательной организации о количестве питающихся из средств, выделяемых из федерального, регионального, муниципального бюджетов;</w:t>
      </w:r>
      <w:proofErr w:type="gramEnd"/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- приказа руководителя общеобразовательной организации о количестве детей по классам, питающихся за счет средств родителей (законных представителей) с указанием стоимости питания (завтрака, обеда, полдника).</w:t>
      </w:r>
    </w:p>
    <w:p w:rsidR="00BF6C67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5.12. Корректировка данных документов может производиться в течение  всего учебного года.</w:t>
      </w:r>
    </w:p>
    <w:p w:rsidR="00B73AF2" w:rsidRPr="00487BAB" w:rsidRDefault="00BF6C67" w:rsidP="007627D2">
      <w:pPr>
        <w:pStyle w:val="afa"/>
        <w:widowControl w:val="0"/>
        <w:tabs>
          <w:tab w:val="left" w:pos="1260"/>
        </w:tabs>
        <w:spacing w:after="0" w:line="340" w:lineRule="exact"/>
        <w:ind w:left="0" w:right="20"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5.13. При организации питания  могут использоваться продукты, выращенные на учебно-опытном пришкольном участке.</w:t>
      </w:r>
    </w:p>
    <w:p w:rsidR="007627D2" w:rsidRPr="00487BAB" w:rsidRDefault="007627D2" w:rsidP="007627D2">
      <w:pPr>
        <w:widowControl w:val="0"/>
        <w:tabs>
          <w:tab w:val="left" w:pos="1260"/>
        </w:tabs>
        <w:spacing w:line="340" w:lineRule="exact"/>
        <w:ind w:right="2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7627D2" w:rsidRPr="00487BAB" w:rsidRDefault="007627D2" w:rsidP="00EB669B">
      <w:pPr>
        <w:widowControl w:val="0"/>
        <w:tabs>
          <w:tab w:val="left" w:pos="1260"/>
        </w:tabs>
        <w:ind w:right="2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7627D2" w:rsidRPr="00487BAB" w:rsidRDefault="007627D2" w:rsidP="00EB669B">
      <w:pPr>
        <w:widowControl w:val="0"/>
        <w:tabs>
          <w:tab w:val="left" w:pos="1260"/>
        </w:tabs>
        <w:ind w:right="2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7627D2" w:rsidRPr="00487BAB" w:rsidRDefault="007627D2" w:rsidP="00EB669B">
      <w:pPr>
        <w:widowControl w:val="0"/>
        <w:tabs>
          <w:tab w:val="left" w:pos="1260"/>
        </w:tabs>
        <w:ind w:right="2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7627D2" w:rsidRPr="00487BAB" w:rsidRDefault="007627D2" w:rsidP="00EB669B">
      <w:pPr>
        <w:widowControl w:val="0"/>
        <w:tabs>
          <w:tab w:val="left" w:pos="1260"/>
        </w:tabs>
        <w:ind w:right="2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7627D2" w:rsidRPr="00487BAB" w:rsidRDefault="007627D2" w:rsidP="00EB669B">
      <w:pPr>
        <w:widowControl w:val="0"/>
        <w:tabs>
          <w:tab w:val="left" w:pos="1260"/>
        </w:tabs>
        <w:ind w:right="2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7627D2" w:rsidRPr="00487BAB" w:rsidRDefault="007627D2" w:rsidP="00EB669B">
      <w:pPr>
        <w:widowControl w:val="0"/>
        <w:tabs>
          <w:tab w:val="left" w:pos="1260"/>
        </w:tabs>
        <w:ind w:right="20"/>
        <w:jc w:val="right"/>
        <w:rPr>
          <w:rFonts w:ascii="PT Astra Serif" w:hAnsi="PT Astra Serif" w:cs="Arial"/>
          <w:color w:val="000000"/>
          <w:sz w:val="28"/>
          <w:szCs w:val="28"/>
        </w:rPr>
        <w:sectPr w:rsidR="007627D2" w:rsidRPr="00487BAB" w:rsidSect="0028340E">
          <w:headerReference w:type="default" r:id="rId13"/>
          <w:headerReference w:type="first" r:id="rId14"/>
          <w:pgSz w:w="11907" w:h="16840" w:code="9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556E" w:rsidRPr="00487BAB" w:rsidTr="004A556E">
        <w:tc>
          <w:tcPr>
            <w:tcW w:w="4785" w:type="dxa"/>
          </w:tcPr>
          <w:p w:rsidR="004A556E" w:rsidRPr="00487BAB" w:rsidRDefault="004A556E" w:rsidP="00EB669B">
            <w:pPr>
              <w:tabs>
                <w:tab w:val="left" w:pos="1260"/>
              </w:tabs>
              <w:ind w:right="20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57D4" w:rsidRPr="00487BAB" w:rsidRDefault="004A556E" w:rsidP="004A556E">
            <w:pPr>
              <w:tabs>
                <w:tab w:val="left" w:pos="1260"/>
              </w:tabs>
              <w:ind w:right="2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87BAB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4A556E" w:rsidRPr="00487BAB" w:rsidRDefault="004A556E" w:rsidP="00B657D4">
            <w:pPr>
              <w:tabs>
                <w:tab w:val="left" w:pos="1260"/>
              </w:tabs>
              <w:ind w:right="2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87BAB">
              <w:rPr>
                <w:rFonts w:ascii="PT Astra Serif" w:hAnsi="PT Astra Serif" w:cs="Arial"/>
                <w:sz w:val="28"/>
                <w:szCs w:val="28"/>
              </w:rPr>
              <w:t xml:space="preserve"> к Положению</w:t>
            </w:r>
            <w:r w:rsidR="00B657D4" w:rsidRPr="00487BAB">
              <w:rPr>
                <w:rFonts w:ascii="PT Astra Serif" w:hAnsi="PT Astra Serif" w:cs="Arial"/>
                <w:sz w:val="28"/>
                <w:szCs w:val="28"/>
              </w:rPr>
              <w:t xml:space="preserve"> о</w:t>
            </w:r>
            <w:r w:rsidRPr="00487BAB">
              <w:rPr>
                <w:rFonts w:ascii="PT Astra Serif" w:hAnsi="PT Astra Serif" w:cs="Arial"/>
                <w:sz w:val="28"/>
                <w:szCs w:val="28"/>
              </w:rPr>
              <w:t xml:space="preserve">б организации питания </w:t>
            </w:r>
            <w:proofErr w:type="gramStart"/>
            <w:r w:rsidRPr="00487BAB">
              <w:rPr>
                <w:rFonts w:ascii="PT Astra Serif" w:hAnsi="PT Astra Serif" w:cs="Arial"/>
                <w:sz w:val="28"/>
                <w:szCs w:val="28"/>
              </w:rPr>
              <w:t>обучающихся</w:t>
            </w:r>
            <w:proofErr w:type="gramEnd"/>
          </w:p>
          <w:p w:rsidR="004A556E" w:rsidRPr="00487BAB" w:rsidRDefault="004A556E" w:rsidP="004A556E">
            <w:pPr>
              <w:pStyle w:val="4"/>
              <w:spacing w:line="276" w:lineRule="auto"/>
              <w:jc w:val="center"/>
              <w:outlineLvl w:val="3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487BAB">
              <w:rPr>
                <w:rFonts w:ascii="PT Astra Serif" w:hAnsi="PT Astra Serif" w:cs="Arial"/>
                <w:b w:val="0"/>
                <w:sz w:val="28"/>
                <w:szCs w:val="28"/>
              </w:rPr>
              <w:t>в общеобразовательных организациях</w:t>
            </w:r>
          </w:p>
          <w:p w:rsidR="004A556E" w:rsidRPr="00487BAB" w:rsidRDefault="004A556E" w:rsidP="004A556E">
            <w:pPr>
              <w:pStyle w:val="4"/>
              <w:spacing w:line="276" w:lineRule="auto"/>
              <w:jc w:val="center"/>
              <w:outlineLvl w:val="3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487BAB">
              <w:rPr>
                <w:rFonts w:ascii="PT Astra Serif" w:hAnsi="PT Astra Serif" w:cs="Arial"/>
                <w:b w:val="0"/>
                <w:sz w:val="28"/>
                <w:szCs w:val="28"/>
              </w:rPr>
              <w:t>муниципальн</w:t>
            </w:r>
            <w:r w:rsidR="00B657D4" w:rsidRPr="00487BAB">
              <w:rPr>
                <w:rFonts w:ascii="PT Astra Serif" w:hAnsi="PT Astra Serif" w:cs="Arial"/>
                <w:b w:val="0"/>
                <w:sz w:val="28"/>
                <w:szCs w:val="28"/>
              </w:rPr>
              <w:t>ого образования Каменский район</w:t>
            </w:r>
          </w:p>
          <w:p w:rsidR="004A556E" w:rsidRPr="00487BAB" w:rsidRDefault="004A556E" w:rsidP="00EB669B">
            <w:pPr>
              <w:tabs>
                <w:tab w:val="left" w:pos="1260"/>
              </w:tabs>
              <w:ind w:right="20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</w:tbl>
    <w:p w:rsidR="004A556E" w:rsidRPr="00487BAB" w:rsidRDefault="004A556E" w:rsidP="00EB669B">
      <w:pPr>
        <w:widowControl w:val="0"/>
        <w:tabs>
          <w:tab w:val="left" w:pos="1260"/>
        </w:tabs>
        <w:ind w:right="2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487BAB" w:rsidRDefault="00BF6C67" w:rsidP="00BF6C67">
      <w:pPr>
        <w:widowControl w:val="0"/>
        <w:spacing w:line="276" w:lineRule="auto"/>
        <w:jc w:val="right"/>
        <w:rPr>
          <w:rFonts w:ascii="PT Astra Serif" w:eastAsia="Courier New" w:hAnsi="PT Astra Serif" w:cs="Arial"/>
          <w:noProof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noProof/>
          <w:color w:val="000000"/>
          <w:sz w:val="28"/>
          <w:szCs w:val="28"/>
        </w:rPr>
        <w:t>Директору МКОУ «_________________________»</w:t>
      </w:r>
    </w:p>
    <w:p w:rsidR="00BF6C67" w:rsidRPr="00487BAB" w:rsidRDefault="00BF6C67" w:rsidP="00BF6C67">
      <w:pPr>
        <w:widowControl w:val="0"/>
        <w:spacing w:line="276" w:lineRule="auto"/>
        <w:jc w:val="right"/>
        <w:rPr>
          <w:rFonts w:ascii="PT Astra Serif" w:eastAsia="Courier New" w:hAnsi="PT Astra Serif" w:cs="Arial"/>
          <w:noProof/>
          <w:color w:val="000000"/>
          <w:sz w:val="28"/>
          <w:szCs w:val="28"/>
        </w:rPr>
      </w:pPr>
    </w:p>
    <w:p w:rsidR="00BF6C67" w:rsidRPr="00487BAB" w:rsidRDefault="00BF6C67" w:rsidP="00BF6C67">
      <w:pPr>
        <w:widowControl w:val="0"/>
        <w:spacing w:line="276" w:lineRule="auto"/>
        <w:jc w:val="right"/>
        <w:rPr>
          <w:rFonts w:ascii="PT Astra Serif" w:eastAsia="Courier New" w:hAnsi="PT Astra Serif" w:cs="Arial"/>
          <w:noProof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noProof/>
          <w:color w:val="000000"/>
          <w:sz w:val="28"/>
          <w:szCs w:val="28"/>
        </w:rPr>
        <w:t>родителя (законного представителя), проживающего по адресу:</w:t>
      </w:r>
    </w:p>
    <w:p w:rsidR="00BF6C67" w:rsidRPr="00487BAB" w:rsidRDefault="00BF6C67" w:rsidP="00BF6C67">
      <w:pPr>
        <w:widowControl w:val="0"/>
        <w:spacing w:line="276" w:lineRule="auto"/>
        <w:jc w:val="right"/>
        <w:rPr>
          <w:rFonts w:ascii="PT Astra Serif" w:eastAsia="Courier New" w:hAnsi="PT Astra Serif" w:cs="Arial"/>
          <w:color w:val="000000"/>
          <w:sz w:val="28"/>
          <w:szCs w:val="28"/>
        </w:rPr>
      </w:pPr>
      <w:r w:rsidRPr="00487BAB">
        <w:rPr>
          <w:rFonts w:ascii="PT Astra Serif" w:eastAsia="Courier New" w:hAnsi="PT Astra Serif" w:cs="Arial"/>
          <w:noProof/>
          <w:color w:val="000000"/>
          <w:sz w:val="28"/>
          <w:szCs w:val="28"/>
        </w:rPr>
        <w:t>_____________________________________________________</w:t>
      </w:r>
    </w:p>
    <w:p w:rsidR="00BF6C67" w:rsidRPr="00487BAB" w:rsidRDefault="00BF6C67" w:rsidP="00BF6C67">
      <w:pPr>
        <w:widowControl w:val="0"/>
        <w:spacing w:line="276" w:lineRule="auto"/>
        <w:rPr>
          <w:rFonts w:ascii="PT Astra Serif" w:eastAsia="Courier New" w:hAnsi="PT Astra Serif" w:cs="Arial"/>
          <w:color w:val="000000"/>
          <w:sz w:val="28"/>
          <w:szCs w:val="28"/>
        </w:rPr>
      </w:pPr>
    </w:p>
    <w:p w:rsidR="00BF6C67" w:rsidRPr="00487BAB" w:rsidRDefault="00BF6C67" w:rsidP="00BF6C67">
      <w:pPr>
        <w:pStyle w:val="affffff8"/>
        <w:jc w:val="center"/>
        <w:rPr>
          <w:rFonts w:ascii="PT Astra Serif" w:hAnsi="PT Astra Serif" w:cs="Arial"/>
          <w:sz w:val="28"/>
          <w:szCs w:val="28"/>
        </w:rPr>
      </w:pPr>
      <w:r w:rsidRPr="00487BAB">
        <w:rPr>
          <w:rFonts w:ascii="PT Astra Serif" w:hAnsi="PT Astra Serif" w:cs="Arial"/>
          <w:sz w:val="28"/>
          <w:szCs w:val="28"/>
        </w:rPr>
        <w:t>Заявление</w:t>
      </w:r>
    </w:p>
    <w:p w:rsidR="00BF6C67" w:rsidRPr="00487BAB" w:rsidRDefault="00BF6C67" w:rsidP="00BF6C67">
      <w:pPr>
        <w:pStyle w:val="affffff8"/>
        <w:jc w:val="center"/>
        <w:rPr>
          <w:rFonts w:ascii="PT Astra Serif" w:hAnsi="PT Astra Serif" w:cs="Arial"/>
          <w:sz w:val="28"/>
          <w:szCs w:val="28"/>
        </w:rPr>
      </w:pPr>
      <w:r w:rsidRPr="00487BAB">
        <w:rPr>
          <w:rFonts w:ascii="PT Astra Serif" w:hAnsi="PT Astra Serif" w:cs="Arial"/>
          <w:sz w:val="28"/>
          <w:szCs w:val="28"/>
        </w:rPr>
        <w:t xml:space="preserve">о предоставлении ежемесячной компенсационной денежной выплаты </w:t>
      </w:r>
    </w:p>
    <w:p w:rsidR="00BF6C67" w:rsidRPr="00487BAB" w:rsidRDefault="00BF6C67" w:rsidP="00BF6C67">
      <w:pPr>
        <w:pStyle w:val="affffff8"/>
        <w:jc w:val="center"/>
        <w:rPr>
          <w:rFonts w:ascii="PT Astra Serif" w:hAnsi="PT Astra Serif" w:cs="Arial"/>
          <w:sz w:val="28"/>
          <w:szCs w:val="28"/>
        </w:rPr>
      </w:pPr>
      <w:r w:rsidRPr="00487BAB">
        <w:rPr>
          <w:rFonts w:ascii="PT Astra Serif" w:hAnsi="PT Astra Serif" w:cs="Arial"/>
          <w:sz w:val="28"/>
          <w:szCs w:val="28"/>
        </w:rPr>
        <w:t xml:space="preserve">на питание </w:t>
      </w:r>
      <w:proofErr w:type="gramStart"/>
      <w:r w:rsidRPr="00487BAB">
        <w:rPr>
          <w:rFonts w:ascii="PT Astra Serif" w:hAnsi="PT Astra Serif" w:cs="Arial"/>
          <w:sz w:val="28"/>
          <w:szCs w:val="28"/>
        </w:rPr>
        <w:t>обучающегося</w:t>
      </w:r>
      <w:proofErr w:type="gramEnd"/>
    </w:p>
    <w:p w:rsidR="00BF6C67" w:rsidRPr="00487BAB" w:rsidRDefault="00BF6C67" w:rsidP="00BF6C67">
      <w:pPr>
        <w:widowControl w:val="0"/>
        <w:spacing w:after="225" w:line="276" w:lineRule="auto"/>
        <w:ind w:left="20" w:right="100" w:firstLine="6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487BAB" w:rsidRDefault="00BF6C67" w:rsidP="00BF6C67">
      <w:pPr>
        <w:widowControl w:val="0"/>
        <w:spacing w:after="225" w:line="276" w:lineRule="auto"/>
        <w:ind w:left="20" w:right="100" w:firstLine="54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>Прошу предоставить ежемесячную компенсационную денежную выплату взамен бесплатного питания моему ребенку</w:t>
      </w:r>
    </w:p>
    <w:p w:rsidR="00BF6C67" w:rsidRPr="00487BAB" w:rsidRDefault="00BF6C67" w:rsidP="00BF6C67">
      <w:pPr>
        <w:pStyle w:val="affffff8"/>
        <w:rPr>
          <w:rFonts w:ascii="PT Astra Serif" w:hAnsi="PT Astra Serif"/>
          <w:sz w:val="28"/>
          <w:szCs w:val="28"/>
        </w:rPr>
      </w:pPr>
      <w:r w:rsidRPr="00487BAB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:rsidR="00BF6C67" w:rsidRPr="00487BAB" w:rsidRDefault="00BF6C67" w:rsidP="00BF6C67">
      <w:pPr>
        <w:pStyle w:val="affffff8"/>
        <w:jc w:val="center"/>
        <w:rPr>
          <w:rFonts w:ascii="PT Astra Serif" w:hAnsi="PT Astra Serif" w:cs="Arial"/>
          <w:sz w:val="20"/>
          <w:szCs w:val="20"/>
        </w:rPr>
      </w:pPr>
      <w:r w:rsidRPr="00487BAB">
        <w:rPr>
          <w:rFonts w:ascii="PT Astra Serif" w:hAnsi="PT Astra Serif" w:cs="Arial"/>
          <w:sz w:val="20"/>
          <w:szCs w:val="20"/>
        </w:rPr>
        <w:t>(Ф.И.О., дата рождения)</w:t>
      </w:r>
    </w:p>
    <w:p w:rsidR="00BF6C67" w:rsidRPr="00487BAB" w:rsidRDefault="00BF6C67" w:rsidP="00BF6C67">
      <w:pPr>
        <w:pStyle w:val="affffff8"/>
        <w:jc w:val="center"/>
        <w:rPr>
          <w:rFonts w:ascii="PT Astra Serif" w:hAnsi="PT Astra Serif" w:cs="Arial"/>
          <w:sz w:val="20"/>
          <w:szCs w:val="20"/>
        </w:rPr>
      </w:pPr>
    </w:p>
    <w:p w:rsidR="00BF6C67" w:rsidRPr="00487BAB" w:rsidRDefault="00BF6C67" w:rsidP="00BF6C67">
      <w:pPr>
        <w:widowControl w:val="0"/>
        <w:tabs>
          <w:tab w:val="left" w:leader="underscore" w:pos="2238"/>
          <w:tab w:val="left" w:leader="underscore" w:pos="2818"/>
        </w:tabs>
        <w:spacing w:line="276" w:lineRule="auto"/>
        <w:ind w:lef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обучающемуся (</w:t>
      </w:r>
      <w:proofErr w:type="spellStart"/>
      <w:r w:rsidRPr="00487BAB">
        <w:rPr>
          <w:rFonts w:ascii="PT Astra Serif" w:hAnsi="PT Astra Serif" w:cs="Arial"/>
          <w:color w:val="000000"/>
          <w:sz w:val="28"/>
          <w:szCs w:val="28"/>
        </w:rPr>
        <w:t>йся</w:t>
      </w:r>
      <w:proofErr w:type="spellEnd"/>
      <w:r w:rsidRPr="00487BAB">
        <w:rPr>
          <w:rFonts w:ascii="PT Astra Serif" w:hAnsi="PT Astra Serif" w:cs="Arial"/>
          <w:color w:val="000000"/>
          <w:sz w:val="28"/>
          <w:szCs w:val="28"/>
        </w:rPr>
        <w:t>) ____класса, (получающем</w:t>
      </w:r>
      <w:proofErr w:type="gramStart"/>
      <w:r w:rsidRPr="00487BAB">
        <w:rPr>
          <w:rFonts w:ascii="PT Astra Serif" w:hAnsi="PT Astra Serif" w:cs="Arial"/>
          <w:color w:val="000000"/>
          <w:sz w:val="28"/>
          <w:szCs w:val="28"/>
        </w:rPr>
        <w:t>у(</w:t>
      </w:r>
      <w:proofErr w:type="gramEnd"/>
      <w:r w:rsidRPr="00487BAB">
        <w:rPr>
          <w:rFonts w:ascii="PT Astra Serif" w:hAnsi="PT Astra Serif" w:cs="Arial"/>
          <w:color w:val="000000"/>
          <w:sz w:val="28"/>
          <w:szCs w:val="28"/>
        </w:rPr>
        <w:t>й) образование на дому, имеющему (ей) наличие медицинских противопоказаний, обучающемуся (</w:t>
      </w:r>
      <w:proofErr w:type="spellStart"/>
      <w:r w:rsidRPr="00487BAB">
        <w:rPr>
          <w:rFonts w:ascii="PT Astra Serif" w:hAnsi="PT Astra Serif" w:cs="Arial"/>
          <w:color w:val="000000"/>
          <w:sz w:val="28"/>
          <w:szCs w:val="28"/>
        </w:rPr>
        <w:t>ейся</w:t>
      </w:r>
      <w:proofErr w:type="spellEnd"/>
      <w:r w:rsidRPr="00487BAB">
        <w:rPr>
          <w:rFonts w:ascii="PT Astra Serif" w:hAnsi="PT Astra Serif" w:cs="Arial"/>
          <w:color w:val="000000"/>
          <w:sz w:val="28"/>
          <w:szCs w:val="28"/>
        </w:rPr>
        <w:t>) дистанционно) (нужное подчеркнуть) в виде компенсации за питание в денежном эквиваленте, путем перечисления</w:t>
      </w:r>
    </w:p>
    <w:p w:rsidR="00BF6C67" w:rsidRPr="00487BAB" w:rsidRDefault="00BF6C67" w:rsidP="00BF6C67">
      <w:pPr>
        <w:widowControl w:val="0"/>
        <w:spacing w:after="6" w:line="276" w:lineRule="auto"/>
        <w:ind w:lef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на _________________________________________________________________</w:t>
      </w:r>
    </w:p>
    <w:p w:rsidR="00BF6C67" w:rsidRPr="00487BAB" w:rsidRDefault="00BF6C67" w:rsidP="00BF6C67">
      <w:pPr>
        <w:widowControl w:val="0"/>
        <w:tabs>
          <w:tab w:val="left" w:pos="1260"/>
        </w:tabs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487BAB" w:rsidRDefault="00BF6C67" w:rsidP="00BF6C67">
      <w:pPr>
        <w:widowControl w:val="0"/>
        <w:tabs>
          <w:tab w:val="left" w:pos="1260"/>
        </w:tabs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BF6C67" w:rsidRDefault="00BF6C67" w:rsidP="00BF6C67">
      <w:pPr>
        <w:widowControl w:val="0"/>
        <w:tabs>
          <w:tab w:val="left" w:pos="5640"/>
        </w:tabs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87BAB">
        <w:rPr>
          <w:rFonts w:ascii="PT Astra Serif" w:hAnsi="PT Astra Serif" w:cs="Arial"/>
          <w:color w:val="000000"/>
          <w:sz w:val="28"/>
          <w:szCs w:val="28"/>
        </w:rPr>
        <w:t xml:space="preserve">                 Дата</w:t>
      </w:r>
      <w:r w:rsidRPr="00487BAB">
        <w:rPr>
          <w:rFonts w:ascii="PT Astra Serif" w:hAnsi="PT Astra Serif" w:cs="Arial"/>
          <w:color w:val="000000"/>
          <w:sz w:val="28"/>
          <w:szCs w:val="28"/>
        </w:rPr>
        <w:tab/>
        <w:t xml:space="preserve">           Подпись</w:t>
      </w:r>
    </w:p>
    <w:p w:rsidR="00BF6C67" w:rsidRPr="00BF6C67" w:rsidRDefault="00BF6C67" w:rsidP="00BF6C67">
      <w:pPr>
        <w:widowControl w:val="0"/>
        <w:tabs>
          <w:tab w:val="left" w:pos="1260"/>
        </w:tabs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BF6C67" w:rsidRDefault="00BF6C67" w:rsidP="00BF6C67">
      <w:pPr>
        <w:widowControl w:val="0"/>
        <w:tabs>
          <w:tab w:val="left" w:pos="1260"/>
        </w:tabs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BF6C67" w:rsidRDefault="00BF6C67" w:rsidP="00BF6C67">
      <w:pPr>
        <w:widowControl w:val="0"/>
        <w:tabs>
          <w:tab w:val="left" w:pos="1260"/>
        </w:tabs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BF6C67" w:rsidRDefault="00BF6C67" w:rsidP="00BF6C67">
      <w:pPr>
        <w:widowControl w:val="0"/>
        <w:tabs>
          <w:tab w:val="left" w:pos="1260"/>
        </w:tabs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BF6C67" w:rsidRDefault="00BF6C67" w:rsidP="00BF6C67">
      <w:pPr>
        <w:widowControl w:val="0"/>
        <w:tabs>
          <w:tab w:val="left" w:pos="1260"/>
        </w:tabs>
        <w:ind w:right="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BF6C67" w:rsidRPr="00BF6C67" w:rsidRDefault="00BF6C67" w:rsidP="00BF6C67">
      <w:pPr>
        <w:ind w:left="113" w:right="57"/>
        <w:jc w:val="both"/>
        <w:rPr>
          <w:rFonts w:ascii="PT Astra Serif" w:hAnsi="PT Astra Serif" w:cs="Arial"/>
          <w:sz w:val="28"/>
          <w:szCs w:val="28"/>
        </w:rPr>
      </w:pPr>
    </w:p>
    <w:p w:rsidR="00BF6C67" w:rsidRPr="00BF6C67" w:rsidRDefault="00BF6C67" w:rsidP="00BF6C67">
      <w:pPr>
        <w:ind w:left="113" w:right="57"/>
        <w:rPr>
          <w:rFonts w:ascii="PT Astra Serif" w:hAnsi="PT Astra Serif" w:cs="Arial"/>
          <w:sz w:val="28"/>
          <w:szCs w:val="28"/>
        </w:rPr>
      </w:pPr>
    </w:p>
    <w:p w:rsidR="000B25BE" w:rsidRPr="00BF6C67" w:rsidRDefault="000B25BE">
      <w:pPr>
        <w:rPr>
          <w:rFonts w:ascii="PT Astra Serif" w:hAnsi="PT Astra Serif"/>
          <w:b/>
          <w:sz w:val="28"/>
          <w:szCs w:val="28"/>
        </w:rPr>
      </w:pPr>
    </w:p>
    <w:sectPr w:rsidR="000B25BE" w:rsidRPr="00BF6C67" w:rsidSect="0028340E">
      <w:pgSz w:w="11907" w:h="16840" w:code="9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6E" w:rsidRDefault="0064716E">
      <w:r>
        <w:separator/>
      </w:r>
    </w:p>
  </w:endnote>
  <w:endnote w:type="continuationSeparator" w:id="0">
    <w:p w:rsidR="0064716E" w:rsidRDefault="006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6E" w:rsidRDefault="0064716E">
      <w:r>
        <w:separator/>
      </w:r>
    </w:p>
  </w:footnote>
  <w:footnote w:type="continuationSeparator" w:id="0">
    <w:p w:rsidR="0064716E" w:rsidRDefault="0064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91769F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79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920" w:rsidRDefault="002679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845371"/>
      <w:docPartObj>
        <w:docPartGallery w:val="Page Numbers (Top of Page)"/>
        <w:docPartUnique/>
      </w:docPartObj>
    </w:sdtPr>
    <w:sdtEndPr/>
    <w:sdtContent>
      <w:p w:rsidR="00267920" w:rsidRDefault="0091769F" w:rsidP="00C33CC1">
        <w:pPr>
          <w:pStyle w:val="a7"/>
          <w:jc w:val="center"/>
        </w:pPr>
        <w:r>
          <w:fldChar w:fldCharType="begin"/>
        </w:r>
        <w:r w:rsidR="00B133D3">
          <w:instrText>PAGE   \* MERGEFORMAT</w:instrText>
        </w:r>
        <w:r>
          <w:fldChar w:fldCharType="separate"/>
        </w:r>
        <w:r w:rsidR="00B06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000BFF" w:rsidP="00841141">
    <w:pPr>
      <w:pStyle w:val="1f0"/>
      <w:jc w:val="center"/>
    </w:pPr>
    <w:r>
      <w:fldChar w:fldCharType="begin"/>
    </w:r>
    <w:r w:rsidR="00B133D3">
      <w:instrText>PAGE</w:instrText>
    </w:r>
    <w:r>
      <w:fldChar w:fldCharType="separate"/>
    </w:r>
    <w:r w:rsidR="00B06C6B">
      <w:rPr>
        <w:noProof/>
      </w:rPr>
      <w:t>4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267920">
    <w:pPr>
      <w:pStyle w:val="1f0"/>
      <w:jc w:val="center"/>
    </w:pPr>
  </w:p>
  <w:p w:rsidR="00267920" w:rsidRDefault="00267920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BD50061"/>
    <w:multiLevelType w:val="multilevel"/>
    <w:tmpl w:val="8648E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1FEC613D"/>
    <w:multiLevelType w:val="multilevel"/>
    <w:tmpl w:val="4AA4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4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121AB"/>
    <w:multiLevelType w:val="multilevel"/>
    <w:tmpl w:val="AF2CD6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852F2"/>
    <w:multiLevelType w:val="multilevel"/>
    <w:tmpl w:val="0E6A36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27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4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B7483"/>
    <w:multiLevelType w:val="multilevel"/>
    <w:tmpl w:val="1A06D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1"/>
  </w:num>
  <w:num w:numId="5">
    <w:abstractNumId w:val="22"/>
  </w:num>
  <w:num w:numId="6">
    <w:abstractNumId w:val="3"/>
  </w:num>
  <w:num w:numId="7">
    <w:abstractNumId w:val="17"/>
  </w:num>
  <w:num w:numId="8">
    <w:abstractNumId w:val="4"/>
  </w:num>
  <w:num w:numId="9">
    <w:abstractNumId w:val="28"/>
  </w:num>
  <w:num w:numId="10">
    <w:abstractNumId w:val="21"/>
  </w:num>
  <w:num w:numId="11">
    <w:abstractNumId w:val="2"/>
  </w:num>
  <w:num w:numId="12">
    <w:abstractNumId w:val="41"/>
  </w:num>
  <w:num w:numId="13">
    <w:abstractNumId w:val="40"/>
  </w:num>
  <w:num w:numId="14">
    <w:abstractNumId w:val="34"/>
  </w:num>
  <w:num w:numId="15">
    <w:abstractNumId w:val="42"/>
  </w:num>
  <w:num w:numId="16">
    <w:abstractNumId w:val="9"/>
  </w:num>
  <w:num w:numId="17">
    <w:abstractNumId w:val="20"/>
  </w:num>
  <w:num w:numId="18">
    <w:abstractNumId w:val="35"/>
  </w:num>
  <w:num w:numId="19">
    <w:abstractNumId w:val="19"/>
  </w:num>
  <w:num w:numId="20">
    <w:abstractNumId w:val="10"/>
  </w:num>
  <w:num w:numId="21">
    <w:abstractNumId w:val="16"/>
  </w:num>
  <w:num w:numId="22">
    <w:abstractNumId w:val="27"/>
  </w:num>
  <w:num w:numId="23">
    <w:abstractNumId w:val="1"/>
  </w:num>
  <w:num w:numId="24">
    <w:abstractNumId w:val="45"/>
  </w:num>
  <w:num w:numId="25">
    <w:abstractNumId w:val="5"/>
  </w:num>
  <w:num w:numId="26">
    <w:abstractNumId w:val="32"/>
  </w:num>
  <w:num w:numId="27">
    <w:abstractNumId w:val="7"/>
  </w:num>
  <w:num w:numId="28">
    <w:abstractNumId w:val="14"/>
  </w:num>
  <w:num w:numId="29">
    <w:abstractNumId w:val="36"/>
  </w:num>
  <w:num w:numId="30">
    <w:abstractNumId w:val="39"/>
  </w:num>
  <w:num w:numId="31">
    <w:abstractNumId w:val="24"/>
  </w:num>
  <w:num w:numId="32">
    <w:abstractNumId w:val="18"/>
  </w:num>
  <w:num w:numId="33">
    <w:abstractNumId w:val="38"/>
  </w:num>
  <w:num w:numId="34">
    <w:abstractNumId w:val="0"/>
  </w:num>
  <w:num w:numId="35">
    <w:abstractNumId w:val="11"/>
  </w:num>
  <w:num w:numId="36">
    <w:abstractNumId w:val="29"/>
  </w:num>
  <w:num w:numId="37">
    <w:abstractNumId w:val="43"/>
  </w:num>
  <w:num w:numId="38">
    <w:abstractNumId w:val="30"/>
  </w:num>
  <w:num w:numId="39">
    <w:abstractNumId w:val="13"/>
  </w:num>
  <w:num w:numId="40">
    <w:abstractNumId w:val="33"/>
  </w:num>
  <w:num w:numId="41">
    <w:abstractNumId w:val="26"/>
  </w:num>
  <w:num w:numId="42">
    <w:abstractNumId w:val="37"/>
  </w:num>
  <w:num w:numId="43">
    <w:abstractNumId w:val="25"/>
  </w:num>
  <w:num w:numId="44">
    <w:abstractNumId w:val="23"/>
  </w:num>
  <w:num w:numId="45">
    <w:abstractNumId w:val="8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0BFF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18AC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87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268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423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40E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0B2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9E9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AE9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BAB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56E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1D67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16E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0F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7D2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A03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889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2B00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37E89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4FA8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3CE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65F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C6B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1EA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3FBA"/>
    <w:rsid w:val="00B642E2"/>
    <w:rsid w:val="00B645A1"/>
    <w:rsid w:val="00B657D4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3AF2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C67"/>
    <w:rsid w:val="00BF6F7B"/>
    <w:rsid w:val="00BF7161"/>
    <w:rsid w:val="00BF7481"/>
    <w:rsid w:val="00C0044E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4D0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4819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3C47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396D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B669B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6E88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38A3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D32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511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511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go.edu71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0913-05CF-4168-ABB1-237B3466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3226</Words>
  <Characters>24579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27750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5</cp:revision>
  <cp:lastPrinted>2022-10-17T08:02:00Z</cp:lastPrinted>
  <dcterms:created xsi:type="dcterms:W3CDTF">2022-11-18T10:01:00Z</dcterms:created>
  <dcterms:modified xsi:type="dcterms:W3CDTF">2022-11-18T13:03:00Z</dcterms:modified>
</cp:coreProperties>
</file>