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FD" w:rsidRPr="00DC22FD" w:rsidRDefault="00DC22FD" w:rsidP="00DC22FD">
      <w:pPr>
        <w:suppressAutoHyphens/>
        <w:jc w:val="center"/>
        <w:rPr>
          <w:sz w:val="24"/>
          <w:szCs w:val="24"/>
          <w:lang w:eastAsia="zh-CN"/>
        </w:rPr>
      </w:pPr>
      <w:r w:rsidRPr="00DC22FD">
        <w:rPr>
          <w:rFonts w:ascii="PT Astra Serif" w:hAnsi="PT Astra Serif"/>
          <w:noProof/>
          <w:sz w:val="24"/>
          <w:szCs w:val="24"/>
        </w:rPr>
        <w:drawing>
          <wp:anchor distT="0" distB="0" distL="114300" distR="114300" simplePos="0" relativeHeight="251659264" behindDoc="0" locked="0" layoutInCell="1" allowOverlap="1" wp14:anchorId="3905A15E" wp14:editId="280C5CA8">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DC22FD">
        <w:rPr>
          <w:snapToGrid w:val="0"/>
          <w:color w:val="000000"/>
          <w:w w:val="0"/>
          <w:sz w:val="0"/>
          <w:szCs w:val="0"/>
          <w:u w:color="000000"/>
          <w:bdr w:val="none" w:sz="0" w:space="0" w:color="000000"/>
          <w:shd w:val="clear" w:color="000000" w:fill="000000"/>
          <w:lang w:val="x-none" w:eastAsia="x-none" w:bidi="x-none"/>
        </w:rPr>
        <w:t xml:space="preserve">    </w:t>
      </w:r>
    </w:p>
    <w:p w:rsidR="00DC22FD" w:rsidRPr="00DC22FD" w:rsidRDefault="00DC22FD" w:rsidP="00DC22FD">
      <w:pPr>
        <w:suppressAutoHyphens/>
        <w:jc w:val="center"/>
        <w:rPr>
          <w:rFonts w:ascii="PT Astra Serif" w:hAnsi="PT Astra Serif"/>
          <w:b/>
          <w:sz w:val="30"/>
          <w:szCs w:val="30"/>
          <w:lang w:eastAsia="zh-CN"/>
        </w:rPr>
      </w:pPr>
    </w:p>
    <w:p w:rsidR="00DC22FD" w:rsidRPr="00DC22FD" w:rsidRDefault="00DC22FD" w:rsidP="00DC22FD">
      <w:pPr>
        <w:suppressAutoHyphens/>
        <w:jc w:val="center"/>
        <w:rPr>
          <w:rFonts w:ascii="PT Astra Serif" w:hAnsi="PT Astra Serif"/>
          <w:b/>
          <w:sz w:val="34"/>
          <w:szCs w:val="24"/>
          <w:lang w:eastAsia="zh-CN"/>
        </w:rPr>
      </w:pPr>
      <w:r w:rsidRPr="00DC22FD">
        <w:rPr>
          <w:rFonts w:ascii="PT Astra Serif" w:hAnsi="PT Astra Serif"/>
          <w:b/>
          <w:sz w:val="34"/>
          <w:szCs w:val="24"/>
          <w:lang w:eastAsia="zh-CN"/>
        </w:rPr>
        <w:t xml:space="preserve">АДМИНИСТРАЦИЯ </w:t>
      </w:r>
    </w:p>
    <w:p w:rsidR="00DC22FD" w:rsidRPr="00DC22FD" w:rsidRDefault="00DC22FD" w:rsidP="00DC22FD">
      <w:pPr>
        <w:suppressAutoHyphens/>
        <w:jc w:val="center"/>
        <w:rPr>
          <w:rFonts w:ascii="PT Astra Serif" w:hAnsi="PT Astra Serif"/>
          <w:b/>
          <w:sz w:val="34"/>
          <w:szCs w:val="24"/>
          <w:lang w:eastAsia="zh-CN"/>
        </w:rPr>
      </w:pPr>
      <w:r w:rsidRPr="00DC22FD">
        <w:rPr>
          <w:rFonts w:ascii="PT Astra Serif" w:hAnsi="PT Astra Serif"/>
          <w:b/>
          <w:sz w:val="34"/>
          <w:szCs w:val="24"/>
          <w:lang w:eastAsia="zh-CN"/>
        </w:rPr>
        <w:t xml:space="preserve">МУНИЦИПАЛЬНОГО ОБРАЗОВАНИЯ </w:t>
      </w:r>
    </w:p>
    <w:p w:rsidR="00DC22FD" w:rsidRPr="00DC22FD" w:rsidRDefault="00DC22FD" w:rsidP="00DC22FD">
      <w:pPr>
        <w:suppressAutoHyphens/>
        <w:jc w:val="center"/>
        <w:rPr>
          <w:rFonts w:ascii="PT Astra Serif" w:hAnsi="PT Astra Serif"/>
          <w:b/>
          <w:sz w:val="34"/>
          <w:szCs w:val="24"/>
          <w:lang w:eastAsia="zh-CN"/>
        </w:rPr>
      </w:pPr>
      <w:r w:rsidRPr="00DC22FD">
        <w:rPr>
          <w:rFonts w:ascii="PT Astra Serif" w:hAnsi="PT Astra Serif"/>
          <w:b/>
          <w:sz w:val="34"/>
          <w:szCs w:val="24"/>
          <w:lang w:eastAsia="zh-CN"/>
        </w:rPr>
        <w:t xml:space="preserve">КАМЕНСКИЙ РАЙОН </w:t>
      </w:r>
    </w:p>
    <w:p w:rsidR="00DC22FD" w:rsidRPr="00DC22FD" w:rsidRDefault="00DC22FD" w:rsidP="00DC22FD">
      <w:pPr>
        <w:suppressAutoHyphens/>
        <w:spacing w:before="200" w:line="200" w:lineRule="exact"/>
        <w:jc w:val="center"/>
        <w:rPr>
          <w:rFonts w:ascii="PT Astra Serif" w:hAnsi="PT Astra Serif"/>
          <w:b/>
          <w:sz w:val="33"/>
          <w:szCs w:val="33"/>
          <w:lang w:eastAsia="zh-CN"/>
        </w:rPr>
      </w:pPr>
    </w:p>
    <w:p w:rsidR="00DC22FD" w:rsidRPr="00DC22FD" w:rsidRDefault="00DC22FD" w:rsidP="00DC22FD">
      <w:pPr>
        <w:suppressAutoHyphens/>
        <w:spacing w:before="200" w:line="200" w:lineRule="exact"/>
        <w:jc w:val="center"/>
        <w:rPr>
          <w:rFonts w:ascii="PT Astra Serif" w:hAnsi="PT Astra Serif"/>
          <w:b/>
          <w:sz w:val="33"/>
          <w:szCs w:val="33"/>
          <w:lang w:eastAsia="zh-CN"/>
        </w:rPr>
      </w:pPr>
      <w:r w:rsidRPr="00DC22FD">
        <w:rPr>
          <w:rFonts w:ascii="PT Astra Serif" w:hAnsi="PT Astra Serif"/>
          <w:b/>
          <w:sz w:val="33"/>
          <w:szCs w:val="33"/>
          <w:lang w:eastAsia="zh-CN"/>
        </w:rPr>
        <w:t>ПОСТАНОВЛЕНИЕ</w:t>
      </w:r>
    </w:p>
    <w:p w:rsidR="00DC22FD" w:rsidRPr="00DC22FD" w:rsidRDefault="00DC22FD" w:rsidP="00DC22FD">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DC22FD" w:rsidRPr="00DC22FD" w:rsidTr="00DC22FD">
        <w:trPr>
          <w:trHeight w:val="146"/>
        </w:trPr>
        <w:tc>
          <w:tcPr>
            <w:tcW w:w="5846" w:type="dxa"/>
            <w:shd w:val="clear" w:color="auto" w:fill="auto"/>
          </w:tcPr>
          <w:p w:rsidR="00DC22FD" w:rsidRPr="00DC22FD" w:rsidRDefault="00DC22FD" w:rsidP="00880884">
            <w:pPr>
              <w:rPr>
                <w:rFonts w:ascii="PT Astra Serif" w:eastAsia="Calibri" w:hAnsi="PT Astra Serif"/>
                <w:sz w:val="28"/>
                <w:szCs w:val="28"/>
                <w:lang w:eastAsia="en-US"/>
              </w:rPr>
            </w:pPr>
            <w:r w:rsidRPr="00DC22FD">
              <w:rPr>
                <w:rFonts w:ascii="PT Astra Serif" w:eastAsia="Calibri" w:hAnsi="PT Astra Serif"/>
                <w:sz w:val="28"/>
                <w:szCs w:val="28"/>
                <w:lang w:eastAsia="en-US"/>
              </w:rPr>
              <w:t xml:space="preserve">от </w:t>
            </w:r>
            <w:r w:rsidR="00880884">
              <w:rPr>
                <w:rFonts w:ascii="PT Astra Serif" w:eastAsia="Calibri" w:hAnsi="PT Astra Serif"/>
                <w:sz w:val="28"/>
                <w:szCs w:val="28"/>
                <w:lang w:eastAsia="en-US"/>
              </w:rPr>
              <w:t>3</w:t>
            </w:r>
            <w:r w:rsidRPr="00DC22FD">
              <w:rPr>
                <w:rFonts w:ascii="PT Astra Serif" w:eastAsia="Calibri" w:hAnsi="PT Astra Serif"/>
                <w:sz w:val="28"/>
                <w:szCs w:val="28"/>
                <w:lang w:eastAsia="en-US"/>
              </w:rPr>
              <w:t xml:space="preserve"> </w:t>
            </w:r>
            <w:r w:rsidR="00880884">
              <w:rPr>
                <w:rFonts w:ascii="PT Astra Serif" w:eastAsia="Calibri" w:hAnsi="PT Astra Serif"/>
                <w:sz w:val="28"/>
                <w:szCs w:val="28"/>
                <w:lang w:eastAsia="en-US"/>
              </w:rPr>
              <w:t>февраля</w:t>
            </w:r>
            <w:r w:rsidRPr="00DC22FD">
              <w:rPr>
                <w:rFonts w:ascii="PT Astra Serif" w:eastAsia="Calibri" w:hAnsi="PT Astra Serif"/>
                <w:sz w:val="28"/>
                <w:szCs w:val="28"/>
                <w:lang w:eastAsia="en-US"/>
              </w:rPr>
              <w:t xml:space="preserve"> 2023 г.</w:t>
            </w:r>
          </w:p>
        </w:tc>
        <w:tc>
          <w:tcPr>
            <w:tcW w:w="2409" w:type="dxa"/>
            <w:shd w:val="clear" w:color="auto" w:fill="auto"/>
          </w:tcPr>
          <w:p w:rsidR="00DC22FD" w:rsidRPr="00DC22FD" w:rsidRDefault="00DC22FD" w:rsidP="00B96C42">
            <w:pPr>
              <w:rPr>
                <w:rFonts w:ascii="PT Astra Serif" w:eastAsia="Calibri" w:hAnsi="PT Astra Serif"/>
                <w:sz w:val="28"/>
                <w:szCs w:val="28"/>
                <w:lang w:eastAsia="en-US"/>
              </w:rPr>
            </w:pPr>
            <w:r w:rsidRPr="00DC22FD">
              <w:rPr>
                <w:rFonts w:ascii="PT Astra Serif" w:eastAsia="Calibri" w:hAnsi="PT Astra Serif"/>
                <w:sz w:val="28"/>
                <w:szCs w:val="28"/>
                <w:lang w:eastAsia="en-US"/>
              </w:rPr>
              <w:t xml:space="preserve">№ </w:t>
            </w:r>
            <w:r w:rsidR="00B96C42">
              <w:rPr>
                <w:rFonts w:ascii="PT Astra Serif" w:eastAsia="Calibri" w:hAnsi="PT Astra Serif"/>
                <w:sz w:val="28"/>
                <w:szCs w:val="28"/>
                <w:lang w:eastAsia="en-US"/>
              </w:rPr>
              <w:t>33</w:t>
            </w:r>
          </w:p>
        </w:tc>
      </w:tr>
    </w:tbl>
    <w:p w:rsidR="00DC22FD" w:rsidRDefault="00DC22FD" w:rsidP="00DC22FD">
      <w:pPr>
        <w:tabs>
          <w:tab w:val="left" w:pos="709"/>
        </w:tabs>
        <w:autoSpaceDE w:val="0"/>
        <w:autoSpaceDN w:val="0"/>
        <w:adjustRightInd w:val="0"/>
        <w:ind w:right="-143"/>
        <w:rPr>
          <w:rFonts w:ascii="PT Astra Serif" w:hAnsi="PT Astra Serif"/>
          <w:b/>
          <w:sz w:val="28"/>
          <w:szCs w:val="28"/>
        </w:rPr>
      </w:pPr>
    </w:p>
    <w:p w:rsidR="00E86C10" w:rsidRDefault="00E86C10" w:rsidP="00DC22FD">
      <w:pPr>
        <w:tabs>
          <w:tab w:val="left" w:pos="709"/>
        </w:tabs>
        <w:autoSpaceDE w:val="0"/>
        <w:autoSpaceDN w:val="0"/>
        <w:adjustRightInd w:val="0"/>
        <w:ind w:right="-143"/>
        <w:rPr>
          <w:rFonts w:ascii="PT Astra Serif" w:hAnsi="PT Astra Serif"/>
          <w:b/>
          <w:sz w:val="28"/>
          <w:szCs w:val="28"/>
        </w:rPr>
      </w:pPr>
    </w:p>
    <w:p w:rsidR="002F3631" w:rsidRPr="005947B5" w:rsidRDefault="00D36B18" w:rsidP="00E06A14">
      <w:pPr>
        <w:tabs>
          <w:tab w:val="left" w:pos="709"/>
        </w:tabs>
        <w:autoSpaceDE w:val="0"/>
        <w:autoSpaceDN w:val="0"/>
        <w:adjustRightInd w:val="0"/>
        <w:ind w:right="-143"/>
        <w:jc w:val="center"/>
        <w:rPr>
          <w:rFonts w:ascii="PT Astra Serif" w:hAnsi="PT Astra Serif"/>
          <w:b/>
          <w:sz w:val="28"/>
          <w:szCs w:val="28"/>
        </w:rPr>
      </w:pPr>
      <w:r w:rsidRPr="00346B57">
        <w:rPr>
          <w:rFonts w:ascii="PT Astra Serif" w:hAnsi="PT Astra Serif"/>
          <w:b/>
          <w:sz w:val="28"/>
          <w:szCs w:val="28"/>
        </w:rPr>
        <w:t>О внесении изменений в постановление администрации муниципального образования Каменский район от 25 ноября 2020 г. №</w:t>
      </w:r>
      <w:r w:rsidR="00DC22FD">
        <w:rPr>
          <w:rFonts w:ascii="PT Astra Serif" w:hAnsi="PT Astra Serif"/>
          <w:b/>
          <w:sz w:val="28"/>
          <w:szCs w:val="28"/>
        </w:rPr>
        <w:t xml:space="preserve"> </w:t>
      </w:r>
      <w:r w:rsidRPr="00346B57">
        <w:rPr>
          <w:rFonts w:ascii="PT Astra Serif" w:hAnsi="PT Astra Serif"/>
          <w:b/>
          <w:sz w:val="28"/>
          <w:szCs w:val="28"/>
        </w:rPr>
        <w:t>293 «</w:t>
      </w:r>
      <w:r w:rsidR="002F3631" w:rsidRPr="00346B57">
        <w:rPr>
          <w:rFonts w:ascii="PT Astra Serif" w:hAnsi="PT Astra Serif"/>
          <w:b/>
          <w:sz w:val="28"/>
          <w:szCs w:val="28"/>
        </w:rPr>
        <w:t>Об утверждении муниципальной программы «Управление муниципальными финансами  муниципального образования</w:t>
      </w:r>
      <w:r w:rsidR="00E06A14">
        <w:rPr>
          <w:rFonts w:ascii="PT Astra Serif" w:hAnsi="PT Astra Serif"/>
          <w:b/>
          <w:sz w:val="28"/>
          <w:szCs w:val="28"/>
        </w:rPr>
        <w:t xml:space="preserve"> </w:t>
      </w:r>
      <w:r w:rsidR="002F3631" w:rsidRPr="00346B57">
        <w:rPr>
          <w:rFonts w:ascii="PT Astra Serif" w:hAnsi="PT Astra Serif"/>
          <w:b/>
          <w:sz w:val="28"/>
          <w:szCs w:val="28"/>
        </w:rPr>
        <w:t>Каменский район»</w:t>
      </w:r>
    </w:p>
    <w:p w:rsidR="002F3631" w:rsidRDefault="002F3631" w:rsidP="002F3631">
      <w:pPr>
        <w:autoSpaceDE w:val="0"/>
        <w:autoSpaceDN w:val="0"/>
        <w:adjustRightInd w:val="0"/>
        <w:jc w:val="center"/>
        <w:rPr>
          <w:rFonts w:ascii="PT Astra Serif" w:hAnsi="PT Astra Serif"/>
          <w:b/>
          <w:sz w:val="28"/>
          <w:szCs w:val="28"/>
        </w:rPr>
      </w:pPr>
    </w:p>
    <w:p w:rsidR="006B01DF" w:rsidRPr="005947B5" w:rsidRDefault="006B01DF" w:rsidP="002F3631">
      <w:pPr>
        <w:autoSpaceDE w:val="0"/>
        <w:autoSpaceDN w:val="0"/>
        <w:adjustRightInd w:val="0"/>
        <w:jc w:val="center"/>
        <w:rPr>
          <w:rFonts w:ascii="PT Astra Serif" w:hAnsi="PT Astra Serif"/>
          <w:b/>
          <w:sz w:val="28"/>
          <w:szCs w:val="28"/>
        </w:rPr>
      </w:pPr>
    </w:p>
    <w:p w:rsidR="002F3631" w:rsidRPr="00DC22FD" w:rsidRDefault="002F3631" w:rsidP="00DC22FD">
      <w:pPr>
        <w:tabs>
          <w:tab w:val="left" w:pos="-1701"/>
        </w:tabs>
        <w:autoSpaceDE w:val="0"/>
        <w:autoSpaceDN w:val="0"/>
        <w:adjustRightInd w:val="0"/>
        <w:spacing w:line="360" w:lineRule="exact"/>
        <w:ind w:firstLine="709"/>
        <w:jc w:val="both"/>
        <w:rPr>
          <w:rFonts w:ascii="PT Astra Serif" w:hAnsi="PT Astra Serif"/>
          <w:b/>
          <w:sz w:val="27"/>
          <w:szCs w:val="27"/>
        </w:rPr>
      </w:pPr>
      <w:r w:rsidRPr="00DC22FD">
        <w:rPr>
          <w:rFonts w:ascii="PT Astra Serif" w:hAnsi="PT Astra Serif"/>
          <w:sz w:val="27"/>
          <w:szCs w:val="27"/>
        </w:rPr>
        <w:t xml:space="preserve">На основании </w:t>
      </w:r>
      <w:r w:rsidR="00E86C10">
        <w:rPr>
          <w:rFonts w:ascii="PT Astra Serif" w:hAnsi="PT Astra Serif"/>
          <w:sz w:val="27"/>
          <w:szCs w:val="27"/>
        </w:rPr>
        <w:t>статей</w:t>
      </w:r>
      <w:r w:rsidRPr="00DC22FD">
        <w:rPr>
          <w:rFonts w:ascii="PT Astra Serif" w:hAnsi="PT Astra Serif"/>
          <w:sz w:val="27"/>
          <w:szCs w:val="27"/>
        </w:rPr>
        <w:t xml:space="preserve"> </w:t>
      </w:r>
      <w:r w:rsidR="00880884">
        <w:rPr>
          <w:rFonts w:ascii="PT Astra Serif" w:hAnsi="PT Astra Serif"/>
          <w:sz w:val="27"/>
          <w:szCs w:val="27"/>
        </w:rPr>
        <w:t xml:space="preserve">25, </w:t>
      </w:r>
      <w:r w:rsidR="00D36B18" w:rsidRPr="00DC22FD">
        <w:rPr>
          <w:rFonts w:ascii="PT Astra Serif" w:hAnsi="PT Astra Serif"/>
          <w:sz w:val="27"/>
          <w:szCs w:val="27"/>
        </w:rPr>
        <w:t>32</w:t>
      </w:r>
      <w:r w:rsidRPr="00DC22FD">
        <w:rPr>
          <w:rFonts w:ascii="PT Astra Serif" w:hAnsi="PT Astra Serif"/>
          <w:sz w:val="27"/>
          <w:szCs w:val="27"/>
        </w:rPr>
        <w:t xml:space="preserve"> Устава муниципального образования Каменский район администрация муниципального образования Каменский район ПОСТАНОВЛЯЕТ:</w:t>
      </w:r>
    </w:p>
    <w:p w:rsidR="002F3631" w:rsidRPr="00DC22FD" w:rsidRDefault="002F3631" w:rsidP="00DC22FD">
      <w:pPr>
        <w:tabs>
          <w:tab w:val="left" w:pos="709"/>
        </w:tabs>
        <w:autoSpaceDE w:val="0"/>
        <w:autoSpaceDN w:val="0"/>
        <w:adjustRightInd w:val="0"/>
        <w:spacing w:line="360" w:lineRule="exact"/>
        <w:ind w:right="-143" w:firstLine="709"/>
        <w:jc w:val="both"/>
        <w:rPr>
          <w:rFonts w:ascii="PT Astra Serif" w:hAnsi="PT Astra Serif"/>
          <w:sz w:val="27"/>
          <w:szCs w:val="27"/>
        </w:rPr>
      </w:pPr>
      <w:r w:rsidRPr="00DC22FD">
        <w:rPr>
          <w:rFonts w:ascii="PT Astra Serif" w:hAnsi="PT Astra Serif"/>
          <w:sz w:val="27"/>
          <w:szCs w:val="27"/>
        </w:rPr>
        <w:t>1.</w:t>
      </w:r>
      <w:r w:rsidR="00DC22FD" w:rsidRPr="00DC22FD">
        <w:rPr>
          <w:rFonts w:ascii="PT Astra Serif" w:hAnsi="PT Astra Serif"/>
          <w:sz w:val="27"/>
          <w:szCs w:val="27"/>
        </w:rPr>
        <w:t xml:space="preserve"> </w:t>
      </w:r>
      <w:r w:rsidR="00D36B18" w:rsidRPr="00DC22FD">
        <w:rPr>
          <w:rFonts w:ascii="PT Astra Serif" w:hAnsi="PT Astra Serif"/>
          <w:sz w:val="27"/>
          <w:szCs w:val="27"/>
        </w:rPr>
        <w:t>Внести в постановление администрации муниципального образования Каменский район от 25 ноября 2020 г. №</w:t>
      </w:r>
      <w:r w:rsidR="00E86C10">
        <w:rPr>
          <w:rFonts w:ascii="PT Astra Serif" w:hAnsi="PT Astra Serif"/>
          <w:sz w:val="27"/>
          <w:szCs w:val="27"/>
        </w:rPr>
        <w:t xml:space="preserve"> </w:t>
      </w:r>
      <w:r w:rsidR="00D36B18" w:rsidRPr="00DC22FD">
        <w:rPr>
          <w:rFonts w:ascii="PT Astra Serif" w:hAnsi="PT Astra Serif"/>
          <w:sz w:val="27"/>
          <w:szCs w:val="27"/>
        </w:rPr>
        <w:t>293 «Об утверждении муниципальной программы «Управление муниципальными финансами муниципального образования Каменский район» изменение, изложенное в приложении к постановлению в новой редакции (приложение).</w:t>
      </w:r>
    </w:p>
    <w:p w:rsidR="006B01DF" w:rsidRPr="00DC22FD" w:rsidRDefault="006B01DF" w:rsidP="00DC22FD">
      <w:pPr>
        <w:spacing w:line="360" w:lineRule="exact"/>
        <w:ind w:firstLine="709"/>
        <w:jc w:val="both"/>
        <w:rPr>
          <w:rFonts w:ascii="PT Astra Serif" w:hAnsi="PT Astra Serif"/>
          <w:color w:val="000000" w:themeColor="text1"/>
          <w:sz w:val="27"/>
          <w:szCs w:val="27"/>
        </w:rPr>
      </w:pPr>
      <w:r w:rsidRPr="00DC22FD">
        <w:rPr>
          <w:rFonts w:ascii="PT Astra Serif" w:hAnsi="PT Astra Serif"/>
          <w:sz w:val="27"/>
          <w:szCs w:val="27"/>
        </w:rPr>
        <w:t>2</w:t>
      </w:r>
      <w:r w:rsidR="002F3631" w:rsidRPr="00DC22FD">
        <w:rPr>
          <w:rFonts w:ascii="PT Astra Serif" w:hAnsi="PT Astra Serif"/>
          <w:sz w:val="27"/>
          <w:szCs w:val="27"/>
        </w:rPr>
        <w:t>.</w:t>
      </w:r>
      <w:r w:rsidR="00DC22FD" w:rsidRPr="00DC22FD">
        <w:rPr>
          <w:rFonts w:ascii="PT Astra Serif" w:hAnsi="PT Astra Serif"/>
          <w:sz w:val="27"/>
          <w:szCs w:val="27"/>
        </w:rPr>
        <w:t xml:space="preserve"> </w:t>
      </w:r>
      <w:r w:rsidRPr="00DC22FD">
        <w:rPr>
          <w:rFonts w:ascii="PT Astra Serif" w:hAnsi="PT Astra Serif"/>
          <w:sz w:val="27"/>
          <w:szCs w:val="27"/>
        </w:rPr>
        <w:t>О</w:t>
      </w:r>
      <w:r w:rsidRPr="00DC22FD">
        <w:rPr>
          <w:rFonts w:ascii="PT Astra Serif" w:hAnsi="PT Astra Serif"/>
          <w:color w:val="000000" w:themeColor="text1"/>
          <w:sz w:val="27"/>
          <w:szCs w:val="27"/>
        </w:rPr>
        <w:t>тделу по взаимодействию с ОМС и информатизации</w:t>
      </w:r>
      <w:r w:rsidRPr="00DC22FD">
        <w:rPr>
          <w:rFonts w:ascii="PT Astra Serif" w:hAnsi="PT Astra Serif"/>
          <w:sz w:val="27"/>
          <w:szCs w:val="27"/>
        </w:rPr>
        <w:t xml:space="preserve"> администрации муниципального образования Каменский район</w:t>
      </w:r>
      <w:r w:rsidRPr="00DC22FD">
        <w:rPr>
          <w:rFonts w:ascii="PT Astra Serif" w:hAnsi="PT Astra Serif"/>
          <w:color w:val="000000" w:themeColor="text1"/>
          <w:sz w:val="27"/>
          <w:szCs w:val="27"/>
        </w:rPr>
        <w:t xml:space="preserve"> (Ртищева 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6B01DF" w:rsidRPr="00DC22FD" w:rsidRDefault="00DC22FD" w:rsidP="00DC22FD">
      <w:pPr>
        <w:pStyle w:val="ac"/>
        <w:spacing w:before="0" w:beforeAutospacing="0" w:after="0" w:afterAutospacing="0" w:line="360" w:lineRule="exact"/>
        <w:ind w:firstLine="709"/>
        <w:jc w:val="both"/>
        <w:rPr>
          <w:rFonts w:ascii="PT Astra Serif" w:hAnsi="PT Astra Serif"/>
          <w:sz w:val="27"/>
          <w:szCs w:val="27"/>
          <w:lang w:val="ru-RU"/>
        </w:rPr>
      </w:pPr>
      <w:r w:rsidRPr="00DC22FD">
        <w:rPr>
          <w:rFonts w:ascii="PT Astra Serif" w:hAnsi="PT Astra Serif"/>
          <w:sz w:val="27"/>
          <w:szCs w:val="27"/>
          <w:lang w:val="ru-RU"/>
        </w:rPr>
        <w:t xml:space="preserve">3. </w:t>
      </w:r>
      <w:r w:rsidR="006B01DF" w:rsidRPr="00DC22FD">
        <w:rPr>
          <w:rFonts w:ascii="PT Astra Serif" w:hAnsi="PT Astra Serif"/>
          <w:sz w:val="27"/>
          <w:szCs w:val="27"/>
          <w:lang w:val="ru-RU"/>
        </w:rPr>
        <w:t>Постановление вступает в силу со дня подписания и подлежит  обнародованию.</w:t>
      </w:r>
    </w:p>
    <w:p w:rsidR="00DC22FD" w:rsidRDefault="00DC22FD" w:rsidP="00DC22FD">
      <w:pPr>
        <w:pStyle w:val="ac"/>
        <w:spacing w:before="0" w:beforeAutospacing="0" w:after="0" w:afterAutospacing="0" w:line="360" w:lineRule="exact"/>
        <w:ind w:firstLine="709"/>
        <w:jc w:val="both"/>
        <w:rPr>
          <w:rFonts w:ascii="PT Astra Serif" w:hAnsi="PT Astra Serif"/>
          <w:sz w:val="26"/>
          <w:szCs w:val="26"/>
          <w:lang w:val="ru-RU"/>
        </w:rPr>
      </w:pPr>
    </w:p>
    <w:p w:rsidR="00DC22FD" w:rsidRPr="00F7474E" w:rsidRDefault="00DC22FD" w:rsidP="00DC22FD">
      <w:pPr>
        <w:pStyle w:val="ac"/>
        <w:spacing w:before="0" w:beforeAutospacing="0" w:after="0" w:afterAutospacing="0" w:line="360" w:lineRule="exact"/>
        <w:ind w:firstLine="709"/>
        <w:jc w:val="both"/>
        <w:rPr>
          <w:rFonts w:ascii="PT Astra Serif" w:hAnsi="PT Astra Serif"/>
          <w:sz w:val="26"/>
          <w:szCs w:val="26"/>
          <w:lang w:val="ru-RU"/>
        </w:rPr>
      </w:pPr>
    </w:p>
    <w:tbl>
      <w:tblPr>
        <w:tblStyle w:val="24"/>
        <w:tblpPr w:leftFromText="180" w:rightFromText="180" w:vertAnchor="text" w:horzAnchor="margin" w:tblpY="2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C22FD" w:rsidRPr="00DC22FD" w:rsidTr="00DC22FD">
        <w:trPr>
          <w:trHeight w:val="229"/>
        </w:trPr>
        <w:tc>
          <w:tcPr>
            <w:tcW w:w="2178" w:type="pct"/>
          </w:tcPr>
          <w:p w:rsidR="00DC22FD" w:rsidRPr="00DC22FD" w:rsidRDefault="00DC22FD" w:rsidP="00DC22FD">
            <w:pPr>
              <w:ind w:right="-119"/>
              <w:jc w:val="center"/>
              <w:rPr>
                <w:rFonts w:ascii="PT Astra Serif" w:eastAsia="Calibri" w:hAnsi="PT Astra Serif"/>
                <w:b/>
                <w:sz w:val="24"/>
                <w:szCs w:val="24"/>
                <w:lang w:eastAsia="en-US"/>
              </w:rPr>
            </w:pPr>
            <w:r w:rsidRPr="00DC22FD">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vAlign w:val="center"/>
          </w:tcPr>
          <w:p w:rsidR="00DC22FD" w:rsidRPr="00DC22FD" w:rsidRDefault="00DC22FD" w:rsidP="00DC22FD">
            <w:pPr>
              <w:suppressAutoHyphens/>
              <w:jc w:val="center"/>
              <w:rPr>
                <w:rFonts w:ascii="PT Astra Serif" w:eastAsia="Calibri" w:hAnsi="PT Astra Serif"/>
                <w:sz w:val="24"/>
                <w:szCs w:val="24"/>
                <w:lang w:eastAsia="zh-CN"/>
              </w:rPr>
            </w:pPr>
          </w:p>
        </w:tc>
        <w:tc>
          <w:tcPr>
            <w:tcW w:w="1544" w:type="pct"/>
            <w:vAlign w:val="bottom"/>
          </w:tcPr>
          <w:p w:rsidR="00DC22FD" w:rsidRPr="00DC22FD" w:rsidRDefault="00DC22FD" w:rsidP="00DC22FD">
            <w:pPr>
              <w:suppressAutoHyphens/>
              <w:jc w:val="right"/>
              <w:rPr>
                <w:rFonts w:ascii="PT Astra Serif" w:eastAsia="Calibri" w:hAnsi="PT Astra Serif"/>
                <w:sz w:val="24"/>
                <w:szCs w:val="24"/>
                <w:lang w:eastAsia="zh-CN"/>
              </w:rPr>
            </w:pPr>
            <w:r w:rsidRPr="00DC22FD">
              <w:rPr>
                <w:rFonts w:ascii="PT Astra Serif" w:eastAsia="Calibri" w:hAnsi="PT Astra Serif"/>
                <w:b/>
                <w:sz w:val="28"/>
                <w:szCs w:val="28"/>
                <w:lang w:eastAsia="en-US"/>
              </w:rPr>
              <w:t>С.В. Карпухина</w:t>
            </w:r>
          </w:p>
        </w:tc>
      </w:tr>
    </w:tbl>
    <w:p w:rsidR="00F04CA5" w:rsidRPr="00B40098" w:rsidRDefault="00F04CA5" w:rsidP="00B40098">
      <w:pPr>
        <w:jc w:val="both"/>
        <w:rPr>
          <w:sz w:val="28"/>
          <w:szCs w:val="28"/>
        </w:rPr>
      </w:pPr>
    </w:p>
    <w:p w:rsidR="00DC22FD" w:rsidRDefault="00DC22FD" w:rsidP="0049196A">
      <w:pPr>
        <w:rPr>
          <w:sz w:val="28"/>
          <w:szCs w:val="28"/>
        </w:rPr>
        <w:sectPr w:rsidR="00DC22FD" w:rsidSect="00F7474E">
          <w:headerReference w:type="default" r:id="rId10"/>
          <w:headerReference w:type="first" r:id="rId11"/>
          <w:pgSz w:w="11906" w:h="16838"/>
          <w:pgMar w:top="1134" w:right="851" w:bottom="1134" w:left="1701" w:header="709" w:footer="709" w:gutter="0"/>
          <w:pgNumType w:start="1"/>
          <w:cols w:space="708"/>
          <w:titlePg/>
          <w:docGrid w:linePitch="360"/>
        </w:sectPr>
      </w:pPr>
      <w:bookmarkStart w:id="0" w:name="_GoBack"/>
      <w:bookmarkEnd w:id="0"/>
    </w:p>
    <w:p w:rsidR="00E050EE" w:rsidRDefault="00E050EE" w:rsidP="0049196A">
      <w:pPr>
        <w:rPr>
          <w:sz w:val="28"/>
          <w:szCs w:val="28"/>
        </w:rPr>
      </w:pPr>
    </w:p>
    <w:tbl>
      <w:tblPr>
        <w:tblpPr w:leftFromText="180" w:rightFromText="180" w:vertAnchor="text" w:horzAnchor="margin" w:tblpY="271"/>
        <w:tblW w:w="14567" w:type="dxa"/>
        <w:tblLook w:val="04A0" w:firstRow="1" w:lastRow="0" w:firstColumn="1" w:lastColumn="0" w:noHBand="0" w:noVBand="1"/>
      </w:tblPr>
      <w:tblGrid>
        <w:gridCol w:w="9039"/>
        <w:gridCol w:w="5528"/>
      </w:tblGrid>
      <w:tr w:rsidR="00447B6E" w:rsidRPr="008B1CD0" w:rsidTr="00E86C10">
        <w:tc>
          <w:tcPr>
            <w:tcW w:w="9039" w:type="dxa"/>
          </w:tcPr>
          <w:p w:rsidR="00447B6E" w:rsidRPr="008B1CD0" w:rsidRDefault="00E050EE" w:rsidP="0049196A">
            <w:pPr>
              <w:jc w:val="center"/>
              <w:rPr>
                <w:rFonts w:ascii="PT Astra Serif" w:hAnsi="PT Astra Serif"/>
                <w:sz w:val="22"/>
                <w:szCs w:val="22"/>
              </w:rPr>
            </w:pPr>
            <w:r w:rsidRPr="008B1CD0">
              <w:rPr>
                <w:rFonts w:ascii="PT Astra Serif" w:hAnsi="PT Astra Serif"/>
                <w:sz w:val="22"/>
                <w:szCs w:val="22"/>
              </w:rPr>
              <w:t xml:space="preserve"> </w:t>
            </w:r>
          </w:p>
        </w:tc>
        <w:tc>
          <w:tcPr>
            <w:tcW w:w="5528" w:type="dxa"/>
          </w:tcPr>
          <w:p w:rsidR="00447B6E" w:rsidRPr="00E86C10" w:rsidRDefault="00447B6E" w:rsidP="0049196A">
            <w:pPr>
              <w:jc w:val="center"/>
              <w:rPr>
                <w:rFonts w:ascii="PT Astra Serif" w:hAnsi="PT Astra Serif"/>
                <w:sz w:val="28"/>
                <w:szCs w:val="28"/>
              </w:rPr>
            </w:pPr>
            <w:r w:rsidRPr="00E86C10">
              <w:rPr>
                <w:rFonts w:ascii="PT Astra Serif" w:hAnsi="PT Astra Serif"/>
                <w:sz w:val="28"/>
                <w:szCs w:val="28"/>
              </w:rPr>
              <w:t>Приложение</w:t>
            </w:r>
          </w:p>
          <w:p w:rsidR="00447B6E" w:rsidRPr="00E86C10" w:rsidRDefault="00447B6E" w:rsidP="0049196A">
            <w:pPr>
              <w:jc w:val="center"/>
              <w:rPr>
                <w:rFonts w:ascii="PT Astra Serif" w:hAnsi="PT Astra Serif"/>
                <w:sz w:val="28"/>
                <w:szCs w:val="28"/>
              </w:rPr>
            </w:pPr>
            <w:r w:rsidRPr="00E86C10">
              <w:rPr>
                <w:rFonts w:ascii="PT Astra Serif" w:hAnsi="PT Astra Serif"/>
                <w:sz w:val="28"/>
                <w:szCs w:val="28"/>
              </w:rPr>
              <w:t>к постановлению  администрации</w:t>
            </w:r>
          </w:p>
          <w:p w:rsidR="00447B6E" w:rsidRPr="00E86C10" w:rsidRDefault="00447B6E" w:rsidP="0049196A">
            <w:pPr>
              <w:jc w:val="center"/>
              <w:rPr>
                <w:rFonts w:ascii="PT Astra Serif" w:hAnsi="PT Astra Serif"/>
                <w:sz w:val="28"/>
                <w:szCs w:val="28"/>
              </w:rPr>
            </w:pPr>
            <w:r w:rsidRPr="00E86C10">
              <w:rPr>
                <w:rFonts w:ascii="PT Astra Serif" w:hAnsi="PT Astra Serif"/>
                <w:sz w:val="28"/>
                <w:szCs w:val="28"/>
              </w:rPr>
              <w:t>муниципального образования</w:t>
            </w:r>
          </w:p>
          <w:p w:rsidR="00447B6E" w:rsidRPr="00E86C10" w:rsidRDefault="00447B6E" w:rsidP="0049196A">
            <w:pPr>
              <w:jc w:val="center"/>
              <w:rPr>
                <w:rFonts w:ascii="PT Astra Serif" w:hAnsi="PT Astra Serif"/>
                <w:sz w:val="28"/>
                <w:szCs w:val="28"/>
              </w:rPr>
            </w:pPr>
            <w:r w:rsidRPr="00E86C10">
              <w:rPr>
                <w:rFonts w:ascii="PT Astra Serif" w:hAnsi="PT Astra Serif"/>
                <w:sz w:val="28"/>
                <w:szCs w:val="28"/>
              </w:rPr>
              <w:t>Каменский район</w:t>
            </w:r>
          </w:p>
          <w:p w:rsidR="00447B6E" w:rsidRPr="008B1CD0" w:rsidRDefault="00E86C10" w:rsidP="00E86C10">
            <w:pPr>
              <w:jc w:val="center"/>
              <w:rPr>
                <w:rFonts w:ascii="PT Astra Serif" w:hAnsi="PT Astra Serif"/>
                <w:sz w:val="22"/>
                <w:szCs w:val="22"/>
              </w:rPr>
            </w:pPr>
            <w:r>
              <w:rPr>
                <w:rFonts w:ascii="PT Astra Serif" w:hAnsi="PT Astra Serif"/>
                <w:sz w:val="28"/>
                <w:szCs w:val="28"/>
              </w:rPr>
              <w:t>о</w:t>
            </w:r>
            <w:r w:rsidR="005947B5" w:rsidRPr="00E86C10">
              <w:rPr>
                <w:rFonts w:ascii="PT Astra Serif" w:hAnsi="PT Astra Serif"/>
                <w:sz w:val="28"/>
                <w:szCs w:val="28"/>
              </w:rPr>
              <w:t>т</w:t>
            </w:r>
            <w:r>
              <w:rPr>
                <w:rFonts w:ascii="PT Astra Serif" w:hAnsi="PT Astra Serif"/>
                <w:sz w:val="28"/>
                <w:szCs w:val="28"/>
              </w:rPr>
              <w:t xml:space="preserve"> 3 февраля 2023 г. </w:t>
            </w:r>
            <w:r w:rsidR="005947B5" w:rsidRPr="00E86C10">
              <w:rPr>
                <w:rFonts w:ascii="PT Astra Serif" w:hAnsi="PT Astra Serif"/>
                <w:sz w:val="28"/>
                <w:szCs w:val="28"/>
              </w:rPr>
              <w:t>№</w:t>
            </w:r>
            <w:r>
              <w:rPr>
                <w:rFonts w:ascii="PT Astra Serif" w:hAnsi="PT Astra Serif"/>
                <w:sz w:val="28"/>
                <w:szCs w:val="28"/>
              </w:rPr>
              <w:t xml:space="preserve"> 33</w:t>
            </w:r>
          </w:p>
        </w:tc>
      </w:tr>
    </w:tbl>
    <w:p w:rsidR="00CD432C" w:rsidRPr="008B1CD0" w:rsidRDefault="00CD432C" w:rsidP="0049196A">
      <w:pPr>
        <w:widowControl w:val="0"/>
        <w:autoSpaceDE w:val="0"/>
        <w:autoSpaceDN w:val="0"/>
        <w:adjustRightInd w:val="0"/>
        <w:jc w:val="center"/>
        <w:rPr>
          <w:rFonts w:ascii="PT Astra Serif" w:hAnsi="PT Astra Serif"/>
          <w:b/>
          <w:bCs/>
          <w:sz w:val="22"/>
          <w:szCs w:val="22"/>
        </w:rPr>
      </w:pPr>
      <w:bookmarkStart w:id="1" w:name="Par31"/>
      <w:bookmarkEnd w:id="1"/>
    </w:p>
    <w:p w:rsidR="00E86C10" w:rsidRDefault="00E86C10" w:rsidP="0049196A">
      <w:pPr>
        <w:widowControl w:val="0"/>
        <w:autoSpaceDE w:val="0"/>
        <w:autoSpaceDN w:val="0"/>
        <w:adjustRightInd w:val="0"/>
        <w:jc w:val="center"/>
        <w:rPr>
          <w:rFonts w:ascii="PT Astra Serif" w:hAnsi="PT Astra Serif"/>
          <w:b/>
          <w:bCs/>
          <w:sz w:val="22"/>
          <w:szCs w:val="22"/>
        </w:rPr>
      </w:pPr>
    </w:p>
    <w:p w:rsidR="00CD432C" w:rsidRPr="00E86C10" w:rsidRDefault="00CD432C" w:rsidP="0049196A">
      <w:pPr>
        <w:widowControl w:val="0"/>
        <w:autoSpaceDE w:val="0"/>
        <w:autoSpaceDN w:val="0"/>
        <w:adjustRightInd w:val="0"/>
        <w:jc w:val="center"/>
        <w:rPr>
          <w:rFonts w:ascii="PT Astra Serif" w:hAnsi="PT Astra Serif"/>
          <w:b/>
          <w:bCs/>
          <w:sz w:val="28"/>
          <w:szCs w:val="28"/>
        </w:rPr>
      </w:pPr>
      <w:r w:rsidRPr="00E86C10">
        <w:rPr>
          <w:rFonts w:ascii="PT Astra Serif" w:hAnsi="PT Astra Serif"/>
          <w:b/>
          <w:bCs/>
          <w:sz w:val="28"/>
          <w:szCs w:val="28"/>
        </w:rPr>
        <w:t xml:space="preserve">МУНИЦИПАЛЬНАЯ ПРОГРАММА </w:t>
      </w:r>
    </w:p>
    <w:p w:rsidR="00CD432C" w:rsidRPr="00E86C10" w:rsidRDefault="00CD432C" w:rsidP="0049196A">
      <w:pPr>
        <w:widowControl w:val="0"/>
        <w:autoSpaceDE w:val="0"/>
        <w:autoSpaceDN w:val="0"/>
        <w:adjustRightInd w:val="0"/>
        <w:jc w:val="center"/>
        <w:rPr>
          <w:rFonts w:ascii="PT Astra Serif" w:hAnsi="PT Astra Serif"/>
          <w:b/>
          <w:bCs/>
          <w:sz w:val="28"/>
          <w:szCs w:val="28"/>
        </w:rPr>
      </w:pPr>
      <w:r w:rsidRPr="00E86C10">
        <w:rPr>
          <w:rFonts w:ascii="PT Astra Serif" w:hAnsi="PT Astra Serif"/>
          <w:b/>
          <w:bCs/>
          <w:sz w:val="28"/>
          <w:szCs w:val="28"/>
        </w:rPr>
        <w:t xml:space="preserve"> «Управление муниципальными финансами муниципального образования Каменский район» </w:t>
      </w:r>
    </w:p>
    <w:p w:rsidR="00E86C10" w:rsidRDefault="00E86C10" w:rsidP="00E86C10">
      <w:pPr>
        <w:rPr>
          <w:rFonts w:ascii="PT Astra Serif" w:hAnsi="PT Astra Serif"/>
          <w:b/>
          <w:sz w:val="22"/>
          <w:szCs w:val="22"/>
        </w:rPr>
      </w:pPr>
    </w:p>
    <w:p w:rsidR="00CD432C" w:rsidRPr="00E86C10" w:rsidRDefault="00CD432C" w:rsidP="00E86C10">
      <w:pPr>
        <w:jc w:val="center"/>
        <w:rPr>
          <w:rFonts w:ascii="PT Astra Serif" w:hAnsi="PT Astra Serif"/>
          <w:b/>
          <w:sz w:val="22"/>
          <w:szCs w:val="22"/>
        </w:rPr>
      </w:pPr>
      <w:r w:rsidRPr="00E86C10">
        <w:rPr>
          <w:rFonts w:ascii="PT Astra Serif" w:hAnsi="PT Astra Serif"/>
          <w:b/>
          <w:sz w:val="22"/>
          <w:szCs w:val="22"/>
        </w:rPr>
        <w:t>ПАСПОРТ</w:t>
      </w:r>
    </w:p>
    <w:p w:rsidR="00CD432C" w:rsidRPr="00E86C10" w:rsidRDefault="00CD432C" w:rsidP="0049196A">
      <w:pPr>
        <w:jc w:val="center"/>
        <w:rPr>
          <w:rFonts w:ascii="PT Astra Serif" w:hAnsi="PT Astra Serif"/>
          <w:b/>
          <w:sz w:val="22"/>
          <w:szCs w:val="22"/>
        </w:rPr>
      </w:pPr>
      <w:r w:rsidRPr="00E86C10">
        <w:rPr>
          <w:rFonts w:ascii="PT Astra Serif" w:hAnsi="PT Astra Serif"/>
          <w:b/>
          <w:sz w:val="22"/>
          <w:szCs w:val="22"/>
        </w:rPr>
        <w:t>муниципальной программы «Управление муниципальными финансами муниципального образования Каменский район»</w:t>
      </w:r>
    </w:p>
    <w:p w:rsidR="00CD432C" w:rsidRPr="008B1CD0" w:rsidRDefault="00CD432C" w:rsidP="0049196A">
      <w:pPr>
        <w:contextualSpacing/>
        <w:jc w:val="center"/>
        <w:rPr>
          <w:rFonts w:ascii="PT Astra Serif" w:eastAsia="Calibri" w:hAnsi="PT Astra Serif"/>
          <w:b/>
          <w:sz w:val="22"/>
          <w:szCs w:val="22"/>
          <w:lang w:eastAsia="en-US"/>
        </w:rPr>
      </w:pPr>
    </w:p>
    <w:p w:rsidR="00CD432C" w:rsidRPr="008B1CD0" w:rsidRDefault="00CD432C" w:rsidP="0049196A">
      <w:pPr>
        <w:numPr>
          <w:ilvl w:val="0"/>
          <w:numId w:val="2"/>
        </w:numPr>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Основные положения</w:t>
      </w:r>
    </w:p>
    <w:p w:rsidR="00CD432C" w:rsidRPr="008B1CD0" w:rsidRDefault="00CD432C" w:rsidP="0049196A">
      <w:pPr>
        <w:jc w:val="center"/>
        <w:rPr>
          <w:rFonts w:ascii="PT Astra Serif" w:hAnsi="PT Astra Serif"/>
          <w:sz w:val="22"/>
          <w:szCs w:val="22"/>
        </w:rPr>
      </w:pPr>
    </w:p>
    <w:tbl>
      <w:tblPr>
        <w:tblW w:w="145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797"/>
      </w:tblGrid>
      <w:tr w:rsidR="00CD432C" w:rsidRPr="008B1CD0" w:rsidTr="00E86C10">
        <w:tc>
          <w:tcPr>
            <w:tcW w:w="2773" w:type="dxa"/>
          </w:tcPr>
          <w:p w:rsidR="00CD432C" w:rsidRPr="008B1CD0" w:rsidRDefault="00CD432C" w:rsidP="0049196A">
            <w:pPr>
              <w:rPr>
                <w:rFonts w:ascii="PT Astra Serif" w:hAnsi="PT Astra Serif"/>
                <w:sz w:val="22"/>
                <w:szCs w:val="22"/>
              </w:rPr>
            </w:pPr>
            <w:r w:rsidRPr="008B1CD0">
              <w:rPr>
                <w:rFonts w:ascii="PT Astra Serif" w:hAnsi="PT Astra Serif"/>
                <w:sz w:val="22"/>
                <w:szCs w:val="22"/>
              </w:rPr>
              <w:t>Ответственный</w:t>
            </w:r>
          </w:p>
          <w:p w:rsidR="00CD432C" w:rsidRPr="008B1CD0" w:rsidRDefault="00CD432C" w:rsidP="0049196A">
            <w:pPr>
              <w:rPr>
                <w:rFonts w:ascii="PT Astra Serif" w:hAnsi="PT Astra Serif"/>
                <w:sz w:val="22"/>
                <w:szCs w:val="22"/>
              </w:rPr>
            </w:pPr>
            <w:r w:rsidRPr="008B1CD0">
              <w:rPr>
                <w:rFonts w:ascii="PT Astra Serif" w:hAnsi="PT Astra Serif"/>
                <w:sz w:val="22"/>
                <w:szCs w:val="22"/>
              </w:rPr>
              <w:t>исполнитель</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программы</w:t>
            </w:r>
          </w:p>
        </w:tc>
        <w:tc>
          <w:tcPr>
            <w:tcW w:w="11797"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Финансовое управление администрации муниципального образования Каменский район</w:t>
            </w:r>
          </w:p>
        </w:tc>
      </w:tr>
      <w:tr w:rsidR="00CD432C" w:rsidRPr="008B1CD0" w:rsidTr="00E86C10">
        <w:tc>
          <w:tcPr>
            <w:tcW w:w="2773"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Период реализации программы</w:t>
            </w:r>
          </w:p>
        </w:tc>
        <w:tc>
          <w:tcPr>
            <w:tcW w:w="11797"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2022 - 2026 годы</w:t>
            </w:r>
          </w:p>
        </w:tc>
      </w:tr>
      <w:tr w:rsidR="00CD432C" w:rsidRPr="008B1CD0" w:rsidTr="00E86C10">
        <w:tc>
          <w:tcPr>
            <w:tcW w:w="2773"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Цели программы</w:t>
            </w:r>
          </w:p>
        </w:tc>
        <w:tc>
          <w:tcPr>
            <w:tcW w:w="11797"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1. Повышение качества управления муниципальными финансами, эффективности  использования бюджетных сре</w:t>
            </w:r>
            <w:proofErr w:type="gramStart"/>
            <w:r w:rsidRPr="008B1CD0">
              <w:rPr>
                <w:rFonts w:ascii="PT Astra Serif" w:hAnsi="PT Astra Serif"/>
                <w:sz w:val="22"/>
                <w:szCs w:val="22"/>
              </w:rPr>
              <w:t>дств пр</w:t>
            </w:r>
            <w:proofErr w:type="gramEnd"/>
            <w:r w:rsidRPr="008B1CD0">
              <w:rPr>
                <w:rFonts w:ascii="PT Astra Serif" w:hAnsi="PT Astra Serif"/>
                <w:sz w:val="22"/>
                <w:szCs w:val="22"/>
              </w:rPr>
              <w:t>и реализации приоритетов и целей социально-экономического развития муниципальн</w:t>
            </w:r>
            <w:r w:rsidR="008812B7" w:rsidRPr="008B1CD0">
              <w:rPr>
                <w:rFonts w:ascii="PT Astra Serif" w:hAnsi="PT Astra Serif"/>
                <w:sz w:val="22"/>
                <w:szCs w:val="22"/>
              </w:rPr>
              <w:t>ого образования Каменский район</w:t>
            </w:r>
            <w:r w:rsidRPr="008B1CD0">
              <w:rPr>
                <w:rFonts w:ascii="PT Astra Serif" w:hAnsi="PT Astra Serif"/>
                <w:sz w:val="22"/>
                <w:szCs w:val="22"/>
              </w:rPr>
              <w:t xml:space="preserve">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2.Обеспечение равных условий для устойчивого исполнения расходных обязательств муниципальных образова</w:t>
            </w:r>
            <w:r w:rsidR="008812B7" w:rsidRPr="008B1CD0">
              <w:rPr>
                <w:rFonts w:ascii="PT Astra Serif" w:hAnsi="PT Astra Serif"/>
                <w:sz w:val="22"/>
                <w:szCs w:val="22"/>
              </w:rPr>
              <w:t>ний поселений Каменского района</w:t>
            </w:r>
            <w:r w:rsidRPr="008B1CD0">
              <w:rPr>
                <w:rFonts w:ascii="PT Astra Serif" w:hAnsi="PT Astra Serif"/>
                <w:sz w:val="22"/>
                <w:szCs w:val="22"/>
              </w:rPr>
              <w:t xml:space="preserve">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3.Обеспечение долгосрочной финансовой  устойчивости бюджетной системы муниципальн</w:t>
            </w:r>
            <w:r w:rsidR="008812B7" w:rsidRPr="008B1CD0">
              <w:rPr>
                <w:rFonts w:ascii="PT Astra Serif" w:hAnsi="PT Astra Serif"/>
                <w:sz w:val="22"/>
                <w:szCs w:val="22"/>
              </w:rPr>
              <w:t>ого образования Каменский район</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4. Создание условий для повышения эффективности деятельности финансового органа и создание системы централизованного учета.</w:t>
            </w:r>
          </w:p>
          <w:p w:rsidR="008812B7" w:rsidRPr="008B1CD0" w:rsidRDefault="008812B7" w:rsidP="0049196A">
            <w:pPr>
              <w:jc w:val="both"/>
              <w:rPr>
                <w:rFonts w:ascii="PT Astra Serif" w:hAnsi="PT Astra Serif"/>
                <w:sz w:val="22"/>
                <w:szCs w:val="22"/>
              </w:rPr>
            </w:pPr>
            <w:r w:rsidRPr="008B1CD0">
              <w:rPr>
                <w:rFonts w:ascii="PT Astra Serif" w:hAnsi="PT Astra Serif"/>
                <w:sz w:val="22"/>
                <w:szCs w:val="22"/>
              </w:rPr>
              <w:t>5. Эффективное управление муниципальным долгом муниципального образования</w:t>
            </w:r>
          </w:p>
        </w:tc>
      </w:tr>
      <w:tr w:rsidR="00CD432C" w:rsidRPr="008B1CD0" w:rsidTr="00E86C10">
        <w:trPr>
          <w:trHeight w:val="735"/>
        </w:trPr>
        <w:tc>
          <w:tcPr>
            <w:tcW w:w="2773"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eastAsia="Arial Unicode MS" w:hAnsi="PT Astra Serif"/>
                <w:sz w:val="22"/>
                <w:szCs w:val="22"/>
                <w:lang w:eastAsia="en-US"/>
              </w:rPr>
              <w:t>Объемы финансового обеспечения за весь период реализации, тыс. рублей</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1797" w:type="dxa"/>
          </w:tcPr>
          <w:p w:rsidR="00CD432C" w:rsidRPr="008B1CD0" w:rsidRDefault="00CD432C" w:rsidP="0049196A">
            <w:pPr>
              <w:jc w:val="both"/>
              <w:rPr>
                <w:rFonts w:ascii="PT Astra Serif" w:hAnsi="PT Astra Serif"/>
                <w:b/>
                <w:sz w:val="22"/>
                <w:szCs w:val="22"/>
              </w:rPr>
            </w:pPr>
            <w:r w:rsidRPr="008B1CD0">
              <w:rPr>
                <w:rFonts w:ascii="PT Astra Serif" w:hAnsi="PT Astra Serif"/>
                <w:b/>
                <w:sz w:val="22"/>
                <w:szCs w:val="22"/>
              </w:rPr>
              <w:t xml:space="preserve">Всего 39 </w:t>
            </w:r>
            <w:r w:rsidR="00A424F6" w:rsidRPr="008B1CD0">
              <w:rPr>
                <w:rFonts w:ascii="PT Astra Serif" w:hAnsi="PT Astra Serif"/>
                <w:b/>
                <w:sz w:val="22"/>
                <w:szCs w:val="22"/>
              </w:rPr>
              <w:t>860</w:t>
            </w:r>
            <w:r w:rsidRPr="008B1CD0">
              <w:rPr>
                <w:rFonts w:ascii="PT Astra Serif" w:hAnsi="PT Astra Serif"/>
                <w:b/>
                <w:sz w:val="22"/>
                <w:szCs w:val="22"/>
              </w:rPr>
              <w:t>,0</w:t>
            </w:r>
            <w:r w:rsidR="00A424F6" w:rsidRPr="008B1CD0">
              <w:rPr>
                <w:rFonts w:ascii="PT Astra Serif" w:hAnsi="PT Astra Serif"/>
                <w:b/>
                <w:sz w:val="22"/>
                <w:szCs w:val="22"/>
              </w:rPr>
              <w:t>238</w:t>
            </w:r>
            <w:r w:rsidRPr="008B1CD0">
              <w:rPr>
                <w:rFonts w:ascii="PT Astra Serif" w:hAnsi="PT Astra Serif"/>
                <w:b/>
                <w:sz w:val="22"/>
                <w:szCs w:val="22"/>
              </w:rPr>
              <w:t xml:space="preserve">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7 633,3108</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7 719,553</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2024 – </w:t>
            </w:r>
            <w:r w:rsidRPr="008B1CD0">
              <w:rPr>
                <w:rFonts w:ascii="PT Astra Serif" w:eastAsia="Calibri" w:hAnsi="PT Astra Serif"/>
                <w:sz w:val="22"/>
                <w:szCs w:val="22"/>
                <w:lang w:eastAsia="en-US"/>
              </w:rPr>
              <w:t xml:space="preserve">7 </w:t>
            </w:r>
            <w:r w:rsidR="00A424F6" w:rsidRPr="008B1CD0">
              <w:rPr>
                <w:rFonts w:ascii="PT Astra Serif" w:eastAsia="Calibri" w:hAnsi="PT Astra Serif"/>
                <w:sz w:val="22"/>
                <w:szCs w:val="22"/>
                <w:lang w:eastAsia="en-US"/>
              </w:rPr>
              <w:t>847</w:t>
            </w:r>
            <w:r w:rsidRPr="008B1CD0">
              <w:rPr>
                <w:rFonts w:ascii="PT Astra Serif" w:eastAsia="Calibri" w:hAnsi="PT Astra Serif"/>
                <w:sz w:val="22"/>
                <w:szCs w:val="22"/>
                <w:lang w:eastAsia="en-US"/>
              </w:rPr>
              <w:t>,5</w:t>
            </w:r>
            <w:r w:rsidR="00A424F6" w:rsidRPr="008B1CD0">
              <w:rPr>
                <w:rFonts w:ascii="PT Astra Serif" w:eastAsia="Calibri" w:hAnsi="PT Astra Serif"/>
                <w:sz w:val="22"/>
                <w:szCs w:val="22"/>
                <w:lang w:eastAsia="en-US"/>
              </w:rPr>
              <w:t>3</w:t>
            </w:r>
            <w:r w:rsidRPr="008B1CD0">
              <w:rPr>
                <w:rFonts w:ascii="PT Astra Serif" w:eastAsia="Calibri" w:hAnsi="PT Astra Serif"/>
                <w:sz w:val="22"/>
                <w:szCs w:val="22"/>
                <w:lang w:eastAsia="en-US"/>
              </w:rPr>
              <w:t>3</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2025 – </w:t>
            </w:r>
            <w:r w:rsidRPr="008B1CD0">
              <w:rPr>
                <w:rFonts w:ascii="PT Astra Serif" w:eastAsia="Calibri" w:hAnsi="PT Astra Serif"/>
                <w:sz w:val="22"/>
                <w:szCs w:val="22"/>
                <w:lang w:eastAsia="en-US"/>
              </w:rPr>
              <w:t>8 033,468</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2026 – </w:t>
            </w:r>
            <w:r w:rsidRPr="008B1CD0">
              <w:rPr>
                <w:rFonts w:ascii="PT Astra Serif" w:eastAsia="Calibri" w:hAnsi="PT Astra Serif"/>
                <w:sz w:val="22"/>
                <w:szCs w:val="22"/>
                <w:lang w:eastAsia="en-US"/>
              </w:rPr>
              <w:t>8 626,159</w:t>
            </w:r>
          </w:p>
        </w:tc>
      </w:tr>
    </w:tbl>
    <w:p w:rsidR="00CD432C" w:rsidRDefault="00CD432C" w:rsidP="0049196A">
      <w:pPr>
        <w:widowControl w:val="0"/>
        <w:autoSpaceDE w:val="0"/>
        <w:autoSpaceDN w:val="0"/>
        <w:adjustRightInd w:val="0"/>
        <w:jc w:val="center"/>
        <w:outlineLvl w:val="1"/>
        <w:rPr>
          <w:rFonts w:ascii="PT Astra Serif" w:hAnsi="PT Astra Serif"/>
          <w:b/>
          <w:bCs/>
          <w:sz w:val="22"/>
          <w:szCs w:val="22"/>
        </w:rPr>
      </w:pPr>
    </w:p>
    <w:p w:rsidR="00CD432C" w:rsidRPr="008B1CD0" w:rsidRDefault="00CD432C" w:rsidP="0049196A">
      <w:pPr>
        <w:widowControl w:val="0"/>
        <w:numPr>
          <w:ilvl w:val="0"/>
          <w:numId w:val="2"/>
        </w:numPr>
        <w:autoSpaceDE w:val="0"/>
        <w:autoSpaceDN w:val="0"/>
        <w:adjustRightInd w:val="0"/>
        <w:contextualSpacing/>
        <w:jc w:val="center"/>
        <w:rPr>
          <w:rFonts w:ascii="PT Astra Serif" w:hAnsi="PT Astra Serif"/>
          <w:b/>
          <w:bCs/>
          <w:sz w:val="22"/>
          <w:szCs w:val="22"/>
        </w:rPr>
      </w:pPr>
      <w:r w:rsidRPr="008B1CD0">
        <w:rPr>
          <w:rFonts w:ascii="PT Astra Serif" w:hAnsi="PT Astra Serif"/>
          <w:b/>
          <w:bCs/>
          <w:sz w:val="22"/>
          <w:szCs w:val="22"/>
        </w:rPr>
        <w:t>Показатели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bCs/>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jc w:val="center"/>
        <w:rPr>
          <w:rFonts w:ascii="PT Astra Serif" w:hAnsi="PT Astra Serif"/>
          <w:sz w:val="22"/>
          <w:szCs w:val="22"/>
        </w:rPr>
      </w:pPr>
    </w:p>
    <w:tbl>
      <w:tblPr>
        <w:tblW w:w="14717" w:type="dxa"/>
        <w:jc w:val="center"/>
        <w:tblLayout w:type="fixed"/>
        <w:tblLook w:val="00A0" w:firstRow="1" w:lastRow="0" w:firstColumn="1" w:lastColumn="0" w:noHBand="0" w:noVBand="0"/>
      </w:tblPr>
      <w:tblGrid>
        <w:gridCol w:w="567"/>
        <w:gridCol w:w="1838"/>
        <w:gridCol w:w="3015"/>
        <w:gridCol w:w="709"/>
        <w:gridCol w:w="708"/>
        <w:gridCol w:w="709"/>
        <w:gridCol w:w="750"/>
        <w:gridCol w:w="709"/>
        <w:gridCol w:w="708"/>
        <w:gridCol w:w="851"/>
        <w:gridCol w:w="1984"/>
        <w:gridCol w:w="1933"/>
        <w:gridCol w:w="236"/>
      </w:tblGrid>
      <w:tr w:rsidR="000332C5" w:rsidRPr="008B1CD0" w:rsidTr="00D86E77">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 </w:t>
            </w:r>
            <w:proofErr w:type="gramStart"/>
            <w:r w:rsidRPr="008B1CD0">
              <w:rPr>
                <w:rFonts w:ascii="PT Astra Serif" w:hAnsi="PT Astra Serif"/>
                <w:b/>
                <w:bCs/>
                <w:sz w:val="22"/>
                <w:szCs w:val="22"/>
              </w:rPr>
              <w:t>п</w:t>
            </w:r>
            <w:proofErr w:type="gramEnd"/>
            <w:r w:rsidRPr="008B1CD0">
              <w:rPr>
                <w:rFonts w:ascii="PT Astra Serif" w:hAnsi="PT Astra Serif"/>
                <w:b/>
                <w:bCs/>
                <w:sz w:val="22"/>
                <w:szCs w:val="22"/>
              </w:rPr>
              <w:t>/п</w:t>
            </w:r>
          </w:p>
        </w:tc>
        <w:tc>
          <w:tcPr>
            <w:tcW w:w="1838"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Наименование структурного элемента программы/ </w:t>
            </w:r>
          </w:p>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Задачи структурного элемента программы</w:t>
            </w:r>
          </w:p>
        </w:tc>
        <w:tc>
          <w:tcPr>
            <w:tcW w:w="3015"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
        </w:tc>
        <w:tc>
          <w:tcPr>
            <w:tcW w:w="709"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Базовое значение показателя </w:t>
            </w:r>
          </w:p>
        </w:tc>
        <w:tc>
          <w:tcPr>
            <w:tcW w:w="3727" w:type="dxa"/>
            <w:gridSpan w:val="5"/>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Целевые значения показателей </w:t>
            </w:r>
          </w:p>
        </w:tc>
        <w:tc>
          <w:tcPr>
            <w:tcW w:w="1984"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roofErr w:type="gramStart"/>
            <w:r w:rsidRPr="008B1CD0">
              <w:rPr>
                <w:rFonts w:ascii="PT Astra Serif" w:hAnsi="PT Astra Serif"/>
                <w:b/>
                <w:bCs/>
                <w:sz w:val="22"/>
                <w:szCs w:val="22"/>
              </w:rPr>
              <w:t>Ответственный</w:t>
            </w:r>
            <w:proofErr w:type="gramEnd"/>
            <w:r w:rsidRPr="008B1CD0">
              <w:rPr>
                <w:rFonts w:ascii="PT Astra Serif" w:hAnsi="PT Astra Serif"/>
                <w:b/>
                <w:bCs/>
                <w:sz w:val="22"/>
                <w:szCs w:val="22"/>
              </w:rPr>
              <w:t xml:space="preserve"> за достижение показателя</w:t>
            </w:r>
          </w:p>
        </w:tc>
        <w:tc>
          <w:tcPr>
            <w:tcW w:w="1933"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Плановое значение показателя на дату окончания срока действия программы</w:t>
            </w:r>
          </w:p>
        </w:tc>
      </w:tr>
      <w:tr w:rsidR="000332C5" w:rsidRPr="008B1CD0" w:rsidTr="00D86E77">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3015"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Наименование показателя</w:t>
            </w:r>
          </w:p>
        </w:tc>
        <w:tc>
          <w:tcPr>
            <w:tcW w:w="709"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Единица измерения</w:t>
            </w:r>
          </w:p>
        </w:tc>
        <w:tc>
          <w:tcPr>
            <w:tcW w:w="708"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2022</w:t>
            </w:r>
          </w:p>
        </w:tc>
        <w:tc>
          <w:tcPr>
            <w:tcW w:w="750"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2026</w:t>
            </w:r>
          </w:p>
        </w:tc>
        <w:tc>
          <w:tcPr>
            <w:tcW w:w="1984" w:type="dxa"/>
            <w:tcBorders>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r>
      <w:tr w:rsidR="000332C5" w:rsidRPr="008B1CD0" w:rsidTr="00D86E77">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w:t>
            </w:r>
          </w:p>
        </w:tc>
        <w:tc>
          <w:tcPr>
            <w:tcW w:w="3015"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3</w:t>
            </w:r>
          </w:p>
        </w:tc>
        <w:tc>
          <w:tcPr>
            <w:tcW w:w="709"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6</w:t>
            </w:r>
          </w:p>
        </w:tc>
        <w:tc>
          <w:tcPr>
            <w:tcW w:w="750"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10</w:t>
            </w:r>
          </w:p>
        </w:tc>
        <w:tc>
          <w:tcPr>
            <w:tcW w:w="1984"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11</w:t>
            </w:r>
          </w:p>
        </w:tc>
        <w:tc>
          <w:tcPr>
            <w:tcW w:w="1933"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12</w:t>
            </w:r>
          </w:p>
        </w:tc>
      </w:tr>
      <w:tr w:rsidR="000332C5" w:rsidRPr="008B1CD0" w:rsidTr="00D86E77">
        <w:trPr>
          <w:gridAfter w:val="12"/>
          <w:wAfter w:w="14150"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sz w:val="22"/>
                <w:szCs w:val="22"/>
              </w:rPr>
            </w:pPr>
          </w:p>
        </w:tc>
      </w:tr>
      <w:tr w:rsidR="000332C5" w:rsidRPr="008B1CD0" w:rsidTr="00D86E77">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3D0EAB" w:rsidP="0049196A">
            <w:pPr>
              <w:jc w:val="both"/>
              <w:rPr>
                <w:rFonts w:ascii="PT Astra Serif" w:hAnsi="PT Astra Serif"/>
                <w:b/>
                <w:bCs/>
                <w:sz w:val="22"/>
                <w:szCs w:val="22"/>
              </w:rPr>
            </w:pPr>
            <w:r w:rsidRPr="008B1CD0">
              <w:rPr>
                <w:rFonts w:ascii="PT Astra Serif" w:hAnsi="PT Astra Serif"/>
                <w:b/>
                <w:bCs/>
                <w:sz w:val="22"/>
                <w:szCs w:val="22"/>
              </w:rPr>
              <w:t>1.</w:t>
            </w:r>
          </w:p>
        </w:tc>
        <w:tc>
          <w:tcPr>
            <w:tcW w:w="4853" w:type="dxa"/>
            <w:gridSpan w:val="2"/>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
                <w:sz w:val="22"/>
                <w:szCs w:val="22"/>
              </w:rPr>
            </w:pPr>
            <w:r w:rsidRPr="008B1CD0">
              <w:rPr>
                <w:rFonts w:ascii="PT Astra Serif" w:hAnsi="PT Astra Serif"/>
                <w:b/>
                <w:sz w:val="22"/>
                <w:szCs w:val="22"/>
              </w:rPr>
              <w:t xml:space="preserve">Цель </w:t>
            </w:r>
            <w:r w:rsidR="00FA6898" w:rsidRPr="008B1CD0">
              <w:rPr>
                <w:rFonts w:ascii="PT Astra Serif" w:hAnsi="PT Astra Serif"/>
                <w:b/>
                <w:sz w:val="22"/>
                <w:szCs w:val="22"/>
              </w:rPr>
              <w:t>1</w:t>
            </w:r>
            <w:r w:rsidRPr="008B1CD0">
              <w:rPr>
                <w:rFonts w:ascii="PT Astra Serif" w:hAnsi="PT Astra Serif"/>
                <w:b/>
                <w:sz w:val="22"/>
                <w:szCs w:val="22"/>
              </w:rPr>
              <w:t>:</w:t>
            </w:r>
            <w:r w:rsidR="004A64A1" w:rsidRPr="008B1CD0">
              <w:rPr>
                <w:rFonts w:ascii="PT Astra Serif" w:hAnsi="PT Astra Serif"/>
                <w:b/>
                <w:sz w:val="22"/>
                <w:szCs w:val="22"/>
              </w:rPr>
              <w:t xml:space="preserve"> </w:t>
            </w:r>
            <w:r w:rsidR="00FA6898" w:rsidRPr="008B1CD0">
              <w:rPr>
                <w:rFonts w:ascii="PT Astra Serif" w:hAnsi="PT Astra Serif"/>
                <w:b/>
                <w:sz w:val="22"/>
                <w:szCs w:val="22"/>
              </w:rPr>
              <w:t>Повышение качества управления муниципальными финансами, эффективности  использования бюджетных сре</w:t>
            </w:r>
            <w:proofErr w:type="gramStart"/>
            <w:r w:rsidR="00FA6898" w:rsidRPr="008B1CD0">
              <w:rPr>
                <w:rFonts w:ascii="PT Astra Serif" w:hAnsi="PT Astra Serif"/>
                <w:b/>
                <w:sz w:val="22"/>
                <w:szCs w:val="22"/>
              </w:rPr>
              <w:t>дств пр</w:t>
            </w:r>
            <w:proofErr w:type="gramEnd"/>
            <w:r w:rsidR="00FA6898" w:rsidRPr="008B1CD0">
              <w:rPr>
                <w:rFonts w:ascii="PT Astra Serif" w:hAnsi="PT Astra Serif"/>
                <w:b/>
                <w:sz w:val="22"/>
                <w:szCs w:val="22"/>
              </w:rPr>
              <w:t>и реализации приоритетов и целей социально-экономического развития муниципального образования Каменский район</w:t>
            </w:r>
            <w:r w:rsidR="00C3412E" w:rsidRPr="008B1CD0">
              <w:rPr>
                <w:rFonts w:ascii="PT Astra Serif" w:hAnsi="PT Astra Serif"/>
                <w:b/>
                <w:sz w:val="22"/>
                <w:szCs w:val="22"/>
              </w:rPr>
              <w:t>.</w:t>
            </w:r>
            <w:r w:rsidR="004A64A1" w:rsidRPr="008B1CD0">
              <w:rPr>
                <w:rFonts w:ascii="PT Astra Serif" w:hAnsi="PT Astra Serif"/>
                <w:b/>
                <w:sz w:val="22"/>
                <w:szCs w:val="22"/>
              </w:rPr>
              <w:t xml:space="preserve">  </w:t>
            </w:r>
            <w:r w:rsidR="00FA6898" w:rsidRPr="008B1CD0">
              <w:rPr>
                <w:rFonts w:ascii="PT Astra Serif" w:hAnsi="PT Astra Serif"/>
                <w:b/>
                <w:sz w:val="22"/>
                <w:szCs w:val="22"/>
              </w:rPr>
              <w:t>Обеспечение равных условий для устойчивого исполнения расходных обязательств муниципальных образований поселений Каменского района</w:t>
            </w:r>
            <w:r w:rsidR="004A64A1" w:rsidRPr="008B1CD0">
              <w:rPr>
                <w:rFonts w:ascii="PT Astra Serif" w:hAnsi="PT Astra Serif"/>
                <w:b/>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3D0EAB" w:rsidRPr="008B1CD0" w:rsidTr="00D86E77">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Cs/>
                <w:sz w:val="22"/>
                <w:szCs w:val="22"/>
              </w:rPr>
            </w:pPr>
            <w:r w:rsidRPr="008B1CD0">
              <w:rPr>
                <w:rFonts w:ascii="PT Astra Serif" w:hAnsi="PT Astra Serif"/>
                <w:bCs/>
                <w:sz w:val="22"/>
                <w:szCs w:val="22"/>
              </w:rPr>
              <w:t>1.1</w:t>
            </w:r>
          </w:p>
        </w:tc>
        <w:tc>
          <w:tcPr>
            <w:tcW w:w="4853" w:type="dxa"/>
            <w:gridSpan w:val="2"/>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
                <w:strike/>
                <w:sz w:val="22"/>
                <w:szCs w:val="22"/>
              </w:rPr>
            </w:pPr>
            <w:r w:rsidRPr="008B1CD0">
              <w:rPr>
                <w:rFonts w:ascii="PT Astra Serif" w:eastAsia="Calibri" w:hAnsi="PT Astra Serif"/>
                <w:b/>
                <w:i/>
                <w:spacing w:val="-2"/>
                <w:sz w:val="22"/>
                <w:szCs w:val="22"/>
                <w:lang w:eastAsia="en-US"/>
              </w:rPr>
              <w:t>Комплекс процессных мероприятий «Совершенствование управления муниципальными финансами муниципального образования Каменский район»</w:t>
            </w:r>
          </w:p>
        </w:tc>
        <w:tc>
          <w:tcPr>
            <w:tcW w:w="709"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r>
      <w:tr w:rsidR="000332C5" w:rsidRPr="008B1CD0" w:rsidTr="00D86E77">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1.1.1</w:t>
            </w:r>
          </w:p>
        </w:tc>
        <w:tc>
          <w:tcPr>
            <w:tcW w:w="1838"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Развитие </w:t>
            </w:r>
            <w:proofErr w:type="gramStart"/>
            <w:r w:rsidRPr="008B1CD0">
              <w:rPr>
                <w:rFonts w:ascii="PT Astra Serif" w:hAnsi="PT Astra Serif"/>
                <w:sz w:val="22"/>
                <w:szCs w:val="22"/>
              </w:rPr>
              <w:t>долгосрочного</w:t>
            </w:r>
            <w:proofErr w:type="gramEnd"/>
            <w:r w:rsidRPr="008B1CD0">
              <w:rPr>
                <w:rFonts w:ascii="PT Astra Serif" w:hAnsi="PT Astra Serif"/>
                <w:sz w:val="22"/>
                <w:szCs w:val="22"/>
              </w:rPr>
              <w:t xml:space="preserve"> бюджетирования с </w:t>
            </w:r>
            <w:r w:rsidRPr="008B1CD0">
              <w:rPr>
                <w:rFonts w:ascii="PT Astra Serif" w:hAnsi="PT Astra Serif"/>
                <w:sz w:val="22"/>
                <w:szCs w:val="22"/>
              </w:rPr>
              <w:lastRenderedPageBreak/>
              <w:t>использованием программно-</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целевых принципов управления бюджетными расходами</w:t>
            </w:r>
          </w:p>
          <w:p w:rsidR="000332C5" w:rsidRPr="008B1CD0" w:rsidRDefault="000332C5" w:rsidP="0049196A">
            <w:pPr>
              <w:jc w:val="both"/>
              <w:rPr>
                <w:rFonts w:ascii="PT Astra Serif" w:hAnsi="PT Astra Serif"/>
                <w:strike/>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trike/>
                <w:sz w:val="22"/>
                <w:szCs w:val="22"/>
              </w:rPr>
            </w:pPr>
            <w:r w:rsidRPr="008B1CD0">
              <w:rPr>
                <w:rFonts w:ascii="PT Astra Serif" w:hAnsi="PT Astra Serif"/>
                <w:sz w:val="22"/>
                <w:szCs w:val="22"/>
              </w:rPr>
              <w:lastRenderedPageBreak/>
              <w:t xml:space="preserve">Процент дефицита бюджета муниципального образования Каменский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0,0</w:t>
            </w:r>
          </w:p>
        </w:tc>
      </w:tr>
      <w:tr w:rsidR="000332C5" w:rsidRPr="008B1CD0" w:rsidTr="00D86E77">
        <w:trPr>
          <w:gridAfter w:val="1"/>
          <w:wAfter w:w="236" w:type="dxa"/>
          <w:trHeight w:val="992"/>
          <w:jc w:val="center"/>
        </w:trPr>
        <w:tc>
          <w:tcPr>
            <w:tcW w:w="567" w:type="dxa"/>
            <w:vMerge/>
            <w:tcBorders>
              <w:left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lang w:eastAsia="en-US"/>
              </w:rPr>
              <w:t xml:space="preserve">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85,6</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85,6</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85,0</w:t>
            </w:r>
          </w:p>
        </w:tc>
      </w:tr>
      <w:tr w:rsidR="000332C5" w:rsidRPr="008B1CD0" w:rsidTr="00D86E77">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r w:rsidRPr="008B1CD0">
              <w:rPr>
                <w:rFonts w:ascii="PT Astra Serif" w:hAnsi="PT Astra Serif"/>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45,7</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r>
      <w:tr w:rsidR="000332C5" w:rsidRPr="008B1CD0" w:rsidTr="00D86E77">
        <w:trPr>
          <w:gridAfter w:val="1"/>
          <w:wAfter w:w="236" w:type="dxa"/>
          <w:trHeight w:val="874"/>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1.1.2</w:t>
            </w:r>
          </w:p>
        </w:tc>
        <w:tc>
          <w:tcPr>
            <w:tcW w:w="1838" w:type="dxa"/>
            <w:vMerge w:val="restart"/>
            <w:tcBorders>
              <w:top w:val="single" w:sz="4" w:space="0" w:color="auto"/>
              <w:left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0332C5" w:rsidRPr="008B1CD0" w:rsidRDefault="000332C5" w:rsidP="0049196A">
            <w:pPr>
              <w:tabs>
                <w:tab w:val="left" w:pos="420"/>
                <w:tab w:val="left" w:pos="1276"/>
              </w:tabs>
              <w:jc w:val="both"/>
              <w:rPr>
                <w:rFonts w:ascii="PT Astra Serif" w:hAnsi="PT Astra Serif"/>
                <w:sz w:val="22"/>
                <w:szCs w:val="22"/>
              </w:rPr>
            </w:pPr>
            <w:r w:rsidRPr="008B1CD0">
              <w:rPr>
                <w:rFonts w:ascii="PT Astra Serif" w:hAnsi="PT Astra Serif"/>
                <w:sz w:val="22"/>
                <w:szCs w:val="22"/>
              </w:rPr>
              <w:t xml:space="preserve">Создание механизмов стимулирования участников </w:t>
            </w:r>
            <w:r w:rsidRPr="008B1CD0">
              <w:rPr>
                <w:rFonts w:ascii="PT Astra Serif" w:hAnsi="PT Astra Serif"/>
                <w:sz w:val="22"/>
                <w:szCs w:val="22"/>
              </w:rPr>
              <w:lastRenderedPageBreak/>
              <w:t xml:space="preserve">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tabs>
                <w:tab w:val="left" w:pos="654"/>
              </w:tabs>
              <w:jc w:val="both"/>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95,2</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96,2</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96,4</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96,6</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96,8</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97,6</w:t>
            </w:r>
          </w:p>
        </w:tc>
      </w:tr>
      <w:tr w:rsidR="000332C5" w:rsidRPr="008B1CD0" w:rsidTr="00D86E77">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val="restart"/>
            <w:tcBorders>
              <w:top w:val="single" w:sz="4" w:space="0" w:color="auto"/>
              <w:left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Средний уровень </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качества финансового менеджмента</w:t>
            </w:r>
          </w:p>
          <w:p w:rsidR="000332C5" w:rsidRPr="008B1CD0" w:rsidRDefault="000332C5" w:rsidP="0049196A">
            <w:pPr>
              <w:jc w:val="both"/>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r>
      <w:tr w:rsidR="000332C5" w:rsidRPr="008B1CD0" w:rsidTr="00D86E77">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Индекс открытости</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r>
      <w:tr w:rsidR="000332C5" w:rsidRPr="008B1CD0" w:rsidTr="00D86E77">
        <w:trPr>
          <w:gridAfter w:val="12"/>
          <w:wAfter w:w="14150"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FA6898" w:rsidP="0049196A">
            <w:pPr>
              <w:jc w:val="both"/>
              <w:rPr>
                <w:rFonts w:ascii="PT Astra Serif" w:hAnsi="PT Astra Serif"/>
                <w:bCs/>
                <w:sz w:val="22"/>
                <w:szCs w:val="22"/>
              </w:rPr>
            </w:pPr>
            <w:r w:rsidRPr="008B1CD0">
              <w:rPr>
                <w:rFonts w:ascii="PT Astra Serif" w:hAnsi="PT Astra Serif"/>
                <w:bCs/>
                <w:sz w:val="22"/>
                <w:szCs w:val="22"/>
              </w:rPr>
              <w:t>2.</w:t>
            </w:r>
          </w:p>
        </w:tc>
        <w:tc>
          <w:tcPr>
            <w:tcW w:w="4853" w:type="dxa"/>
            <w:gridSpan w:val="2"/>
            <w:tcBorders>
              <w:top w:val="single" w:sz="4" w:space="0" w:color="auto"/>
              <w:left w:val="single" w:sz="4" w:space="0" w:color="auto"/>
              <w:bottom w:val="single" w:sz="4" w:space="0" w:color="auto"/>
              <w:right w:val="single" w:sz="4" w:space="0" w:color="auto"/>
            </w:tcBorders>
          </w:tcPr>
          <w:p w:rsidR="000332C5" w:rsidRPr="008B1CD0" w:rsidRDefault="00B60734" w:rsidP="0049196A">
            <w:pPr>
              <w:jc w:val="both"/>
              <w:rPr>
                <w:rFonts w:ascii="PT Astra Serif" w:hAnsi="PT Astra Serif"/>
                <w:b/>
                <w:sz w:val="22"/>
                <w:szCs w:val="22"/>
              </w:rPr>
            </w:pPr>
            <w:r w:rsidRPr="008B1CD0">
              <w:rPr>
                <w:rFonts w:ascii="PT Astra Serif" w:hAnsi="PT Astra Serif"/>
                <w:b/>
                <w:sz w:val="22"/>
                <w:szCs w:val="22"/>
              </w:rPr>
              <w:t>Цель 2: Обеспечение долгосрочной финансовой  устойчивости бюджетной системы муниципального образования Каменский район</w:t>
            </w:r>
            <w:r w:rsidR="00F76D46" w:rsidRPr="008B1CD0">
              <w:rPr>
                <w:rFonts w:ascii="PT Astra Serif" w:hAnsi="PT Astra Serif"/>
                <w:b/>
                <w:sz w:val="22"/>
                <w:szCs w:val="22"/>
              </w:rPr>
              <w:t>.</w:t>
            </w:r>
            <w:r w:rsidR="00F76D46" w:rsidRPr="008B1CD0">
              <w:rPr>
                <w:rFonts w:ascii="PT Astra Serif" w:hAnsi="PT Astra Serif"/>
                <w:sz w:val="22"/>
                <w:szCs w:val="22"/>
              </w:rPr>
              <w:t xml:space="preserve"> </w:t>
            </w:r>
            <w:r w:rsidR="00F76D46" w:rsidRPr="008B1CD0">
              <w:rPr>
                <w:rFonts w:ascii="PT Astra Serif" w:hAnsi="PT Astra Serif"/>
                <w:b/>
                <w:sz w:val="22"/>
                <w:szCs w:val="22"/>
              </w:rPr>
              <w:t>Создание условий для повышения эффективности деятельности финансового органа и создание системы централизованного учета.</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FA6898"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both"/>
              <w:rPr>
                <w:rFonts w:ascii="PT Astra Serif" w:hAnsi="PT Astra Serif"/>
                <w:bCs/>
                <w:sz w:val="22"/>
                <w:szCs w:val="22"/>
              </w:rPr>
            </w:pPr>
            <w:r w:rsidRPr="008B1CD0">
              <w:rPr>
                <w:rFonts w:ascii="PT Astra Serif" w:hAnsi="PT Astra Serif"/>
                <w:bCs/>
                <w:sz w:val="22"/>
                <w:szCs w:val="22"/>
              </w:rPr>
              <w:t>2.1.</w:t>
            </w:r>
          </w:p>
        </w:tc>
        <w:tc>
          <w:tcPr>
            <w:tcW w:w="4853" w:type="dxa"/>
            <w:gridSpan w:val="2"/>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both"/>
              <w:rPr>
                <w:rFonts w:ascii="PT Astra Serif" w:hAnsi="PT Astra Serif"/>
                <w:i/>
                <w:sz w:val="22"/>
                <w:szCs w:val="22"/>
              </w:rPr>
            </w:pPr>
            <w:r w:rsidRPr="008B1CD0">
              <w:rPr>
                <w:rFonts w:ascii="PT Astra Serif" w:hAnsi="PT Astra Serif"/>
                <w:b/>
                <w:bCs/>
                <w:i/>
                <w:sz w:val="22"/>
                <w:szCs w:val="22"/>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FA6898" w:rsidRPr="008B1CD0" w:rsidRDefault="00FA6898"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2.1.1</w:t>
            </w:r>
          </w:p>
        </w:tc>
        <w:tc>
          <w:tcPr>
            <w:tcW w:w="1838" w:type="dxa"/>
            <w:vMerge w:val="restart"/>
            <w:tcBorders>
              <w:top w:val="single" w:sz="4" w:space="0" w:color="auto"/>
              <w:left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proofErr w:type="gramStart"/>
            <w:r w:rsidRPr="008B1CD0">
              <w:rPr>
                <w:rFonts w:ascii="PT Astra Serif" w:hAnsi="PT Astra Serif"/>
                <w:sz w:val="22"/>
                <w:szCs w:val="22"/>
              </w:rPr>
              <w:t xml:space="preserve">Количество муниципальных образований  поселений, в </w:t>
            </w:r>
            <w:r w:rsidRPr="008B1CD0">
              <w:rPr>
                <w:rFonts w:ascii="PT Astra Serif" w:hAnsi="PT Astra Serif"/>
                <w:sz w:val="22"/>
                <w:szCs w:val="22"/>
              </w:rPr>
              <w:lastRenderedPageBreak/>
              <w:t xml:space="preserve">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0332C5" w:rsidRPr="008B1CD0" w:rsidRDefault="000332C5" w:rsidP="0049196A">
            <w:pPr>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 xml:space="preserve">Финансовое управление </w:t>
            </w:r>
            <w:r w:rsidRPr="008B1CD0">
              <w:rPr>
                <w:rFonts w:ascii="PT Astra Serif" w:hAnsi="PT Astra Serif"/>
                <w:sz w:val="22"/>
                <w:szCs w:val="22"/>
              </w:rPr>
              <w:lastRenderedPageBreak/>
              <w:t>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0</w:t>
            </w: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 xml:space="preserve">Количество муниципальных образований поселений, в которых дефицит бюджета и предельный объем </w:t>
            </w:r>
            <w:r w:rsidRPr="008B1CD0">
              <w:rPr>
                <w:rFonts w:ascii="PT Astra Serif" w:hAnsi="PT Astra Serif"/>
                <w:sz w:val="22"/>
                <w:szCs w:val="22"/>
              </w:rPr>
              <w:lastRenderedPageBreak/>
              <w:t>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 xml:space="preserve">Финансовое управление администрации МО  Каменский </w:t>
            </w:r>
            <w:r w:rsidRPr="008B1CD0">
              <w:rPr>
                <w:rFonts w:ascii="PT Astra Serif" w:hAnsi="PT Astra Serif"/>
                <w:sz w:val="22"/>
                <w:szCs w:val="22"/>
              </w:rPr>
              <w:lastRenderedPageBreak/>
              <w:t>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0</w:t>
            </w:r>
          </w:p>
        </w:tc>
        <w:tc>
          <w:tcPr>
            <w:tcW w:w="236" w:type="dxa"/>
            <w:vAlign w:val="center"/>
          </w:tcPr>
          <w:p w:rsidR="000332C5" w:rsidRPr="008B1CD0" w:rsidRDefault="000332C5" w:rsidP="0049196A">
            <w:pPr>
              <w:jc w:val="center"/>
              <w:rPr>
                <w:rFonts w:ascii="PT Astra Serif" w:hAnsi="PT Astra Serif"/>
                <w:sz w:val="22"/>
                <w:szCs w:val="22"/>
              </w:rPr>
            </w:pPr>
          </w:p>
        </w:tc>
      </w:tr>
      <w:tr w:rsidR="000332C5" w:rsidRPr="008B1CD0" w:rsidTr="00D86E77">
        <w:trPr>
          <w:gridAfter w:val="12"/>
          <w:wAfter w:w="14150"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B60734" w:rsidP="0049196A">
            <w:pPr>
              <w:jc w:val="both"/>
              <w:rPr>
                <w:rFonts w:ascii="PT Astra Serif" w:hAnsi="PT Astra Serif"/>
                <w:bCs/>
                <w:sz w:val="22"/>
                <w:szCs w:val="22"/>
              </w:rPr>
            </w:pPr>
            <w:r w:rsidRPr="008B1CD0">
              <w:rPr>
                <w:rFonts w:ascii="PT Astra Serif" w:hAnsi="PT Astra Serif"/>
                <w:bCs/>
                <w:sz w:val="22"/>
                <w:szCs w:val="22"/>
              </w:rPr>
              <w:t>3.</w:t>
            </w:r>
          </w:p>
        </w:tc>
        <w:tc>
          <w:tcPr>
            <w:tcW w:w="4853" w:type="dxa"/>
            <w:gridSpan w:val="2"/>
            <w:tcBorders>
              <w:top w:val="single" w:sz="4" w:space="0" w:color="auto"/>
              <w:left w:val="single" w:sz="4" w:space="0" w:color="auto"/>
              <w:bottom w:val="single" w:sz="4" w:space="0" w:color="auto"/>
              <w:right w:val="single" w:sz="4" w:space="0" w:color="auto"/>
            </w:tcBorders>
          </w:tcPr>
          <w:p w:rsidR="000332C5" w:rsidRPr="008B1CD0" w:rsidRDefault="002C2A4A" w:rsidP="0049196A">
            <w:pPr>
              <w:jc w:val="both"/>
              <w:rPr>
                <w:rFonts w:ascii="PT Astra Serif" w:hAnsi="PT Astra Serif"/>
                <w:b/>
                <w:sz w:val="22"/>
                <w:szCs w:val="22"/>
              </w:rPr>
            </w:pPr>
            <w:r w:rsidRPr="008B1CD0">
              <w:rPr>
                <w:rFonts w:ascii="PT Astra Serif" w:hAnsi="PT Astra Serif"/>
                <w:b/>
                <w:sz w:val="22"/>
                <w:szCs w:val="22"/>
              </w:rPr>
              <w:t>Цель 3:</w:t>
            </w:r>
            <w:r w:rsidR="00540E1A" w:rsidRPr="008B1CD0">
              <w:rPr>
                <w:rFonts w:ascii="PT Astra Serif" w:hAnsi="PT Astra Serif"/>
                <w:b/>
                <w:sz w:val="22"/>
                <w:szCs w:val="22"/>
              </w:rPr>
              <w:t xml:space="preserve"> Эффективное управление муниципальным долгом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B60734"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60734" w:rsidRPr="008B1CD0" w:rsidRDefault="00B60734" w:rsidP="0049196A">
            <w:pPr>
              <w:jc w:val="both"/>
              <w:rPr>
                <w:rFonts w:ascii="PT Astra Serif" w:hAnsi="PT Astra Serif"/>
                <w:bCs/>
                <w:sz w:val="22"/>
                <w:szCs w:val="22"/>
              </w:rPr>
            </w:pPr>
            <w:r w:rsidRPr="008B1CD0">
              <w:rPr>
                <w:rFonts w:ascii="PT Astra Serif" w:hAnsi="PT Astra Serif"/>
                <w:bCs/>
                <w:sz w:val="22"/>
                <w:szCs w:val="22"/>
              </w:rPr>
              <w:t>3.1.</w:t>
            </w:r>
          </w:p>
        </w:tc>
        <w:tc>
          <w:tcPr>
            <w:tcW w:w="4853" w:type="dxa"/>
            <w:gridSpan w:val="2"/>
            <w:tcBorders>
              <w:top w:val="single" w:sz="4" w:space="0" w:color="auto"/>
              <w:left w:val="single" w:sz="4" w:space="0" w:color="auto"/>
              <w:bottom w:val="single" w:sz="4" w:space="0" w:color="auto"/>
              <w:right w:val="single" w:sz="4" w:space="0" w:color="auto"/>
            </w:tcBorders>
          </w:tcPr>
          <w:p w:rsidR="00B60734" w:rsidRPr="008B1CD0" w:rsidRDefault="00B60734" w:rsidP="0049196A">
            <w:pPr>
              <w:rPr>
                <w:rFonts w:ascii="PT Astra Serif" w:hAnsi="PT Astra Serif"/>
                <w:b/>
                <w:bCs/>
                <w:i/>
                <w:sz w:val="22"/>
                <w:szCs w:val="22"/>
              </w:rPr>
            </w:pPr>
            <w:r w:rsidRPr="008B1CD0">
              <w:rPr>
                <w:rFonts w:ascii="PT Astra Serif" w:hAnsi="PT Astra Serif"/>
                <w:b/>
                <w:bCs/>
                <w:i/>
                <w:sz w:val="22"/>
                <w:szCs w:val="22"/>
              </w:rPr>
              <w:t>Комплекс процессных мероприятий «Управление муниципальным долгом»</w:t>
            </w:r>
          </w:p>
          <w:p w:rsidR="00B60734" w:rsidRPr="008B1CD0" w:rsidRDefault="00B60734" w:rsidP="0049196A">
            <w:pPr>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tcPr>
          <w:p w:rsidR="00B60734" w:rsidRPr="008B1CD0" w:rsidRDefault="00B60734"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B60734" w:rsidRPr="008B1CD0" w:rsidRDefault="00B60734"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r>
      <w:tr w:rsidR="000332C5" w:rsidRPr="008B1CD0" w:rsidTr="00D86E77">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3.1.1</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0</w:t>
            </w:r>
          </w:p>
        </w:tc>
      </w:tr>
      <w:tr w:rsidR="000332C5" w:rsidRPr="008B1CD0" w:rsidTr="00D86E77">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lastRenderedPageBreak/>
              <w:t>3.1.2</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5</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49196A">
      <w:pPr>
        <w:jc w:val="center"/>
        <w:rPr>
          <w:rFonts w:ascii="PT Astra Serif" w:eastAsia="Calibri" w:hAnsi="PT Astra Serif"/>
          <w:b/>
          <w:sz w:val="22"/>
          <w:szCs w:val="22"/>
          <w:lang w:eastAsia="en-US"/>
        </w:rPr>
      </w:pPr>
    </w:p>
    <w:p w:rsidR="00CD432C" w:rsidRPr="008B1CD0"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Структура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p w:rsidR="001A53CF" w:rsidRPr="008B1CD0" w:rsidRDefault="001A53CF" w:rsidP="0049196A">
      <w:pPr>
        <w:widowControl w:val="0"/>
        <w:autoSpaceDE w:val="0"/>
        <w:autoSpaceDN w:val="0"/>
        <w:adjustRightInd w:val="0"/>
        <w:contextualSpacing/>
        <w:jc w:val="center"/>
        <w:rPr>
          <w:rFonts w:ascii="PT Astra Serif" w:hAnsi="PT Astra Serif"/>
          <w:b/>
          <w:bCs/>
          <w:sz w:val="22"/>
          <w:szCs w:val="22"/>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468"/>
        <w:gridCol w:w="2148"/>
        <w:gridCol w:w="4935"/>
      </w:tblGrid>
      <w:tr w:rsidR="00CD432C" w:rsidRPr="008B1CD0" w:rsidTr="00F05062">
        <w:trPr>
          <w:trHeight w:val="562"/>
        </w:trPr>
        <w:tc>
          <w:tcPr>
            <w:tcW w:w="1346" w:type="pct"/>
            <w:shd w:val="clear" w:color="auto" w:fill="auto"/>
            <w:hideMark/>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Задачи структурного элемента</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Краткое описание ожидаемых эффектов от реализации задачи структурного элемента</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Связь с показателями </w:t>
            </w:r>
          </w:p>
        </w:tc>
      </w:tr>
      <w:tr w:rsidR="00CD432C" w:rsidRPr="008B1CD0" w:rsidTr="00F05062">
        <w:trPr>
          <w:trHeight w:val="252"/>
        </w:trPr>
        <w:tc>
          <w:tcPr>
            <w:tcW w:w="1346"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p>
        </w:tc>
      </w:tr>
      <w:tr w:rsidR="00CD432C" w:rsidRPr="008B1CD0" w:rsidTr="00F05062">
        <w:trPr>
          <w:trHeight w:val="272"/>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1.</w:t>
            </w:r>
            <w:r w:rsidR="006543B0" w:rsidRPr="008B1CD0">
              <w:rPr>
                <w:rFonts w:ascii="PT Astra Serif" w:hAnsi="PT Astra Serif"/>
                <w:b/>
                <w:sz w:val="22"/>
                <w:szCs w:val="22"/>
              </w:rPr>
              <w:t xml:space="preserve">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p>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c>
      </w:tr>
      <w:tr w:rsidR="00CD432C" w:rsidRPr="008B1CD0" w:rsidTr="00F05062">
        <w:trPr>
          <w:trHeight w:val="403"/>
        </w:trPr>
        <w:tc>
          <w:tcPr>
            <w:tcW w:w="2547"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w:t>
            </w:r>
          </w:p>
        </w:tc>
        <w:tc>
          <w:tcPr>
            <w:tcW w:w="2453"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CD432C" w:rsidRPr="008B1CD0" w:rsidTr="00F05062">
        <w:trPr>
          <w:trHeight w:val="1306"/>
        </w:trPr>
        <w:tc>
          <w:tcPr>
            <w:tcW w:w="1346" w:type="pct"/>
            <w:shd w:val="clear" w:color="auto" w:fill="auto"/>
          </w:tcPr>
          <w:p w:rsidR="00CD432C" w:rsidRPr="008B1CD0" w:rsidRDefault="00CD432C" w:rsidP="0049196A">
            <w:pPr>
              <w:jc w:val="both"/>
              <w:rPr>
                <w:rFonts w:ascii="PT Astra Serif" w:hAnsi="PT Astra Serif"/>
                <w:sz w:val="22"/>
                <w:szCs w:val="22"/>
                <w:u w:val="single"/>
              </w:rPr>
            </w:pPr>
            <w:r w:rsidRPr="008B1CD0">
              <w:rPr>
                <w:rFonts w:ascii="PT Astra Serif" w:hAnsi="PT Astra Serif"/>
                <w:b/>
                <w:bCs/>
                <w:sz w:val="22"/>
                <w:szCs w:val="22"/>
                <w:u w:val="single"/>
              </w:rPr>
              <w:lastRenderedPageBreak/>
              <w:t>Задача 1</w:t>
            </w:r>
          </w:p>
          <w:p w:rsidR="00CD432C" w:rsidRPr="008B1CD0" w:rsidRDefault="00CD432C" w:rsidP="0049196A">
            <w:pPr>
              <w:jc w:val="both"/>
              <w:rPr>
                <w:rFonts w:ascii="PT Astra Serif" w:eastAsia="Calibri" w:hAnsi="PT Astra Serif"/>
                <w:i/>
                <w:sz w:val="22"/>
                <w:szCs w:val="22"/>
                <w:lang w:eastAsia="en-US"/>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Соответствие процента дефицита бюджета муниципального образования Каменский район  требованиям бюджетного законодательства</w:t>
            </w:r>
          </w:p>
          <w:p w:rsidR="00CD432C" w:rsidRPr="008B1CD0" w:rsidRDefault="00CD432C" w:rsidP="0049196A">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Увеличение удельного веса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CD432C" w:rsidRPr="008B1CD0" w:rsidTr="00F05062">
        <w:trPr>
          <w:trHeight w:val="511"/>
        </w:trPr>
        <w:tc>
          <w:tcPr>
            <w:tcW w:w="1346" w:type="pct"/>
            <w:shd w:val="clear" w:color="auto" w:fill="auto"/>
          </w:tcPr>
          <w:p w:rsidR="00CD432C" w:rsidRPr="008B1CD0" w:rsidRDefault="00CD432C" w:rsidP="0049196A">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CD432C" w:rsidRPr="008B1CD0" w:rsidRDefault="00CD432C" w:rsidP="0049196A">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Обеспечение исполнения расходных обязательств муниципального образования. </w:t>
            </w:r>
          </w:p>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3. Отсутствие  просроченной кредиторской задолженности в муниципальном образовании Каменский район и в муниципальных образованиях поселений.</w:t>
            </w:r>
          </w:p>
          <w:p w:rsidR="00CD432C" w:rsidRPr="008B1CD0" w:rsidRDefault="00CD432C" w:rsidP="0049196A">
            <w:pPr>
              <w:widowControl w:val="0"/>
              <w:tabs>
                <w:tab w:val="left" w:pos="350"/>
              </w:tabs>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Положительная динамика уровня исполнения расходных обязательств муниципального образования Каменский район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Поддержание отношения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Повышение среднего уровня качества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финансового менеджмента</w:t>
            </w:r>
          </w:p>
          <w:p w:rsidR="00CD432C" w:rsidRPr="008B1CD0" w:rsidRDefault="00CD432C" w:rsidP="0049196A">
            <w:pPr>
              <w:jc w:val="both"/>
              <w:rPr>
                <w:rFonts w:ascii="PT Astra Serif" w:hAnsi="PT Astra Serif"/>
                <w:sz w:val="22"/>
                <w:szCs w:val="22"/>
              </w:rPr>
            </w:pPr>
          </w:p>
          <w:p w:rsidR="00CD432C" w:rsidRPr="008B1CD0" w:rsidRDefault="00CD432C" w:rsidP="0049196A">
            <w:pPr>
              <w:jc w:val="both"/>
              <w:rPr>
                <w:rFonts w:ascii="PT Astra Serif" w:eastAsia="Calibri" w:hAnsi="PT Astra Serif"/>
                <w:sz w:val="22"/>
                <w:szCs w:val="22"/>
                <w:lang w:eastAsia="en-US"/>
              </w:rPr>
            </w:pPr>
            <w:r w:rsidRPr="008B1CD0">
              <w:rPr>
                <w:rFonts w:ascii="PT Astra Serif" w:hAnsi="PT Astra Serif"/>
                <w:sz w:val="22"/>
                <w:szCs w:val="22"/>
              </w:rPr>
              <w:t>Поддержание индекса открытости  бюджета на максимальном уровне</w:t>
            </w:r>
          </w:p>
        </w:tc>
      </w:tr>
      <w:tr w:rsidR="00CD432C" w:rsidRPr="008B1CD0" w:rsidTr="00F05062">
        <w:trPr>
          <w:trHeight w:val="266"/>
        </w:trPr>
        <w:tc>
          <w:tcPr>
            <w:tcW w:w="5000" w:type="pct"/>
            <w:gridSpan w:val="4"/>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hAnsi="PT Astra Serif"/>
                <w:b/>
                <w:sz w:val="22"/>
                <w:szCs w:val="22"/>
              </w:rPr>
              <w:t>2.Комплекс процессных мероприятий: «Развитие механизмов регулирования межбюджетных отношений»</w:t>
            </w:r>
          </w:p>
        </w:tc>
      </w:tr>
      <w:tr w:rsidR="00CD432C" w:rsidRPr="008B1CD0" w:rsidTr="0049196A">
        <w:trPr>
          <w:trHeight w:val="733"/>
        </w:trPr>
        <w:tc>
          <w:tcPr>
            <w:tcW w:w="2547"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lastRenderedPageBreak/>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 </w:t>
            </w:r>
          </w:p>
        </w:tc>
        <w:tc>
          <w:tcPr>
            <w:tcW w:w="2453"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CD432C" w:rsidRPr="008B1CD0" w:rsidTr="0049196A">
        <w:trPr>
          <w:trHeight w:val="574"/>
        </w:trPr>
        <w:tc>
          <w:tcPr>
            <w:tcW w:w="1346" w:type="pct"/>
            <w:shd w:val="clear" w:color="auto" w:fill="auto"/>
          </w:tcPr>
          <w:p w:rsidR="00CD432C" w:rsidRPr="008B1CD0" w:rsidRDefault="00CD432C" w:rsidP="0049196A">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p w:rsidR="00CD432C" w:rsidRPr="008B1CD0" w:rsidRDefault="00CD432C" w:rsidP="0049196A">
            <w:pPr>
              <w:rPr>
                <w:rFonts w:ascii="PT Astra Serif" w:hAnsi="PT Astra Serif"/>
                <w:sz w:val="22"/>
                <w:szCs w:val="22"/>
              </w:rPr>
            </w:pPr>
          </w:p>
          <w:p w:rsidR="00CD432C" w:rsidRPr="008B1CD0" w:rsidRDefault="00CD432C" w:rsidP="0049196A">
            <w:pPr>
              <w:rPr>
                <w:rFonts w:ascii="PT Astra Serif" w:hAnsi="PT Astra Serif"/>
                <w:sz w:val="22"/>
                <w:szCs w:val="22"/>
              </w:rPr>
            </w:pPr>
            <w:proofErr w:type="gramStart"/>
            <w:r w:rsidRPr="008B1CD0">
              <w:rPr>
                <w:rFonts w:ascii="PT Astra Serif" w:hAnsi="PT Astra Serif"/>
                <w:sz w:val="22"/>
                <w:szCs w:val="22"/>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p w:rsidR="00CD432C" w:rsidRPr="008B1CD0" w:rsidRDefault="00CD432C" w:rsidP="0049196A">
            <w:pPr>
              <w:tabs>
                <w:tab w:val="left" w:pos="654"/>
              </w:tabs>
              <w:jc w:val="both"/>
              <w:rPr>
                <w:rFonts w:ascii="PT Astra Serif" w:hAnsi="PT Astra Serif"/>
                <w:sz w:val="22"/>
                <w:szCs w:val="22"/>
              </w:rPr>
            </w:pPr>
          </w:p>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просроченной кредиторской задолженности в консолидированных расходах бюджетов муниципальных образований поселений Каменского  района.</w:t>
            </w:r>
          </w:p>
          <w:p w:rsidR="00CD432C" w:rsidRPr="008B1CD0" w:rsidRDefault="00CD432C" w:rsidP="0049196A">
            <w:pPr>
              <w:jc w:val="both"/>
              <w:rPr>
                <w:rFonts w:ascii="PT Astra Serif" w:hAnsi="PT Astra Serif"/>
                <w:sz w:val="22"/>
                <w:szCs w:val="22"/>
              </w:rPr>
            </w:pP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CD432C" w:rsidRPr="008B1CD0" w:rsidTr="00F05062">
        <w:trPr>
          <w:trHeight w:val="406"/>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3. Комплекс процессных мероприятий «Управление муниципальным долгом»</w:t>
            </w:r>
          </w:p>
        </w:tc>
      </w:tr>
      <w:tr w:rsidR="00CD432C" w:rsidRPr="008B1CD0" w:rsidTr="00F05062">
        <w:trPr>
          <w:trHeight w:val="532"/>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CD432C" w:rsidRPr="008B1CD0" w:rsidTr="00F05062">
        <w:trPr>
          <w:trHeight w:val="754"/>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lastRenderedPageBreak/>
              <w:t>Задача 5</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1.Сокращение рисков, связанных с осуществлением заимствований</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bl>
    <w:p w:rsidR="00CD432C" w:rsidRPr="008B1CD0"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Финансовое обеспечение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contextualSpacing/>
        <w:jc w:val="center"/>
        <w:rPr>
          <w:rFonts w:ascii="PT Astra Serif" w:hAnsi="PT Astra Serif"/>
          <w:b/>
          <w:bCs/>
          <w:sz w:val="22"/>
          <w:szCs w:val="22"/>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739"/>
        <w:gridCol w:w="1561"/>
        <w:gridCol w:w="1558"/>
        <w:gridCol w:w="1561"/>
        <w:gridCol w:w="1558"/>
        <w:gridCol w:w="1417"/>
      </w:tblGrid>
      <w:tr w:rsidR="00CD432C" w:rsidRPr="008B1CD0" w:rsidTr="00F05062">
        <w:trPr>
          <w:tblHeader/>
        </w:trPr>
        <w:tc>
          <w:tcPr>
            <w:tcW w:w="1678" w:type="pct"/>
            <w:vMerge w:val="restar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Наименование структурного элемента муниципальной программы, источников финансового обеспечения</w:t>
            </w:r>
          </w:p>
        </w:tc>
        <w:tc>
          <w:tcPr>
            <w:tcW w:w="3322" w:type="pct"/>
            <w:gridSpan w:val="6"/>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Объем финансового обеспечения по годам реализации, тыс. рублей</w:t>
            </w:r>
          </w:p>
        </w:tc>
      </w:tr>
      <w:tr w:rsidR="00CD432C" w:rsidRPr="008B1CD0" w:rsidTr="00F05062">
        <w:trPr>
          <w:trHeight w:val="448"/>
          <w:tblHeader/>
        </w:trPr>
        <w:tc>
          <w:tcPr>
            <w:tcW w:w="1678" w:type="pct"/>
            <w:vMerge/>
            <w:shd w:val="clear" w:color="auto" w:fill="auto"/>
          </w:tcPr>
          <w:p w:rsidR="00CD432C" w:rsidRPr="008B1CD0" w:rsidRDefault="00CD432C" w:rsidP="0049196A">
            <w:pPr>
              <w:jc w:val="center"/>
              <w:rPr>
                <w:rFonts w:ascii="PT Astra Serif" w:eastAsia="Calibri" w:hAnsi="PT Astra Serif"/>
                <w:b/>
                <w:sz w:val="22"/>
                <w:szCs w:val="22"/>
                <w:lang w:eastAsia="en-US"/>
              </w:rPr>
            </w:pP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2022</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2024</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2025</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2026</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Всего</w:t>
            </w:r>
          </w:p>
        </w:tc>
      </w:tr>
      <w:tr w:rsidR="00CD432C" w:rsidRPr="008B1CD0" w:rsidTr="00F05062">
        <w:trPr>
          <w:trHeight w:val="282"/>
          <w:tblHeader/>
        </w:trPr>
        <w:tc>
          <w:tcPr>
            <w:tcW w:w="1678"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6</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p>
        </w:tc>
      </w:tr>
      <w:tr w:rsidR="00CD432C" w:rsidRPr="008B1CD0" w:rsidTr="00F05062">
        <w:trPr>
          <w:trHeight w:val="368"/>
        </w:trPr>
        <w:tc>
          <w:tcPr>
            <w:tcW w:w="1678" w:type="pct"/>
            <w:shd w:val="clear" w:color="auto" w:fill="auto"/>
          </w:tcPr>
          <w:p w:rsidR="00CD432C" w:rsidRPr="008B1CD0" w:rsidRDefault="00CD432C" w:rsidP="0049196A">
            <w:pPr>
              <w:rPr>
                <w:rFonts w:ascii="PT Astra Serif" w:eastAsia="Calibri" w:hAnsi="PT Astra Serif"/>
                <w:b/>
                <w:spacing w:val="-2"/>
                <w:sz w:val="22"/>
                <w:szCs w:val="22"/>
                <w:lang w:eastAsia="en-US"/>
              </w:rPr>
            </w:pPr>
            <w:r w:rsidRPr="008B1CD0">
              <w:rPr>
                <w:rFonts w:ascii="PT Astra Serif" w:eastAsia="Calibri" w:hAnsi="PT Astra Serif"/>
                <w:b/>
                <w:sz w:val="22"/>
                <w:szCs w:val="22"/>
                <w:lang w:eastAsia="en-US"/>
              </w:rPr>
              <w:t>Всего по муниципальной программе</w:t>
            </w:r>
          </w:p>
        </w:tc>
        <w:tc>
          <w:tcPr>
            <w:tcW w:w="615"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7 633,3108</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7 719,553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7 </w:t>
            </w:r>
            <w:r w:rsidR="00063706" w:rsidRPr="008B1CD0">
              <w:rPr>
                <w:rFonts w:ascii="PT Astra Serif" w:eastAsia="Calibri" w:hAnsi="PT Astra Serif"/>
                <w:b/>
                <w:sz w:val="22"/>
                <w:szCs w:val="22"/>
                <w:lang w:eastAsia="en-US"/>
              </w:rPr>
              <w:t>847</w:t>
            </w:r>
            <w:r w:rsidRPr="008B1CD0">
              <w:rPr>
                <w:rFonts w:ascii="PT Astra Serif" w:eastAsia="Calibri" w:hAnsi="PT Astra Serif"/>
                <w:b/>
                <w:sz w:val="22"/>
                <w:szCs w:val="22"/>
                <w:lang w:eastAsia="en-US"/>
              </w:rPr>
              <w:t>,5</w:t>
            </w:r>
            <w:r w:rsidR="00063706"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3</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8 033,468</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8 626,159</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39</w:t>
            </w:r>
            <w:r w:rsidR="00063706" w:rsidRPr="008B1CD0">
              <w:rPr>
                <w:rFonts w:ascii="PT Astra Serif" w:eastAsia="Calibri" w:hAnsi="PT Astra Serif"/>
                <w:b/>
                <w:sz w:val="22"/>
                <w:szCs w:val="22"/>
                <w:lang w:eastAsia="en-US"/>
              </w:rPr>
              <w:t>860</w:t>
            </w:r>
            <w:r w:rsidRPr="008B1CD0">
              <w:rPr>
                <w:rFonts w:ascii="PT Astra Serif" w:eastAsia="Calibri" w:hAnsi="PT Astra Serif"/>
                <w:b/>
                <w:sz w:val="22"/>
                <w:szCs w:val="22"/>
                <w:lang w:eastAsia="en-US"/>
              </w:rPr>
              <w:t>,0</w:t>
            </w:r>
            <w:r w:rsidR="00063706" w:rsidRPr="008B1CD0">
              <w:rPr>
                <w:rFonts w:ascii="PT Astra Serif" w:eastAsia="Calibri" w:hAnsi="PT Astra Serif"/>
                <w:b/>
                <w:sz w:val="22"/>
                <w:szCs w:val="22"/>
                <w:lang w:eastAsia="en-US"/>
              </w:rPr>
              <w:t>2</w:t>
            </w:r>
            <w:r w:rsidRPr="008B1CD0">
              <w:rPr>
                <w:rFonts w:ascii="PT Astra Serif" w:eastAsia="Calibri" w:hAnsi="PT Astra Serif"/>
                <w:b/>
                <w:sz w:val="22"/>
                <w:szCs w:val="22"/>
                <w:lang w:eastAsia="en-US"/>
              </w:rPr>
              <w:t>38</w:t>
            </w:r>
          </w:p>
        </w:tc>
      </w:tr>
      <w:tr w:rsidR="00CD432C" w:rsidRPr="008B1CD0" w:rsidTr="00276611">
        <w:trPr>
          <w:trHeight w:val="221"/>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pacing w:val="-2"/>
                <w:sz w:val="22"/>
                <w:szCs w:val="22"/>
                <w:lang w:eastAsia="en-US"/>
              </w:rPr>
              <w:t>в том числе:</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Pr>
          <w:p w:rsidR="00CD432C" w:rsidRPr="008B1CD0" w:rsidRDefault="00CD432C" w:rsidP="0049196A">
            <w:pPr>
              <w:jc w:val="center"/>
              <w:rPr>
                <w:rFonts w:ascii="PT Astra Serif" w:eastAsia="Calibri" w:hAnsi="PT Astra Serif"/>
                <w:sz w:val="22"/>
                <w:szCs w:val="22"/>
                <w:lang w:eastAsia="en-US"/>
              </w:rPr>
            </w:pPr>
          </w:p>
        </w:tc>
        <w:tc>
          <w:tcPr>
            <w:tcW w:w="501" w:type="pct"/>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rPr>
          <w:trHeight w:val="286"/>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rPr>
          <w:trHeight w:val="367"/>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2252,219</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2119,553</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w:t>
            </w:r>
            <w:r w:rsidR="00063706" w:rsidRPr="008B1CD0">
              <w:rPr>
                <w:rFonts w:ascii="PT Astra Serif" w:eastAsia="Calibri" w:hAnsi="PT Astra Serif"/>
                <w:sz w:val="22"/>
                <w:szCs w:val="22"/>
                <w:lang w:eastAsia="en-US"/>
              </w:rPr>
              <w:t>47</w:t>
            </w:r>
            <w:r w:rsidRPr="008B1CD0">
              <w:rPr>
                <w:rFonts w:ascii="PT Astra Serif" w:eastAsia="Calibri" w:hAnsi="PT Astra Serif"/>
                <w:sz w:val="22"/>
                <w:szCs w:val="22"/>
                <w:lang w:eastAsia="en-US"/>
              </w:rPr>
              <w:t>,5</w:t>
            </w:r>
            <w:r w:rsidR="00063706" w:rsidRPr="008B1CD0">
              <w:rPr>
                <w:rFonts w:ascii="PT Astra Serif" w:eastAsia="Calibri" w:hAnsi="PT Astra Serif"/>
                <w:sz w:val="22"/>
                <w:szCs w:val="22"/>
                <w:lang w:eastAsia="en-US"/>
              </w:rPr>
              <w:t>3</w:t>
            </w:r>
            <w:r w:rsidRPr="008B1CD0">
              <w:rPr>
                <w:rFonts w:ascii="PT Astra Serif" w:eastAsia="Calibri" w:hAnsi="PT Astra Serif"/>
                <w:sz w:val="22"/>
                <w:szCs w:val="22"/>
                <w:lang w:eastAsia="en-US"/>
              </w:rPr>
              <w:t>3</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2233,468</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3026,159</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r w:rsidR="0081767B" w:rsidRPr="008B1CD0">
              <w:rPr>
                <w:rFonts w:ascii="PT Astra Serif" w:eastAsia="Calibri" w:hAnsi="PT Astra Serif"/>
                <w:b/>
                <w:sz w:val="22"/>
                <w:szCs w:val="22"/>
                <w:lang w:eastAsia="en-US"/>
              </w:rPr>
              <w:t>778</w:t>
            </w:r>
            <w:r w:rsidRPr="008B1CD0">
              <w:rPr>
                <w:rFonts w:ascii="PT Astra Serif" w:eastAsia="Calibri" w:hAnsi="PT Astra Serif"/>
                <w:b/>
                <w:sz w:val="22"/>
                <w:szCs w:val="22"/>
                <w:lang w:eastAsia="en-US"/>
              </w:rPr>
              <w:t>,9</w:t>
            </w:r>
            <w:r w:rsidR="0081767B"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2</w:t>
            </w:r>
          </w:p>
        </w:tc>
      </w:tr>
      <w:tr w:rsidR="00CD432C" w:rsidRPr="008B1CD0" w:rsidTr="00F05062">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5 381,0918</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5600,00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5700,00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5800,00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5600,00</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28081,0918</w:t>
            </w:r>
          </w:p>
        </w:tc>
      </w:tr>
      <w:tr w:rsidR="00CD432C" w:rsidRPr="008B1CD0" w:rsidTr="00F05062">
        <w:tc>
          <w:tcPr>
            <w:tcW w:w="1678" w:type="pct"/>
            <w:shd w:val="clear" w:color="auto" w:fill="auto"/>
          </w:tcPr>
          <w:p w:rsidR="00CD432C" w:rsidRPr="008B1CD0" w:rsidRDefault="00CD432C" w:rsidP="0049196A">
            <w:pPr>
              <w:rPr>
                <w:rFonts w:ascii="PT Astra Serif" w:eastAsia="Calibri" w:hAnsi="PT Astra Serif"/>
                <w:spacing w:val="-2"/>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hAnsi="PT Astra Serif"/>
                <w:b/>
                <w:sz w:val="22"/>
                <w:szCs w:val="22"/>
              </w:rPr>
            </w:pPr>
            <w:r w:rsidRPr="008B1CD0">
              <w:rPr>
                <w:rFonts w:ascii="PT Astra Serif" w:eastAsia="Calibri" w:hAnsi="PT Astra Serif"/>
                <w:b/>
                <w:sz w:val="22"/>
                <w:szCs w:val="22"/>
                <w:lang w:eastAsia="en-US"/>
              </w:rPr>
              <w:t xml:space="preserve">Всего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r w:rsidR="00F33ABA" w:rsidRPr="008B1CD0">
              <w:rPr>
                <w:rFonts w:ascii="PT Astra Serif" w:hAnsi="PT Astra Serif"/>
                <w:b/>
                <w:sz w:val="22"/>
                <w:szCs w:val="22"/>
              </w:rPr>
              <w:t xml:space="preserve"> </w:t>
            </w:r>
            <w:r w:rsidRPr="008B1CD0">
              <w:rPr>
                <w:rFonts w:ascii="PT Astra Serif" w:hAnsi="PT Astra Serif"/>
                <w:b/>
                <w:sz w:val="22"/>
                <w:szCs w:val="22"/>
              </w:rPr>
              <w:t>муниципального образования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568,5248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400,00 </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1 38</w:t>
            </w:r>
            <w:r w:rsidR="00C14800" w:rsidRPr="008B1CD0">
              <w:rPr>
                <w:rFonts w:ascii="PT Astra Serif" w:eastAsia="Calibri" w:hAnsi="PT Astra Serif"/>
                <w:b/>
                <w:sz w:val="22"/>
                <w:szCs w:val="22"/>
                <w:lang w:eastAsia="en-US"/>
              </w:rPr>
              <w:t>1</w:t>
            </w:r>
            <w:r w:rsidRPr="008B1CD0">
              <w:rPr>
                <w:rFonts w:ascii="PT Astra Serif" w:eastAsia="Calibri" w:hAnsi="PT Astra Serif"/>
                <w:b/>
                <w:sz w:val="22"/>
                <w:szCs w:val="22"/>
                <w:lang w:eastAsia="en-US"/>
              </w:rPr>
              <w:t>,276</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320</w:t>
            </w:r>
            <w:r w:rsidR="00C14800" w:rsidRPr="008B1CD0">
              <w:rPr>
                <w:rFonts w:ascii="PT Astra Serif" w:eastAsia="Calibri" w:hAnsi="PT Astra Serif"/>
                <w:b/>
                <w:sz w:val="22"/>
                <w:szCs w:val="22"/>
                <w:lang w:eastAsia="en-US"/>
              </w:rPr>
              <w:t>4</w:t>
            </w:r>
            <w:r w:rsidRPr="008B1CD0">
              <w:rPr>
                <w:rFonts w:ascii="PT Astra Serif" w:eastAsia="Calibri" w:hAnsi="PT Astra Serif"/>
                <w:b/>
                <w:sz w:val="22"/>
                <w:szCs w:val="22"/>
                <w:lang w:eastAsia="en-US"/>
              </w:rPr>
              <w:t>,4248</w:t>
            </w:r>
          </w:p>
        </w:tc>
      </w:tr>
      <w:tr w:rsidR="00CD432C" w:rsidRPr="008B1CD0" w:rsidTr="008B1CD0">
        <w:trPr>
          <w:trHeight w:val="199"/>
        </w:trPr>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287,433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98</w:t>
            </w:r>
            <w:r w:rsidR="00C14800" w:rsidRPr="008B1CD0">
              <w:rPr>
                <w:rFonts w:ascii="PT Astra Serif" w:eastAsia="Calibri" w:hAnsi="PT Astra Serif"/>
                <w:sz w:val="22"/>
                <w:szCs w:val="22"/>
                <w:lang w:eastAsia="en-US"/>
              </w:rPr>
              <w:t>1</w:t>
            </w:r>
            <w:r w:rsidRPr="008B1CD0">
              <w:rPr>
                <w:rFonts w:ascii="PT Astra Serif" w:eastAsia="Calibri" w:hAnsi="PT Astra Serif"/>
                <w:sz w:val="22"/>
                <w:szCs w:val="22"/>
                <w:lang w:eastAsia="en-US"/>
              </w:rPr>
              <w:t>,276</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132</w:t>
            </w:r>
            <w:r w:rsidR="00C14800"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,333</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281,0918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1881,0918</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7 064,786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7 264,929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7 447,533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7 633,468</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7 244,883</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36655,599</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1964,786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2064,929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2147,533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2233,468</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2044,883</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10455,599</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5100,00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5200,00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5300,00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5400,00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5200,00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26200,00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b/>
                <w:sz w:val="22"/>
                <w:szCs w:val="22"/>
                <w:lang w:eastAsia="en-US"/>
              </w:rPr>
            </w:pPr>
            <w:r w:rsidRPr="008B1CD0">
              <w:rPr>
                <w:rFonts w:ascii="PT Astra Serif" w:hAnsi="PT Astra Serif"/>
                <w:b/>
                <w:sz w:val="22"/>
                <w:szCs w:val="22"/>
              </w:rPr>
              <w:lastRenderedPageBreak/>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bl>
    <w:p w:rsidR="00F7474E" w:rsidRDefault="00F7474E" w:rsidP="0049196A">
      <w:pPr>
        <w:widowControl w:val="0"/>
        <w:autoSpaceDE w:val="0"/>
        <w:autoSpaceDN w:val="0"/>
        <w:adjustRightInd w:val="0"/>
        <w:outlineLvl w:val="1"/>
        <w:rPr>
          <w:rFonts w:ascii="PT Astra Serif" w:hAnsi="PT Astra Serif"/>
          <w:sz w:val="22"/>
          <w:szCs w:val="22"/>
        </w:rPr>
        <w:sectPr w:rsidR="00F7474E" w:rsidSect="00F7474E">
          <w:headerReference w:type="default" r:id="rId12"/>
          <w:pgSz w:w="16838" w:h="11906" w:orient="landscape"/>
          <w:pgMar w:top="1134" w:right="567" w:bottom="851" w:left="1701" w:header="709" w:footer="709" w:gutter="0"/>
          <w:pgNumType w:start="1"/>
          <w:cols w:space="708"/>
          <w:titlePg/>
          <w:docGrid w:linePitch="360"/>
        </w:sectPr>
      </w:pPr>
    </w:p>
    <w:tbl>
      <w:tblPr>
        <w:tblStyle w:val="1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CD432C" w:rsidRPr="008B1CD0" w:rsidTr="00F05062">
        <w:trPr>
          <w:jc w:val="right"/>
        </w:trPr>
        <w:tc>
          <w:tcPr>
            <w:tcW w:w="9351" w:type="dxa"/>
          </w:tcPr>
          <w:p w:rsidR="00CD432C" w:rsidRPr="008B1CD0" w:rsidRDefault="00CD432C" w:rsidP="0049196A">
            <w:pPr>
              <w:widowControl w:val="0"/>
              <w:autoSpaceDE w:val="0"/>
              <w:autoSpaceDN w:val="0"/>
              <w:adjustRightInd w:val="0"/>
              <w:outlineLvl w:val="1"/>
              <w:rPr>
                <w:rFonts w:ascii="PT Astra Serif" w:hAnsi="PT Astra Serif"/>
                <w:sz w:val="22"/>
                <w:szCs w:val="22"/>
              </w:rPr>
            </w:pPr>
          </w:p>
        </w:tc>
        <w:tc>
          <w:tcPr>
            <w:tcW w:w="5209" w:type="dxa"/>
          </w:tcPr>
          <w:p w:rsidR="00CD432C" w:rsidRPr="008B1CD0" w:rsidRDefault="00CD432C" w:rsidP="0049196A">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1</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F93713" w:rsidRDefault="00F93713" w:rsidP="008B1CD0">
      <w:pPr>
        <w:overflowPunct w:val="0"/>
        <w:autoSpaceDE w:val="0"/>
        <w:autoSpaceDN w:val="0"/>
        <w:adjustRightInd w:val="0"/>
        <w:jc w:val="center"/>
        <w:textAlignment w:val="baseline"/>
        <w:rPr>
          <w:rFonts w:ascii="PT Astra Serif" w:hAnsi="PT Astra Serif"/>
          <w:b/>
          <w:sz w:val="22"/>
          <w:szCs w:val="22"/>
        </w:rPr>
      </w:pPr>
    </w:p>
    <w:p w:rsidR="00E86C10" w:rsidRDefault="00E86C10"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ПАСПОРТ  </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муниципального образования Каменский район»</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766"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766" w:type="dxa"/>
            <w:shd w:val="clear" w:color="auto" w:fill="auto"/>
          </w:tcPr>
          <w:p w:rsidR="00CD432C" w:rsidRPr="008B1CD0" w:rsidRDefault="00CD432C" w:rsidP="008B1CD0">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p w:rsidR="00CD432C" w:rsidRPr="008B1CD0" w:rsidRDefault="00CD432C" w:rsidP="008B1CD0">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CD432C" w:rsidRPr="008B1CD0" w:rsidRDefault="00CD432C" w:rsidP="008B1CD0">
            <w:pPr>
              <w:widowControl w:val="0"/>
              <w:tabs>
                <w:tab w:val="left" w:pos="851"/>
              </w:tabs>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766" w:type="dxa"/>
            <w:shd w:val="clear" w:color="auto" w:fill="auto"/>
          </w:tcPr>
          <w:p w:rsidR="00CD432C" w:rsidRPr="008B1CD0" w:rsidRDefault="00CD432C" w:rsidP="008B1CD0">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4. Обеспечение исполнения расходных обязательств муниципального образования.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5. Отсутствие  просроченной кредиторской задолженности в муниципальном образовании Каменский район и в муниципальных образованиях поселений.  </w:t>
            </w:r>
          </w:p>
          <w:p w:rsidR="00CD432C" w:rsidRPr="008B1CD0" w:rsidRDefault="00F8559C" w:rsidP="008B1CD0">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6</w:t>
            </w:r>
            <w:r w:rsidR="00CD432C" w:rsidRPr="008B1CD0">
              <w:rPr>
                <w:rFonts w:ascii="PT Astra Serif" w:hAnsi="PT Astra Serif"/>
                <w:sz w:val="22"/>
                <w:szCs w:val="22"/>
              </w:rPr>
              <w:t>.Своевременное и качественное формирование бюджетной отчетности об исполнении бюджета муниципального образования.</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766"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eastAsia="Calibri" w:hAnsi="PT Astra Serif"/>
                <w:b/>
                <w:sz w:val="22"/>
                <w:szCs w:val="22"/>
                <w:lang w:eastAsia="en-US"/>
              </w:rPr>
              <w:t>320</w:t>
            </w:r>
            <w:r w:rsidR="00377D8D" w:rsidRPr="008B1CD0">
              <w:rPr>
                <w:rFonts w:ascii="PT Astra Serif" w:eastAsia="Calibri" w:hAnsi="PT Astra Serif"/>
                <w:b/>
                <w:sz w:val="22"/>
                <w:szCs w:val="22"/>
                <w:lang w:eastAsia="en-US"/>
              </w:rPr>
              <w:t>4</w:t>
            </w:r>
            <w:r w:rsidRPr="008B1CD0">
              <w:rPr>
                <w:rFonts w:ascii="PT Astra Serif" w:eastAsia="Calibri" w:hAnsi="PT Astra Serif"/>
                <w:b/>
                <w:sz w:val="22"/>
                <w:szCs w:val="22"/>
                <w:lang w:eastAsia="en-US"/>
              </w:rPr>
              <w:t xml:space="preserve">,4248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568,5248</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454,624</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2024 – 400,00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2025 – 400,00</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 xml:space="preserve">2026 – </w:t>
            </w:r>
            <w:r w:rsidRPr="008B1CD0">
              <w:rPr>
                <w:rFonts w:ascii="PT Astra Serif" w:eastAsia="Calibri" w:hAnsi="PT Astra Serif"/>
                <w:sz w:val="22"/>
                <w:szCs w:val="22"/>
                <w:lang w:eastAsia="en-US"/>
              </w:rPr>
              <w:t>1 38</w:t>
            </w:r>
            <w:r w:rsidR="00377D8D" w:rsidRPr="008B1CD0">
              <w:rPr>
                <w:rFonts w:ascii="PT Astra Serif" w:eastAsia="Calibri" w:hAnsi="PT Astra Serif"/>
                <w:sz w:val="22"/>
                <w:szCs w:val="22"/>
                <w:lang w:eastAsia="en-US"/>
              </w:rPr>
              <w:t>1</w:t>
            </w:r>
            <w:r w:rsidRPr="008B1CD0">
              <w:rPr>
                <w:rFonts w:ascii="PT Astra Serif" w:eastAsia="Calibri" w:hAnsi="PT Astra Serif"/>
                <w:sz w:val="22"/>
                <w:szCs w:val="22"/>
                <w:lang w:eastAsia="en-US"/>
              </w:rPr>
              <w:t>,276</w:t>
            </w:r>
          </w:p>
        </w:tc>
      </w:tr>
    </w:tbl>
    <w:p w:rsidR="00CD432C" w:rsidRDefault="00CD432C" w:rsidP="008B1CD0">
      <w:pPr>
        <w:overflowPunct w:val="0"/>
        <w:autoSpaceDE w:val="0"/>
        <w:autoSpaceDN w:val="0"/>
        <w:adjustRightInd w:val="0"/>
        <w:jc w:val="center"/>
        <w:textAlignment w:val="baseline"/>
        <w:rPr>
          <w:rFonts w:ascii="PT Astra Serif" w:hAnsi="PT Astra Serif"/>
          <w:b/>
          <w:sz w:val="22"/>
          <w:szCs w:val="22"/>
        </w:rPr>
      </w:pPr>
    </w:p>
    <w:p w:rsidR="00E86C10" w:rsidRDefault="00E86C10" w:rsidP="008B1CD0">
      <w:pPr>
        <w:overflowPunct w:val="0"/>
        <w:autoSpaceDE w:val="0"/>
        <w:autoSpaceDN w:val="0"/>
        <w:adjustRightInd w:val="0"/>
        <w:jc w:val="center"/>
        <w:textAlignment w:val="baseline"/>
        <w:rPr>
          <w:rFonts w:ascii="PT Astra Serif" w:hAnsi="PT Astra Serif"/>
          <w:b/>
          <w:sz w:val="22"/>
          <w:szCs w:val="22"/>
        </w:rPr>
      </w:pPr>
    </w:p>
    <w:p w:rsidR="00E86C10" w:rsidRPr="008B1CD0" w:rsidRDefault="00E86C10" w:rsidP="008B1CD0">
      <w:pPr>
        <w:overflowPunct w:val="0"/>
        <w:autoSpaceDE w:val="0"/>
        <w:autoSpaceDN w:val="0"/>
        <w:adjustRightInd w:val="0"/>
        <w:jc w:val="center"/>
        <w:textAlignment w:val="baseline"/>
        <w:rPr>
          <w:rFonts w:ascii="PT Astra Serif" w:hAnsi="PT Astra Serif"/>
          <w:b/>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lastRenderedPageBreak/>
        <w:t xml:space="preserve">Перечень мероприятий (результатов) комплекса процессных мероприятий </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CD432C"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p w:rsidR="00E86C10" w:rsidRPr="008B1CD0" w:rsidRDefault="00E86C10" w:rsidP="008B1CD0">
      <w:pPr>
        <w:overflowPunct w:val="0"/>
        <w:autoSpaceDE w:val="0"/>
        <w:autoSpaceDN w:val="0"/>
        <w:adjustRightInd w:val="0"/>
        <w:jc w:val="center"/>
        <w:textAlignment w:val="baseline"/>
        <w:rPr>
          <w:rFonts w:ascii="PT Astra Serif" w:hAnsi="PT Astra Serif"/>
          <w:b/>
          <w:sz w:val="22"/>
          <w:szCs w:val="22"/>
        </w:rPr>
      </w:pPr>
    </w:p>
    <w:tbl>
      <w:tblPr>
        <w:tblW w:w="17251" w:type="dxa"/>
        <w:tblInd w:w="5" w:type="dxa"/>
        <w:tblLayout w:type="fixed"/>
        <w:tblCellMar>
          <w:top w:w="9" w:type="dxa"/>
          <w:left w:w="0" w:type="dxa"/>
          <w:right w:w="46" w:type="dxa"/>
        </w:tblCellMar>
        <w:tblLook w:val="04A0" w:firstRow="1" w:lastRow="0" w:firstColumn="1" w:lastColumn="0" w:noHBand="0" w:noVBand="1"/>
      </w:tblPr>
      <w:tblGrid>
        <w:gridCol w:w="453"/>
        <w:gridCol w:w="2540"/>
        <w:gridCol w:w="1714"/>
        <w:gridCol w:w="1283"/>
        <w:gridCol w:w="1188"/>
        <w:gridCol w:w="1581"/>
        <w:gridCol w:w="1286"/>
        <w:gridCol w:w="1402"/>
        <w:gridCol w:w="1818"/>
        <w:gridCol w:w="1477"/>
        <w:gridCol w:w="865"/>
        <w:gridCol w:w="704"/>
        <w:gridCol w:w="940"/>
      </w:tblGrid>
      <w:tr w:rsidR="00CD432C" w:rsidRPr="008B1CD0" w:rsidTr="009A61F8">
        <w:trPr>
          <w:gridAfter w:val="3"/>
          <w:wAfter w:w="2509" w:type="dxa"/>
          <w:trHeight w:val="281"/>
        </w:trPr>
        <w:tc>
          <w:tcPr>
            <w:tcW w:w="453"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540"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283"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752"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9A61F8">
        <w:trPr>
          <w:gridAfter w:val="3"/>
          <w:wAfter w:w="2509" w:type="dxa"/>
          <w:trHeight w:val="258"/>
        </w:trPr>
        <w:tc>
          <w:tcPr>
            <w:tcW w:w="45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188"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9A61F8" w:rsidRPr="008B1CD0" w:rsidTr="009A61F8">
        <w:trPr>
          <w:gridAfter w:val="3"/>
          <w:wAfter w:w="2509" w:type="dxa"/>
          <w:trHeight w:val="262"/>
        </w:trPr>
        <w:tc>
          <w:tcPr>
            <w:tcW w:w="45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188"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9A61F8" w:rsidRPr="008B1CD0" w:rsidTr="009A61F8">
        <w:trPr>
          <w:gridAfter w:val="3"/>
          <w:wAfter w:w="2509" w:type="dxa"/>
          <w:trHeight w:val="61"/>
        </w:trPr>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9A61F8">
        <w:trPr>
          <w:gridAfter w:val="3"/>
          <w:wAfter w:w="2509" w:type="dxa"/>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sz w:val="22"/>
                <w:szCs w:val="22"/>
              </w:rPr>
            </w:pPr>
            <w:r w:rsidRPr="008B1CD0">
              <w:rPr>
                <w:rFonts w:ascii="PT Astra Serif" w:hAnsi="PT Astra Serif"/>
                <w:b/>
                <w:bCs/>
                <w:sz w:val="22"/>
                <w:szCs w:val="22"/>
              </w:rPr>
              <w:t>Задача 1</w:t>
            </w:r>
            <w:r w:rsidRPr="008B1CD0">
              <w:rPr>
                <w:rFonts w:ascii="PT Astra Serif" w:hAnsi="PT Astra Serif"/>
                <w:b/>
                <w:sz w:val="22"/>
                <w:szCs w:val="22"/>
              </w:rPr>
              <w:t xml:space="preserve">  Развитие долгосрочного бюджетирования с использованием программно-целевых принципов управления бюджетными расходами</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r w:rsidRPr="008B1CD0">
              <w:rPr>
                <w:rFonts w:ascii="PT Astra Serif" w:hAnsi="PT Astra Serif"/>
                <w:b/>
                <w:bCs/>
                <w:sz w:val="22"/>
                <w:szCs w:val="22"/>
              </w:rPr>
              <w:t xml:space="preserve">Мероприятие 1 </w:t>
            </w:r>
          </w:p>
          <w:p w:rsidR="00CD432C" w:rsidRPr="008B1CD0" w:rsidRDefault="00CD432C" w:rsidP="008B1CD0">
            <w:pPr>
              <w:widowControl w:val="0"/>
              <w:tabs>
                <w:tab w:val="left" w:pos="420"/>
              </w:tabs>
              <w:autoSpaceDE w:val="0"/>
              <w:autoSpaceDN w:val="0"/>
              <w:adjustRightInd w:val="0"/>
              <w:rPr>
                <w:rFonts w:ascii="PT Astra Serif" w:hAnsi="PT Astra Serif"/>
                <w:sz w:val="22"/>
                <w:szCs w:val="22"/>
              </w:rPr>
            </w:pPr>
            <w:r w:rsidRPr="008B1CD0">
              <w:rPr>
                <w:rFonts w:ascii="PT Astra Serif" w:hAnsi="PT Astra Serif"/>
                <w:sz w:val="22"/>
                <w:szCs w:val="22"/>
              </w:rPr>
              <w:t>Совершенствование организации бюджетного процесса в муниципальном образовании Каменский район и его нормативно-методическое обеспечение.</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40"/>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Мероприятие 2  Эффективное применение программно-целевых методов в бюджетном процессе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6"/>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8"/>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5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26"/>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val="restart"/>
            <w:tcBorders>
              <w:top w:val="single" w:sz="4" w:space="0" w:color="auto"/>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1.3.</w:t>
            </w:r>
          </w:p>
        </w:tc>
        <w:tc>
          <w:tcPr>
            <w:tcW w:w="2540" w:type="dxa"/>
            <w:vMerge w:val="restart"/>
            <w:tcBorders>
              <w:top w:val="single" w:sz="4" w:space="0" w:color="auto"/>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Cs/>
                <w:sz w:val="22"/>
                <w:szCs w:val="22"/>
              </w:rPr>
            </w:pPr>
            <w:r w:rsidRPr="008B1CD0">
              <w:rPr>
                <w:rFonts w:ascii="PT Astra Serif" w:hAnsi="PT Astra Serif"/>
                <w:bCs/>
                <w:sz w:val="22"/>
                <w:szCs w:val="22"/>
              </w:rPr>
              <w:t>Управление резервным фондом администрации МО Каменский  район</w:t>
            </w:r>
          </w:p>
        </w:tc>
        <w:tc>
          <w:tcPr>
            <w:tcW w:w="1714" w:type="dxa"/>
            <w:vMerge w:val="restart"/>
            <w:tcBorders>
              <w:top w:val="single" w:sz="4" w:space="0" w:color="auto"/>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1881,0918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1881,0918</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 xml:space="preserve">Задача 2 </w:t>
            </w:r>
          </w:p>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865" w:type="dxa"/>
          </w:tcPr>
          <w:p w:rsidR="00CD432C" w:rsidRPr="008B1CD0" w:rsidRDefault="00CD432C" w:rsidP="008B1CD0">
            <w:pPr>
              <w:rPr>
                <w:rFonts w:ascii="PT Astra Serif" w:eastAsia="Calibri" w:hAnsi="PT Astra Serif"/>
                <w:sz w:val="22"/>
                <w:szCs w:val="22"/>
                <w:lang w:eastAsia="en-US"/>
              </w:rPr>
            </w:pPr>
          </w:p>
        </w:tc>
        <w:tc>
          <w:tcPr>
            <w:tcW w:w="704" w:type="dxa"/>
          </w:tcPr>
          <w:p w:rsidR="00CD432C" w:rsidRPr="008B1CD0" w:rsidRDefault="00CD432C" w:rsidP="008B1CD0">
            <w:pPr>
              <w:rPr>
                <w:rFonts w:ascii="PT Astra Serif" w:eastAsia="Calibri" w:hAnsi="PT Astra Serif"/>
                <w:sz w:val="22"/>
                <w:szCs w:val="22"/>
                <w:lang w:eastAsia="en-US"/>
              </w:rPr>
            </w:pPr>
          </w:p>
        </w:tc>
        <w:tc>
          <w:tcPr>
            <w:tcW w:w="940"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2.1.</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
                <w:bCs/>
                <w:sz w:val="22"/>
                <w:szCs w:val="22"/>
              </w:rPr>
              <w:t xml:space="preserve">Мероприятие 3 </w:t>
            </w:r>
            <w:r w:rsidRPr="008B1CD0">
              <w:rPr>
                <w:rFonts w:ascii="PT Astra Serif" w:hAnsi="PT Astra Serif"/>
                <w:sz w:val="22"/>
                <w:szCs w:val="22"/>
                <w:lang w:eastAsia="en-US"/>
              </w:rPr>
              <w:t>Повышение качества финансового менеджмента главных распорядителей бюджетных средств</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2.2.</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sz w:val="22"/>
                <w:szCs w:val="22"/>
              </w:rPr>
            </w:pPr>
            <w:r w:rsidRPr="008B1CD0">
              <w:rPr>
                <w:rFonts w:ascii="PT Astra Serif" w:hAnsi="PT Astra Serif"/>
                <w:b/>
                <w:bCs/>
                <w:sz w:val="22"/>
                <w:szCs w:val="22"/>
              </w:rPr>
              <w:t xml:space="preserve">Мероприятие 4 </w:t>
            </w:r>
            <w:r w:rsidRPr="008B1CD0">
              <w:rPr>
                <w:rFonts w:ascii="PT Astra Serif" w:hAnsi="PT Astra Serif"/>
                <w:sz w:val="22"/>
                <w:szCs w:val="22"/>
              </w:rPr>
              <w:t xml:space="preserve"> Обеспечение прозрачности и открытости бюджетного процесса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2.3.</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
                <w:bCs/>
                <w:sz w:val="22"/>
                <w:szCs w:val="22"/>
              </w:rPr>
              <w:t xml:space="preserve">Мероприятие 5 </w:t>
            </w:r>
            <w:r w:rsidRPr="008B1CD0">
              <w:rPr>
                <w:rFonts w:ascii="PT Astra Serif" w:hAnsi="PT Astra Serif"/>
                <w:sz w:val="22"/>
                <w:szCs w:val="22"/>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132</w:t>
            </w:r>
            <w:r w:rsidR="006F4843" w:rsidRPr="008B1CD0">
              <w:rPr>
                <w:rFonts w:ascii="PT Astra Serif" w:hAnsi="PT Astra Serif"/>
                <w:b/>
                <w:sz w:val="22"/>
                <w:szCs w:val="22"/>
              </w:rPr>
              <w:t>3</w:t>
            </w:r>
            <w:r w:rsidRPr="008B1CD0">
              <w:rPr>
                <w:rFonts w:ascii="PT Astra Serif" w:hAnsi="PT Astra Serif"/>
                <w:b/>
                <w:sz w:val="22"/>
                <w:szCs w:val="22"/>
              </w:rPr>
              <w:t>,333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132</w:t>
            </w:r>
            <w:r w:rsidR="006F4843" w:rsidRPr="008B1CD0">
              <w:rPr>
                <w:rFonts w:ascii="PT Astra Serif" w:hAnsi="PT Astra Serif"/>
                <w:b/>
                <w:sz w:val="22"/>
                <w:szCs w:val="22"/>
              </w:rPr>
              <w:t>3</w:t>
            </w:r>
            <w:r w:rsidRPr="008B1CD0">
              <w:rPr>
                <w:rFonts w:ascii="PT Astra Serif" w:hAnsi="PT Astra Serif"/>
                <w:b/>
                <w:sz w:val="22"/>
                <w:szCs w:val="22"/>
              </w:rPr>
              <w:t>,333</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287,433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287,433</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54,624</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54,624</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98</w:t>
            </w:r>
            <w:r w:rsidR="006F4843" w:rsidRPr="008B1CD0">
              <w:rPr>
                <w:rFonts w:ascii="PT Astra Serif" w:hAnsi="PT Astra Serif"/>
                <w:sz w:val="22"/>
                <w:szCs w:val="22"/>
              </w:rPr>
              <w:t>1</w:t>
            </w:r>
            <w:r w:rsidRPr="008B1CD0">
              <w:rPr>
                <w:rFonts w:ascii="PT Astra Serif" w:hAnsi="PT Astra Serif"/>
                <w:sz w:val="22"/>
                <w:szCs w:val="22"/>
              </w:rPr>
              <w:t>,276</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98</w:t>
            </w:r>
            <w:r w:rsidR="006F4843" w:rsidRPr="008B1CD0">
              <w:rPr>
                <w:rFonts w:ascii="PT Astra Serif" w:hAnsi="PT Astra Serif"/>
                <w:sz w:val="22"/>
                <w:szCs w:val="22"/>
              </w:rPr>
              <w:t>1</w:t>
            </w:r>
            <w:r w:rsidRPr="008B1CD0">
              <w:rPr>
                <w:rFonts w:ascii="PT Astra Serif" w:hAnsi="PT Astra Serif"/>
                <w:sz w:val="22"/>
                <w:szCs w:val="22"/>
              </w:rPr>
              <w:t>,276</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Default="00CD432C"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p w:rsidR="00F7474E" w:rsidRPr="008B1CD0" w:rsidRDefault="00F7474E" w:rsidP="008B1CD0">
      <w:pPr>
        <w:widowControl w:val="0"/>
        <w:autoSpaceDE w:val="0"/>
        <w:autoSpaceDN w:val="0"/>
        <w:adjustRightInd w:val="0"/>
        <w:outlineLvl w:val="1"/>
        <w:rPr>
          <w:rFonts w:ascii="PT Astra Serif" w:hAnsi="PT Astra Serif"/>
          <w:sz w:val="22"/>
          <w:szCs w:val="22"/>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CD432C" w:rsidRPr="008B1CD0" w:rsidTr="00E86C10">
        <w:trPr>
          <w:trHeight w:val="1023"/>
        </w:trPr>
        <w:tc>
          <w:tcPr>
            <w:tcW w:w="9351" w:type="dxa"/>
          </w:tcPr>
          <w:p w:rsidR="00CD432C" w:rsidRPr="008B1CD0" w:rsidRDefault="00CD432C" w:rsidP="008B1CD0">
            <w:pPr>
              <w:widowControl w:val="0"/>
              <w:autoSpaceDE w:val="0"/>
              <w:autoSpaceDN w:val="0"/>
              <w:adjustRightInd w:val="0"/>
              <w:outlineLvl w:val="1"/>
              <w:rPr>
                <w:rFonts w:ascii="PT Astra Serif" w:hAnsi="PT Astra Serif"/>
                <w:sz w:val="22"/>
                <w:szCs w:val="22"/>
              </w:rPr>
            </w:pPr>
          </w:p>
        </w:tc>
        <w:tc>
          <w:tcPr>
            <w:tcW w:w="5209"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2</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p w:rsidR="00E86C10" w:rsidRDefault="00E86C10"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ПАСПОРТ</w:t>
      </w:r>
      <w:r w:rsidR="00CD432C" w:rsidRPr="008B1CD0">
        <w:rPr>
          <w:rFonts w:ascii="PT Astra Serif" w:hAnsi="PT Astra Serif"/>
          <w:b/>
          <w:sz w:val="22"/>
          <w:szCs w:val="22"/>
        </w:rPr>
        <w:t xml:space="preserve">  </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«Развитие механизмов регулирования межбюджетных отношений»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0603"/>
      </w:tblGrid>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0603"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Каменский района</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0603" w:type="dxa"/>
            <w:shd w:val="clear" w:color="auto" w:fill="auto"/>
          </w:tcPr>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1</w:t>
            </w:r>
            <w:r w:rsidRPr="008B1CD0">
              <w:rPr>
                <w:rFonts w:ascii="PT Astra Serif" w:hAnsi="PT Astra Serif"/>
                <w:sz w:val="22"/>
                <w:szCs w:val="22"/>
              </w:rPr>
              <w:br/>
              <w:t>Совершенствование механизма регулирования межбюджетных отношений</w:t>
            </w:r>
          </w:p>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2</w:t>
            </w:r>
          </w:p>
          <w:p w:rsidR="00CD432C" w:rsidRPr="008B1CD0" w:rsidRDefault="00CD432C" w:rsidP="008B1CD0">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sz w:val="22"/>
                <w:szCs w:val="22"/>
              </w:rPr>
              <w:t>Создание стимулов для муниципальных образований поселений к улучшению качества управления муниципальными финансами</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0603"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CD432C" w:rsidRPr="008B1CD0" w:rsidRDefault="00CD432C" w:rsidP="008B1CD0">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r w:rsidRPr="008B1CD0">
              <w:rPr>
                <w:rFonts w:ascii="PT Astra Serif" w:eastAsia="Calibri" w:hAnsi="PT Astra Serif"/>
                <w:sz w:val="22"/>
                <w:szCs w:val="22"/>
                <w:lang w:eastAsia="en-US"/>
              </w:rPr>
              <w:t xml:space="preserve">.                                                                                                                                                                                                                                              3.Ежегодное утверждение в бюджете МО Каменский район расходов в виде иных межбюджетных трансфертов на стимулирование </w:t>
            </w:r>
            <w:r w:rsidRPr="008B1CD0">
              <w:rPr>
                <w:rFonts w:ascii="PT Astra Serif" w:hAnsi="PT Astra Serif"/>
                <w:sz w:val="22"/>
                <w:szCs w:val="22"/>
              </w:rPr>
              <w:t>муниципальных образований поселений по итогам оценки показателей качества управления муниципальными финансами</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0603"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36 655,599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2022 – 7064,786</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color w:val="000000"/>
                <w:sz w:val="22"/>
                <w:szCs w:val="22"/>
                <w:lang w:eastAsia="en-US"/>
              </w:rPr>
              <w:t>7 264,929</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2024 – </w:t>
            </w:r>
            <w:r w:rsidRPr="008B1CD0">
              <w:rPr>
                <w:rFonts w:ascii="PT Astra Serif" w:eastAsia="Calibri" w:hAnsi="PT Astra Serif"/>
                <w:color w:val="000000"/>
                <w:sz w:val="22"/>
                <w:szCs w:val="22"/>
                <w:lang w:eastAsia="en-US"/>
              </w:rPr>
              <w:t>7 447,533</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2025 – </w:t>
            </w:r>
            <w:r w:rsidRPr="008B1CD0">
              <w:rPr>
                <w:rFonts w:ascii="PT Astra Serif" w:eastAsia="Calibri" w:hAnsi="PT Astra Serif"/>
                <w:color w:val="000000"/>
                <w:sz w:val="22"/>
                <w:szCs w:val="22"/>
                <w:lang w:eastAsia="en-US"/>
              </w:rPr>
              <w:t>7 633,468</w:t>
            </w:r>
          </w:p>
          <w:p w:rsidR="00CD432C" w:rsidRPr="008B1CD0" w:rsidRDefault="00CD432C" w:rsidP="008B1CD0">
            <w:pPr>
              <w:jc w:val="both"/>
              <w:rPr>
                <w:rFonts w:ascii="PT Astra Serif" w:hAnsi="PT Astra Serif"/>
                <w:b/>
                <w:bCs/>
                <w:sz w:val="22"/>
                <w:szCs w:val="22"/>
                <w:highlight w:val="yellow"/>
              </w:rPr>
            </w:pPr>
            <w:r w:rsidRPr="008B1CD0">
              <w:rPr>
                <w:rFonts w:ascii="PT Astra Serif" w:hAnsi="PT Astra Serif"/>
                <w:sz w:val="22"/>
                <w:szCs w:val="22"/>
              </w:rPr>
              <w:t xml:space="preserve">2026 – </w:t>
            </w:r>
            <w:r w:rsidRPr="008B1CD0">
              <w:rPr>
                <w:rFonts w:ascii="PT Astra Serif" w:eastAsia="Calibri" w:hAnsi="PT Astra Serif"/>
                <w:color w:val="000000"/>
                <w:sz w:val="22"/>
                <w:szCs w:val="22"/>
                <w:lang w:eastAsia="en-US"/>
              </w:rPr>
              <w:t>7 244,883</w:t>
            </w:r>
          </w:p>
        </w:tc>
      </w:tr>
    </w:tbl>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Перечень мероприятий (результатов) комплекса процессных мероприятий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«Развитие механизмов регулирования межбюджетных отношений»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459" w:type="dxa"/>
        <w:tblInd w:w="5" w:type="dxa"/>
        <w:tblCellMar>
          <w:top w:w="9" w:type="dxa"/>
          <w:left w:w="0" w:type="dxa"/>
          <w:right w:w="46" w:type="dxa"/>
        </w:tblCellMar>
        <w:tblLook w:val="04A0" w:firstRow="1" w:lastRow="0" w:firstColumn="1" w:lastColumn="0" w:noHBand="0" w:noVBand="1"/>
      </w:tblPr>
      <w:tblGrid>
        <w:gridCol w:w="455"/>
        <w:gridCol w:w="2252"/>
        <w:gridCol w:w="1697"/>
        <w:gridCol w:w="1270"/>
        <w:gridCol w:w="1181"/>
        <w:gridCol w:w="1573"/>
        <w:gridCol w:w="1324"/>
        <w:gridCol w:w="1410"/>
        <w:gridCol w:w="1791"/>
        <w:gridCol w:w="1506"/>
      </w:tblGrid>
      <w:tr w:rsidR="00CD432C" w:rsidRPr="008B1CD0" w:rsidTr="00E86C10">
        <w:trPr>
          <w:trHeight w:val="281"/>
        </w:trPr>
        <w:tc>
          <w:tcPr>
            <w:tcW w:w="464"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326"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3"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w:t>
            </w:r>
            <w:r w:rsidRPr="008B1CD0">
              <w:rPr>
                <w:rFonts w:ascii="PT Astra Serif" w:hAnsi="PT Astra Serif"/>
                <w:sz w:val="22"/>
                <w:szCs w:val="22"/>
              </w:rPr>
              <w:lastRenderedPageBreak/>
              <w:t xml:space="preserve">участник) </w:t>
            </w:r>
          </w:p>
        </w:tc>
        <w:tc>
          <w:tcPr>
            <w:tcW w:w="1290"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Год реализации</w:t>
            </w:r>
          </w:p>
        </w:tc>
        <w:tc>
          <w:tcPr>
            <w:tcW w:w="8666"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E86C10">
        <w:trPr>
          <w:trHeight w:val="258"/>
        </w:trPr>
        <w:tc>
          <w:tcPr>
            <w:tcW w:w="464"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3"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06"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460"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E86C10">
        <w:trPr>
          <w:trHeight w:val="262"/>
        </w:trPr>
        <w:tc>
          <w:tcPr>
            <w:tcW w:w="464"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3"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06"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бюджет</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Тульской области</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МО </w:t>
            </w:r>
            <w:r w:rsidRPr="008B1CD0">
              <w:rPr>
                <w:rFonts w:ascii="PT Astra Serif" w:hAnsi="PT Astra Serif"/>
                <w:sz w:val="22"/>
                <w:szCs w:val="22"/>
              </w:rPr>
              <w:lastRenderedPageBreak/>
              <w:t>Каменский район</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муниципального образования (поселения)</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средства</w:t>
            </w:r>
          </w:p>
        </w:tc>
      </w:tr>
      <w:tr w:rsidR="00CD432C" w:rsidRPr="008B1CD0" w:rsidTr="00E86C10">
        <w:trPr>
          <w:trHeight w:val="61"/>
        </w:trPr>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1</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E86C10">
        <w:trPr>
          <w:trHeight w:val="61"/>
        </w:trPr>
        <w:tc>
          <w:tcPr>
            <w:tcW w:w="14459"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 Совершенствование механизма регулирования межбюджетных отношений</w:t>
            </w:r>
          </w:p>
        </w:tc>
      </w:tr>
      <w:tr w:rsidR="00CD432C" w:rsidRPr="008B1CD0" w:rsidTr="00E86C10">
        <w:trPr>
          <w:trHeight w:val="61"/>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rPr>
              <w:t>Мероприятие 1</w:t>
            </w:r>
            <w:r w:rsidRPr="008B1CD0">
              <w:rPr>
                <w:rFonts w:ascii="PT Astra Serif" w:hAnsi="PT Astra Serif"/>
                <w:sz w:val="22"/>
                <w:szCs w:val="22"/>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713"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36655,599</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10455,599</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26200,00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E86C10">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7064,786</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1964,786</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5100,00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E86C10">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7264,929</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2064,929</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5200,00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E86C10">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7447,533</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2147,533</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5300,00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E86C10">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7633,468</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2233,468</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E86C10">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7244,883</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2044,883</w:t>
            </w:r>
          </w:p>
        </w:tc>
        <w:tc>
          <w:tcPr>
            <w:tcW w:w="145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5200,00</w:t>
            </w:r>
          </w:p>
        </w:tc>
        <w:tc>
          <w:tcPr>
            <w:tcW w:w="181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Default="00CD432C"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CD432C" w:rsidRPr="008B1CD0" w:rsidTr="00F05062">
        <w:trPr>
          <w:jc w:val="center"/>
        </w:trPr>
        <w:tc>
          <w:tcPr>
            <w:tcW w:w="7280" w:type="dxa"/>
          </w:tcPr>
          <w:p w:rsidR="00CD432C" w:rsidRPr="008B1CD0" w:rsidRDefault="00CD432C" w:rsidP="008B1CD0">
            <w:pPr>
              <w:overflowPunct w:val="0"/>
              <w:autoSpaceDE w:val="0"/>
              <w:autoSpaceDN w:val="0"/>
              <w:adjustRightInd w:val="0"/>
              <w:jc w:val="both"/>
              <w:textAlignment w:val="baseline"/>
              <w:rPr>
                <w:rFonts w:ascii="PT Astra Serif" w:hAnsi="PT Astra Serif"/>
                <w:sz w:val="22"/>
                <w:szCs w:val="22"/>
              </w:rPr>
            </w:pPr>
          </w:p>
        </w:tc>
        <w:tc>
          <w:tcPr>
            <w:tcW w:w="7280"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3</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overflowPunct w:val="0"/>
        <w:autoSpaceDE w:val="0"/>
        <w:autoSpaceDN w:val="0"/>
        <w:adjustRightInd w:val="0"/>
        <w:jc w:val="both"/>
        <w:textAlignment w:val="baseline"/>
        <w:rPr>
          <w:rFonts w:ascii="PT Astra Serif" w:hAnsi="PT Astra Serif"/>
          <w:sz w:val="22"/>
          <w:szCs w:val="22"/>
          <w:lang w:eastAsia="en-US"/>
        </w:rPr>
      </w:pPr>
    </w:p>
    <w:p w:rsidR="00E86C10" w:rsidRDefault="00F9351E" w:rsidP="008B1CD0">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ПАСПОРТ</w:t>
      </w:r>
      <w:r w:rsidR="00CD432C" w:rsidRPr="008B1CD0">
        <w:rPr>
          <w:rFonts w:ascii="PT Astra Serif" w:hAnsi="PT Astra Serif"/>
          <w:b/>
          <w:sz w:val="22"/>
          <w:szCs w:val="22"/>
        </w:rPr>
        <w:t xml:space="preserve">  </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1057"/>
      </w:tblGrid>
      <w:tr w:rsidR="00CD432C" w:rsidRPr="008B1CD0" w:rsidTr="00E86C10">
        <w:trPr>
          <w:trHeight w:val="843"/>
        </w:trPr>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057"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057" w:type="dxa"/>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Задача 1</w:t>
            </w:r>
            <w:r w:rsidRPr="008B1CD0">
              <w:rPr>
                <w:rFonts w:ascii="PT Astra Serif" w:hAnsi="PT Astra Serif"/>
                <w:sz w:val="22"/>
                <w:szCs w:val="22"/>
              </w:rPr>
              <w:t>Повышение эффективности муниципальных заимствований</w:t>
            </w:r>
          </w:p>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Задача 2</w:t>
            </w:r>
            <w:r w:rsidRPr="008B1CD0">
              <w:rPr>
                <w:rFonts w:ascii="PT Astra Serif" w:hAnsi="PT Astra Serif"/>
                <w:sz w:val="22"/>
                <w:szCs w:val="22"/>
              </w:rPr>
              <w:t>Оптимизация структуры муниципального долга с целью минимизации его обслуживания</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057"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CD432C" w:rsidRPr="008B1CD0" w:rsidRDefault="00CD432C" w:rsidP="008B1CD0">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3. Сокращение рисков, связанных с осуществлением заимствований</w:t>
            </w:r>
          </w:p>
        </w:tc>
      </w:tr>
      <w:tr w:rsidR="00CD432C" w:rsidRPr="008B1CD0" w:rsidTr="00E86C10">
        <w:tc>
          <w:tcPr>
            <w:tcW w:w="3856"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057"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hAnsi="PT Astra Serif"/>
                <w:b/>
                <w:bCs/>
                <w:sz w:val="22"/>
                <w:szCs w:val="22"/>
              </w:rPr>
              <w:t xml:space="preserve">0,0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2022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2023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2024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2025 – 0,0</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2026 – 0,0</w:t>
            </w:r>
          </w:p>
        </w:tc>
      </w:tr>
    </w:tbl>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Перечень мероприятий (результатов) комплекса процессных мероприятий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93"/>
        <w:gridCol w:w="2102"/>
        <w:gridCol w:w="1714"/>
        <w:gridCol w:w="1340"/>
        <w:gridCol w:w="1242"/>
        <w:gridCol w:w="1691"/>
        <w:gridCol w:w="1504"/>
        <w:gridCol w:w="1582"/>
        <w:gridCol w:w="1862"/>
        <w:gridCol w:w="1212"/>
      </w:tblGrid>
      <w:tr w:rsidR="00CD432C" w:rsidRPr="008B1CD0" w:rsidTr="009A61F8">
        <w:trPr>
          <w:trHeight w:val="281"/>
        </w:trPr>
        <w:tc>
          <w:tcPr>
            <w:tcW w:w="493"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102"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340"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9093"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9A61F8">
        <w:trPr>
          <w:trHeight w:val="258"/>
        </w:trPr>
        <w:tc>
          <w:tcPr>
            <w:tcW w:w="49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42"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851"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9A61F8">
        <w:trPr>
          <w:trHeight w:val="262"/>
        </w:trPr>
        <w:tc>
          <w:tcPr>
            <w:tcW w:w="49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42"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CD432C" w:rsidRPr="008B1CD0" w:rsidTr="009A61F8">
        <w:trPr>
          <w:trHeight w:val="61"/>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9A61F8">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w:t>
            </w:r>
            <w:r w:rsidR="00F37BC7" w:rsidRPr="008B1CD0">
              <w:rPr>
                <w:rFonts w:ascii="PT Astra Serif" w:hAnsi="PT Astra Serif"/>
                <w:b/>
                <w:bCs/>
                <w:sz w:val="22"/>
                <w:szCs w:val="22"/>
              </w:rPr>
              <w:t xml:space="preserve"> </w:t>
            </w:r>
            <w:r w:rsidRPr="008B1CD0">
              <w:rPr>
                <w:rFonts w:ascii="PT Astra Serif" w:hAnsi="PT Astra Serif"/>
                <w:b/>
                <w:bCs/>
                <w:sz w:val="22"/>
                <w:szCs w:val="22"/>
              </w:rPr>
              <w:t>Повышение эффективности муниципальных заимствований</w:t>
            </w:r>
          </w:p>
        </w:tc>
      </w:tr>
      <w:tr w:rsidR="00CD432C" w:rsidRPr="008B1CD0" w:rsidTr="009A61F8">
        <w:trPr>
          <w:trHeight w:val="61"/>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102"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r w:rsidRPr="008B1CD0">
              <w:rPr>
                <w:rFonts w:ascii="PT Astra Serif" w:hAnsi="PT Astra Serif"/>
                <w:bCs/>
                <w:sz w:val="22"/>
                <w:szCs w:val="22"/>
              </w:rPr>
              <w:t xml:space="preserve">Привлечение  </w:t>
            </w:r>
            <w:r w:rsidRPr="008B1CD0">
              <w:rPr>
                <w:rFonts w:ascii="PT Astra Serif" w:hAnsi="PT Astra Serif"/>
                <w:bCs/>
                <w:sz w:val="22"/>
                <w:szCs w:val="22"/>
              </w:rPr>
              <w:lastRenderedPageBreak/>
              <w:t>коммерческого креди</w:t>
            </w:r>
            <w:r w:rsidRPr="008B1CD0">
              <w:rPr>
                <w:rFonts w:ascii="PT Astra Serif" w:hAnsi="PT Astra Serif"/>
                <w:b/>
                <w:bCs/>
                <w:sz w:val="22"/>
                <w:szCs w:val="22"/>
              </w:rPr>
              <w:t>та</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Финансовое </w:t>
            </w:r>
            <w:r w:rsidRPr="008B1CD0">
              <w:rPr>
                <w:rFonts w:ascii="PT Astra Serif" w:hAnsi="PT Astra Serif"/>
                <w:sz w:val="22"/>
                <w:szCs w:val="22"/>
              </w:rPr>
              <w:lastRenderedPageBreak/>
              <w:t>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lastRenderedPageBreak/>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2102"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2</w:t>
            </w:r>
            <w:r w:rsidR="00F37BC7" w:rsidRPr="008B1CD0">
              <w:rPr>
                <w:rFonts w:ascii="PT Astra Serif" w:hAnsi="PT Astra Serif"/>
                <w:b/>
                <w:bCs/>
                <w:sz w:val="22"/>
                <w:szCs w:val="22"/>
              </w:rPr>
              <w:t xml:space="preserve"> </w:t>
            </w:r>
            <w:r w:rsidRPr="008B1CD0">
              <w:rPr>
                <w:rFonts w:ascii="PT Astra Serif" w:hAnsi="PT Astra Serif"/>
                <w:b/>
                <w:bCs/>
                <w:sz w:val="22"/>
                <w:szCs w:val="22"/>
              </w:rPr>
              <w:t>Оптимизация структуры муниципального долга с целью минимизации его обслуживания</w:t>
            </w:r>
          </w:p>
        </w:tc>
      </w:tr>
      <w:tr w:rsidR="00CD432C" w:rsidRPr="008B1CD0" w:rsidTr="009A61F8">
        <w:trPr>
          <w:trHeight w:val="156"/>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Cs/>
                <w:sz w:val="22"/>
                <w:szCs w:val="22"/>
              </w:rPr>
              <w:t>Привлечение  бюджетного кредита</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Default="00CD432C"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8B1CD0" w:rsidRPr="008B1CD0" w:rsidTr="00F04CA5">
        <w:trPr>
          <w:jc w:val="center"/>
        </w:trPr>
        <w:tc>
          <w:tcPr>
            <w:tcW w:w="7280" w:type="dxa"/>
          </w:tcPr>
          <w:p w:rsidR="008B1CD0" w:rsidRPr="008B1CD0" w:rsidRDefault="008B1CD0" w:rsidP="00F04CA5">
            <w:pPr>
              <w:overflowPunct w:val="0"/>
              <w:autoSpaceDE w:val="0"/>
              <w:autoSpaceDN w:val="0"/>
              <w:adjustRightInd w:val="0"/>
              <w:jc w:val="both"/>
              <w:textAlignment w:val="baseline"/>
              <w:rPr>
                <w:rFonts w:ascii="PT Astra Serif" w:hAnsi="PT Astra Serif"/>
                <w:sz w:val="22"/>
                <w:szCs w:val="22"/>
              </w:rPr>
            </w:pPr>
          </w:p>
        </w:tc>
        <w:tc>
          <w:tcPr>
            <w:tcW w:w="7280" w:type="dxa"/>
          </w:tcPr>
          <w:p w:rsidR="008B1CD0" w:rsidRPr="008B1CD0" w:rsidRDefault="008B1CD0" w:rsidP="00F04CA5">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w:t>
            </w:r>
            <w:r>
              <w:rPr>
                <w:rFonts w:ascii="PT Astra Serif" w:hAnsi="PT Astra Serif"/>
                <w:sz w:val="22"/>
                <w:szCs w:val="22"/>
              </w:rPr>
              <w:t>4</w:t>
            </w:r>
          </w:p>
          <w:p w:rsidR="008B1CD0" w:rsidRPr="008B1CD0" w:rsidRDefault="008B1CD0" w:rsidP="00F04CA5">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8B1CD0" w:rsidRPr="008B1CD0" w:rsidRDefault="008B1CD0" w:rsidP="00F04CA5">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8B1CD0" w:rsidRPr="008B1CD0" w:rsidRDefault="008B1CD0" w:rsidP="00F04CA5">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widowControl w:val="0"/>
        <w:autoSpaceDE w:val="0"/>
        <w:autoSpaceDN w:val="0"/>
        <w:adjustRightInd w:val="0"/>
        <w:ind w:right="-2"/>
        <w:jc w:val="both"/>
        <w:rPr>
          <w:rFonts w:ascii="PT Astra Serif" w:hAnsi="PT Astra Serif"/>
          <w:b/>
          <w:sz w:val="22"/>
          <w:szCs w:val="22"/>
        </w:rPr>
      </w:pPr>
    </w:p>
    <w:p w:rsidR="00CD432C" w:rsidRPr="008B1CD0" w:rsidRDefault="00F9351E" w:rsidP="008B1CD0">
      <w:pPr>
        <w:widowControl w:val="0"/>
        <w:autoSpaceDE w:val="0"/>
        <w:autoSpaceDN w:val="0"/>
        <w:adjustRightInd w:val="0"/>
        <w:ind w:right="-2"/>
        <w:jc w:val="center"/>
        <w:rPr>
          <w:rFonts w:ascii="PT Astra Serif" w:hAnsi="PT Astra Serif"/>
          <w:b/>
          <w:sz w:val="22"/>
          <w:szCs w:val="22"/>
        </w:rPr>
      </w:pPr>
      <w:r w:rsidRPr="008B1CD0">
        <w:rPr>
          <w:rFonts w:ascii="PT Astra Serif" w:hAnsi="PT Astra Serif"/>
          <w:b/>
          <w:sz w:val="22"/>
          <w:szCs w:val="22"/>
        </w:rPr>
        <w:t>ХАРАКТЕРИСТИКА</w:t>
      </w:r>
    </w:p>
    <w:p w:rsidR="00CD432C" w:rsidRPr="008B1CD0" w:rsidRDefault="00CD432C" w:rsidP="008B1CD0">
      <w:pPr>
        <w:widowControl w:val="0"/>
        <w:autoSpaceDE w:val="0"/>
        <w:autoSpaceDN w:val="0"/>
        <w:adjustRightInd w:val="0"/>
        <w:ind w:right="-2"/>
        <w:jc w:val="center"/>
        <w:rPr>
          <w:rFonts w:ascii="PT Astra Serif" w:hAnsi="PT Astra Serif"/>
          <w:b/>
          <w:sz w:val="22"/>
          <w:szCs w:val="22"/>
        </w:rPr>
      </w:pPr>
      <w:r w:rsidRPr="008B1CD0">
        <w:rPr>
          <w:rFonts w:ascii="PT Astra Serif" w:hAnsi="PT Astra Serif"/>
          <w:b/>
          <w:sz w:val="22"/>
          <w:szCs w:val="22"/>
        </w:rPr>
        <w:t>показателей результативности муниципальной программы</w:t>
      </w:r>
    </w:p>
    <w:p w:rsidR="00CD432C" w:rsidRPr="008B1CD0" w:rsidRDefault="00CD432C" w:rsidP="008B1CD0">
      <w:pPr>
        <w:widowControl w:val="0"/>
        <w:autoSpaceDE w:val="0"/>
        <w:autoSpaceDN w:val="0"/>
        <w:adjustRightInd w:val="0"/>
        <w:ind w:right="-2"/>
        <w:rPr>
          <w:rFonts w:ascii="PT Astra Serif" w:hAnsi="PT Astra Serif"/>
          <w:b/>
          <w:bCs/>
          <w:sz w:val="22"/>
          <w:szCs w:val="22"/>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CD432C" w:rsidRPr="008B1CD0" w:rsidTr="00F05062">
        <w:trPr>
          <w:tblHeader/>
        </w:trPr>
        <w:tc>
          <w:tcPr>
            <w:tcW w:w="2412" w:type="dxa"/>
            <w:vAlign w:val="center"/>
          </w:tcPr>
          <w:p w:rsidR="00CD432C" w:rsidRPr="008B1CD0" w:rsidRDefault="00CD432C" w:rsidP="008B1CD0">
            <w:pPr>
              <w:widowControl w:val="0"/>
              <w:autoSpaceDE w:val="0"/>
              <w:autoSpaceDN w:val="0"/>
              <w:adjustRightInd w:val="0"/>
              <w:ind w:right="-2"/>
              <w:rPr>
                <w:rFonts w:ascii="PT Astra Serif" w:hAnsi="PT Astra Serif"/>
                <w:sz w:val="22"/>
                <w:szCs w:val="22"/>
              </w:rPr>
            </w:pPr>
            <w:r w:rsidRPr="008B1CD0">
              <w:rPr>
                <w:rFonts w:ascii="PT Astra Serif" w:hAnsi="PT Astra Serif"/>
                <w:color w:val="000000"/>
                <w:sz w:val="22"/>
                <w:szCs w:val="22"/>
              </w:rPr>
              <w:t>Наименование показателя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Единица измерения</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Алгоритм формирования показателя</w:t>
            </w:r>
          </w:p>
        </w:tc>
        <w:tc>
          <w:tcPr>
            <w:tcW w:w="9042"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Описание системы мониторинга показателя</w:t>
            </w:r>
          </w:p>
        </w:tc>
      </w:tr>
      <w:tr w:rsidR="00CD432C" w:rsidRPr="008B1CD0" w:rsidTr="00F05062">
        <w:trPr>
          <w:trHeight w:val="1124"/>
        </w:trPr>
        <w:tc>
          <w:tcPr>
            <w:tcW w:w="2412" w:type="dxa"/>
            <w:vAlign w:val="center"/>
          </w:tcPr>
          <w:p w:rsidR="00CD432C" w:rsidRPr="008B1CD0" w:rsidRDefault="00CD432C" w:rsidP="008B1CD0">
            <w:pPr>
              <w:rPr>
                <w:rFonts w:ascii="PT Astra Serif" w:hAnsi="PT Astra Serif"/>
                <w:strike/>
                <w:sz w:val="22"/>
                <w:szCs w:val="22"/>
              </w:rPr>
            </w:pPr>
            <w:r w:rsidRPr="008B1CD0">
              <w:rPr>
                <w:rFonts w:ascii="PT Astra Serif" w:hAnsi="PT Astra Serif"/>
                <w:sz w:val="22"/>
                <w:szCs w:val="22"/>
              </w:rPr>
              <w:t>Процент дефицита бюджета муниципального образования Каменский район</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Каменского района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Каменский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Каменский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8B1CD0">
              <w:rPr>
                <w:rFonts w:ascii="PT Astra Serif" w:hAnsi="PT Astra Serif"/>
                <w:sz w:val="22"/>
                <w:szCs w:val="22"/>
                <w:lang w:eastAsia="en-US"/>
              </w:rPr>
              <w:t xml:space="preserve"> к срокам </w:t>
            </w:r>
            <w:proofErr w:type="gramStart"/>
            <w:r w:rsidRPr="008B1CD0">
              <w:rPr>
                <w:rFonts w:ascii="PT Astra Serif" w:hAnsi="PT Astra Serif"/>
                <w:sz w:val="22"/>
                <w:szCs w:val="22"/>
                <w:lang w:eastAsia="en-US"/>
              </w:rPr>
              <w:t>подготовки проекта решения Собрания представителей Каменского района</w:t>
            </w:r>
            <w:proofErr w:type="gramEnd"/>
            <w:r w:rsidRPr="008B1CD0">
              <w:rPr>
                <w:rFonts w:ascii="PT Astra Serif" w:hAnsi="PT Astra Serif"/>
                <w:sz w:val="22"/>
                <w:szCs w:val="22"/>
                <w:lang w:eastAsia="en-US"/>
              </w:rPr>
              <w:t xml:space="preserve">  о бюджете муниципального образования Каменский район и его содержанию, эффективного взаимодействия органов местного самоуправления муниципального образования Каменский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"Процент дефицита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Дефицит бюджета муниципального образования Каменский район должен соответствовать требованиям </w:t>
            </w:r>
            <w:hyperlink r:id="rId13" w:history="1">
              <w:r w:rsidRPr="008B1CD0">
                <w:rPr>
                  <w:rFonts w:ascii="PT Astra Serif" w:hAnsi="PT Astra Serif"/>
                  <w:sz w:val="22"/>
                  <w:szCs w:val="22"/>
                  <w:lang w:eastAsia="en-US"/>
                </w:rPr>
                <w:t>пункта 3 статьи 92.1</w:t>
              </w:r>
            </w:hyperlink>
            <w:r w:rsidRPr="008B1CD0">
              <w:rPr>
                <w:rFonts w:ascii="PT Astra Serif" w:hAnsi="PT Astra Serif"/>
                <w:sz w:val="22"/>
                <w:szCs w:val="22"/>
                <w:lang w:eastAsia="en-US"/>
              </w:rPr>
              <w:t xml:space="preserve"> Бюджетного кодекса Российской Федерации.</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(Д</w:t>
            </w:r>
            <w:r w:rsidRPr="008B1CD0">
              <w:rPr>
                <w:rFonts w:ascii="PT Astra Serif" w:hAnsi="PT Astra Serif"/>
                <w:sz w:val="22"/>
                <w:szCs w:val="22"/>
                <w:vertAlign w:val="subscript"/>
              </w:rPr>
              <w:t>отч.1</w:t>
            </w:r>
            <w:r w:rsidRPr="008B1CD0">
              <w:rPr>
                <w:rFonts w:ascii="PT Astra Serif" w:hAnsi="PT Astra Serif"/>
                <w:sz w:val="22"/>
                <w:szCs w:val="22"/>
              </w:rPr>
              <w:t xml:space="preserve"> - Р</w:t>
            </w:r>
            <w:r w:rsidRPr="008B1CD0">
              <w:rPr>
                <w:rFonts w:ascii="PT Astra Serif" w:hAnsi="PT Astra Serif"/>
                <w:sz w:val="22"/>
                <w:szCs w:val="22"/>
                <w:vertAlign w:val="subscript"/>
              </w:rPr>
              <w:t>отч.1</w:t>
            </w:r>
            <w:r w:rsidRPr="008B1CD0">
              <w:rPr>
                <w:rFonts w:ascii="PT Astra Serif" w:hAnsi="PT Astra Serif"/>
                <w:sz w:val="22"/>
                <w:szCs w:val="22"/>
              </w:rPr>
              <w:t>) / Д</w:t>
            </w:r>
            <w:r w:rsidRPr="008B1CD0">
              <w:rPr>
                <w:rFonts w:ascii="PT Astra Serif" w:hAnsi="PT Astra Serif"/>
                <w:sz w:val="22"/>
                <w:szCs w:val="22"/>
                <w:vertAlign w:val="subscript"/>
              </w:rPr>
              <w:t>1</w:t>
            </w:r>
            <w:r w:rsidRPr="008B1CD0">
              <w:rPr>
                <w:rFonts w:ascii="PT Astra Serif" w:hAnsi="PT Astra Serif"/>
                <w:sz w:val="22"/>
                <w:szCs w:val="22"/>
              </w:rPr>
              <w:t>, где:</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Д</w:t>
            </w:r>
            <w:r w:rsidRPr="008B1CD0">
              <w:rPr>
                <w:rFonts w:ascii="PT Astra Serif" w:hAnsi="PT Astra Serif"/>
                <w:sz w:val="22"/>
                <w:szCs w:val="22"/>
                <w:vertAlign w:val="subscript"/>
              </w:rPr>
              <w:t>отч.1</w:t>
            </w:r>
            <w:r w:rsidRPr="008B1CD0">
              <w:rPr>
                <w:rFonts w:ascii="PT Astra Serif" w:hAnsi="PT Astra Serif"/>
                <w:sz w:val="22"/>
                <w:szCs w:val="22"/>
              </w:rPr>
              <w:t xml:space="preserve"> - доходы бюджета за отчетный период;</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Р</w:t>
            </w:r>
            <w:r w:rsidRPr="008B1CD0">
              <w:rPr>
                <w:rFonts w:ascii="PT Astra Serif" w:hAnsi="PT Astra Serif"/>
                <w:sz w:val="22"/>
                <w:szCs w:val="22"/>
                <w:vertAlign w:val="subscript"/>
              </w:rPr>
              <w:t>отч.1</w:t>
            </w:r>
            <w:r w:rsidRPr="008B1CD0">
              <w:rPr>
                <w:rFonts w:ascii="PT Astra Serif" w:hAnsi="PT Astra Serif"/>
                <w:sz w:val="22"/>
                <w:szCs w:val="22"/>
              </w:rPr>
              <w:t xml:space="preserve"> - расходы бюджета за отчетный период;</w:t>
            </w:r>
          </w:p>
          <w:p w:rsidR="00CD432C" w:rsidRPr="008B1CD0" w:rsidRDefault="00CD432C" w:rsidP="008B1CD0">
            <w:pPr>
              <w:widowControl w:val="0"/>
              <w:suppressAutoHyphens/>
              <w:autoSpaceDE w:val="0"/>
              <w:autoSpaceDN w:val="0"/>
              <w:adjustRightInd w:val="0"/>
              <w:jc w:val="both"/>
              <w:rPr>
                <w:rFonts w:ascii="PT Astra Serif" w:hAnsi="PT Astra Serif"/>
                <w:sz w:val="22"/>
                <w:szCs w:val="22"/>
              </w:rPr>
            </w:pPr>
            <w:r w:rsidRPr="008B1CD0">
              <w:rPr>
                <w:rFonts w:ascii="PT Astra Serif" w:hAnsi="PT Astra Serif"/>
                <w:sz w:val="22"/>
                <w:szCs w:val="22"/>
              </w:rPr>
              <w:t>Д</w:t>
            </w:r>
            <w:proofErr w:type="gramStart"/>
            <w:r w:rsidRPr="008B1CD0">
              <w:rPr>
                <w:rFonts w:ascii="PT Astra Serif" w:hAnsi="PT Astra Serif"/>
                <w:sz w:val="22"/>
                <w:szCs w:val="22"/>
                <w:vertAlign w:val="subscript"/>
              </w:rPr>
              <w:t>1</w:t>
            </w:r>
            <w:proofErr w:type="gramEnd"/>
            <w:r w:rsidRPr="008B1CD0">
              <w:rPr>
                <w:rFonts w:ascii="PT Astra Serif" w:hAnsi="PT Astra Serif"/>
                <w:sz w:val="22"/>
                <w:szCs w:val="22"/>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8B1CD0">
              <w:rPr>
                <w:rFonts w:ascii="PT Astra Serif" w:hAnsi="PT Astra Serif"/>
                <w:sz w:val="22"/>
                <w:szCs w:val="22"/>
              </w:rPr>
              <w:softHyphen/>
              <w:t>мативам отчислений</w:t>
            </w:r>
          </w:p>
        </w:tc>
      </w:tr>
      <w:tr w:rsidR="00CD432C" w:rsidRPr="008B1CD0" w:rsidTr="00F05062">
        <w:trPr>
          <w:trHeight w:val="3234"/>
        </w:trPr>
        <w:tc>
          <w:tcPr>
            <w:tcW w:w="2412" w:type="dxa"/>
            <w:vAlign w:val="center"/>
          </w:tcPr>
          <w:p w:rsidR="00CD432C" w:rsidRPr="008B1CD0" w:rsidRDefault="00CD432C" w:rsidP="008B1CD0">
            <w:pPr>
              <w:tabs>
                <w:tab w:val="left" w:pos="654"/>
              </w:tabs>
              <w:rPr>
                <w:rFonts w:ascii="PT Astra Serif" w:hAnsi="PT Astra Serif"/>
                <w:sz w:val="22"/>
                <w:szCs w:val="22"/>
              </w:rPr>
            </w:pPr>
            <w:proofErr w:type="gramStart"/>
            <w:r w:rsidRPr="008B1CD0">
              <w:rPr>
                <w:rFonts w:ascii="PT Astra Serif" w:hAnsi="PT Astra Serif"/>
                <w:sz w:val="22"/>
                <w:szCs w:val="22"/>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A – объем налоговых и неналоговых доходов местного бюджета </w:t>
            </w:r>
            <w:r w:rsidRPr="008B1CD0">
              <w:rPr>
                <w:rFonts w:ascii="PT Astra Serif" w:hAnsi="PT Astra Serif"/>
                <w:sz w:val="22"/>
                <w:szCs w:val="22"/>
              </w:rPr>
              <w:t>(за исключением поступлений налоговых доходов по дополнительным нормативам отчислений)</w:t>
            </w:r>
            <w:r w:rsidRPr="008B1CD0">
              <w:rPr>
                <w:rFonts w:ascii="PT Astra Serif" w:hAnsi="PT Astra Serif"/>
                <w:sz w:val="22"/>
                <w:szCs w:val="22"/>
                <w:lang w:eastAsia="en-US"/>
              </w:rPr>
              <w:t>, тыс. руб.;</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proofErr w:type="gramStart"/>
            <w:r w:rsidRPr="008B1CD0">
              <w:rPr>
                <w:rFonts w:ascii="PT Astra Serif" w:hAnsi="PT Astra Serif"/>
                <w:sz w:val="22"/>
                <w:szCs w:val="22"/>
                <w:lang w:eastAsia="en-US"/>
              </w:rPr>
              <w:t>B - общий объем собственных доходов бюджета муниципального образования (без учета субвенций)), тыс. руб.</w:t>
            </w:r>
            <w:proofErr w:type="gramEnd"/>
          </w:p>
        </w:tc>
      </w:tr>
      <w:tr w:rsidR="00CD432C" w:rsidRPr="008B1CD0" w:rsidTr="00F05062">
        <w:trPr>
          <w:trHeight w:val="1124"/>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lang w:eastAsia="en-US"/>
              </w:rPr>
              <w:t>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Перевод бюджета муниципального образования Каменский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Муниципальные программы будут являться инструментом выработки и реализации муниципальной </w:t>
            </w:r>
            <w:proofErr w:type="gramStart"/>
            <w:r w:rsidRPr="008B1CD0">
              <w:rPr>
                <w:rFonts w:ascii="PT Astra Serif" w:hAnsi="PT Astra Serif"/>
                <w:sz w:val="22"/>
                <w:szCs w:val="22"/>
                <w:lang w:eastAsia="en-US"/>
              </w:rPr>
              <w:t>политики на</w:t>
            </w:r>
            <w:proofErr w:type="gramEnd"/>
            <w:r w:rsidRPr="008B1CD0">
              <w:rPr>
                <w:rFonts w:ascii="PT Astra Serif" w:hAnsi="PT Astra Serif"/>
                <w:sz w:val="22"/>
                <w:szCs w:val="22"/>
                <w:lang w:eastAsia="en-US"/>
              </w:rPr>
              <w:t xml:space="preserve"> долгосрочную перспективу, позволят увязать стратегическое и бюджетное планирование.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A - объем расходов бюджета муниципального образования в рамках муниципальных программ, тыс. руб.;</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B - объем расходов бюджета муниципального образования, тыс. руб.</w:t>
            </w:r>
          </w:p>
        </w:tc>
      </w:tr>
      <w:tr w:rsidR="00CD432C" w:rsidRPr="008B1CD0" w:rsidTr="00F05062">
        <w:trPr>
          <w:trHeight w:val="1124"/>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Показатель определяется по формуле: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А / В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А - кассовое исполнение расходов бюджета муниципального образования Каменский район,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lang w:eastAsia="en-US"/>
              </w:rPr>
              <w:t>В - утвержденный объем бюджетных ассигнований, руб.</w:t>
            </w:r>
          </w:p>
        </w:tc>
      </w:tr>
      <w:tr w:rsidR="00CD432C" w:rsidRPr="008B1CD0" w:rsidTr="0049196A">
        <w:trPr>
          <w:trHeight w:val="372"/>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Организация исполнения бюджета муниципального образования Каменский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Каменский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Реализация указанного мероприятия будет оцениваться двумя показателями: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 "Отношение объема просроченной кредиторской задолженности муниципального образования Каменский  район и муниципальных учреждений муниципального образования Каменский  район к расходам бюджета муниципального образования, за исключением субвенций из бюджета Тульской области".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 xml:space="preserve">B - объем расходов бюджета муниципального образования Каменский район, за </w:t>
            </w:r>
            <w:r w:rsidRPr="008B1CD0">
              <w:rPr>
                <w:rFonts w:ascii="PT Astra Serif" w:hAnsi="PT Astra Serif"/>
                <w:sz w:val="22"/>
                <w:szCs w:val="22"/>
              </w:rPr>
              <w:lastRenderedPageBreak/>
              <w:t>исключением субвенций из бюджета Тульской области, тыс. руб.</w:t>
            </w:r>
          </w:p>
        </w:tc>
      </w:tr>
      <w:tr w:rsidR="00CD432C" w:rsidRPr="008B1CD0" w:rsidTr="00F05062">
        <w:trPr>
          <w:trHeight w:val="1124"/>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CD432C" w:rsidRPr="008B1CD0" w:rsidTr="00F05062">
        <w:trPr>
          <w:trHeight w:val="77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Индекс открытости бюджета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Показатель используется для того, чтобы определить, делает ли администрация МО Каменский район доступным для  общественности ключевые бюджетные документы и являются ли данные этих документов всеобъемлющими и полезными.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CD432C" w:rsidRPr="00E86C10" w:rsidTr="00F05062">
              <w:tc>
                <w:tcPr>
                  <w:tcW w:w="5840" w:type="dxa"/>
                  <w:tcBorders>
                    <w:top w:val="single" w:sz="4" w:space="0" w:color="auto"/>
                    <w:left w:val="single" w:sz="4" w:space="0" w:color="auto"/>
                    <w:bottom w:val="single" w:sz="4" w:space="0" w:color="auto"/>
                    <w:right w:val="single" w:sz="4" w:space="0" w:color="auto"/>
                  </w:tcBorders>
                </w:tcPr>
                <w:p w:rsidR="00CD432C" w:rsidRPr="00D738CF" w:rsidRDefault="00CD432C" w:rsidP="008B1CD0">
                  <w:pPr>
                    <w:widowControl w:val="0"/>
                    <w:autoSpaceDE w:val="0"/>
                    <w:autoSpaceDN w:val="0"/>
                    <w:adjustRightInd w:val="0"/>
                    <w:ind w:right="-2"/>
                    <w:jc w:val="both"/>
                    <w:rPr>
                      <w:rFonts w:ascii="PT Astra Serif" w:hAnsi="PT Astra Serif"/>
                      <w:sz w:val="22"/>
                      <w:szCs w:val="22"/>
                    </w:rPr>
                  </w:pPr>
                </w:p>
                <w:p w:rsidR="00CD432C" w:rsidRPr="00D738CF" w:rsidRDefault="00CD432C" w:rsidP="008B1CD0">
                  <w:pPr>
                    <w:widowControl w:val="0"/>
                    <w:autoSpaceDE w:val="0"/>
                    <w:autoSpaceDN w:val="0"/>
                    <w:adjustRightInd w:val="0"/>
                    <w:ind w:right="-2"/>
                    <w:jc w:val="both"/>
                    <w:rPr>
                      <w:rFonts w:ascii="PT Astra Serif" w:hAnsi="PT Astra Serif"/>
                      <w:sz w:val="22"/>
                      <w:szCs w:val="22"/>
                    </w:rPr>
                  </w:pPr>
                  <w:r w:rsidRPr="00D738CF">
                    <w:rPr>
                      <w:rFonts w:ascii="PT Astra Serif" w:hAnsi="PT Astra Serif"/>
                      <w:sz w:val="22"/>
                      <w:szCs w:val="22"/>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CD432C" w:rsidRPr="00D738CF" w:rsidRDefault="00CD432C" w:rsidP="008B1CD0">
                  <w:pPr>
                    <w:widowControl w:val="0"/>
                    <w:autoSpaceDE w:val="0"/>
                    <w:autoSpaceDN w:val="0"/>
                    <w:adjustRightInd w:val="0"/>
                    <w:ind w:right="-2"/>
                    <w:jc w:val="both"/>
                    <w:rPr>
                      <w:rFonts w:ascii="PT Astra Serif" w:hAnsi="PT Astra Serif"/>
                      <w:sz w:val="22"/>
                      <w:szCs w:val="22"/>
                    </w:rPr>
                  </w:pPr>
                  <w:proofErr w:type="gramStart"/>
                  <w:r w:rsidRPr="00D738CF">
                    <w:rPr>
                      <w:rFonts w:ascii="PT Astra Serif" w:hAnsi="PT Astra Serif"/>
                      <w:sz w:val="22"/>
                      <w:szCs w:val="22"/>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CD432C" w:rsidRPr="00D738CF" w:rsidRDefault="00CD432C" w:rsidP="008B1CD0">
                  <w:pPr>
                    <w:widowControl w:val="0"/>
                    <w:autoSpaceDE w:val="0"/>
                    <w:autoSpaceDN w:val="0"/>
                    <w:adjustRightInd w:val="0"/>
                    <w:ind w:right="-2"/>
                    <w:jc w:val="both"/>
                    <w:rPr>
                      <w:rFonts w:ascii="PT Astra Serif" w:hAnsi="PT Astra Serif"/>
                      <w:sz w:val="22"/>
                      <w:szCs w:val="22"/>
                    </w:rPr>
                  </w:pPr>
                  <w:r w:rsidRPr="00D738CF">
                    <w:rPr>
                      <w:rFonts w:ascii="PT Astra Serif" w:hAnsi="PT Astra Serif"/>
                      <w:sz w:val="22"/>
                      <w:szCs w:val="22"/>
                    </w:rPr>
                    <w:t>Размещен</w:t>
                  </w:r>
                </w:p>
                <w:p w:rsidR="00CD432C" w:rsidRPr="00D738CF" w:rsidRDefault="00CD432C" w:rsidP="008B1CD0">
                  <w:pPr>
                    <w:widowControl w:val="0"/>
                    <w:autoSpaceDE w:val="0"/>
                    <w:autoSpaceDN w:val="0"/>
                    <w:adjustRightInd w:val="0"/>
                    <w:ind w:right="-2"/>
                    <w:jc w:val="both"/>
                    <w:rPr>
                      <w:rFonts w:ascii="PT Astra Serif" w:hAnsi="PT Astra Serif"/>
                      <w:sz w:val="22"/>
                      <w:szCs w:val="22"/>
                    </w:rPr>
                  </w:pPr>
                  <w:r w:rsidRPr="00D738CF">
                    <w:rPr>
                      <w:rFonts w:ascii="PT Astra Serif" w:hAnsi="PT Astra Serif"/>
                      <w:sz w:val="22"/>
                      <w:szCs w:val="22"/>
                    </w:rPr>
                    <w:t>с нарушением</w:t>
                  </w:r>
                </w:p>
                <w:p w:rsidR="00CD432C" w:rsidRPr="00D738CF" w:rsidRDefault="00CD432C" w:rsidP="008B1CD0">
                  <w:pPr>
                    <w:widowControl w:val="0"/>
                    <w:autoSpaceDE w:val="0"/>
                    <w:autoSpaceDN w:val="0"/>
                    <w:adjustRightInd w:val="0"/>
                    <w:ind w:right="-2"/>
                    <w:jc w:val="both"/>
                    <w:rPr>
                      <w:rFonts w:ascii="PT Astra Serif" w:hAnsi="PT Astra Serif"/>
                      <w:sz w:val="22"/>
                      <w:szCs w:val="22"/>
                    </w:rPr>
                  </w:pPr>
                  <w:r w:rsidRPr="00D738CF">
                    <w:rPr>
                      <w:rFonts w:ascii="PT Astra Serif" w:hAnsi="PT Astra Serif"/>
                      <w:sz w:val="22"/>
                      <w:szCs w:val="22"/>
                    </w:rPr>
                    <w:t>срока</w:t>
                  </w:r>
                </w:p>
              </w:tc>
              <w:tc>
                <w:tcPr>
                  <w:tcW w:w="850" w:type="dxa"/>
                  <w:tcBorders>
                    <w:top w:val="single" w:sz="4" w:space="0" w:color="auto"/>
                    <w:left w:val="single" w:sz="4" w:space="0" w:color="auto"/>
                    <w:bottom w:val="single" w:sz="4" w:space="0" w:color="auto"/>
                    <w:right w:val="single" w:sz="4" w:space="0" w:color="auto"/>
                  </w:tcBorders>
                </w:tcPr>
                <w:p w:rsidR="00CD432C" w:rsidRPr="00D738CF" w:rsidRDefault="00CD432C" w:rsidP="008B1CD0">
                  <w:pPr>
                    <w:widowControl w:val="0"/>
                    <w:autoSpaceDE w:val="0"/>
                    <w:autoSpaceDN w:val="0"/>
                    <w:adjustRightInd w:val="0"/>
                    <w:ind w:right="-2"/>
                    <w:jc w:val="both"/>
                    <w:rPr>
                      <w:rFonts w:ascii="PT Astra Serif" w:hAnsi="PT Astra Serif"/>
                      <w:sz w:val="22"/>
                      <w:szCs w:val="22"/>
                    </w:rPr>
                  </w:pPr>
                  <w:r w:rsidRPr="00D738CF">
                    <w:rPr>
                      <w:rFonts w:ascii="PT Astra Serif" w:hAnsi="PT Astra Serif"/>
                      <w:sz w:val="22"/>
                      <w:szCs w:val="22"/>
                    </w:rPr>
                    <w:t>Не размещен</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b/>
                      <w:bCs/>
                      <w:sz w:val="22"/>
                      <w:szCs w:val="22"/>
                    </w:rPr>
                  </w:pPr>
                  <w:r w:rsidRPr="001A0B61">
                    <w:rPr>
                      <w:rFonts w:ascii="PT Astra Serif" w:hAnsi="PT Astra Serif"/>
                      <w:b/>
                      <w:bCs/>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b/>
                      <w:bCs/>
                      <w:sz w:val="22"/>
                      <w:szCs w:val="22"/>
                    </w:rPr>
                  </w:pPr>
                  <w:r w:rsidRPr="001A0B61">
                    <w:rPr>
                      <w:rFonts w:ascii="PT Astra Serif" w:hAnsi="PT Astra Serif"/>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b/>
                      <w:bCs/>
                      <w:sz w:val="22"/>
                      <w:szCs w:val="22"/>
                    </w:rPr>
                  </w:pPr>
                  <w:r w:rsidRPr="001A0B61">
                    <w:rPr>
                      <w:rFonts w:ascii="PT Astra Serif" w:hAnsi="PT Astra Serif"/>
                      <w:b/>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b/>
                      <w:bCs/>
                      <w:sz w:val="22"/>
                      <w:szCs w:val="22"/>
                    </w:rPr>
                  </w:pPr>
                  <w:r w:rsidRPr="001A0B61">
                    <w:rPr>
                      <w:rFonts w:ascii="PT Astra Serif" w:hAnsi="PT Astra Serif"/>
                      <w:b/>
                      <w:bCs/>
                      <w:sz w:val="22"/>
                      <w:szCs w:val="22"/>
                    </w:rPr>
                    <w:t>4</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Проект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Утвержденный бюджет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Квартальный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Годовой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Информация о деятельности финансового управления администрации МО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r w:rsidR="00CD432C" w:rsidRPr="001A0B61" w:rsidTr="00F05062">
              <w:tc>
                <w:tcPr>
                  <w:tcW w:w="584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1A0B61" w:rsidRDefault="00CD432C" w:rsidP="008B1CD0">
                  <w:pPr>
                    <w:widowControl w:val="0"/>
                    <w:autoSpaceDE w:val="0"/>
                    <w:autoSpaceDN w:val="0"/>
                    <w:adjustRightInd w:val="0"/>
                    <w:ind w:right="-2"/>
                    <w:jc w:val="both"/>
                    <w:rPr>
                      <w:rFonts w:ascii="PT Astra Serif" w:hAnsi="PT Astra Serif"/>
                      <w:sz w:val="22"/>
                      <w:szCs w:val="22"/>
                    </w:rPr>
                  </w:pPr>
                  <w:r w:rsidRPr="001A0B61">
                    <w:rPr>
                      <w:rFonts w:ascii="PT Astra Serif" w:hAnsi="PT Astra Serif"/>
                      <w:sz w:val="22"/>
                      <w:szCs w:val="22"/>
                    </w:rPr>
                    <w:t>0</w:t>
                  </w:r>
                </w:p>
              </w:tc>
            </w:tr>
          </w:tbl>
          <w:p w:rsidR="00CD432C" w:rsidRPr="001A0B61" w:rsidRDefault="00CD432C" w:rsidP="008B1CD0">
            <w:pPr>
              <w:widowControl w:val="0"/>
              <w:autoSpaceDE w:val="0"/>
              <w:autoSpaceDN w:val="0"/>
              <w:adjustRightInd w:val="0"/>
              <w:jc w:val="both"/>
              <w:rPr>
                <w:rFonts w:ascii="PT Astra Serif" w:hAnsi="PT Astra Serif"/>
                <w:sz w:val="22"/>
                <w:szCs w:val="22"/>
                <w:lang w:eastAsia="en-US"/>
              </w:rPr>
            </w:pPr>
            <w:r w:rsidRPr="001A0B61">
              <w:rPr>
                <w:rFonts w:ascii="PT Astra Serif" w:hAnsi="PT Astra Serif"/>
                <w:sz w:val="22"/>
                <w:szCs w:val="22"/>
                <w:lang w:eastAsia="en-US"/>
              </w:rPr>
              <w:t>Формула расчета значения показателя:</w:t>
            </w:r>
          </w:p>
          <w:p w:rsidR="00CD432C" w:rsidRPr="001A0B61"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1A0B61">
              <w:rPr>
                <w:rFonts w:ascii="PT Astra Serif" w:hAnsi="PT Astra Serif"/>
                <w:sz w:val="22"/>
                <w:szCs w:val="22"/>
                <w:lang w:eastAsia="en-US"/>
              </w:rPr>
              <w:t>Р</w:t>
            </w:r>
            <w:proofErr w:type="gramEnd"/>
            <w:r w:rsidRPr="001A0B61">
              <w:rPr>
                <w:rFonts w:ascii="PT Astra Serif" w:hAnsi="PT Astra Serif"/>
                <w:sz w:val="22"/>
                <w:szCs w:val="22"/>
                <w:lang w:eastAsia="en-US"/>
              </w:rPr>
              <w:t xml:space="preserve"> = A / 12 x 100%, где:</w:t>
            </w:r>
          </w:p>
          <w:p w:rsidR="00CD432C" w:rsidRPr="001A0B61" w:rsidRDefault="00CD432C" w:rsidP="008B1CD0">
            <w:pPr>
              <w:widowControl w:val="0"/>
              <w:autoSpaceDE w:val="0"/>
              <w:autoSpaceDN w:val="0"/>
              <w:adjustRightInd w:val="0"/>
              <w:jc w:val="both"/>
              <w:rPr>
                <w:rFonts w:ascii="PT Astra Serif" w:hAnsi="PT Astra Serif"/>
                <w:sz w:val="22"/>
                <w:szCs w:val="22"/>
                <w:lang w:eastAsia="en-US"/>
              </w:rPr>
            </w:pPr>
            <w:r w:rsidRPr="001A0B61">
              <w:rPr>
                <w:rFonts w:ascii="PT Astra Serif" w:hAnsi="PT Astra Serif"/>
                <w:sz w:val="22"/>
                <w:szCs w:val="22"/>
                <w:lang w:eastAsia="en-US"/>
              </w:rPr>
              <w:t>А – сумма набранных баллов по графам 2-4 таблицы,</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1A0B61">
              <w:rPr>
                <w:rFonts w:ascii="PT Astra Serif" w:hAnsi="PT Astra Serif"/>
                <w:sz w:val="22"/>
                <w:szCs w:val="22"/>
                <w:lang w:eastAsia="en-US"/>
              </w:rPr>
              <w:t>12- максимальное количество баллов</w:t>
            </w:r>
          </w:p>
          <w:p w:rsidR="00CD432C" w:rsidRPr="008B1CD0" w:rsidRDefault="00CD432C" w:rsidP="008B1CD0">
            <w:pPr>
              <w:widowControl w:val="0"/>
              <w:autoSpaceDE w:val="0"/>
              <w:autoSpaceDN w:val="0"/>
              <w:adjustRightInd w:val="0"/>
              <w:jc w:val="both"/>
              <w:rPr>
                <w:rFonts w:ascii="PT Astra Serif" w:hAnsi="PT Astra Serif"/>
                <w:sz w:val="22"/>
                <w:szCs w:val="22"/>
              </w:rPr>
            </w:pPr>
          </w:p>
        </w:tc>
      </w:tr>
      <w:tr w:rsidR="00CD432C" w:rsidRPr="008B1CD0" w:rsidTr="00F05062">
        <w:trPr>
          <w:trHeight w:val="52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 xml:space="preserve">Количество муниципальных образований  поселений, в которых расчетная доля дотаций из бюджета муниципального </w:t>
            </w:r>
            <w:r w:rsidRPr="008B1CD0">
              <w:rPr>
                <w:rFonts w:ascii="PT Astra Serif" w:hAnsi="PT Astra Serif"/>
                <w:sz w:val="22"/>
                <w:szCs w:val="22"/>
              </w:rPr>
              <w:lastRenderedPageBreak/>
              <w:t>образования Каменский район превышает 50% объема собственных доходов поселений.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 xml:space="preserve">Данные по ф.0503117 «Отчет об исполнении консолидированного бюджета РФ и бюджета ТГВФ» по муниципальным </w:t>
            </w:r>
            <w:r w:rsidRPr="008B1CD0">
              <w:rPr>
                <w:rFonts w:ascii="PT Astra Serif" w:hAnsi="PT Astra Serif"/>
                <w:sz w:val="22"/>
                <w:szCs w:val="22"/>
              </w:rPr>
              <w:lastRenderedPageBreak/>
              <w:t>образованиям поселений по разделу «Доходы» на отчетную дату.</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F05062">
        <w:trPr>
          <w:trHeight w:val="1029"/>
        </w:trPr>
        <w:tc>
          <w:tcPr>
            <w:tcW w:w="2412" w:type="dxa"/>
            <w:vAlign w:val="center"/>
          </w:tcPr>
          <w:p w:rsidR="00CD432C" w:rsidRPr="008B1CD0" w:rsidRDefault="00CD432C" w:rsidP="008B1CD0">
            <w:pPr>
              <w:rPr>
                <w:rFonts w:ascii="PT Astra Serif" w:hAnsi="PT Astra Serif"/>
                <w:sz w:val="22"/>
                <w:szCs w:val="22"/>
              </w:rPr>
            </w:pPr>
            <w:proofErr w:type="gramStart"/>
            <w:r w:rsidRPr="008B1CD0">
              <w:rPr>
                <w:rFonts w:ascii="PT Astra Serif" w:hAnsi="PT Astra Serif"/>
                <w:sz w:val="22"/>
                <w:szCs w:val="22"/>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CD432C" w:rsidRPr="008B1CD0" w:rsidRDefault="00CD432C" w:rsidP="008B1CD0">
            <w:pPr>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outlineLvl w:val="0"/>
              <w:rPr>
                <w:rFonts w:ascii="PT Astra Serif" w:hAnsi="PT Astra Serif"/>
                <w:sz w:val="22"/>
                <w:szCs w:val="22"/>
              </w:rPr>
            </w:pPr>
            <w:r w:rsidRPr="008B1CD0">
              <w:rPr>
                <w:rFonts w:ascii="PT Astra Serif" w:hAnsi="PT Astra Serif"/>
                <w:sz w:val="22"/>
                <w:szCs w:val="22"/>
              </w:rPr>
              <w:t>Показатель определяется по формуле:</w:t>
            </w:r>
          </w:p>
          <w:p w:rsidR="00CD432C" w:rsidRPr="008B1CD0" w:rsidRDefault="00CD432C" w:rsidP="008B1CD0">
            <w:pPr>
              <w:jc w:val="both"/>
              <w:rPr>
                <w:rFonts w:ascii="PT Astra Serif" w:hAnsi="PT Astra Serif"/>
                <w:b/>
                <w:bCs/>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МБТ – С – </w:t>
            </w:r>
            <w:proofErr w:type="spellStart"/>
            <w:r w:rsidRPr="008B1CD0">
              <w:rPr>
                <w:rFonts w:ascii="PT Astra Serif" w:hAnsi="PT Astra Serif"/>
                <w:sz w:val="22"/>
                <w:szCs w:val="22"/>
              </w:rPr>
              <w:t>МБПсогл</w:t>
            </w:r>
            <w:proofErr w:type="spellEnd"/>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И   =  __________________ * 100,0%,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(Д – С)</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 xml:space="preserve"> </w:t>
            </w:r>
          </w:p>
          <w:p w:rsidR="00CD432C" w:rsidRPr="008B1CD0" w:rsidRDefault="00CD432C" w:rsidP="008B1CD0">
            <w:pPr>
              <w:tabs>
                <w:tab w:val="center" w:pos="5173"/>
              </w:tabs>
              <w:jc w:val="both"/>
              <w:rPr>
                <w:rFonts w:ascii="PT Astra Serif" w:hAnsi="PT Astra Serif"/>
                <w:sz w:val="22"/>
                <w:szCs w:val="22"/>
              </w:rPr>
            </w:pPr>
            <w:r w:rsidRPr="008B1CD0">
              <w:rPr>
                <w:rFonts w:ascii="PT Astra Serif" w:hAnsi="PT Astra Serif"/>
                <w:sz w:val="22"/>
                <w:szCs w:val="22"/>
              </w:rPr>
              <w:t xml:space="preserve">где </w:t>
            </w:r>
            <w:r w:rsidRPr="008B1CD0">
              <w:rPr>
                <w:rFonts w:ascii="PT Astra Serif" w:hAnsi="PT Astra Serif"/>
                <w:noProof/>
                <w:position w:val="-4"/>
                <w:sz w:val="22"/>
                <w:szCs w:val="22"/>
              </w:rPr>
              <w:drawing>
                <wp:inline distT="0" distB="0" distL="0" distR="0" wp14:anchorId="61B00D1C" wp14:editId="39F3E05C">
                  <wp:extent cx="307087" cy="131673"/>
                  <wp:effectExtent l="0" t="0" r="0" b="1905"/>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8B1CD0">
              <w:rPr>
                <w:rFonts w:ascii="PT Astra Serif" w:hAnsi="PT Astra Serif"/>
                <w:sz w:val="22"/>
                <w:szCs w:val="22"/>
              </w:rPr>
              <w:t>– объем межбюджетных трансфертов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r w:rsidRPr="008B1CD0">
              <w:rPr>
                <w:rFonts w:ascii="PT Astra Serif" w:hAnsi="PT Astra Serif"/>
                <w:sz w:val="22"/>
                <w:szCs w:val="22"/>
                <w:lang w:val="en-US"/>
              </w:rPr>
              <w:t>C</w:t>
            </w:r>
            <w:r w:rsidRPr="008B1CD0">
              <w:rPr>
                <w:rFonts w:ascii="PT Astra Serif" w:hAnsi="PT Astra Serif"/>
                <w:sz w:val="22"/>
                <w:szCs w:val="22"/>
              </w:rPr>
              <w:t> – </w:t>
            </w:r>
            <w:proofErr w:type="gramStart"/>
            <w:r w:rsidRPr="008B1CD0">
              <w:rPr>
                <w:rFonts w:ascii="PT Astra Serif" w:hAnsi="PT Astra Serif"/>
                <w:sz w:val="22"/>
                <w:szCs w:val="22"/>
              </w:rPr>
              <w:t>объем</w:t>
            </w:r>
            <w:proofErr w:type="gramEnd"/>
            <w:r w:rsidRPr="008B1CD0">
              <w:rPr>
                <w:rFonts w:ascii="PT Astra Serif" w:hAnsi="PT Astra Serif"/>
                <w:sz w:val="22"/>
                <w:szCs w:val="22"/>
              </w:rPr>
              <w:t xml:space="preserve"> субвенций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proofErr w:type="spellStart"/>
            <w:r w:rsidRPr="008B1CD0">
              <w:rPr>
                <w:rFonts w:ascii="PT Astra Serif" w:hAnsi="PT Astra Serif"/>
                <w:sz w:val="22"/>
                <w:szCs w:val="22"/>
              </w:rPr>
              <w:t>МБПсогл</w:t>
            </w:r>
            <w:proofErr w:type="spellEnd"/>
            <w:r w:rsidRPr="008B1CD0">
              <w:rPr>
                <w:rFonts w:ascii="PT Astra Serif" w:hAnsi="PT Astra Serif"/>
                <w:sz w:val="22"/>
                <w:szCs w:val="22"/>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CD432C" w:rsidRPr="008B1CD0" w:rsidRDefault="00CD432C" w:rsidP="008B1CD0">
            <w:pPr>
              <w:widowControl w:val="0"/>
              <w:numPr>
                <w:ilvl w:val="0"/>
                <w:numId w:val="3"/>
              </w:numPr>
              <w:autoSpaceDE w:val="0"/>
              <w:autoSpaceDN w:val="0"/>
              <w:adjustRightInd w:val="0"/>
              <w:contextualSpacing/>
              <w:jc w:val="both"/>
              <w:rPr>
                <w:rFonts w:ascii="PT Astra Serif" w:hAnsi="PT Astra Serif"/>
                <w:sz w:val="22"/>
                <w:szCs w:val="22"/>
              </w:rPr>
            </w:pPr>
            <w:r w:rsidRPr="008B1CD0">
              <w:rPr>
                <w:rFonts w:ascii="PT Astra Serif" w:hAnsi="PT Astra Serif"/>
                <w:sz w:val="22"/>
                <w:szCs w:val="22"/>
              </w:rPr>
              <w:t>– объем доходов бюджета муниципального образования поселения, тыс. руб.</w:t>
            </w:r>
          </w:p>
          <w:p w:rsidR="00CD432C" w:rsidRPr="008B1CD0" w:rsidRDefault="00CD432C" w:rsidP="008B1CD0">
            <w:pPr>
              <w:widowControl w:val="0"/>
              <w:autoSpaceDE w:val="0"/>
              <w:autoSpaceDN w:val="0"/>
              <w:adjustRightInd w:val="0"/>
              <w:contextualSpacing/>
              <w:jc w:val="both"/>
              <w:rPr>
                <w:rFonts w:ascii="PT Astra Serif" w:hAnsi="PT Astra Serif"/>
                <w:sz w:val="22"/>
                <w:szCs w:val="22"/>
              </w:rPr>
            </w:pPr>
          </w:p>
        </w:tc>
      </w:tr>
      <w:tr w:rsidR="00CD432C" w:rsidRPr="008B1CD0" w:rsidTr="00F05062">
        <w:trPr>
          <w:trHeight w:val="1602"/>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Информация о просроченной кредиторской задолженности муниципальных образований поселений Каменского района на отчетную дату.</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F05062">
        <w:trPr>
          <w:trHeight w:val="1602"/>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tc>
      </w:tr>
      <w:tr w:rsidR="00CD432C" w:rsidRPr="008B1CD0" w:rsidTr="00F05062">
        <w:trPr>
          <w:trHeight w:val="1087"/>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 xml:space="preserve">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8B1CD0">
              <w:rPr>
                <w:rFonts w:ascii="PT Astra Serif" w:hAnsi="PT Astra Serif"/>
                <w:sz w:val="22"/>
                <w:szCs w:val="22"/>
              </w:rPr>
              <w:lastRenderedPageBreak/>
              <w:t>отчислений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A - объем долга муниципального образования,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В соответствии со статьей 107 Бюджетного кодекса Российской Федерации предельный </w:t>
            </w:r>
            <w:r w:rsidRPr="008B1CD0">
              <w:rPr>
                <w:rFonts w:ascii="PT Astra Serif" w:hAnsi="PT Astra Serif"/>
                <w:sz w:val="22"/>
                <w:szCs w:val="22"/>
              </w:rPr>
              <w:lastRenderedPageBreak/>
              <w:t>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CD432C" w:rsidRPr="008B1CD0" w:rsidTr="00F05062">
        <w:trPr>
          <w:trHeight w:val="52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А / В x 100%, где:</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А - объем расходов на обслуживание муниципального долга муниципального образования Каменский  район за отчетный период,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В - объем расходов бюджета муниципального образования Каменский  район, за исключением объема расходов за счет субвенций из бюджета вышестоящего уровня, тыс. руб.</w:t>
            </w: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8B1CD0">
              <w:rPr>
                <w:rFonts w:ascii="PT Astra Serif" w:hAnsi="PT Astra Serif"/>
                <w:sz w:val="22"/>
                <w:szCs w:val="22"/>
              </w:rPr>
              <w:t xml:space="preserve"> субвенций, предоставляемых из бюджетов бюджетной системы Российской Федерации.</w:t>
            </w:r>
          </w:p>
        </w:tc>
      </w:tr>
    </w:tbl>
    <w:p w:rsidR="00CD432C" w:rsidRDefault="00CD432C" w:rsidP="008B1CD0">
      <w:pPr>
        <w:jc w:val="both"/>
        <w:rPr>
          <w:rFonts w:ascii="PT Astra Serif" w:hAnsi="PT Astra Serif"/>
          <w:b/>
          <w:bCs/>
          <w:sz w:val="22"/>
          <w:szCs w:val="22"/>
        </w:rPr>
      </w:pPr>
    </w:p>
    <w:p w:rsidR="00DC22FD" w:rsidRDefault="00DC22FD" w:rsidP="008B1CD0">
      <w:pPr>
        <w:jc w:val="both"/>
        <w:rPr>
          <w:rFonts w:ascii="PT Astra Serif" w:hAnsi="PT Astra Serif"/>
          <w:b/>
          <w:bCs/>
          <w:sz w:val="22"/>
          <w:szCs w:val="22"/>
        </w:rPr>
      </w:pPr>
    </w:p>
    <w:p w:rsidR="00DC22FD" w:rsidRPr="008B1CD0" w:rsidRDefault="00DC22FD" w:rsidP="008B1CD0">
      <w:pPr>
        <w:jc w:val="both"/>
        <w:rPr>
          <w:rFonts w:ascii="PT Astra Serif" w:hAnsi="PT Astra Serif"/>
          <w:b/>
          <w:bCs/>
          <w:sz w:val="22"/>
          <w:szCs w:val="22"/>
        </w:rPr>
      </w:pPr>
    </w:p>
    <w:p w:rsidR="00CD432C" w:rsidRPr="008B1CD0" w:rsidRDefault="00CD432C" w:rsidP="008B1CD0">
      <w:pPr>
        <w:jc w:val="both"/>
        <w:rPr>
          <w:rFonts w:ascii="PT Astra Serif" w:hAnsi="PT Astra Serif"/>
          <w:b/>
          <w:bCs/>
          <w:sz w:val="22"/>
          <w:szCs w:val="22"/>
        </w:rPr>
      </w:pPr>
      <w:r w:rsidRPr="008B1CD0">
        <w:rPr>
          <w:rFonts w:ascii="PT Astra Serif" w:hAnsi="PT Astra Serif"/>
          <w:b/>
          <w:bCs/>
          <w:sz w:val="22"/>
          <w:szCs w:val="22"/>
        </w:rPr>
        <w:t>Начальник  финансового управления</w:t>
      </w:r>
    </w:p>
    <w:p w:rsidR="00CD432C" w:rsidRPr="008B1CD0" w:rsidRDefault="00CD432C" w:rsidP="008B1CD0">
      <w:pPr>
        <w:jc w:val="both"/>
        <w:rPr>
          <w:rFonts w:ascii="PT Astra Serif" w:hAnsi="PT Astra Serif"/>
          <w:b/>
          <w:bCs/>
          <w:sz w:val="22"/>
          <w:szCs w:val="22"/>
        </w:rPr>
      </w:pPr>
      <w:r w:rsidRPr="008B1CD0">
        <w:rPr>
          <w:rFonts w:ascii="PT Astra Serif" w:hAnsi="PT Astra Serif"/>
          <w:b/>
          <w:bCs/>
          <w:sz w:val="22"/>
          <w:szCs w:val="22"/>
        </w:rPr>
        <w:t xml:space="preserve">     администрации </w:t>
      </w:r>
      <w:proofErr w:type="gramStart"/>
      <w:r w:rsidRPr="008B1CD0">
        <w:rPr>
          <w:rFonts w:ascii="PT Astra Serif" w:hAnsi="PT Astra Serif"/>
          <w:b/>
          <w:bCs/>
          <w:sz w:val="22"/>
          <w:szCs w:val="22"/>
        </w:rPr>
        <w:t>муниципального</w:t>
      </w:r>
      <w:proofErr w:type="gramEnd"/>
    </w:p>
    <w:p w:rsidR="00CD432C" w:rsidRPr="00CD432C" w:rsidRDefault="00CD432C" w:rsidP="008B1CD0">
      <w:pPr>
        <w:jc w:val="both"/>
        <w:rPr>
          <w:rFonts w:ascii="PT Astra Serif" w:hAnsi="PT Astra Serif"/>
          <w:b/>
          <w:bCs/>
          <w:sz w:val="24"/>
          <w:szCs w:val="24"/>
        </w:rPr>
      </w:pPr>
      <w:r w:rsidRPr="008B1CD0">
        <w:rPr>
          <w:rFonts w:ascii="PT Astra Serif" w:hAnsi="PT Astra Serif"/>
          <w:b/>
          <w:bCs/>
          <w:sz w:val="22"/>
          <w:szCs w:val="22"/>
        </w:rPr>
        <w:t xml:space="preserve">      образования Каменский район</w:t>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008B1CD0">
        <w:rPr>
          <w:rFonts w:ascii="PT Astra Serif" w:hAnsi="PT Astra Serif"/>
          <w:b/>
          <w:bCs/>
          <w:sz w:val="22"/>
          <w:szCs w:val="22"/>
        </w:rPr>
        <w:t xml:space="preserve">                                                                      </w:t>
      </w:r>
      <w:r w:rsidRPr="008B1CD0">
        <w:rPr>
          <w:rFonts w:ascii="PT Astra Serif" w:hAnsi="PT Astra Serif"/>
          <w:b/>
          <w:bCs/>
          <w:sz w:val="22"/>
          <w:szCs w:val="22"/>
        </w:rPr>
        <w:t xml:space="preserve">      </w:t>
      </w:r>
      <w:r w:rsidR="00DC22FD">
        <w:rPr>
          <w:rFonts w:ascii="PT Astra Serif" w:hAnsi="PT Astra Serif"/>
          <w:b/>
          <w:bCs/>
          <w:sz w:val="22"/>
          <w:szCs w:val="22"/>
        </w:rPr>
        <w:t xml:space="preserve">    </w:t>
      </w:r>
      <w:r w:rsidRPr="008B1CD0">
        <w:rPr>
          <w:rFonts w:ascii="PT Astra Serif" w:hAnsi="PT Astra Serif"/>
          <w:b/>
          <w:bCs/>
          <w:sz w:val="22"/>
          <w:szCs w:val="22"/>
        </w:rPr>
        <w:t xml:space="preserve"> Н.М. Труфанов</w:t>
      </w:r>
      <w:r w:rsidRPr="00CD432C">
        <w:rPr>
          <w:rFonts w:ascii="PT Astra Serif" w:hAnsi="PT Astra Serif"/>
          <w:b/>
          <w:bCs/>
          <w:sz w:val="24"/>
          <w:szCs w:val="24"/>
        </w:rPr>
        <w:t>а</w:t>
      </w:r>
    </w:p>
    <w:sectPr w:rsidR="00CD432C" w:rsidRPr="00CD432C" w:rsidSect="00F7474E">
      <w:pgSz w:w="16838" w:h="11906" w:orient="landscape"/>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FD" w:rsidRDefault="00DC22FD" w:rsidP="00AC1F83">
      <w:r>
        <w:separator/>
      </w:r>
    </w:p>
  </w:endnote>
  <w:endnote w:type="continuationSeparator" w:id="0">
    <w:p w:rsidR="00DC22FD" w:rsidRDefault="00DC22FD" w:rsidP="00A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FD" w:rsidRDefault="00DC22FD" w:rsidP="00AC1F83">
      <w:r>
        <w:separator/>
      </w:r>
    </w:p>
  </w:footnote>
  <w:footnote w:type="continuationSeparator" w:id="0">
    <w:p w:rsidR="00DC22FD" w:rsidRDefault="00DC22FD" w:rsidP="00AC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04726"/>
      <w:docPartObj>
        <w:docPartGallery w:val="Page Numbers (Top of Page)"/>
        <w:docPartUnique/>
      </w:docPartObj>
    </w:sdtPr>
    <w:sdtEndPr/>
    <w:sdtContent>
      <w:p w:rsidR="00DC22FD" w:rsidRDefault="00DC22FD">
        <w:pPr>
          <w:pStyle w:val="a8"/>
          <w:jc w:val="center"/>
        </w:pPr>
        <w:r>
          <w:fldChar w:fldCharType="begin"/>
        </w:r>
        <w:r>
          <w:instrText>PAGE   \* MERGEFORMAT</w:instrText>
        </w:r>
        <w:r>
          <w:fldChar w:fldCharType="separate"/>
        </w:r>
        <w:r w:rsidR="0012778C">
          <w:rPr>
            <w:noProof/>
          </w:rPr>
          <w:t>3</w:t>
        </w:r>
        <w:r>
          <w:fldChar w:fldCharType="end"/>
        </w:r>
      </w:p>
    </w:sdtContent>
  </w:sdt>
  <w:p w:rsidR="00DC22FD" w:rsidRDefault="00DC22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FD" w:rsidRDefault="00DC22F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439"/>
      <w:docPartObj>
        <w:docPartGallery w:val="Page Numbers (Top of Page)"/>
        <w:docPartUnique/>
      </w:docPartObj>
    </w:sdtPr>
    <w:sdtEndPr/>
    <w:sdtContent>
      <w:p w:rsidR="00DC22FD" w:rsidRDefault="00DC22FD">
        <w:pPr>
          <w:pStyle w:val="a8"/>
          <w:jc w:val="center"/>
        </w:pPr>
        <w:r>
          <w:fldChar w:fldCharType="begin"/>
        </w:r>
        <w:r>
          <w:instrText>PAGE   \* MERGEFORMAT</w:instrText>
        </w:r>
        <w:r>
          <w:fldChar w:fldCharType="separate"/>
        </w:r>
        <w:r w:rsidR="0012778C">
          <w:rPr>
            <w:noProof/>
          </w:rPr>
          <w:t>2</w:t>
        </w:r>
        <w:r>
          <w:fldChar w:fldCharType="end"/>
        </w:r>
      </w:p>
    </w:sdtContent>
  </w:sdt>
  <w:p w:rsidR="00DC22FD" w:rsidRDefault="00DC22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FD1"/>
    <w:multiLevelType w:val="hybridMultilevel"/>
    <w:tmpl w:val="57CCAFBE"/>
    <w:lvl w:ilvl="0" w:tplc="8188A17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2F"/>
    <w:rsid w:val="000074B5"/>
    <w:rsid w:val="0002155E"/>
    <w:rsid w:val="000332C5"/>
    <w:rsid w:val="00042FB4"/>
    <w:rsid w:val="00061AB9"/>
    <w:rsid w:val="00061B58"/>
    <w:rsid w:val="00063706"/>
    <w:rsid w:val="0008292C"/>
    <w:rsid w:val="000952D8"/>
    <w:rsid w:val="000A7A73"/>
    <w:rsid w:val="000B0B7B"/>
    <w:rsid w:val="00113B76"/>
    <w:rsid w:val="00123CB0"/>
    <w:rsid w:val="0012778C"/>
    <w:rsid w:val="00133F6D"/>
    <w:rsid w:val="00134E51"/>
    <w:rsid w:val="00140F69"/>
    <w:rsid w:val="001637CD"/>
    <w:rsid w:val="0017268E"/>
    <w:rsid w:val="001811AB"/>
    <w:rsid w:val="001853EA"/>
    <w:rsid w:val="001A0B61"/>
    <w:rsid w:val="001A53CF"/>
    <w:rsid w:val="001B5C48"/>
    <w:rsid w:val="00200637"/>
    <w:rsid w:val="002065D3"/>
    <w:rsid w:val="00210BB1"/>
    <w:rsid w:val="00223A2F"/>
    <w:rsid w:val="00243CDF"/>
    <w:rsid w:val="00246790"/>
    <w:rsid w:val="00276611"/>
    <w:rsid w:val="00293FEC"/>
    <w:rsid w:val="002B2EDC"/>
    <w:rsid w:val="002B5819"/>
    <w:rsid w:val="002C1F79"/>
    <w:rsid w:val="002C2914"/>
    <w:rsid w:val="002C2A4A"/>
    <w:rsid w:val="002E0669"/>
    <w:rsid w:val="002E2CE1"/>
    <w:rsid w:val="002F3631"/>
    <w:rsid w:val="00346B57"/>
    <w:rsid w:val="00357BF9"/>
    <w:rsid w:val="00377D8D"/>
    <w:rsid w:val="00387ECC"/>
    <w:rsid w:val="00396C7C"/>
    <w:rsid w:val="003C3F3E"/>
    <w:rsid w:val="003D0EAB"/>
    <w:rsid w:val="003D5E9D"/>
    <w:rsid w:val="003F6F95"/>
    <w:rsid w:val="004024AB"/>
    <w:rsid w:val="004216BC"/>
    <w:rsid w:val="0042427C"/>
    <w:rsid w:val="00440FB7"/>
    <w:rsid w:val="004477F4"/>
    <w:rsid w:val="00447B6E"/>
    <w:rsid w:val="0045544A"/>
    <w:rsid w:val="0049196A"/>
    <w:rsid w:val="004A5DAA"/>
    <w:rsid w:val="004A64A1"/>
    <w:rsid w:val="004B03B2"/>
    <w:rsid w:val="004B246E"/>
    <w:rsid w:val="004C24D9"/>
    <w:rsid w:val="004D096E"/>
    <w:rsid w:val="004D3B4D"/>
    <w:rsid w:val="00540E1A"/>
    <w:rsid w:val="005947B5"/>
    <w:rsid w:val="005A6E38"/>
    <w:rsid w:val="005B2D1D"/>
    <w:rsid w:val="005C505A"/>
    <w:rsid w:val="005C5C8B"/>
    <w:rsid w:val="005E58C8"/>
    <w:rsid w:val="005F112C"/>
    <w:rsid w:val="005F30C4"/>
    <w:rsid w:val="00602AA8"/>
    <w:rsid w:val="00611FE9"/>
    <w:rsid w:val="00614D6A"/>
    <w:rsid w:val="00626550"/>
    <w:rsid w:val="00632829"/>
    <w:rsid w:val="00636010"/>
    <w:rsid w:val="006543B0"/>
    <w:rsid w:val="00672548"/>
    <w:rsid w:val="006746F3"/>
    <w:rsid w:val="006A154B"/>
    <w:rsid w:val="006A4649"/>
    <w:rsid w:val="006A49A2"/>
    <w:rsid w:val="006A7585"/>
    <w:rsid w:val="006B01DF"/>
    <w:rsid w:val="006F4843"/>
    <w:rsid w:val="00705339"/>
    <w:rsid w:val="00705D61"/>
    <w:rsid w:val="007115A8"/>
    <w:rsid w:val="00760B93"/>
    <w:rsid w:val="007660EF"/>
    <w:rsid w:val="00775C12"/>
    <w:rsid w:val="00777D1B"/>
    <w:rsid w:val="00792278"/>
    <w:rsid w:val="007B0EA4"/>
    <w:rsid w:val="007B321A"/>
    <w:rsid w:val="007E0BC0"/>
    <w:rsid w:val="007E3BEA"/>
    <w:rsid w:val="007E7C11"/>
    <w:rsid w:val="0080008D"/>
    <w:rsid w:val="008008A8"/>
    <w:rsid w:val="0081767B"/>
    <w:rsid w:val="008340BA"/>
    <w:rsid w:val="00835E02"/>
    <w:rsid w:val="0083710B"/>
    <w:rsid w:val="00840C00"/>
    <w:rsid w:val="00857537"/>
    <w:rsid w:val="00876794"/>
    <w:rsid w:val="00880884"/>
    <w:rsid w:val="008812B7"/>
    <w:rsid w:val="0089514D"/>
    <w:rsid w:val="008B1CD0"/>
    <w:rsid w:val="008B23FE"/>
    <w:rsid w:val="008D3822"/>
    <w:rsid w:val="008F3AE9"/>
    <w:rsid w:val="00911CC9"/>
    <w:rsid w:val="009503C0"/>
    <w:rsid w:val="00953812"/>
    <w:rsid w:val="00954D1A"/>
    <w:rsid w:val="009562DB"/>
    <w:rsid w:val="0098364B"/>
    <w:rsid w:val="00985158"/>
    <w:rsid w:val="00995B5B"/>
    <w:rsid w:val="009A0E87"/>
    <w:rsid w:val="009A61F8"/>
    <w:rsid w:val="009B6281"/>
    <w:rsid w:val="009C2A97"/>
    <w:rsid w:val="009C64D9"/>
    <w:rsid w:val="009E0253"/>
    <w:rsid w:val="009E1EFF"/>
    <w:rsid w:val="009F3749"/>
    <w:rsid w:val="00A00A58"/>
    <w:rsid w:val="00A03B77"/>
    <w:rsid w:val="00A12ECC"/>
    <w:rsid w:val="00A20216"/>
    <w:rsid w:val="00A212A5"/>
    <w:rsid w:val="00A236D3"/>
    <w:rsid w:val="00A25105"/>
    <w:rsid w:val="00A341D7"/>
    <w:rsid w:val="00A424F6"/>
    <w:rsid w:val="00A5618F"/>
    <w:rsid w:val="00A63838"/>
    <w:rsid w:val="00A64A8F"/>
    <w:rsid w:val="00A8365E"/>
    <w:rsid w:val="00A85AE7"/>
    <w:rsid w:val="00A91C23"/>
    <w:rsid w:val="00A927E7"/>
    <w:rsid w:val="00A93862"/>
    <w:rsid w:val="00A95B30"/>
    <w:rsid w:val="00AC1F83"/>
    <w:rsid w:val="00AC43FB"/>
    <w:rsid w:val="00AF3314"/>
    <w:rsid w:val="00AF3B6A"/>
    <w:rsid w:val="00B05CE9"/>
    <w:rsid w:val="00B16B66"/>
    <w:rsid w:val="00B31D6A"/>
    <w:rsid w:val="00B40098"/>
    <w:rsid w:val="00B60734"/>
    <w:rsid w:val="00B630B2"/>
    <w:rsid w:val="00B953E8"/>
    <w:rsid w:val="00B96C42"/>
    <w:rsid w:val="00BA722A"/>
    <w:rsid w:val="00BE4FBB"/>
    <w:rsid w:val="00C03AD4"/>
    <w:rsid w:val="00C10205"/>
    <w:rsid w:val="00C14800"/>
    <w:rsid w:val="00C22DC9"/>
    <w:rsid w:val="00C3412E"/>
    <w:rsid w:val="00C50A95"/>
    <w:rsid w:val="00C53603"/>
    <w:rsid w:val="00C60E6D"/>
    <w:rsid w:val="00C91352"/>
    <w:rsid w:val="00C91E82"/>
    <w:rsid w:val="00CB02A8"/>
    <w:rsid w:val="00CC2619"/>
    <w:rsid w:val="00CD432C"/>
    <w:rsid w:val="00CE23DB"/>
    <w:rsid w:val="00CE658B"/>
    <w:rsid w:val="00D071A5"/>
    <w:rsid w:val="00D17D1A"/>
    <w:rsid w:val="00D20A9F"/>
    <w:rsid w:val="00D36B18"/>
    <w:rsid w:val="00D46428"/>
    <w:rsid w:val="00D738CF"/>
    <w:rsid w:val="00D86E77"/>
    <w:rsid w:val="00DB3B07"/>
    <w:rsid w:val="00DB424F"/>
    <w:rsid w:val="00DB6845"/>
    <w:rsid w:val="00DC16C9"/>
    <w:rsid w:val="00DC22FD"/>
    <w:rsid w:val="00DC2F7C"/>
    <w:rsid w:val="00DD21A1"/>
    <w:rsid w:val="00DF6873"/>
    <w:rsid w:val="00E01C88"/>
    <w:rsid w:val="00E02DD1"/>
    <w:rsid w:val="00E050EE"/>
    <w:rsid w:val="00E06A14"/>
    <w:rsid w:val="00E13B3D"/>
    <w:rsid w:val="00E16630"/>
    <w:rsid w:val="00E2093E"/>
    <w:rsid w:val="00E41784"/>
    <w:rsid w:val="00E41FF6"/>
    <w:rsid w:val="00E86C10"/>
    <w:rsid w:val="00EA4D68"/>
    <w:rsid w:val="00EB3737"/>
    <w:rsid w:val="00EC58CC"/>
    <w:rsid w:val="00ED22B8"/>
    <w:rsid w:val="00EE7632"/>
    <w:rsid w:val="00EF121B"/>
    <w:rsid w:val="00F04CA5"/>
    <w:rsid w:val="00F05062"/>
    <w:rsid w:val="00F241E0"/>
    <w:rsid w:val="00F27635"/>
    <w:rsid w:val="00F33ABA"/>
    <w:rsid w:val="00F37BC7"/>
    <w:rsid w:val="00F40CBF"/>
    <w:rsid w:val="00F45567"/>
    <w:rsid w:val="00F60BD3"/>
    <w:rsid w:val="00F7474E"/>
    <w:rsid w:val="00F76D46"/>
    <w:rsid w:val="00F8152B"/>
    <w:rsid w:val="00F8559C"/>
    <w:rsid w:val="00F9351E"/>
    <w:rsid w:val="00F93713"/>
    <w:rsid w:val="00FA0996"/>
    <w:rsid w:val="00FA6898"/>
    <w:rsid w:val="00FE6F25"/>
    <w:rsid w:val="00FF2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lang w:val="x-none" w:eastAsia="x-none"/>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lang w:val="x-none" w:eastAsia="x-none"/>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rPr>
      <w:lang w:val="x-none" w:eastAsia="x-none"/>
    </w:r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lang w:val="x-none" w:eastAsia="x-none"/>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lang w:val="x-none" w:eastAsia="x-none"/>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lang w:val="x-none" w:eastAsia="x-none"/>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 w:type="table" w:customStyle="1" w:styleId="24">
    <w:name w:val="Сетка таблицы2"/>
    <w:basedOn w:val="a1"/>
    <w:next w:val="a6"/>
    <w:rsid w:val="00DC22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lang w:val="x-none" w:eastAsia="x-none"/>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lang w:val="x-none" w:eastAsia="x-none"/>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rPr>
      <w:lang w:val="x-none" w:eastAsia="x-none"/>
    </w:r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lang w:val="x-none" w:eastAsia="x-none"/>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lang w:val="x-none" w:eastAsia="x-none"/>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lang w:val="x-none" w:eastAsia="x-none"/>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 w:type="table" w:customStyle="1" w:styleId="24">
    <w:name w:val="Сетка таблицы2"/>
    <w:basedOn w:val="a1"/>
    <w:next w:val="a6"/>
    <w:rsid w:val="00DC22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311">
      <w:bodyDiv w:val="1"/>
      <w:marLeft w:val="0"/>
      <w:marRight w:val="0"/>
      <w:marTop w:val="0"/>
      <w:marBottom w:val="0"/>
      <w:divBdr>
        <w:top w:val="none" w:sz="0" w:space="0" w:color="auto"/>
        <w:left w:val="none" w:sz="0" w:space="0" w:color="auto"/>
        <w:bottom w:val="none" w:sz="0" w:space="0" w:color="auto"/>
        <w:right w:val="none" w:sz="0" w:space="0" w:color="auto"/>
      </w:divBdr>
    </w:div>
    <w:div w:id="217399813">
      <w:bodyDiv w:val="1"/>
      <w:marLeft w:val="0"/>
      <w:marRight w:val="0"/>
      <w:marTop w:val="0"/>
      <w:marBottom w:val="0"/>
      <w:divBdr>
        <w:top w:val="none" w:sz="0" w:space="0" w:color="auto"/>
        <w:left w:val="none" w:sz="0" w:space="0" w:color="auto"/>
        <w:bottom w:val="none" w:sz="0" w:space="0" w:color="auto"/>
        <w:right w:val="none" w:sz="0" w:space="0" w:color="auto"/>
      </w:divBdr>
    </w:div>
    <w:div w:id="443157109">
      <w:bodyDiv w:val="1"/>
      <w:marLeft w:val="0"/>
      <w:marRight w:val="0"/>
      <w:marTop w:val="0"/>
      <w:marBottom w:val="0"/>
      <w:divBdr>
        <w:top w:val="none" w:sz="0" w:space="0" w:color="auto"/>
        <w:left w:val="none" w:sz="0" w:space="0" w:color="auto"/>
        <w:bottom w:val="none" w:sz="0" w:space="0" w:color="auto"/>
        <w:right w:val="none" w:sz="0" w:space="0" w:color="auto"/>
      </w:divBdr>
    </w:div>
    <w:div w:id="536359391">
      <w:bodyDiv w:val="1"/>
      <w:marLeft w:val="0"/>
      <w:marRight w:val="0"/>
      <w:marTop w:val="0"/>
      <w:marBottom w:val="0"/>
      <w:divBdr>
        <w:top w:val="none" w:sz="0" w:space="0" w:color="auto"/>
        <w:left w:val="none" w:sz="0" w:space="0" w:color="auto"/>
        <w:bottom w:val="none" w:sz="0" w:space="0" w:color="auto"/>
        <w:right w:val="none" w:sz="0" w:space="0" w:color="auto"/>
      </w:divBdr>
    </w:div>
    <w:div w:id="1186141750">
      <w:bodyDiv w:val="1"/>
      <w:marLeft w:val="0"/>
      <w:marRight w:val="0"/>
      <w:marTop w:val="0"/>
      <w:marBottom w:val="0"/>
      <w:divBdr>
        <w:top w:val="none" w:sz="0" w:space="0" w:color="auto"/>
        <w:left w:val="none" w:sz="0" w:space="0" w:color="auto"/>
        <w:bottom w:val="none" w:sz="0" w:space="0" w:color="auto"/>
        <w:right w:val="none" w:sz="0" w:space="0" w:color="auto"/>
      </w:divBdr>
    </w:div>
    <w:div w:id="181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9770-6E47-4C69-B104-CC7196DF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6523</Words>
  <Characters>37183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a1</cp:lastModifiedBy>
  <cp:revision>2</cp:revision>
  <cp:lastPrinted>2023-02-06T12:06:00Z</cp:lastPrinted>
  <dcterms:created xsi:type="dcterms:W3CDTF">2023-02-07T08:49:00Z</dcterms:created>
  <dcterms:modified xsi:type="dcterms:W3CDTF">2023-02-07T08:49:00Z</dcterms:modified>
</cp:coreProperties>
</file>