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Уважаемый работодатель!</w:t>
        <w:br/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color w:val="333333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b/>
          <w:color w:val="333333"/>
          <w:sz w:val="21"/>
          <w:szCs w:val="21"/>
          <w:lang w:eastAsia="ru-RU"/>
        </w:rPr>
        <w:t xml:space="preserve">Кадровый центр «Работа России» </w:t>
      </w:r>
      <w:r>
        <w:rPr>
          <w:rFonts w:cs="Times New Roman" w:ascii="Times New Roman" w:hAnsi="Times New Roman"/>
          <w:b/>
          <w:bCs/>
          <w:color w:val="333333"/>
          <w:sz w:val="21"/>
          <w:szCs w:val="21"/>
          <w:shd w:fill="FFFFFF" w:val="clear"/>
        </w:rPr>
        <w:t>это: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color w:val="333333"/>
          <w:sz w:val="21"/>
          <w:szCs w:val="21"/>
          <w:highlight w:val="white"/>
        </w:rPr>
      </w:pPr>
      <w:r>
        <w:rPr>
          <w:rFonts w:cs="Times New Roman" w:ascii="Times New Roman" w:hAnsi="Times New Roman"/>
          <w:b/>
          <w:bCs/>
          <w:color w:val="333333"/>
          <w:sz w:val="21"/>
          <w:szCs w:val="21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highlight w:val="white"/>
        </w:rPr>
      </w:pPr>
      <w:r>
        <w:rPr>
          <w:rFonts w:cs="Times New Roman" w:ascii="Times New Roman" w:hAnsi="Times New Roman"/>
          <w:color w:val="333333"/>
          <w:sz w:val="21"/>
          <w:szCs w:val="21"/>
          <w:shd w:fill="FFFFFF" w:val="clear"/>
        </w:rPr>
        <w:t xml:space="preserve">- модернизированный центр занятости нового типа, с гибкой системой кадрового обеспечения, комплексом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максимально продуктивных </w:t>
      </w:r>
      <w:r>
        <w:rPr>
          <w:rFonts w:cs="Times New Roman" w:ascii="Times New Roman" w:hAnsi="Times New Roman"/>
          <w:color w:val="333333"/>
          <w:sz w:val="21"/>
          <w:szCs w:val="21"/>
          <w:shd w:fill="FFFFFF" w:val="clear"/>
        </w:rPr>
        <w:t xml:space="preserve">услуг, в том числе с учетом бизнес-ситуаций, с использованием современных подходов и технологических инноваций;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highlight w:val="white"/>
        </w:rPr>
      </w:pPr>
      <w:r>
        <w:rPr>
          <w:rFonts w:cs="Times New Roman" w:ascii="Times New Roman" w:hAnsi="Times New Roman"/>
          <w:color w:val="333333"/>
          <w:sz w:val="21"/>
          <w:szCs w:val="21"/>
          <w:shd w:fill="FFFFFF" w:val="clear"/>
        </w:rPr>
        <w:t>- центр занятости, в котором вы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полнены все нормативы по обеспечению удобства, доступности, многоканальности получения работодателями услуг, в том числе с помощью цифровых сервисов</w:t>
      </w:r>
      <w:r>
        <w:rPr>
          <w:rFonts w:cs="Times New Roman" w:ascii="Times New Roman" w:hAnsi="Times New Roman"/>
          <w:color w:val="333333"/>
          <w:sz w:val="21"/>
          <w:szCs w:val="21"/>
          <w:shd w:fill="FFFFFF" w:val="clear"/>
        </w:rPr>
        <w:t>: общероссийского портала «Работа в России», рекрутинговой площадки по подбору персонала hh.ru, мессенджеров, сайта.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highlight w:val="white"/>
        </w:rPr>
      </w:pPr>
      <w:r>
        <w:rPr>
          <w:rFonts w:cs="Times New Roman" w:ascii="Times New Roman" w:hAnsi="Times New Roman"/>
          <w:color w:val="333333"/>
          <w:sz w:val="21"/>
          <w:szCs w:val="21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1"/>
          <w:szCs w:val="21"/>
          <w:lang w:eastAsia="ru-RU"/>
        </w:rPr>
        <w:t>Кадровый центр «Работа России»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1"/>
          <w:szCs w:val="21"/>
          <w:lang w:eastAsia="ru-RU"/>
        </w:rPr>
        <w:t>организует работу с работодателями: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- с учетом индивидуальных особенностей и исходя из потребностей каждой организации;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-   в рамках персональной составленной дорожной карты по развитию предприятия;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- с учетом бережливых технологий, используемых в доработке существующих процессов, которые позволят сократить время решения вопроса работодателей.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1"/>
          <w:szCs w:val="21"/>
          <w:lang w:eastAsia="ru-RU"/>
        </w:rPr>
        <w:t>Кадровый центр «Работа России» предлагает спектр услуг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закрепление куратора;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помощь в создании портфолио организации;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повышение престижности предприятия как работодателя;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cs="Times New Roman"/>
          <w:color w:val="343434"/>
          <w:sz w:val="21"/>
          <w:szCs w:val="21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помощь в </w:t>
      </w:r>
      <w:r>
        <w:rPr>
          <w:rFonts w:cs="Times New Roman" w:ascii="Times New Roman" w:hAnsi="Times New Roman"/>
          <w:color w:val="343434"/>
          <w:sz w:val="21"/>
          <w:szCs w:val="21"/>
        </w:rPr>
        <w:t>оказании мер государственной поддержки и предоставления государственных услуг (общественные работы, стажировки и т.п.);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cs="Times New Roman"/>
          <w:color w:val="343434"/>
          <w:sz w:val="21"/>
          <w:szCs w:val="21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перспективное взаимодействие в целях организации опережающего кадрового обеспечения;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 xml:space="preserve">открытый отбор, заполнение текущей кадровой потребности в сжатые сроки из базы кадрового центра и из базы соискателей 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val="en-US" w:eastAsia="ru-RU"/>
        </w:rPr>
        <w:t>headhunter</w:t>
      </w: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формирование воронки соискателей, проведение первичного отбора на нашей территории;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подбор граждан исходя из hard и soft компетенций;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заполнение вакансий с помощью межрайонного подбора;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помощь в подборе граждан с инвалидностью, в т.ч. на квотируемые рабочие места;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1"/>
          <w:szCs w:val="21"/>
          <w:lang w:eastAsia="ru-RU"/>
        </w:rPr>
        <w:t>профессиональная переподготовка и повышение квалификации граждан исходя из потребностей предприятия;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2202" w:hanging="0"/>
        <w:contextualSpacing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/>
        <w:t xml:space="preserve">                                                          </w:t>
      </w:r>
      <w:r>
        <w:rPr/>
        <w:drawing>
          <wp:inline distT="0" distB="0" distL="0" distR="0">
            <wp:extent cx="2019300" cy="2701925"/>
            <wp:effectExtent l="0" t="0" r="0" b="0"/>
            <wp:docPr id="1" name="Рисунок 2" descr="cid:394961451482808386778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id:394961451482808386778970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b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/>
      </w:pPr>
      <w:r>
        <w:rPr>
          <w:rFonts w:eastAsia="Times New Roman" w:cs="Times New Roman" w:ascii="Times New Roman" w:hAnsi="Times New Roman"/>
          <w:b/>
          <w:color w:val="333333"/>
          <w:sz w:val="21"/>
          <w:szCs w:val="21"/>
          <w:lang w:eastAsia="ru-RU"/>
        </w:rPr>
        <w:t>Кадровый центр «Работа России» приглашает Вас к взаимовыгодному сотрудничеству!</w:t>
      </w:r>
    </w:p>
    <w:sectPr>
      <w:headerReference w:type="default" r:id="rId3"/>
      <w:type w:val="nextPage"/>
      <w:pgSz w:w="11906" w:h="16838"/>
      <w:pgMar w:left="1134" w:right="851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1303655" cy="617855"/>
          <wp:effectExtent l="0" t="0" r="0" b="0"/>
          <wp:docPr id="2" name="Рисунок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1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e023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urrenthithighlight" w:customStyle="1">
    <w:name w:val="currenthithighlight"/>
    <w:basedOn w:val="DefaultParagraphFont"/>
    <w:qFormat/>
    <w:rsid w:val="00bc6412"/>
    <w:rPr/>
  </w:style>
  <w:style w:type="character" w:styleId="Style13">
    <w:name w:val="Интернет-ссылка"/>
    <w:basedOn w:val="DefaultParagraphFont"/>
    <w:uiPriority w:val="99"/>
    <w:unhideWhenUsed/>
    <w:rsid w:val="00bc6412"/>
    <w:rPr>
      <w:color w:val="0000FF"/>
      <w:u w:val="single"/>
    </w:rPr>
  </w:style>
  <w:style w:type="character" w:styleId="Highlight" w:customStyle="1">
    <w:name w:val="highlight"/>
    <w:basedOn w:val="DefaultParagraphFont"/>
    <w:qFormat/>
    <w:rsid w:val="00bc6412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e023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c6a1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ab073b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ab073b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3772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c6a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ab07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ab07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LibreOffice/6.3.5.2$Linux_X86_64 LibreOffice_project/30$Build-2</Application>
  <Pages>1</Pages>
  <Words>242</Words>
  <Characters>1711</Characters>
  <CharactersWithSpaces>1984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2021-06-24T07:05:00Z</dcterms:created>
  <dc:creator>Фетисова Нина</dc:creator>
  <dc:description/>
  <dc:language>ru-RU</dc:language>
  <cp:lastModifiedBy/>
  <cp:lastPrinted>2022-09-15T11:41:06Z</cp:lastPrinted>
  <dcterms:modified xsi:type="dcterms:W3CDTF">2022-10-20T16:06:59Z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