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ТУЛЬСКОЙ ОБЛАСТИ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ноября 2011 г. N 25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ГОСУДАРСТВЕННОЙ ГРАЖДАНСКОЙ СЛУЖБЫ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ТУЛЬСКОЙ ОБЛАСТИ, И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  <w:r>
        <w:rPr>
          <w:rFonts w:ascii="Calibri" w:hAnsi="Calibri" w:cs="Calibri"/>
          <w:b/>
          <w:bCs/>
        </w:rPr>
        <w:t xml:space="preserve"> ГРАЖДАНСКИМИ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СЛУЖАЩИМИ ТУЛЬСКОЙ ОБЛАСТИ, И СОБЛЮДЕНИЯ ГОСУДАРСТВЕННЫМИ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ГРАЖДАНСКИМИ СЛУЖАЩИМИ ТУЛЬСКОЙ ОБЛАСТИ ТРЕБОВАНИЙ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Тульской области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24.04.2012 </w:t>
      </w:r>
      <w:hyperlink r:id="rId5" w:history="1">
        <w:r>
          <w:rPr>
            <w:rFonts w:ascii="Calibri" w:hAnsi="Calibri" w:cs="Calibri"/>
            <w:color w:val="0000FF"/>
          </w:rPr>
          <w:t>N 36</w:t>
        </w:r>
      </w:hyperlink>
      <w:r>
        <w:rPr>
          <w:rFonts w:ascii="Calibri" w:hAnsi="Calibri" w:cs="Calibri"/>
        </w:rPr>
        <w:t xml:space="preserve">, от 23.11.2012 </w:t>
      </w:r>
      <w:hyperlink r:id="rId6" w:history="1">
        <w:r>
          <w:rPr>
            <w:rFonts w:ascii="Calibri" w:hAnsi="Calibri" w:cs="Calibri"/>
            <w:color w:val="0000FF"/>
          </w:rPr>
          <w:t>N 172</w:t>
        </w:r>
      </w:hyperlink>
      <w:r>
        <w:rPr>
          <w:rFonts w:ascii="Calibri" w:hAnsi="Calibri" w:cs="Calibri"/>
        </w:rPr>
        <w:t>,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7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28.07.2014 </w:t>
      </w:r>
      <w:hyperlink r:id="rId8" w:history="1">
        <w:r>
          <w:rPr>
            <w:rFonts w:ascii="Calibri" w:hAnsi="Calibri" w:cs="Calibri"/>
            <w:color w:val="0000FF"/>
          </w:rPr>
          <w:t>N 92</w:t>
        </w:r>
      </w:hyperlink>
      <w:r>
        <w:rPr>
          <w:rFonts w:ascii="Calibri" w:hAnsi="Calibri" w:cs="Calibri"/>
        </w:rPr>
        <w:t>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1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>
        <w:rPr>
          <w:rFonts w:ascii="Calibri" w:hAnsi="Calibri" w:cs="Calibri"/>
        </w:rPr>
        <w:t xml:space="preserve">, и соблюдения федеральными государственными служащими требований к служебному поведению",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31 октября 2005 года N 623-ЗТО "О государственной гражданской службе Тульской области", на основании </w:t>
      </w:r>
      <w:hyperlink r:id="rId13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Устава (Основного Закона) Тульской области постановляю: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</w:t>
      </w:r>
      <w:hyperlink w:anchor="Par4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поведению.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Тульской области от 24 августа 2009 года N 38-пг "Об определении должностей государственной гражданской службы в аппарате администрации Тульской области, органах исполнительной власти Тульской области и их территориальных органах, при назначении на которые граждане и при замещении которых государственные гражданские служащие Тульской области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>
        <w:rPr>
          <w:rFonts w:ascii="Calibri" w:hAnsi="Calibri" w:cs="Calibri"/>
        </w:rPr>
        <w:t xml:space="preserve"> о доходах, об имуществе и обязательствах имущественного характера своих супруга (супруги) и несовершеннолетних детей";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Тульской области от 21 декабря 2009 года N 66-пг "О проверке достоверности и полноты сведений, представляемых гражданами, претендующими на замещение должностей государственной гражданской службы в органах исполнительной власти и аппарате администрации Тульской области, и государственными гражданскими служащими органов исполнительной власти и аппарата администрации Тульской области, и соблюдения государственными гражданскими служащими органов исполнительной власти и аппарата администрации Тульской области</w:t>
      </w:r>
      <w:proofErr w:type="gramEnd"/>
      <w:r>
        <w:rPr>
          <w:rFonts w:ascii="Calibri" w:hAnsi="Calibri" w:cs="Calibri"/>
        </w:rPr>
        <w:t xml:space="preserve"> требований к служебному поведению";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Постановления губернатора Тульской области от 3 сентября 2010 года N 48-пг "О внесении изменений в отдельные постановления губернатора Тульской области";</w:t>
      </w:r>
    </w:p>
    <w:p w:rsidR="00F41BDC" w:rsidRDefault="00F41BD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Тульской области от 29 августа 2011 года N 41-пг, отдельные положения которого абзацем 5 пункта 2 признаны утратившими силу, отменено </w:t>
      </w:r>
      <w:hyperlink r:id="rId1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28.04.2012 N 42.</w:t>
      </w:r>
    </w:p>
    <w:p w:rsidR="00F41BDC" w:rsidRDefault="00F41BD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Постановления губернатора Тульской области от 29 августа 2011 года N 41-пг "О внесении изменения и дополнений в отдельные постановления губернатора Тульской области".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пресс-службы правительства Тульской области опубликовать Указ в средствах массовой информации.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Указ вступает в силу со дня опубликования.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Тульской области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В.С.ГРУЗДЕВ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9"/>
      <w:bookmarkEnd w:id="1"/>
      <w:r>
        <w:rPr>
          <w:rFonts w:ascii="Calibri" w:hAnsi="Calibri" w:cs="Calibri"/>
        </w:rPr>
        <w:t>Утверждено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губернатора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14.11.2011 N 25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4"/>
      <w:bookmarkEnd w:id="2"/>
      <w:r>
        <w:rPr>
          <w:rFonts w:ascii="Calibri" w:hAnsi="Calibri" w:cs="Calibri"/>
          <w:b/>
          <w:bCs/>
        </w:rPr>
        <w:t>ПОЛОЖЕНИЕ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ГОСУДАРСТВЕННОЙ ГРАЖДАНСКОЙ СЛУЖБЫ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ТУЛЬСКОЙ ОБЛАСТИ, И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  <w:r>
        <w:rPr>
          <w:rFonts w:ascii="Calibri" w:hAnsi="Calibri" w:cs="Calibri"/>
          <w:b/>
          <w:bCs/>
        </w:rPr>
        <w:t xml:space="preserve"> ГРАЖДАНСКИМИ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СЛУЖАЩИМИ ТУЛЬСКОЙ ОБЛАСТИ, И СОБЛЮДЕНИЯ ГОСУДАРСТВЕННЫМИ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ГРАЖДАНСКИМИ СЛУЖАЩИМИ ТУЛЬСКОЙ ОБЛАСТИ ТРЕБОВАНИЙ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Тульской области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24.04.2012 </w:t>
      </w:r>
      <w:hyperlink r:id="rId20" w:history="1">
        <w:r>
          <w:rPr>
            <w:rFonts w:ascii="Calibri" w:hAnsi="Calibri" w:cs="Calibri"/>
            <w:color w:val="0000FF"/>
          </w:rPr>
          <w:t>N 36</w:t>
        </w:r>
      </w:hyperlink>
      <w:r>
        <w:rPr>
          <w:rFonts w:ascii="Calibri" w:hAnsi="Calibri" w:cs="Calibri"/>
        </w:rPr>
        <w:t xml:space="preserve">, от 23.11.2012 </w:t>
      </w:r>
      <w:hyperlink r:id="rId21" w:history="1">
        <w:r>
          <w:rPr>
            <w:rFonts w:ascii="Calibri" w:hAnsi="Calibri" w:cs="Calibri"/>
            <w:color w:val="0000FF"/>
          </w:rPr>
          <w:t>N 172</w:t>
        </w:r>
      </w:hyperlink>
      <w:r>
        <w:rPr>
          <w:rFonts w:ascii="Calibri" w:hAnsi="Calibri" w:cs="Calibri"/>
        </w:rPr>
        <w:t>,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22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28.07.2014 </w:t>
      </w:r>
      <w:hyperlink r:id="rId23" w:history="1">
        <w:r>
          <w:rPr>
            <w:rFonts w:ascii="Calibri" w:hAnsi="Calibri" w:cs="Calibri"/>
            <w:color w:val="0000FF"/>
          </w:rPr>
          <w:t>N 92</w:t>
        </w:r>
      </w:hyperlink>
      <w:r>
        <w:rPr>
          <w:rFonts w:ascii="Calibri" w:hAnsi="Calibri" w:cs="Calibri"/>
        </w:rPr>
        <w:t>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7"/>
      <w:bookmarkEnd w:id="3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представленных в порядке, установленном губернатором Тульской области: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28.07.2014 N 92)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гражданами, претендующими на замещение должностей государственной гражданской службы Тульской области (далее - граждане, должности гражданской службы соответственно), на отчетную дату;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государственными гражданскими служащими Тульской области (далее - гражданские служащие) за отчетный период и за два года, предшествующие отчетному периоду;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28.07.2014 N 92)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 xml:space="preserve">б) достоверности и полноты сведений, представленных гражданами при поступлении на государственную гражданскую службу Тульской области в соответствии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28.07.2014 N 92)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5"/>
      <w:bookmarkEnd w:id="5"/>
      <w:proofErr w:type="gramStart"/>
      <w:r>
        <w:rPr>
          <w:rFonts w:ascii="Calibri" w:hAnsi="Calibri" w:cs="Calibri"/>
        </w:rP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"в" в ред. </w:t>
      </w:r>
      <w:hyperlink r:id="rId2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28.07.2014 N 92)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Проверка, предусмотренная </w:t>
      </w:r>
      <w:hyperlink w:anchor="Par63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65" w:history="1">
        <w:r>
          <w:rPr>
            <w:rFonts w:ascii="Calibri" w:hAnsi="Calibri" w:cs="Calibri"/>
            <w:color w:val="0000FF"/>
          </w:rPr>
          <w:t>"в" пункта 1</w:t>
        </w:r>
      </w:hyperlink>
      <w:r>
        <w:rPr>
          <w:rFonts w:ascii="Calibri" w:hAnsi="Calibri" w:cs="Calibri"/>
        </w:rPr>
        <w:t xml:space="preserve"> настоящего Положения, осуществляется соответственно в отношении граждан, претендующих на замещение любой должности гражданской службы, и гражданских служащих, замещающих любую должность гражданской службы.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</w:t>
      </w:r>
      <w:hyperlink r:id="rId29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Закона Тульской области от 31 октября 2005 года N 623-ЗТО "О государственной гражданской службе Тульской области", и претендующим на замещение должности гражданской службы, предусмотренной данной частью, осуществляется в порядке, установленном настоящим Положением для проверки</w:t>
      </w:r>
      <w:proofErr w:type="gramEnd"/>
      <w:r>
        <w:rPr>
          <w:rFonts w:ascii="Calibri" w:hAnsi="Calibri" w:cs="Calibri"/>
        </w:rPr>
        <w:t xml:space="preserve"> сведений, представляемых гражданами в соответствии с нормативными правовыми актами Российской Федерации.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Проверка, предусмотренная </w:t>
      </w:r>
      <w:hyperlink w:anchor="Par5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осуществляется кадровыми службами государственных органов Тульской области (далее - подразделения, уполномоченные на проведение проверки) по решению представителя нанимателя.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Решение о проведении проверки принимается отдельно в отношении каждого гражданина или гражданского служащего и оформляется в письменной форме.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</w:t>
      </w:r>
      <w:hyperlink r:id="rId3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губернатора Тульской области от 24.04.2012 N 36.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 xml:space="preserve">7. Основанием для осуществления проверки, предусмотренной </w:t>
      </w:r>
      <w:hyperlink w:anchor="Par5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а-1) работниками подразделений кадровых служб государственных органов Тульской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"а-1"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 и Общественной палатой Тульской области;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общероссийскими и региональными средствами массовой информации.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анонимного характера не может служить основанием для проверки.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Проверка осуществляется: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а) самостоятельно подразделением, уполномоченным на проведение проверки;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путем направления представителем нанимателя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34" w:history="1">
        <w:r>
          <w:rPr>
            <w:rFonts w:ascii="Calibri" w:hAnsi="Calibri" w:cs="Calibri"/>
            <w:color w:val="0000FF"/>
          </w:rPr>
          <w:t>частью третьей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года N 144-ФЗ "Об оперативно-розыскной деятельности" (далее - Федеральный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оперативно-розыскной деятельности").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 осуществлении проверки, предусмотренной </w:t>
      </w:r>
      <w:hyperlink w:anchor="Par84" w:history="1">
        <w:r>
          <w:rPr>
            <w:rFonts w:ascii="Calibri" w:hAnsi="Calibri" w:cs="Calibri"/>
            <w:color w:val="0000FF"/>
          </w:rPr>
          <w:t>подпунктом "а" пункта 10</w:t>
        </w:r>
      </w:hyperlink>
      <w:r>
        <w:rPr>
          <w:rFonts w:ascii="Calibri" w:hAnsi="Calibri" w:cs="Calibri"/>
        </w:rPr>
        <w:t xml:space="preserve"> настоящего Положения, должностные лица подразделения, уполномоченного на проведение проверки, вправе: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 или гражданским служащим;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3"/>
      <w:bookmarkEnd w:id="8"/>
      <w:proofErr w:type="gramStart"/>
      <w:r>
        <w:rPr>
          <w:rFonts w:ascii="Calibri" w:hAnsi="Calibri" w:cs="Calibri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гражданского служащего, его</w:t>
      </w:r>
      <w:proofErr w:type="gramEnd"/>
      <w:r>
        <w:rPr>
          <w:rFonts w:ascii="Calibri" w:hAnsi="Calibri" w:cs="Calibri"/>
        </w:rPr>
        <w:t xml:space="preserve">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наводить справки у физических лиц и получать от них информацию с их согласия;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7"/>
      <w:bookmarkEnd w:id="9"/>
      <w:r>
        <w:rPr>
          <w:rFonts w:ascii="Calibri" w:hAnsi="Calibri" w:cs="Calibri"/>
        </w:rPr>
        <w:t xml:space="preserve">12. В запросе, предусмотренном </w:t>
      </w:r>
      <w:hyperlink w:anchor="Par93" w:history="1">
        <w:r>
          <w:rPr>
            <w:rFonts w:ascii="Calibri" w:hAnsi="Calibri" w:cs="Calibri"/>
            <w:color w:val="0000FF"/>
          </w:rPr>
          <w:t>подпунктом "г" пункта 11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23.11.2012 N 172)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губернатора Тульской области от 23.11.2012 N 172: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Calibri" w:hAnsi="Calibri" w:cs="Calibri"/>
        </w:rPr>
        <w:t xml:space="preserve">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гражданского служащего, подготовившего запрос;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е-1) идентификационный номер налогоплательщика (в случае направления запроса в налоговые органы Российской Федерации);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"е-1"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необходимые сведения.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12-1.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руководителем подразделения, уполномоченного на проведение проверки.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Тульской области, председателем Тульской областной Думы и их специально уполномоченными заместителями.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12-1 введен </w:t>
      </w:r>
      <w:hyperlink r:id="rId4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22.04.2013 N 51)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запросе о проведении оперативно-розыскных мероприятий помимо сведений, перечисленных в </w:t>
      </w:r>
      <w:hyperlink w:anchor="Par97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оперативно-розыскной деятельности".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Руководитель подразделения, уполномоченного на проведение проверки, обеспечивает: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уведомление в письменной форме гражданского служащего о начале в отношении него проверки и разъяснение ему содержания </w:t>
      </w:r>
      <w:hyperlink w:anchor="Par117" w:history="1">
        <w:r>
          <w:rPr>
            <w:rFonts w:ascii="Calibri" w:hAnsi="Calibri" w:cs="Calibri"/>
            <w:color w:val="0000FF"/>
          </w:rPr>
          <w:t>подпункта "б"</w:t>
        </w:r>
      </w:hyperlink>
      <w:r>
        <w:rPr>
          <w:rFonts w:ascii="Calibri" w:hAnsi="Calibri" w:cs="Calibri"/>
        </w:rPr>
        <w:t xml:space="preserve"> настоящего пункта - в течение двух рабочих дней со дня получения соответствующего решения;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7"/>
      <w:bookmarkEnd w:id="10"/>
      <w:proofErr w:type="gramStart"/>
      <w:r>
        <w:rPr>
          <w:rFonts w:ascii="Calibri" w:hAnsi="Calibri" w:cs="Calibri"/>
        </w:rP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окончании проверки подразделение, уполномоченное на проведение проверки, обязано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9"/>
      <w:bookmarkEnd w:id="11"/>
      <w:r>
        <w:rPr>
          <w:rFonts w:ascii="Calibri" w:hAnsi="Calibri" w:cs="Calibri"/>
        </w:rPr>
        <w:t>16. Гражданский служащий вправе: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давать пояснения в письменной форме: в ходе проверки; по вопросам, указанным в </w:t>
      </w:r>
      <w:hyperlink w:anchor="Par117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настоящего Положения; по результатам проверки;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подразделение, уполномоченное на проведение проверки, с подлежащим удовлетворению ходатайством о проведении с ним беседы по вопросам, указанным в </w:t>
      </w:r>
      <w:hyperlink w:anchor="Par117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Пояснения, указанные в </w:t>
      </w:r>
      <w:hyperlink w:anchor="Par119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период проведения проверки гражданский служащий по решению представителя нанимателя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26"/>
      <w:bookmarkEnd w:id="12"/>
      <w:r>
        <w:rPr>
          <w:rFonts w:ascii="Calibri" w:hAnsi="Calibri" w:cs="Calibri"/>
        </w:rPr>
        <w:t>19. По результатам проверки представителю нанимателя представляется доклад. При этом в докладе должно содержаться одно из следующих предложений: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должность гражданской службы;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должность гражданской службы;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гражданскому служащему мер юридической ответственности;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гражданскому служащему мер юридической ответственности;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4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 xml:space="preserve">Сведения о результатах проверки с письменного согласия представителя нанимателя представляются подразделением, уполномоченным на проведение проверки, с одновременным уведомлением об этом гражданина или гражданского служащего, в отношении которых проводилась проверка, органам, указанным в </w:t>
      </w:r>
      <w:hyperlink w:anchor="Par72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Представитель нанимателя, рассмотрев доклад и соответствующее предложение, указанные в </w:t>
      </w:r>
      <w:hyperlink w:anchor="Par126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назначить гражданина на должность гражданской службы;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назначении на должность гражданской службы;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применить к гражданскому служащему меры юридической ответственности;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в ред. </w:t>
      </w:r>
      <w:hyperlink r:id="rId4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Тульской области от 24.04.2012 N 36)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Материалы проверки хранятся в подразделении, уполномоченном на проведение проверки, в течение трех лет со дня ее окончания, после чего передаются в архив.</w:t>
      </w: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1BDC" w:rsidRDefault="00F41BD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7F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DC"/>
    <w:rsid w:val="007D254D"/>
    <w:rsid w:val="00F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0614C8A61073EF0F198BB657E6B4AB71D3A3FE9379D0A6BA1BE67A215C40012E9A24401D9916A7136574EDM4O" TargetMode="External"/><Relationship Id="rId18" Type="http://schemas.openxmlformats.org/officeDocument/2006/relationships/hyperlink" Target="consultantplus://offline/ref=100614C8A61073EF0F198BB657E6B4AB71D3A3FE9071D0A2B41BE67A215C40012E9A24401D9916A7136776EDMFO" TargetMode="External"/><Relationship Id="rId26" Type="http://schemas.openxmlformats.org/officeDocument/2006/relationships/hyperlink" Target="consultantplus://offline/ref=100614C8A61073EF0F198BB657E6B4AB71D3A3FE9071D0A1B41BE67A215C40012E9A24401D9916A7136777EDM4O" TargetMode="External"/><Relationship Id="rId39" Type="http://schemas.openxmlformats.org/officeDocument/2006/relationships/hyperlink" Target="consultantplus://offline/ref=100614C8A61073EF0F198BB657E6B4AB71D3A3FE917CDDA4B41BE67A215C40012E9A24401D9916A7136777EDM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0614C8A61073EF0F198BB657E6B4AB71D3A3FE9170D9A0BC1BE67A215C40012E9A24401D9916A7136776EDM3O" TargetMode="External"/><Relationship Id="rId34" Type="http://schemas.openxmlformats.org/officeDocument/2006/relationships/hyperlink" Target="consultantplus://offline/ref=100614C8A61073EF0F1995BB418AEAA077DDFBF39671D3F2E044BD2776554A5669D57D02E5MDO" TargetMode="External"/><Relationship Id="rId42" Type="http://schemas.openxmlformats.org/officeDocument/2006/relationships/hyperlink" Target="consultantplus://offline/ref=100614C8A61073EF0F198BB657E6B4AB71D3A3FE907ADEACBE1BE67A215C40012E9A24401D9916A7136776EDM0O" TargetMode="External"/><Relationship Id="rId47" Type="http://schemas.openxmlformats.org/officeDocument/2006/relationships/hyperlink" Target="consultantplus://offline/ref=100614C8A61073EF0F198BB657E6B4AB71D3A3FE917CDDA4B41BE67A215C40012E9A24401D9916A7136777EDMEO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00614C8A61073EF0F198BB657E6B4AB71D3A3FE907ADEACBE1BE67A215C40012E9A24401D9916A7136776EDM3O" TargetMode="External"/><Relationship Id="rId12" Type="http://schemas.openxmlformats.org/officeDocument/2006/relationships/hyperlink" Target="consultantplus://offline/ref=100614C8A61073EF0F198BB657E6B4AB71D3A3FE907ED0ACBD1BE67A215C40012E9A24401D9916A7136671EDMFO" TargetMode="External"/><Relationship Id="rId17" Type="http://schemas.openxmlformats.org/officeDocument/2006/relationships/hyperlink" Target="consultantplus://offline/ref=100614C8A61073EF0F198BB657E6B4AB71D3A3FE917AD8A0BA1BE67A215C4001E2MEO" TargetMode="External"/><Relationship Id="rId25" Type="http://schemas.openxmlformats.org/officeDocument/2006/relationships/hyperlink" Target="consultantplus://offline/ref=100614C8A61073EF0F198BB657E6B4AB71D3A3FE9071D0A1B41BE67A215C40012E9A24401D9916A7136777EDM7O" TargetMode="External"/><Relationship Id="rId33" Type="http://schemas.openxmlformats.org/officeDocument/2006/relationships/hyperlink" Target="consultantplus://offline/ref=100614C8A61073EF0F198BB657E6B4AB71D3A3FE917CDDA4B41BE67A215C40012E9A24401D9916A7136777EDM6O" TargetMode="External"/><Relationship Id="rId38" Type="http://schemas.openxmlformats.org/officeDocument/2006/relationships/hyperlink" Target="consultantplus://offline/ref=100614C8A61073EF0F198BB657E6B4AB71D3A3FE917CDDA4B41BE67A215C40012E9A24401D9916A7136777EDM2O" TargetMode="External"/><Relationship Id="rId46" Type="http://schemas.openxmlformats.org/officeDocument/2006/relationships/hyperlink" Target="consultantplus://offline/ref=100614C8A61073EF0F198BB657E6B4AB71D3A3FE917CDDA4B41BE67A215C40012E9A24401D9916A7136777EDM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0614C8A61073EF0F198BB657E6B4AB71D3A3FE9179DAA2BD1BE67A215C40012E9A24401D9916A7136777EDM2O" TargetMode="External"/><Relationship Id="rId20" Type="http://schemas.openxmlformats.org/officeDocument/2006/relationships/hyperlink" Target="consultantplus://offline/ref=100614C8A61073EF0F198BB657E6B4AB71D3A3FE917CDDA4B41BE67A215C40012E9A24401D9916A7136776EDM3O" TargetMode="External"/><Relationship Id="rId29" Type="http://schemas.openxmlformats.org/officeDocument/2006/relationships/hyperlink" Target="consultantplus://offline/ref=100614C8A61073EF0F198BB657E6B4AB71D3A3FE907ED0ACBD1BE67A215C40012E9A24401D9916A7136671EDM0O" TargetMode="External"/><Relationship Id="rId41" Type="http://schemas.openxmlformats.org/officeDocument/2006/relationships/hyperlink" Target="consultantplus://offline/ref=100614C8A61073EF0F198BB657E6B4AB71D3A3FE9170D9A0BC1BE67A215C40012E9A24401D9916A7136776EDM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0614C8A61073EF0F198BB657E6B4AB71D3A3FE9170D9A0BC1BE67A215C40012E9A24401D9916A7136776EDM3O" TargetMode="External"/><Relationship Id="rId11" Type="http://schemas.openxmlformats.org/officeDocument/2006/relationships/hyperlink" Target="consultantplus://offline/ref=100614C8A61073EF0F1995BB418AEAA077DEF9F4957CD3F2E044BD2776554A5669D57D02599417A5E1M1O" TargetMode="External"/><Relationship Id="rId24" Type="http://schemas.openxmlformats.org/officeDocument/2006/relationships/hyperlink" Target="consultantplus://offline/ref=100614C8A61073EF0F198BB657E6B4AB71D3A3FE9071D0A1B41BE67A215C40012E9A24401D9916A7136777EDM6O" TargetMode="External"/><Relationship Id="rId32" Type="http://schemas.openxmlformats.org/officeDocument/2006/relationships/hyperlink" Target="consultantplus://offline/ref=100614C8A61073EF0F198BB657E6B4AB71D3A3FE917CDDA4B41BE67A215C40012E9A24401D9916A7136776EDMEO" TargetMode="External"/><Relationship Id="rId37" Type="http://schemas.openxmlformats.org/officeDocument/2006/relationships/hyperlink" Target="consultantplus://offline/ref=100614C8A61073EF0F198BB657E6B4AB71D3A3FE917CDDA4B41BE67A215C40012E9A24401D9916A7136777EDM5O" TargetMode="External"/><Relationship Id="rId40" Type="http://schemas.openxmlformats.org/officeDocument/2006/relationships/hyperlink" Target="consultantplus://offline/ref=100614C8A61073EF0F198BB657E6B4AB71D3A3FE9170D9A0BC1BE67A215C40012E9A24401D9916A7136776EDM0O" TargetMode="External"/><Relationship Id="rId45" Type="http://schemas.openxmlformats.org/officeDocument/2006/relationships/hyperlink" Target="consultantplus://offline/ref=100614C8A61073EF0F1995BB418AEAA077DDFBF39671D3F2E044BD2776E5M5O" TargetMode="External"/><Relationship Id="rId5" Type="http://schemas.openxmlformats.org/officeDocument/2006/relationships/hyperlink" Target="consultantplus://offline/ref=100614C8A61073EF0F198BB657E6B4AB71D3A3FE917CDDA4B41BE67A215C40012E9A24401D9916A7136776EDM3O" TargetMode="External"/><Relationship Id="rId15" Type="http://schemas.openxmlformats.org/officeDocument/2006/relationships/hyperlink" Target="consultantplus://offline/ref=100614C8A61073EF0F198BB657E6B4AB71D3A3FE9178DDA1BA1BE67A215C4001E2MEO" TargetMode="External"/><Relationship Id="rId23" Type="http://schemas.openxmlformats.org/officeDocument/2006/relationships/hyperlink" Target="consultantplus://offline/ref=100614C8A61073EF0F198BB657E6B4AB71D3A3FE9071D0A1B41BE67A215C40012E9A24401D9916A7136776EDMEO" TargetMode="External"/><Relationship Id="rId28" Type="http://schemas.openxmlformats.org/officeDocument/2006/relationships/hyperlink" Target="consultantplus://offline/ref=100614C8A61073EF0F198BB657E6B4AB71D3A3FE9071D0A1B41BE67A215C40012E9A24401D9916A7136777EDM5O" TargetMode="External"/><Relationship Id="rId36" Type="http://schemas.openxmlformats.org/officeDocument/2006/relationships/hyperlink" Target="consultantplus://offline/ref=100614C8A61073EF0F198BB657E6B4AB71D3A3FE917CDDA4B41BE67A215C40012E9A24401D9916A7136777EDM4O" TargetMode="External"/><Relationship Id="rId49" Type="http://schemas.openxmlformats.org/officeDocument/2006/relationships/hyperlink" Target="consultantplus://offline/ref=100614C8A61073EF0F198BB657E6B4AB71D3A3FE917CDDA4B41BE67A215C40012E9A24401D9916A7136774EDM0O" TargetMode="External"/><Relationship Id="rId10" Type="http://schemas.openxmlformats.org/officeDocument/2006/relationships/hyperlink" Target="consultantplus://offline/ref=100614C8A61073EF0F1995BB418AEAA077DDFBFA9771D3F2E044BD2776554A5669D57D02599417AFE1M7O" TargetMode="External"/><Relationship Id="rId19" Type="http://schemas.openxmlformats.org/officeDocument/2006/relationships/hyperlink" Target="consultantplus://offline/ref=100614C8A61073EF0F198BB657E6B4AB71D3A3FE9178DBA6B51BE67A215C40012E9A24401D9916A7136776EDM3O" TargetMode="External"/><Relationship Id="rId31" Type="http://schemas.openxmlformats.org/officeDocument/2006/relationships/hyperlink" Target="consultantplus://offline/ref=100614C8A61073EF0F198BB657E6B4AB71D3A3FE917CDDA4B41BE67A215C40012E9A24401D9916A7136776EDM1O" TargetMode="External"/><Relationship Id="rId44" Type="http://schemas.openxmlformats.org/officeDocument/2006/relationships/hyperlink" Target="consultantplus://offline/ref=100614C8A61073EF0F198BB657E6B4AB71D3A3FE907ADEACBE1BE67A215C40012E9A24401D9916A7136776EDM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0614C8A61073EF0F1995BB418AEAA077DEFCF1907BD3F2E044BD2776554A5669D57D0259941FA5E1M5O" TargetMode="External"/><Relationship Id="rId14" Type="http://schemas.openxmlformats.org/officeDocument/2006/relationships/hyperlink" Target="consultantplus://offline/ref=100614C8A61073EF0F198BB657E6B4AB71D3A3FE9770DFADBE1BE67A215C4001E2MEO" TargetMode="External"/><Relationship Id="rId22" Type="http://schemas.openxmlformats.org/officeDocument/2006/relationships/hyperlink" Target="consultantplus://offline/ref=100614C8A61073EF0F198BB657E6B4AB71D3A3FE907ADEACBE1BE67A215C40012E9A24401D9916A7136776EDM3O" TargetMode="External"/><Relationship Id="rId27" Type="http://schemas.openxmlformats.org/officeDocument/2006/relationships/hyperlink" Target="consultantplus://offline/ref=100614C8A61073EF0F1995BB418AEAA077DDFBFA9771D3F2E044BD2776E5M5O" TargetMode="External"/><Relationship Id="rId30" Type="http://schemas.openxmlformats.org/officeDocument/2006/relationships/hyperlink" Target="consultantplus://offline/ref=100614C8A61073EF0F198BB657E6B4AB71D3A3FE917CDDA4B41BE67A215C40012E9A24401D9916A7136776EDM0O" TargetMode="External"/><Relationship Id="rId35" Type="http://schemas.openxmlformats.org/officeDocument/2006/relationships/hyperlink" Target="consultantplus://offline/ref=100614C8A61073EF0F1995BB418AEAA077DDFBF39671D3F2E044BD2776E5M5O" TargetMode="External"/><Relationship Id="rId43" Type="http://schemas.openxmlformats.org/officeDocument/2006/relationships/hyperlink" Target="consultantplus://offline/ref=100614C8A61073EF0F198BB657E6B4AB71D3A3FE907ADEACBE1BE67A215C40012E9A24401D9916A7136776EDM1O" TargetMode="External"/><Relationship Id="rId48" Type="http://schemas.openxmlformats.org/officeDocument/2006/relationships/hyperlink" Target="consultantplus://offline/ref=100614C8A61073EF0F198BB657E6B4AB71D3A3FE917CDDA4B41BE67A215C40012E9A24401D9916A7136774EDM3O" TargetMode="External"/><Relationship Id="rId8" Type="http://schemas.openxmlformats.org/officeDocument/2006/relationships/hyperlink" Target="consultantplus://offline/ref=100614C8A61073EF0F198BB657E6B4AB71D3A3FE9071D0A1B41BE67A215C40012E9A24401D9916A7136776EDMEO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2014-12-05T14:12:00Z</dcterms:created>
</cp:coreProperties>
</file>