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2141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271"/>
        <w:gridCol w:w="1626"/>
        <w:gridCol w:w="2409"/>
        <w:gridCol w:w="1748"/>
        <w:gridCol w:w="985"/>
        <w:gridCol w:w="1572"/>
        <w:gridCol w:w="1745"/>
        <w:gridCol w:w="985"/>
        <w:gridCol w:w="1572"/>
        <w:gridCol w:w="2336"/>
        <w:gridCol w:w="2054"/>
        <w:gridCol w:w="1752"/>
      </w:tblGrid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shd w:val="clear" w:color="FFFFFF" w:fill="auto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об имуществе и обязательствах имущественного характера муниципальных служащих органов местного самоуправления, их супругов и несовершеннолетних детей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за период с 1 января 2018 г. по 31 декабря 2018 г.</w:t>
            </w: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shd w:val="clear" w:color="FFFFFF" w:fill="auto"/>
          </w:tcPr>
          <w:p w:rsidR="00CE6B46" w:rsidRDefault="00CE6B46"/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инициалы лица, чьи сведения размещаются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72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3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едств, за счет которых совершена сделка (вид приобретенного имущества, источники) [1]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E6B46" w:rsidRDefault="00CE6B46">
            <w:pPr>
              <w:jc w:val="center"/>
            </w:pP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F00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МО Каменский район</w:t>
            </w: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CCFFCC"/>
            <w:vAlign w:val="center"/>
          </w:tcPr>
          <w:p w:rsidR="00CE6B46" w:rsidRDefault="00F3375B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образования Каменский район</w:t>
            </w: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Карцев Александр Петрович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210740, 2009 г.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692 747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562 445,65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E0E0E0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по организационной работе и социальным вопросам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 (садовый участок)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993 283,07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E0E0E0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Общий отдел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Козлова Яна Владимировна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имеет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401 529,71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Юлия Викторовна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(Под индивидуальное жилищное строительство)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2 100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1 657 673,64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2 220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сельскохозяйственного использования)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(1/19)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45 400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сельскохозяйственного использования)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(1/19)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82 200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сельскохозяйственного использования)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(1/19)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132 700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сельскохозяйственного использования)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(1/19)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484 200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сельскохозяйственного использования)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(1/19)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1 049 100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Лосева Елена Анатольевна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3 600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520 279,63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(3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собственника)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3 600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21060, 1997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561 758,41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ОПЕЛЬ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вектра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2008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31519, 2003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2ПТС4 </w:t>
            </w:r>
            <w:r>
              <w:rPr>
                <w:rFonts w:ascii="Times New Roman" w:hAnsi="Times New Roman"/>
                <w:sz w:val="24"/>
                <w:szCs w:val="24"/>
              </w:rPr>
              <w:t>2562, 1987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12971, 2012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МТЗ 82Л, 1989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Руслановна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91 916,26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E0E0E0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по правовой работе, кадрам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административной комиссии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Бакулин Эдуард Александрович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ССАНГ ЙОНГ KYRON, 2012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682 566,96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Т-30 А80, 1994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683 806,7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ГАЗ 3110, 1998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337 844,38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ГАЗ 3110, 2000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Мицубиси ASX, 2013 г.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374 332,67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E0E0E0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Сектор культуры, молодежной политики, физкультуры и спорта, КДН и ЗП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Куликова  Елена Викторовна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346 931,43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КИА RIO, 2013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300 470,97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Пономаренко Вадим Анатольевич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СИТРОЕН БЕРЛИНГО, 2008 г.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647 635,21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Самохина Тамара Ивановна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465 597,05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 архив (сектор)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Еремина  Ольга Александровна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598 354,19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ЖКХ, транспорта, строительства и архитектуры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Ермоленко Светлана Валериевна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ОПЕЛЬ CORSA 1.0 12V, 2004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542 846,68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легковой, Накопления за предыдущие годы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Черенкова Таисия Ивановна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2 200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482 772,56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  <w:szCs w:val="20"/>
              </w:rPr>
              <w:t>легковой, Доход, полученный от продажи легкового автомобиля(55 000)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2 200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9 321,93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2 200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9 321,93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имущественных и земельных отношений</w:t>
            </w: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E0E0E0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 имущественных и земельных отношений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Круглова Александра Александровна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4 400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LADA(ВАЗ)11113, 2001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427 535,6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4 400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</w:rPr>
              <w:t>легковой ВАЗ LADA(ВАЗ) KS0Y5l, 2015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6 263,64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4 400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9 321,93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Мельник Светлана Евгеньевна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(огородный участок)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286 045,38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ЛАРГУС, 2013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445 426,05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НИВА, 1999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636,69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E0E0E0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Сектор имущественных отношений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Бакулина </w:t>
            </w:r>
            <w:r>
              <w:rPr>
                <w:rFonts w:ascii="Times New Roman" w:hAnsi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1 600,14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533 906,02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1 600,14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УАЗ 3303, </w:t>
            </w:r>
            <w:r>
              <w:rPr>
                <w:rFonts w:ascii="Times New Roman" w:hAnsi="Times New Roman"/>
                <w:sz w:val="24"/>
                <w:szCs w:val="24"/>
              </w:rPr>
              <w:t>2000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428 816,51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размещения гаражей и автостоянок)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PATRIOT, 2015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Паршин  Василий Иванович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(Для размещения домов индивидуальной жилой застройки)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1 350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2121, 1988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744 158,9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сельскохозяйственного использования)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93 600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(Для сельскохозяйственного использования)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583 200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сельскохозяйственного использования)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583 200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ШЕВРОЛЕ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LAN (J200\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Chevrolet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Lacetti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2009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размещения жилого дома)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1 350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476 951,66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(Для </w:t>
            </w:r>
            <w:r>
              <w:rPr>
                <w:rFonts w:ascii="Times New Roman" w:hAnsi="Times New Roman"/>
                <w:sz w:val="24"/>
                <w:szCs w:val="24"/>
              </w:rPr>
              <w:t>размещения домов индивидуальной жилой застройки)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1 350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размещения домов индивидуальной жилой застройки)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1 350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17 356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образования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(огородный участок)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2 590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487 110,59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1 610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(огородный участок)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2 590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1 610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21213, 1999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466 668,23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ВАЗ </w:t>
            </w:r>
            <w:r>
              <w:rPr>
                <w:rFonts w:ascii="Times New Roman" w:hAnsi="Times New Roman"/>
                <w:sz w:val="24"/>
                <w:szCs w:val="24"/>
              </w:rPr>
              <w:t>21213, 1999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РЕНО RENAULT LOGAN, 2018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2ПТС- 4 2ПТС- 4, 1986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- 40АМ Т- 40АМ, 1900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- 40АМ Т- 40АМ, 1986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1 994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 экономического развития и сельского хозяйства</w:t>
            </w: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E0E0E0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 экономического развития и сельского хозяйства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Кузина </w:t>
            </w:r>
            <w:r>
              <w:rPr>
                <w:rFonts w:ascii="Times New Roman" w:hAnsi="Times New Roman"/>
                <w:sz w:val="24"/>
                <w:szCs w:val="24"/>
              </w:rPr>
              <w:t>Людмила Андреевна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(дачный участок)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580 672,91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Мототранспортное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ИМЗ 8903, 1986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528 569,77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3151201, 1987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ХУНДАЙ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2011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Пронина Алевтина Николаевна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74 051,06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419 434,29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квартира, Накопления за предыдущие годы,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E0E0E0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Сектор сельского хозяйства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Ерёмина Татьяна Борисовна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с/х производства)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227 840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348 243,97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с/х производства)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345 870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с/х производства)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701 640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с/х производства)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302 920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с/х производства)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579 520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с/х производства)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106 480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с/х производства)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395 000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с/х производства)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59 330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(участок под гараж)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469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1978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339 827,64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Сектор ЗАГС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3 300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СЕАЗ 1111302, 2005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382 841,38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3 300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КИА РИО KIA RIO, 2014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338 709,92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УАЗ 469Б, 1977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57 483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CHEVROLET NIVA, 2015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513 449,22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МЗСА 817711, 2010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Сектор по мобилизационной подготовке, ГО и ЧС (+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Вус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Басов Александр Сергеевич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(Для размещения домов индивидуальной </w:t>
            </w:r>
            <w:r>
              <w:rPr>
                <w:rFonts w:ascii="Times New Roman" w:hAnsi="Times New Roman"/>
                <w:sz w:val="24"/>
                <w:szCs w:val="24"/>
              </w:rPr>
              <w:t>жилой застройки)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КИА KIA JES (SPORTAGE КМ КМ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2009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556 918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ШЕВРОЛЕ CHEVROLET LANOS, 2008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 (Для размещения домов индивидуальной жилой застройки)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382 337,4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(Для размещения домов индивидуальной жилой </w:t>
            </w:r>
            <w:r>
              <w:rPr>
                <w:rFonts w:ascii="Times New Roman" w:hAnsi="Times New Roman"/>
                <w:sz w:val="24"/>
                <w:szCs w:val="24"/>
              </w:rPr>
              <w:t>застройки)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Сектор учета и отчетности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Плаксина Людмила Евгеньевна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292 039,26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ВАЗ LADA (ВАЗ) 219110 LADA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 г.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306 573,62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Дмитриевна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494 328,62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CE6B46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411" w:type="dxa"/>
            <w:gridSpan w:val="1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FFF5DA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Финансовое управление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Бакулина Екатерина Викторовна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УАЗ 330301, 1988 г.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288 524,29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(3 собственника)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СИТРОЕН C4, 2012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274 617,17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УАЗ 330301, 1988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(3 собственника)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СИТРОЕН C4, 2012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9 321,93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УАЗ 330301, 1988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Вепренцева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Надежда Петровна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СИТРОЕН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Citroen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C4, 2015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740 240,05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310 501,92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Chevrolet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НИВА 212300-55, 2014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521 165,42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2121, 1978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2121, 1987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Сизых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350 009,75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448 194,22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33 488,68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Труфанова Надежда Михайловна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242 616,92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211340, 2008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659 518,28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легковой, Накопления за предыдущие годы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ХУНДАЙ Соната, 2008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9 321,93</w:t>
            </w:r>
          </w:p>
        </w:tc>
        <w:tc>
          <w:tcPr>
            <w:tcW w:w="17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Шелатуркина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(под индивидуальное жилищное 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>и ведение подсобного хозяйства)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995 205,21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(для ведения личного подсобного хозяйства)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3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63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(приусадебный участок)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8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АЗЛК Москвич М-21406, 1980 г.</w:t>
            </w:r>
          </w:p>
        </w:tc>
        <w:tc>
          <w:tcPr>
            <w:tcW w:w="20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198 568,59</w:t>
            </w:r>
          </w:p>
        </w:tc>
        <w:tc>
          <w:tcPr>
            <w:tcW w:w="17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легковой, Накопления за предыдущие годы</w:t>
            </w: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(участок под индивидуальное жилищное строительство)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ВАЗ LADA 4х4, 2017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  <w:tr w:rsidR="00146D3B" w:rsidTr="00146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27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63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98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23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F337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НИССАН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TIANA, 2010 г.</w:t>
            </w:r>
          </w:p>
        </w:tc>
        <w:tc>
          <w:tcPr>
            <w:tcW w:w="20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  <w:tc>
          <w:tcPr>
            <w:tcW w:w="17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E6B46" w:rsidRDefault="00CE6B46">
            <w:pPr>
              <w:jc w:val="center"/>
            </w:pP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</w:tblGrid>
      <w:tr w:rsidR="00CE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945" w:type="dxa"/>
            <w:shd w:val="clear" w:color="FFFFFF" w:fill="auto"/>
          </w:tcPr>
          <w:p w:rsidR="00CE6B46" w:rsidRDefault="00CE6B46"/>
        </w:tc>
      </w:tr>
    </w:tbl>
    <w:tbl>
      <w:tblPr>
        <w:tblStyle w:val="TableStyle2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945"/>
      </w:tblGrid>
      <w:tr w:rsidR="00CE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245" w:type="dxa"/>
            <w:gridSpan w:val="2"/>
            <w:shd w:val="clear" w:color="FFFFFF" w:fill="auto"/>
          </w:tcPr>
          <w:p w:rsidR="00CE6B46" w:rsidRDefault="00F3375B">
            <w:r>
              <w:rPr>
                <w:szCs w:val="16"/>
              </w:rPr>
              <w:t xml:space="preserve">[1] - Сведения указываются, если сумма сделки превышает общий доход лица, замещающего государственную должность Тульской области, служащего (работника) и его </w:t>
            </w:r>
            <w:r>
              <w:rPr>
                <w:szCs w:val="16"/>
              </w:rPr>
              <w:t>супруги (супруга) за три последних года, предшествующих совершению сделки.</w:t>
            </w:r>
          </w:p>
        </w:tc>
      </w:tr>
      <w:tr w:rsidR="00CE6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6300" w:type="dxa"/>
            <w:shd w:val="clear" w:color="FFFFFF" w:fill="auto"/>
            <w:tcMar>
              <w:left w:w="0" w:type="dxa"/>
            </w:tcMar>
          </w:tcPr>
          <w:p w:rsidR="00CE6B46" w:rsidRDefault="00CE6B46"/>
        </w:tc>
      </w:tr>
    </w:tbl>
    <w:p w:rsidR="00F3375B" w:rsidRDefault="00F3375B"/>
    <w:sectPr w:rsidR="00F3375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6B46"/>
    <w:rsid w:val="00146D3B"/>
    <w:rsid w:val="00CE6B46"/>
    <w:rsid w:val="00F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2615</Words>
  <Characters>14911</Characters>
  <Application>Microsoft Office Word</Application>
  <DocSecurity>0</DocSecurity>
  <Lines>124</Lines>
  <Paragraphs>34</Paragraphs>
  <ScaleCrop>false</ScaleCrop>
  <Company/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3</cp:revision>
  <dcterms:created xsi:type="dcterms:W3CDTF">2019-05-17T13:30:00Z</dcterms:created>
  <dcterms:modified xsi:type="dcterms:W3CDTF">2019-05-17T13:31:00Z</dcterms:modified>
</cp:coreProperties>
</file>