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58E" w:rsidRDefault="00A91407">
      <w:pPr>
        <w:spacing w:after="0" w:line="240" w:lineRule="auto"/>
        <w:jc w:val="center"/>
      </w:pPr>
      <w:r>
        <w:rPr>
          <w:noProof/>
        </w:rPr>
        <w:drawing>
          <wp:inline distT="0" distB="0" distL="0" distR="0">
            <wp:extent cx="714375" cy="713867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714375" cy="713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458E" w:rsidRDefault="00A9140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ТУЛЬСКАЯ  ОБЛАСТЬ</w:t>
      </w:r>
    </w:p>
    <w:p w:rsidR="0062458E" w:rsidRDefault="00A91407">
      <w:pPr>
        <w:spacing w:after="0" w:line="240" w:lineRule="auto"/>
        <w:jc w:val="center"/>
        <w:rPr>
          <w:rFonts w:ascii="Times New Roman" w:hAnsi="Times New Roman"/>
          <w:b/>
          <w:caps/>
          <w:sz w:val="16"/>
        </w:rPr>
      </w:pPr>
      <w:r>
        <w:rPr>
          <w:rFonts w:ascii="Times New Roman" w:hAnsi="Times New Roman"/>
          <w:b/>
          <w:sz w:val="28"/>
        </w:rPr>
        <w:t>МУНИЦИПАЛЬНОЕ ОБРАЗОВАНИЕ КАМЕНСКИЙ РАЙОН</w:t>
      </w:r>
    </w:p>
    <w:p w:rsidR="0062458E" w:rsidRDefault="00A9140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КОНТРОЛЬНО-СЧЕТНАЯ  КОМИССИЯ  </w:t>
      </w:r>
    </w:p>
    <w:p w:rsidR="0062458E" w:rsidRDefault="00A9140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МУНИЦИПАЛЬНОГО ОБРАЗОВАНИЯ  КАМЕНСКИЙ РАЙОН</w:t>
      </w:r>
    </w:p>
    <w:p w:rsidR="0062458E" w:rsidRDefault="00A91407">
      <w:pPr>
        <w:jc w:val="both"/>
        <w:rPr>
          <w:b/>
          <w:sz w:val="20"/>
        </w:rPr>
      </w:pPr>
      <w:r>
        <w:rPr>
          <w:b/>
        </w:rPr>
        <w:t xml:space="preserve">         </w:t>
      </w:r>
      <w:proofErr w:type="gramStart"/>
      <w:r>
        <w:rPr>
          <w:b/>
        </w:rPr>
        <w:t>301990, Российская Федерация, Тульская область, Каменский район, с. Архангельское,  ул. Тихомирова, д. 36 тел. 8(48744)2-14-09</w:t>
      </w:r>
      <w:proofErr w:type="gramEnd"/>
    </w:p>
    <w:p w:rsidR="0062458E" w:rsidRDefault="008530B0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Заключение </w:t>
      </w:r>
      <w:r w:rsidR="00194216">
        <w:rPr>
          <w:rFonts w:ascii="Times New Roman" w:hAnsi="Times New Roman"/>
          <w:b/>
          <w:sz w:val="36"/>
        </w:rPr>
        <w:t>8</w:t>
      </w:r>
      <w:bookmarkStart w:id="0" w:name="_GoBack"/>
      <w:bookmarkEnd w:id="0"/>
    </w:p>
    <w:p w:rsidR="0062458E" w:rsidRDefault="00A91407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 результатам проведения финансово-экономической экспертизы проекта</w:t>
      </w:r>
    </w:p>
    <w:p w:rsidR="00C43B8D" w:rsidRPr="00C43B8D" w:rsidRDefault="00A91407" w:rsidP="00C43B8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постановления администрации муниципального образования Каменский район «О внесении изменения в постановление администрации муниципального образования Каменский район</w:t>
      </w:r>
      <w:r w:rsidR="00C43B8D">
        <w:rPr>
          <w:rFonts w:ascii="Times New Roman" w:hAnsi="Times New Roman"/>
          <w:b/>
          <w:sz w:val="28"/>
        </w:rPr>
        <w:t xml:space="preserve"> от 2 мая 2023 года №139 «Об утверждении </w:t>
      </w:r>
      <w:r w:rsidR="00C43B8D" w:rsidRPr="00C43B8D">
        <w:rPr>
          <w:rFonts w:ascii="Times New Roman" w:hAnsi="Times New Roman"/>
          <w:b/>
          <w:sz w:val="28"/>
        </w:rPr>
        <w:t>муниципальной программы «Повышение общественной безопасности и</w:t>
      </w:r>
    </w:p>
    <w:p w:rsidR="0062458E" w:rsidRDefault="00C43B8D" w:rsidP="00C43B8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 w:rsidRPr="00C43B8D">
        <w:rPr>
          <w:rFonts w:ascii="Times New Roman" w:hAnsi="Times New Roman"/>
          <w:b/>
          <w:sz w:val="28"/>
        </w:rPr>
        <w:t>развитие местного самоуправле</w:t>
      </w:r>
      <w:r>
        <w:rPr>
          <w:rFonts w:ascii="Times New Roman" w:hAnsi="Times New Roman"/>
          <w:b/>
          <w:sz w:val="28"/>
        </w:rPr>
        <w:t>ния в муниципальном образовании</w:t>
      </w:r>
      <w:r w:rsidR="000567CC">
        <w:rPr>
          <w:rFonts w:ascii="Times New Roman" w:hAnsi="Times New Roman"/>
          <w:b/>
          <w:sz w:val="28"/>
        </w:rPr>
        <w:t xml:space="preserve"> </w:t>
      </w:r>
      <w:r w:rsidRPr="00C43B8D">
        <w:rPr>
          <w:rFonts w:ascii="Times New Roman" w:hAnsi="Times New Roman"/>
          <w:b/>
          <w:sz w:val="28"/>
        </w:rPr>
        <w:t>Каменский район</w:t>
      </w:r>
      <w:r w:rsidR="00A91407">
        <w:rPr>
          <w:rFonts w:ascii="Times New Roman" w:hAnsi="Times New Roman"/>
          <w:b/>
          <w:sz w:val="28"/>
        </w:rPr>
        <w:t>»».</w:t>
      </w:r>
    </w:p>
    <w:p w:rsidR="0062458E" w:rsidRDefault="0062458E">
      <w:pPr>
        <w:spacing w:after="0" w:line="240" w:lineRule="auto"/>
        <w:ind w:firstLine="709"/>
        <w:jc w:val="both"/>
        <w:rPr>
          <w:rFonts w:ascii="Times New Roman" w:hAnsi="Times New Roman"/>
          <w:sz w:val="36"/>
        </w:rPr>
      </w:pPr>
    </w:p>
    <w:p w:rsidR="0062458E" w:rsidRDefault="00A9140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Основание проверки: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Статья 157 Бюджетного кодекса Российской Федерации, Положение «О контрольно-счетной комиссии  МО Каменский район» (далее – КСК), утвержденное решением Собранием представителей  МО Каменский район №37-5 от 20.12.2012 г. (далее – Собрание), письменное обращение в КСК ответственного исполнителя муниципальной программы. </w:t>
      </w:r>
    </w:p>
    <w:p w:rsidR="0062458E" w:rsidRDefault="00866EC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</w:t>
      </w:r>
      <w:r w:rsidR="00A91407">
        <w:rPr>
          <w:rFonts w:ascii="Times New Roman" w:hAnsi="Times New Roman"/>
          <w:b/>
          <w:sz w:val="24"/>
        </w:rPr>
        <w:t>Цель экспертизы:</w:t>
      </w:r>
      <w:r w:rsidR="00A91407">
        <w:rPr>
          <w:rFonts w:ascii="Times New Roman" w:hAnsi="Times New Roman"/>
          <w:sz w:val="24"/>
        </w:rPr>
        <w:t xml:space="preserve"> оценка обоснованности расходных обязательств муниципального образования Каменский район, утверждаемых проектом постановления, соответствие проекта</w:t>
      </w:r>
      <w:r w:rsidR="00A91407">
        <w:rPr>
          <w:rFonts w:ascii="Times New Roman" w:hAnsi="Times New Roman"/>
        </w:rPr>
        <w:t xml:space="preserve"> </w:t>
      </w:r>
      <w:r w:rsidR="00A91407">
        <w:rPr>
          <w:rFonts w:ascii="Times New Roman" w:hAnsi="Times New Roman"/>
          <w:sz w:val="24"/>
        </w:rPr>
        <w:t>постановлениям администрации муниципального  образования Каменский район от 06.12.2022 №399 «Об   утверждении Порядка разработки, реализации и оценки эффективности  муниципальных программ муниципального образования Каменский район» (далее - Постановление №399).</w:t>
      </w:r>
    </w:p>
    <w:p w:rsidR="0062458E" w:rsidRDefault="00866EC8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</w:t>
      </w:r>
      <w:r w:rsidR="00A91407">
        <w:rPr>
          <w:rFonts w:ascii="Times New Roman" w:hAnsi="Times New Roman"/>
          <w:b/>
          <w:sz w:val="24"/>
        </w:rPr>
        <w:t>Предмет мероприятия</w:t>
      </w:r>
      <w:r w:rsidR="00A91407">
        <w:rPr>
          <w:rFonts w:ascii="Times New Roman" w:hAnsi="Times New Roman"/>
          <w:sz w:val="24"/>
        </w:rPr>
        <w:t>:</w:t>
      </w:r>
      <w:r w:rsidR="00A91407">
        <w:rPr>
          <w:rFonts w:ascii="Times New Roman" w:hAnsi="Times New Roman"/>
          <w:b/>
          <w:sz w:val="24"/>
        </w:rPr>
        <w:t xml:space="preserve"> </w:t>
      </w:r>
      <w:r w:rsidR="00A91407">
        <w:rPr>
          <w:rFonts w:ascii="Times New Roman" w:hAnsi="Times New Roman"/>
          <w:sz w:val="24"/>
        </w:rPr>
        <w:t>Проект постановления, материалы и документы финансово-экономических обоснований.</w:t>
      </w:r>
    </w:p>
    <w:p w:rsidR="0062458E" w:rsidRDefault="00866EC8">
      <w:pPr>
        <w:spacing w:after="0" w:line="240" w:lineRule="auto"/>
        <w:ind w:right="-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r w:rsidR="00A91407">
        <w:rPr>
          <w:rFonts w:ascii="Times New Roman" w:hAnsi="Times New Roman"/>
          <w:b/>
          <w:sz w:val="24"/>
        </w:rPr>
        <w:t>Объекты мероприятия</w:t>
      </w:r>
      <w:r w:rsidR="00A91407">
        <w:rPr>
          <w:rFonts w:ascii="Times New Roman" w:hAnsi="Times New Roman"/>
          <w:sz w:val="24"/>
        </w:rPr>
        <w:t>:</w:t>
      </w:r>
      <w:r w:rsidR="00A91407">
        <w:rPr>
          <w:rFonts w:ascii="Times New Roman" w:hAnsi="Times New Roman"/>
          <w:b/>
          <w:sz w:val="24"/>
        </w:rPr>
        <w:t xml:space="preserve">  </w:t>
      </w:r>
      <w:r w:rsidR="00A91407">
        <w:rPr>
          <w:rFonts w:ascii="Times New Roman" w:hAnsi="Times New Roman"/>
          <w:sz w:val="24"/>
        </w:rPr>
        <w:t>администрация МО Каменский район.</w:t>
      </w:r>
    </w:p>
    <w:p w:rsidR="0062458E" w:rsidRDefault="00A91407">
      <w:pPr>
        <w:spacing w:after="0" w:line="240" w:lineRule="auto"/>
        <w:ind w:right="-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Финансово-экономическая экспертиза проекта постановления осуществлялась в соответствии со стандартом внешнего муниципального  финансового контроля  «Порядок </w:t>
      </w:r>
      <w:proofErr w:type="gramStart"/>
      <w:r>
        <w:rPr>
          <w:rFonts w:ascii="Times New Roman" w:hAnsi="Times New Roman"/>
          <w:sz w:val="24"/>
        </w:rPr>
        <w:t>проведения экспертизы проектов муниципальных программ муниципального образования</w:t>
      </w:r>
      <w:proofErr w:type="gramEnd"/>
      <w:r>
        <w:rPr>
          <w:rFonts w:ascii="Times New Roman" w:hAnsi="Times New Roman"/>
          <w:sz w:val="24"/>
        </w:rPr>
        <w:t xml:space="preserve"> Каменский район».</w:t>
      </w:r>
    </w:p>
    <w:p w:rsidR="0062458E" w:rsidRDefault="00A91407">
      <w:pPr>
        <w:spacing w:after="0" w:line="240" w:lineRule="auto"/>
        <w:ind w:firstLine="737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>Анализ соответствия целей и задач муниципальной программы основным направлениям государственной политики Российской Федерации и приоритетам социально-экономического развития муниципального образования Каменский район в  соответствующей сфере.</w:t>
      </w:r>
    </w:p>
    <w:p w:rsidR="0062458E" w:rsidRDefault="00A91407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Проведен анализ, в том числе заключения, выданного отделом экономического развития и сельского хозяйства  администрации муниципального образования Каменский район. В пояснительной записке указывается описание предполагаемых изменений муниципальной программы и влияние этих изменений на целевые показатели программы.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 xml:space="preserve">Результат анализа: 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Представленный проект муниципальной программы соответствует целям и задачам основных направлений государственной политики Российской Федерации и приоритетам социально-экономического развития муниципального образования Каменский район в  соответствующей сфере.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Заключение отдела экономического развития и сельского хозяйства  администрации муниципального образования Каменский район по своему содержанию соответствует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Постановлению №399,  за исключением указанных ниже замечаний/рекомендаций (при наличии).</w:t>
      </w:r>
    </w:p>
    <w:p w:rsidR="0062458E" w:rsidRPr="00866EC8" w:rsidRDefault="00A91407" w:rsidP="00866EC8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866EC8">
        <w:rPr>
          <w:rFonts w:ascii="Times New Roman" w:hAnsi="Times New Roman"/>
          <w:i/>
          <w:sz w:val="24"/>
        </w:rPr>
        <w:t>Рекомендации: заключение составлять с учетом положений  пункта 3.14 Постановления №399, с расшифровкой и описанием проведенных мероприятий проведенных  по  критериям оценки</w:t>
      </w:r>
      <w:r w:rsidR="00866EC8">
        <w:rPr>
          <w:rFonts w:ascii="Times New Roman" w:hAnsi="Times New Roman"/>
          <w:i/>
          <w:sz w:val="24"/>
        </w:rPr>
        <w:t>.</w:t>
      </w:r>
    </w:p>
    <w:p w:rsidR="0062458E" w:rsidRDefault="00A91407">
      <w:pPr>
        <w:spacing w:after="0" w:line="240" w:lineRule="auto"/>
        <w:ind w:firstLine="73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i/>
          <w:sz w:val="24"/>
          <w:u w:val="single"/>
        </w:rPr>
        <w:t>Анализ финансирования муниципальной программы (в том числе – на предмет соответствия решению о бюджете).</w:t>
      </w:r>
      <w:r>
        <w:rPr>
          <w:rFonts w:ascii="Times New Roman" w:hAnsi="Times New Roman"/>
          <w:sz w:val="24"/>
        </w:rPr>
        <w:t xml:space="preserve"> Проведен анализ заключения, выданного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 xml:space="preserve">финансовым  управлением администрации муниципального образования Каменский 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Результат анализа:</w:t>
      </w:r>
      <w:r>
        <w:rPr>
          <w:rFonts w:ascii="Times New Roman" w:hAnsi="Times New Roman"/>
          <w:sz w:val="24"/>
        </w:rPr>
        <w:t xml:space="preserve"> 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Представленный проект муниципальной программы по объему финансирования соответствует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sz w:val="24"/>
        </w:rPr>
        <w:t>решению о бюджете муниципального образования Каменский район в действующей редакции.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Заключение финансового  управления администрации муниципального образования Каменский район  представлено.</w:t>
      </w:r>
    </w:p>
    <w:p w:rsidR="0062458E" w:rsidRDefault="00A91407">
      <w:pPr>
        <w:widowControl w:val="0"/>
        <w:spacing w:after="0" w:line="240" w:lineRule="auto"/>
        <w:jc w:val="both"/>
        <w:rPr>
          <w:rFonts w:ascii="Times New Roman" w:hAnsi="Times New Roman"/>
          <w:i/>
          <w:sz w:val="24"/>
          <w:u w:val="single"/>
        </w:rPr>
      </w:pPr>
      <w:r>
        <w:rPr>
          <w:rFonts w:ascii="Times New Roman" w:hAnsi="Times New Roman"/>
          <w:i/>
          <w:sz w:val="24"/>
          <w:u w:val="single"/>
        </w:rPr>
        <w:t xml:space="preserve">Рекомендации: заключение составлять с учетом положений  пункта 3.14 Постановления №399, с расшифровкой и описанием проведенных мероприятий, проведенных по  критериев оценки, представленное заключение, по мнению </w:t>
      </w:r>
      <w:proofErr w:type="gramStart"/>
      <w:r>
        <w:rPr>
          <w:rFonts w:ascii="Times New Roman" w:hAnsi="Times New Roman"/>
          <w:i/>
          <w:sz w:val="24"/>
          <w:u w:val="single"/>
        </w:rPr>
        <w:t>КСК</w:t>
      </w:r>
      <w:proofErr w:type="gramEnd"/>
      <w:r>
        <w:rPr>
          <w:rFonts w:ascii="Times New Roman" w:hAnsi="Times New Roman"/>
          <w:i/>
          <w:sz w:val="24"/>
          <w:u w:val="single"/>
        </w:rPr>
        <w:t xml:space="preserve"> является формальным шаблоном;</w:t>
      </w:r>
    </w:p>
    <w:p w:rsidR="0062458E" w:rsidRDefault="00A91407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Проведенным анализом установлено, что</w:t>
      </w:r>
      <w:r>
        <w:rPr>
          <w:rFonts w:ascii="Times New Roman" w:hAnsi="Times New Roman"/>
          <w:b/>
          <w:i/>
          <w:sz w:val="24"/>
        </w:rPr>
        <w:t xml:space="preserve"> </w:t>
      </w:r>
      <w:r>
        <w:rPr>
          <w:rFonts w:ascii="Times New Roman" w:hAnsi="Times New Roman"/>
          <w:sz w:val="24"/>
        </w:rPr>
        <w:t>корректировка  программы обусловлена: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-корректировкой сумм</w:t>
      </w:r>
      <w:r w:rsidR="00866EC8">
        <w:rPr>
          <w:rFonts w:ascii="Times New Roman" w:hAnsi="Times New Roman"/>
          <w:sz w:val="24"/>
        </w:rPr>
        <w:t>ы бюджетных ассигнований на 2024-2027</w:t>
      </w:r>
      <w:r>
        <w:rPr>
          <w:rFonts w:ascii="Times New Roman" w:hAnsi="Times New Roman"/>
          <w:sz w:val="24"/>
        </w:rPr>
        <w:t xml:space="preserve"> годы. 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Принятие  постановления не повлечет за собой увеличение расходов бюджета муниципального района Каменский район.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Принятие постановления не повлечет за собой снижения показателей результативности и эффективности реализации мероприятий программы.</w:t>
      </w:r>
    </w:p>
    <w:p w:rsidR="0062458E" w:rsidRDefault="0062458E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62458E" w:rsidRDefault="00A91407">
      <w:pPr>
        <w:spacing w:after="0" w:line="240" w:lineRule="auto"/>
        <w:ind w:firstLine="737"/>
        <w:jc w:val="both"/>
        <w:rPr>
          <w:rFonts w:ascii="Times New Roman" w:hAnsi="Times New Roman"/>
          <w:b/>
          <w:i/>
          <w:sz w:val="24"/>
          <w:u w:val="single"/>
        </w:rPr>
      </w:pPr>
      <w:r>
        <w:rPr>
          <w:rFonts w:ascii="Times New Roman" w:hAnsi="Times New Roman"/>
          <w:b/>
          <w:i/>
          <w:sz w:val="24"/>
          <w:u w:val="single"/>
        </w:rPr>
        <w:t>Замечания и недостатки, выявленные в ходе проведения экспертизы.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i/>
          <w:sz w:val="24"/>
        </w:rPr>
        <w:t xml:space="preserve">Установлены нарушения/недостатки при формировании и исполнении </w:t>
      </w:r>
      <w:r w:rsidR="00C149B2">
        <w:rPr>
          <w:rFonts w:ascii="Times New Roman" w:hAnsi="Times New Roman"/>
          <w:i/>
          <w:sz w:val="24"/>
        </w:rPr>
        <w:t>бюджетов</w:t>
      </w:r>
      <w:proofErr w:type="gramStart"/>
      <w:r w:rsidR="00C149B2">
        <w:rPr>
          <w:rFonts w:ascii="Times New Roman" w:hAnsi="Times New Roman"/>
          <w:i/>
          <w:sz w:val="24"/>
        </w:rPr>
        <w:t xml:space="preserve"> :</w:t>
      </w:r>
      <w:proofErr w:type="gramEnd"/>
      <w:r w:rsidR="00C149B2">
        <w:rPr>
          <w:rFonts w:ascii="Times New Roman" w:hAnsi="Times New Roman"/>
          <w:i/>
          <w:sz w:val="24"/>
        </w:rPr>
        <w:t xml:space="preserve"> кол-во – 1</w:t>
      </w:r>
      <w:r>
        <w:rPr>
          <w:rFonts w:ascii="Times New Roman" w:hAnsi="Times New Roman"/>
          <w:i/>
          <w:sz w:val="24"/>
        </w:rPr>
        <w:t xml:space="preserve"> , млн. руб. – 0,0</w:t>
      </w:r>
    </w:p>
    <w:p w:rsidR="005C161C" w:rsidRPr="005C161C" w:rsidRDefault="00A91407" w:rsidP="005C161C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b/>
          <w:i/>
          <w:sz w:val="24"/>
          <w:u w:val="single"/>
        </w:rPr>
        <w:t xml:space="preserve">Рекомендации: </w:t>
      </w:r>
      <w:r w:rsidR="005C161C">
        <w:rPr>
          <w:rFonts w:ascii="Times New Roman" w:hAnsi="Times New Roman"/>
          <w:b/>
          <w:i/>
          <w:sz w:val="24"/>
          <w:u w:val="single"/>
        </w:rPr>
        <w:t xml:space="preserve"> </w:t>
      </w:r>
      <w:r w:rsidR="005C161C" w:rsidRPr="005C161C">
        <w:rPr>
          <w:rFonts w:ascii="Times New Roman" w:hAnsi="Times New Roman"/>
          <w:i/>
          <w:sz w:val="24"/>
        </w:rPr>
        <w:t xml:space="preserve">Устранить техническую ошибку </w:t>
      </w:r>
      <w:r w:rsidR="005C161C">
        <w:rPr>
          <w:rFonts w:ascii="Times New Roman" w:hAnsi="Times New Roman"/>
          <w:i/>
          <w:sz w:val="24"/>
        </w:rPr>
        <w:t xml:space="preserve">дублирования 2026 года </w:t>
      </w:r>
      <w:r w:rsidR="005C161C" w:rsidRPr="005C161C">
        <w:rPr>
          <w:rFonts w:ascii="Times New Roman" w:hAnsi="Times New Roman"/>
          <w:i/>
          <w:sz w:val="24"/>
        </w:rPr>
        <w:t xml:space="preserve">в пояснительной записке </w:t>
      </w:r>
      <w:r w:rsidR="00C149B2">
        <w:rPr>
          <w:rFonts w:ascii="Times New Roman" w:hAnsi="Times New Roman"/>
          <w:i/>
          <w:sz w:val="24"/>
        </w:rPr>
        <w:t>«</w:t>
      </w:r>
      <w:r w:rsidR="005C161C">
        <w:rPr>
          <w:rFonts w:ascii="Times New Roman" w:hAnsi="Times New Roman"/>
          <w:i/>
          <w:sz w:val="24"/>
        </w:rPr>
        <w:t>н</w:t>
      </w:r>
      <w:r w:rsidR="005C161C" w:rsidRPr="005C161C">
        <w:rPr>
          <w:rFonts w:ascii="Times New Roman" w:hAnsi="Times New Roman"/>
          <w:i/>
          <w:sz w:val="24"/>
        </w:rPr>
        <w:t>а комплекс процессных мероприятий «Развитие мер социальной поддержки отдельных категорий граждан»  -2 662 440,28 руб.</w:t>
      </w:r>
    </w:p>
    <w:p w:rsidR="005C161C" w:rsidRPr="005C161C" w:rsidRDefault="005C161C" w:rsidP="005C161C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5C161C">
        <w:rPr>
          <w:rFonts w:ascii="Times New Roman" w:hAnsi="Times New Roman"/>
          <w:i/>
          <w:sz w:val="24"/>
        </w:rPr>
        <w:t>в  2023 году - 429 72</w:t>
      </w:r>
      <w:r>
        <w:rPr>
          <w:rFonts w:ascii="Times New Roman" w:hAnsi="Times New Roman"/>
          <w:i/>
          <w:sz w:val="24"/>
        </w:rPr>
        <w:t xml:space="preserve">0,00 руб. в  2024 году – 544 567,64 руб. в  2025 году – 562 720,00 руб. </w:t>
      </w:r>
      <w:r w:rsidRPr="005C161C">
        <w:rPr>
          <w:rFonts w:ascii="Times New Roman" w:hAnsi="Times New Roman"/>
          <w:i/>
          <w:sz w:val="24"/>
          <w:highlight w:val="yellow"/>
        </w:rPr>
        <w:t>в  2026 году - 562 720,00 руб</w:t>
      </w:r>
      <w:r w:rsidRPr="005C161C">
        <w:rPr>
          <w:rFonts w:ascii="Times New Roman" w:hAnsi="Times New Roman"/>
          <w:i/>
          <w:sz w:val="24"/>
        </w:rPr>
        <w:t>.</w:t>
      </w:r>
    </w:p>
    <w:p w:rsidR="0062458E" w:rsidRDefault="005C161C" w:rsidP="005C161C">
      <w:pPr>
        <w:spacing w:after="0" w:line="240" w:lineRule="auto"/>
        <w:jc w:val="both"/>
        <w:rPr>
          <w:rFonts w:ascii="Times New Roman" w:hAnsi="Times New Roman"/>
          <w:i/>
          <w:sz w:val="24"/>
          <w:u w:val="single"/>
        </w:rPr>
      </w:pPr>
      <w:r w:rsidRPr="005C161C">
        <w:rPr>
          <w:rFonts w:ascii="Times New Roman" w:hAnsi="Times New Roman"/>
          <w:i/>
          <w:sz w:val="24"/>
          <w:highlight w:val="yellow"/>
        </w:rPr>
        <w:t>в  2026 году - 562 720,00 руб.</w:t>
      </w:r>
      <w:r w:rsidR="00C149B2">
        <w:rPr>
          <w:rFonts w:ascii="Times New Roman" w:hAnsi="Times New Roman"/>
          <w:i/>
          <w:sz w:val="24"/>
        </w:rPr>
        <w:t>»</w:t>
      </w:r>
      <w:r w:rsidR="00F06FEB">
        <w:rPr>
          <w:rFonts w:ascii="Times New Roman" w:hAnsi="Times New Roman"/>
          <w:i/>
          <w:sz w:val="24"/>
        </w:rPr>
        <w:t xml:space="preserve"> </w:t>
      </w:r>
    </w:p>
    <w:p w:rsidR="0062458E" w:rsidRDefault="0062458E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</w:p>
    <w:p w:rsidR="0062458E" w:rsidRDefault="0062458E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</w:p>
    <w:p w:rsidR="0062458E" w:rsidRDefault="00A9140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Выводы КСК МО Каменский район по итогам проверки: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1.Представленный проект отвечает требованиям законодательства и  постановлению № 399, за исключением указанных замечаний/рекомендаций (при наличии).</w:t>
      </w:r>
    </w:p>
    <w:p w:rsidR="0062458E" w:rsidRDefault="00A91407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2.Срок приведения объемов финансового обеспечения  программы в соответствии с решением о бюджете на очередной финансовый год и </w:t>
      </w:r>
      <w:proofErr w:type="gramStart"/>
      <w:r>
        <w:rPr>
          <w:rFonts w:ascii="Times New Roman" w:hAnsi="Times New Roman"/>
          <w:b/>
          <w:sz w:val="24"/>
        </w:rPr>
        <w:t>плановый период,  установленный статьей 179 Бюджетного кодекса Российской Федерации соблюден</w:t>
      </w:r>
      <w:proofErr w:type="gramEnd"/>
      <w:r>
        <w:rPr>
          <w:rFonts w:ascii="Times New Roman" w:hAnsi="Times New Roman"/>
          <w:b/>
          <w:sz w:val="24"/>
        </w:rPr>
        <w:t>;</w:t>
      </w:r>
    </w:p>
    <w:p w:rsidR="0062458E" w:rsidRDefault="0062458E">
      <w:pPr>
        <w:pStyle w:val="a5"/>
        <w:rPr>
          <w:rFonts w:ascii="Times New Roman" w:hAnsi="Times New Roman"/>
          <w:sz w:val="24"/>
        </w:rPr>
      </w:pPr>
    </w:p>
    <w:p w:rsidR="0062458E" w:rsidRDefault="00A91407">
      <w:pPr>
        <w:pStyle w:val="a5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Председатель Контрольно-счетной комиссии                                            С.Н.   Колобков                                          </w:t>
      </w:r>
    </w:p>
    <w:p w:rsidR="0062458E" w:rsidRDefault="00A91407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муниципального образования Каменский район             </w:t>
      </w:r>
    </w:p>
    <w:p w:rsidR="0062458E" w:rsidRDefault="008530B0">
      <w:pPr>
        <w:spacing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i/>
          <w:sz w:val="24"/>
        </w:rPr>
        <w:t>24.02.2025</w:t>
      </w:r>
      <w:r w:rsidR="00A91407" w:rsidRPr="00A91407">
        <w:rPr>
          <w:rFonts w:ascii="Times New Roman" w:hAnsi="Times New Roman"/>
          <w:b/>
          <w:i/>
          <w:sz w:val="24"/>
        </w:rPr>
        <w:t xml:space="preserve"> г.</w:t>
      </w:r>
      <w:r w:rsidR="00A91407">
        <w:rPr>
          <w:rFonts w:ascii="Times New Roman" w:hAnsi="Times New Roman"/>
          <w:b/>
          <w:sz w:val="24"/>
        </w:rPr>
        <w:t>    </w:t>
      </w:r>
    </w:p>
    <w:p w:rsidR="0062458E" w:rsidRDefault="00A91407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ab/>
      </w:r>
    </w:p>
    <w:p w:rsidR="0062458E" w:rsidRDefault="0062458E">
      <w:pPr>
        <w:pStyle w:val="ConsPlusNormal"/>
        <w:widowControl/>
        <w:ind w:firstLine="0"/>
        <w:jc w:val="both"/>
        <w:rPr>
          <w:rFonts w:ascii="Times New Roman" w:hAnsi="Times New Roman"/>
          <w:b/>
          <w:i/>
          <w:sz w:val="36"/>
          <w:u w:val="single"/>
        </w:rPr>
      </w:pPr>
    </w:p>
    <w:p w:rsidR="0062458E" w:rsidRDefault="00A91407">
      <w:pPr>
        <w:spacing w:after="0" w:line="240" w:lineRule="auto"/>
        <w:jc w:val="both"/>
        <w:outlineLvl w:val="1"/>
        <w:rPr>
          <w:rFonts w:ascii="Times New Roman" w:hAnsi="Times New Roman"/>
          <w:sz w:val="36"/>
        </w:rPr>
      </w:pPr>
      <w:r>
        <w:rPr>
          <w:rFonts w:ascii="Times New Roman" w:hAnsi="Times New Roman"/>
          <w:b/>
          <w:sz w:val="24"/>
        </w:rPr>
        <w:t>       </w:t>
      </w:r>
    </w:p>
    <w:p w:rsidR="0062458E" w:rsidRDefault="00A91407">
      <w:pPr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ab/>
      </w:r>
      <w:r>
        <w:rPr>
          <w:rFonts w:ascii="Times New Roman" w:hAnsi="Times New Roman"/>
          <w:sz w:val="36"/>
        </w:rPr>
        <w:tab/>
      </w:r>
    </w:p>
    <w:sectPr w:rsidR="0062458E">
      <w:pgSz w:w="16838" w:h="11906" w:orient="landscape"/>
      <w:pgMar w:top="1701" w:right="2096" w:bottom="28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064BD"/>
    <w:multiLevelType w:val="multilevel"/>
    <w:tmpl w:val="C3C84A96"/>
    <w:lvl w:ilvl="0">
      <w:start w:val="1"/>
      <w:numFmt w:val="decimal"/>
      <w:pStyle w:val="1"/>
      <w:lvlText w:val="%1."/>
      <w:lvlJc w:val="left"/>
      <w:pPr>
        <w:ind w:left="432" w:hanging="432"/>
      </w:pPr>
      <w:rPr>
        <w:rFonts w:ascii="Times New Roman" w:hAnsi="Times New Roman"/>
        <w:b/>
        <w:sz w:val="36"/>
      </w:rPr>
    </w:lvl>
    <w:lvl w:ilvl="1">
      <w:start w:val="1"/>
      <w:numFmt w:val="decimal"/>
      <w:lvlText w:val="%2."/>
      <w:lvlJc w:val="left"/>
      <w:pPr>
        <w:ind w:left="-567" w:firstLine="709"/>
      </w:pPr>
      <w:rPr>
        <w:rFonts w:ascii="Times New Roman" w:hAnsi="Times New Roman"/>
        <w:strike w:val="0"/>
      </w:rPr>
    </w:lvl>
    <w:lvl w:ilvl="2">
      <w:start w:val="1"/>
      <w:numFmt w:val="decimal"/>
      <w:lvlText w:val="%1.%2.%3)"/>
      <w:lvlJc w:val="left"/>
      <w:pPr>
        <w:ind w:left="0" w:firstLine="709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62458E"/>
    <w:rsid w:val="000567CC"/>
    <w:rsid w:val="00194216"/>
    <w:rsid w:val="005C161C"/>
    <w:rsid w:val="0062458E"/>
    <w:rsid w:val="008530B0"/>
    <w:rsid w:val="00866EC8"/>
    <w:rsid w:val="00975663"/>
    <w:rsid w:val="00A91407"/>
    <w:rsid w:val="00BC1995"/>
    <w:rsid w:val="00C149B2"/>
    <w:rsid w:val="00C43B8D"/>
    <w:rsid w:val="00F0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spacing w:before="120" w:after="60" w:line="24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2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Строгий1"/>
    <w:link w:val="a3"/>
    <w:rPr>
      <w:b/>
    </w:rPr>
  </w:style>
  <w:style w:type="character" w:styleId="a3">
    <w:name w:val="Strong"/>
    <w:link w:val="13"/>
    <w:rPr>
      <w:b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Style25">
    <w:name w:val="Style25"/>
    <w:basedOn w:val="a"/>
    <w:link w:val="Style250"/>
    <w:pPr>
      <w:widowControl w:val="0"/>
      <w:spacing w:after="0" w:line="278" w:lineRule="exact"/>
      <w:jc w:val="both"/>
    </w:pPr>
    <w:rPr>
      <w:rFonts w:ascii="Times New Roman" w:hAnsi="Times New Roman"/>
      <w:sz w:val="24"/>
    </w:rPr>
  </w:style>
  <w:style w:type="character" w:customStyle="1" w:styleId="Style250">
    <w:name w:val="Style25"/>
    <w:basedOn w:val="10"/>
    <w:link w:val="Style25"/>
    <w:rPr>
      <w:rFonts w:ascii="Times New Roman" w:hAnsi="Times New Roman"/>
      <w:sz w:val="24"/>
    </w:rPr>
  </w:style>
  <w:style w:type="paragraph" w:styleId="a4">
    <w:name w:val="Body Text"/>
    <w:basedOn w:val="a"/>
    <w:link w:val="14"/>
    <w:pPr>
      <w:spacing w:after="0" w:line="240" w:lineRule="auto"/>
      <w:jc w:val="both"/>
    </w:pPr>
    <w:rPr>
      <w:b/>
      <w:sz w:val="28"/>
    </w:rPr>
  </w:style>
  <w:style w:type="character" w:customStyle="1" w:styleId="14">
    <w:name w:val="Основной текст Знак1"/>
    <w:basedOn w:val="10"/>
    <w:link w:val="a4"/>
    <w:rPr>
      <w:b/>
      <w:sz w:val="28"/>
    </w:rPr>
  </w:style>
  <w:style w:type="paragraph" w:styleId="a5">
    <w:name w:val="No Spacing"/>
    <w:link w:val="a6"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FontStyle425">
    <w:name w:val="Font Style425"/>
    <w:link w:val="FontStyle4250"/>
    <w:rPr>
      <w:rFonts w:ascii="Times New Roman" w:hAnsi="Times New Roman"/>
      <w:sz w:val="22"/>
    </w:rPr>
  </w:style>
  <w:style w:type="character" w:customStyle="1" w:styleId="FontStyle4250">
    <w:name w:val="Font Style425"/>
    <w:link w:val="FontStyle425"/>
    <w:rPr>
      <w:rFonts w:ascii="Times New Roman" w:hAnsi="Times New Roman"/>
      <w:sz w:val="22"/>
    </w:rPr>
  </w:style>
  <w:style w:type="paragraph" w:customStyle="1" w:styleId="wmi-callto">
    <w:name w:val="wmi-callto"/>
    <w:basedOn w:val="12"/>
    <w:link w:val="wmi-callto0"/>
  </w:style>
  <w:style w:type="character" w:customStyle="1" w:styleId="wmi-callto0">
    <w:name w:val="wmi-callto"/>
    <w:basedOn w:val="a0"/>
    <w:link w:val="wmi-callto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blk">
    <w:name w:val="blk"/>
    <w:basedOn w:val="12"/>
    <w:link w:val="blk0"/>
  </w:style>
  <w:style w:type="character" w:customStyle="1" w:styleId="blk0">
    <w:name w:val="blk"/>
    <w:basedOn w:val="a0"/>
    <w:link w:val="blk"/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0"/>
    <w:link w:val="a7"/>
    <w:rPr>
      <w:rFonts w:ascii="Times New Roman" w:hAnsi="Times New Roman"/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0"/>
    <w:link w:val="33"/>
    <w:rPr>
      <w:sz w:val="16"/>
    </w:rPr>
  </w:style>
  <w:style w:type="paragraph" w:customStyle="1" w:styleId="a9">
    <w:name w:val="Прижатый влево"/>
    <w:basedOn w:val="a"/>
    <w:next w:val="a"/>
    <w:link w:val="aa"/>
    <w:pPr>
      <w:spacing w:after="0" w:line="240" w:lineRule="auto"/>
    </w:pPr>
    <w:rPr>
      <w:rFonts w:ascii="Arial" w:hAnsi="Arial"/>
      <w:sz w:val="24"/>
    </w:rPr>
  </w:style>
  <w:style w:type="character" w:customStyle="1" w:styleId="aa">
    <w:name w:val="Прижатый влево"/>
    <w:basedOn w:val="10"/>
    <w:link w:val="a9"/>
    <w:rPr>
      <w:rFonts w:ascii="Arial" w:hAnsi="Arial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0"/>
    <w:link w:val="1"/>
    <w:rPr>
      <w:b/>
      <w:sz w:val="28"/>
    </w:rPr>
  </w:style>
  <w:style w:type="paragraph" w:customStyle="1" w:styleId="15">
    <w:name w:val="Гиперссылка1"/>
    <w:link w:val="ab"/>
    <w:rPr>
      <w:color w:val="0000FF"/>
      <w:u w:val="single"/>
    </w:rPr>
  </w:style>
  <w:style w:type="character" w:styleId="ab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Style36">
    <w:name w:val="Style36"/>
    <w:basedOn w:val="a"/>
    <w:link w:val="Style360"/>
    <w:pPr>
      <w:widowControl w:val="0"/>
      <w:spacing w:after="0" w:line="413" w:lineRule="exact"/>
      <w:ind w:firstLine="720"/>
      <w:jc w:val="both"/>
    </w:pPr>
    <w:rPr>
      <w:rFonts w:ascii="Times New Roman" w:hAnsi="Times New Roman"/>
      <w:sz w:val="24"/>
    </w:rPr>
  </w:style>
  <w:style w:type="character" w:customStyle="1" w:styleId="Style360">
    <w:name w:val="Style36"/>
    <w:basedOn w:val="10"/>
    <w:link w:val="Style36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yle26">
    <w:name w:val="Style26"/>
    <w:basedOn w:val="a"/>
    <w:link w:val="Style260"/>
    <w:pPr>
      <w:widowControl w:val="0"/>
      <w:spacing w:after="0" w:line="275" w:lineRule="exact"/>
      <w:ind w:left="374" w:hanging="374"/>
      <w:jc w:val="both"/>
    </w:pPr>
    <w:rPr>
      <w:rFonts w:ascii="Times New Roman" w:hAnsi="Times New Roman"/>
      <w:sz w:val="24"/>
    </w:rPr>
  </w:style>
  <w:style w:type="character" w:customStyle="1" w:styleId="Style260">
    <w:name w:val="Style26"/>
    <w:basedOn w:val="10"/>
    <w:link w:val="Style26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Balloon Text"/>
    <w:basedOn w:val="a"/>
    <w:link w:val="ad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0"/>
    <w:link w:val="ac"/>
    <w:rPr>
      <w:rFonts w:ascii="Tahoma" w:hAnsi="Tahoma"/>
      <w:sz w:val="16"/>
    </w:rPr>
  </w:style>
  <w:style w:type="paragraph" w:customStyle="1" w:styleId="ident-bot-2">
    <w:name w:val="ident-bot-2"/>
    <w:basedOn w:val="a"/>
    <w:link w:val="ident-bot-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ident-bot-20">
    <w:name w:val="ident-bot-2"/>
    <w:basedOn w:val="10"/>
    <w:link w:val="ident-bot-2"/>
    <w:rPr>
      <w:rFonts w:ascii="Times New Roman" w:hAnsi="Times New Roman"/>
      <w:sz w:val="24"/>
    </w:rPr>
  </w:style>
  <w:style w:type="paragraph" w:styleId="ae">
    <w:name w:val="List Paragraph"/>
    <w:basedOn w:val="a"/>
    <w:link w:val="af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8">
    <w:name w:val="Абзац списка1"/>
    <w:basedOn w:val="10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Выделение1"/>
    <w:link w:val="af0"/>
    <w:rPr>
      <w:i/>
    </w:rPr>
  </w:style>
  <w:style w:type="character" w:styleId="af0">
    <w:name w:val="Emphasis"/>
    <w:link w:val="19"/>
    <w:rPr>
      <w:i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f">
    <w:name w:val="Абзац списка Знак"/>
    <w:basedOn w:val="10"/>
    <w:link w:val="ae"/>
    <w:rPr>
      <w:rFonts w:ascii="Times New Roman" w:hAnsi="Times New Roman"/>
      <w:sz w:val="28"/>
    </w:rPr>
  </w:style>
  <w:style w:type="paragraph" w:styleId="af1">
    <w:name w:val="Subtitle"/>
    <w:basedOn w:val="a"/>
    <w:link w:val="af2"/>
    <w:uiPriority w:val="11"/>
    <w:qFormat/>
    <w:pPr>
      <w:spacing w:after="0" w:line="360" w:lineRule="auto"/>
      <w:ind w:firstLine="709"/>
      <w:jc w:val="center"/>
    </w:pPr>
    <w:rPr>
      <w:rFonts w:ascii="Times New Roman" w:hAnsi="Times New Roman"/>
      <w:b/>
      <w:sz w:val="24"/>
    </w:rPr>
  </w:style>
  <w:style w:type="character" w:customStyle="1" w:styleId="af2">
    <w:name w:val="Подзаголовок Знак"/>
    <w:basedOn w:val="10"/>
    <w:link w:val="af1"/>
    <w:rPr>
      <w:rFonts w:ascii="Times New Roman" w:hAnsi="Times New Roman"/>
      <w:b/>
      <w:sz w:val="24"/>
    </w:rPr>
  </w:style>
  <w:style w:type="paragraph" w:customStyle="1" w:styleId="FontStyle138">
    <w:name w:val="Font Style138"/>
    <w:link w:val="FontStyle1380"/>
    <w:rPr>
      <w:rFonts w:ascii="Times New Roman" w:hAnsi="Times New Roman"/>
      <w:sz w:val="22"/>
    </w:rPr>
  </w:style>
  <w:style w:type="character" w:customStyle="1" w:styleId="FontStyle1380">
    <w:name w:val="Font Style138"/>
    <w:link w:val="FontStyle138"/>
    <w:rPr>
      <w:rFonts w:ascii="Times New Roman" w:hAnsi="Times New Roman"/>
      <w:sz w:val="22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5">
    <w:name w:val="Основной текст Знак"/>
    <w:link w:val="af6"/>
  </w:style>
  <w:style w:type="character" w:customStyle="1" w:styleId="af6">
    <w:name w:val="Основной текст Знак"/>
    <w:link w:val="af5"/>
    <w:rPr>
      <w:rFonts w:ascii="Calibri" w:hAnsi="Calibri"/>
    </w:rPr>
  </w:style>
  <w:style w:type="character" w:customStyle="1" w:styleId="20">
    <w:name w:val="Заголовок 2 Знак"/>
    <w:basedOn w:val="10"/>
    <w:link w:val="2"/>
    <w:rPr>
      <w:rFonts w:ascii="Cambria" w:hAnsi="Cambria"/>
      <w:b/>
      <w:i/>
      <w:sz w:val="28"/>
    </w:rPr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link w:val="11"/>
    <w:uiPriority w:val="9"/>
    <w:qFormat/>
    <w:pPr>
      <w:keepNext/>
      <w:numPr>
        <w:numId w:val="1"/>
      </w:numPr>
      <w:spacing w:before="120" w:after="60" w:line="240" w:lineRule="auto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Cambria" w:hAnsi="Cambria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Pr>
      <w:sz w:val="22"/>
    </w:rPr>
  </w:style>
  <w:style w:type="paragraph" w:customStyle="1" w:styleId="12">
    <w:name w:val="Основной шрифт абзаца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Строгий1"/>
    <w:link w:val="a3"/>
    <w:rPr>
      <w:b/>
    </w:rPr>
  </w:style>
  <w:style w:type="character" w:styleId="a3">
    <w:name w:val="Strong"/>
    <w:link w:val="13"/>
    <w:rPr>
      <w:b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Style25">
    <w:name w:val="Style25"/>
    <w:basedOn w:val="a"/>
    <w:link w:val="Style250"/>
    <w:pPr>
      <w:widowControl w:val="0"/>
      <w:spacing w:after="0" w:line="278" w:lineRule="exact"/>
      <w:jc w:val="both"/>
    </w:pPr>
    <w:rPr>
      <w:rFonts w:ascii="Times New Roman" w:hAnsi="Times New Roman"/>
      <w:sz w:val="24"/>
    </w:rPr>
  </w:style>
  <w:style w:type="character" w:customStyle="1" w:styleId="Style250">
    <w:name w:val="Style25"/>
    <w:basedOn w:val="10"/>
    <w:link w:val="Style25"/>
    <w:rPr>
      <w:rFonts w:ascii="Times New Roman" w:hAnsi="Times New Roman"/>
      <w:sz w:val="24"/>
    </w:rPr>
  </w:style>
  <w:style w:type="paragraph" w:styleId="a4">
    <w:name w:val="Body Text"/>
    <w:basedOn w:val="a"/>
    <w:link w:val="14"/>
    <w:pPr>
      <w:spacing w:after="0" w:line="240" w:lineRule="auto"/>
      <w:jc w:val="both"/>
    </w:pPr>
    <w:rPr>
      <w:b/>
      <w:sz w:val="28"/>
    </w:rPr>
  </w:style>
  <w:style w:type="character" w:customStyle="1" w:styleId="14">
    <w:name w:val="Основной текст Знак1"/>
    <w:basedOn w:val="10"/>
    <w:link w:val="a4"/>
    <w:rPr>
      <w:b/>
      <w:sz w:val="28"/>
    </w:rPr>
  </w:style>
  <w:style w:type="paragraph" w:styleId="a5">
    <w:name w:val="No Spacing"/>
    <w:link w:val="a6"/>
    <w:rPr>
      <w:sz w:val="22"/>
    </w:rPr>
  </w:style>
  <w:style w:type="character" w:customStyle="1" w:styleId="a6">
    <w:name w:val="Без интервала Знак"/>
    <w:link w:val="a5"/>
    <w:rPr>
      <w:sz w:val="22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FontStyle425">
    <w:name w:val="Font Style425"/>
    <w:link w:val="FontStyle4250"/>
    <w:rPr>
      <w:rFonts w:ascii="Times New Roman" w:hAnsi="Times New Roman"/>
      <w:sz w:val="22"/>
    </w:rPr>
  </w:style>
  <w:style w:type="character" w:customStyle="1" w:styleId="FontStyle4250">
    <w:name w:val="Font Style425"/>
    <w:link w:val="FontStyle425"/>
    <w:rPr>
      <w:rFonts w:ascii="Times New Roman" w:hAnsi="Times New Roman"/>
      <w:sz w:val="22"/>
    </w:rPr>
  </w:style>
  <w:style w:type="paragraph" w:customStyle="1" w:styleId="wmi-callto">
    <w:name w:val="wmi-callto"/>
    <w:basedOn w:val="12"/>
    <w:link w:val="wmi-callto0"/>
  </w:style>
  <w:style w:type="character" w:customStyle="1" w:styleId="wmi-callto0">
    <w:name w:val="wmi-callto"/>
    <w:basedOn w:val="a0"/>
    <w:link w:val="wmi-callto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blk">
    <w:name w:val="blk"/>
    <w:basedOn w:val="12"/>
    <w:link w:val="blk0"/>
  </w:style>
  <w:style w:type="character" w:customStyle="1" w:styleId="blk0">
    <w:name w:val="blk"/>
    <w:basedOn w:val="a0"/>
    <w:link w:val="blk"/>
  </w:style>
  <w:style w:type="paragraph" w:styleId="a7">
    <w:name w:val="Normal (Web)"/>
    <w:basedOn w:val="a"/>
    <w:link w:val="a8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8">
    <w:name w:val="Обычный (веб) Знак"/>
    <w:basedOn w:val="10"/>
    <w:link w:val="a7"/>
    <w:rPr>
      <w:rFonts w:ascii="Times New Roman" w:hAnsi="Times New Roman"/>
      <w:sz w:val="24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</w:rPr>
  </w:style>
  <w:style w:type="character" w:customStyle="1" w:styleId="34">
    <w:name w:val="Основной текст с отступом 3 Знак"/>
    <w:basedOn w:val="10"/>
    <w:link w:val="33"/>
    <w:rPr>
      <w:sz w:val="16"/>
    </w:rPr>
  </w:style>
  <w:style w:type="paragraph" w:customStyle="1" w:styleId="a9">
    <w:name w:val="Прижатый влево"/>
    <w:basedOn w:val="a"/>
    <w:next w:val="a"/>
    <w:link w:val="aa"/>
    <w:pPr>
      <w:spacing w:after="0" w:line="240" w:lineRule="auto"/>
    </w:pPr>
    <w:rPr>
      <w:rFonts w:ascii="Arial" w:hAnsi="Arial"/>
      <w:sz w:val="24"/>
    </w:rPr>
  </w:style>
  <w:style w:type="character" w:customStyle="1" w:styleId="aa">
    <w:name w:val="Прижатый влево"/>
    <w:basedOn w:val="10"/>
    <w:link w:val="a9"/>
    <w:rPr>
      <w:rFonts w:ascii="Arial" w:hAnsi="Arial"/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0"/>
    <w:link w:val="1"/>
    <w:rPr>
      <w:b/>
      <w:sz w:val="28"/>
    </w:rPr>
  </w:style>
  <w:style w:type="paragraph" w:customStyle="1" w:styleId="15">
    <w:name w:val="Гиперссылка1"/>
    <w:link w:val="ab"/>
    <w:rPr>
      <w:color w:val="0000FF"/>
      <w:u w:val="single"/>
    </w:rPr>
  </w:style>
  <w:style w:type="character" w:styleId="ab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Style36">
    <w:name w:val="Style36"/>
    <w:basedOn w:val="a"/>
    <w:link w:val="Style360"/>
    <w:pPr>
      <w:widowControl w:val="0"/>
      <w:spacing w:after="0" w:line="413" w:lineRule="exact"/>
      <w:ind w:firstLine="720"/>
      <w:jc w:val="both"/>
    </w:pPr>
    <w:rPr>
      <w:rFonts w:ascii="Times New Roman" w:hAnsi="Times New Roman"/>
      <w:sz w:val="24"/>
    </w:rPr>
  </w:style>
  <w:style w:type="character" w:customStyle="1" w:styleId="Style360">
    <w:name w:val="Style36"/>
    <w:basedOn w:val="10"/>
    <w:link w:val="Style36"/>
    <w:rPr>
      <w:rFonts w:ascii="Times New Roman" w:hAnsi="Times New Roman"/>
      <w:sz w:val="24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Style26">
    <w:name w:val="Style26"/>
    <w:basedOn w:val="a"/>
    <w:link w:val="Style260"/>
    <w:pPr>
      <w:widowControl w:val="0"/>
      <w:spacing w:after="0" w:line="275" w:lineRule="exact"/>
      <w:ind w:left="374" w:hanging="374"/>
      <w:jc w:val="both"/>
    </w:pPr>
    <w:rPr>
      <w:rFonts w:ascii="Times New Roman" w:hAnsi="Times New Roman"/>
      <w:sz w:val="24"/>
    </w:rPr>
  </w:style>
  <w:style w:type="character" w:customStyle="1" w:styleId="Style260">
    <w:name w:val="Style26"/>
    <w:basedOn w:val="10"/>
    <w:link w:val="Style26"/>
    <w:rPr>
      <w:rFonts w:ascii="Times New Roman" w:hAnsi="Times New Roman"/>
      <w:sz w:val="24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c">
    <w:name w:val="Balloon Text"/>
    <w:basedOn w:val="a"/>
    <w:link w:val="ad"/>
    <w:pPr>
      <w:spacing w:after="0" w:line="240" w:lineRule="auto"/>
    </w:pPr>
    <w:rPr>
      <w:rFonts w:ascii="Tahoma" w:hAnsi="Tahoma"/>
      <w:sz w:val="16"/>
    </w:rPr>
  </w:style>
  <w:style w:type="character" w:customStyle="1" w:styleId="ad">
    <w:name w:val="Текст выноски Знак"/>
    <w:basedOn w:val="10"/>
    <w:link w:val="ac"/>
    <w:rPr>
      <w:rFonts w:ascii="Tahoma" w:hAnsi="Tahoma"/>
      <w:sz w:val="16"/>
    </w:rPr>
  </w:style>
  <w:style w:type="paragraph" w:customStyle="1" w:styleId="ident-bot-2">
    <w:name w:val="ident-bot-2"/>
    <w:basedOn w:val="a"/>
    <w:link w:val="ident-bot-2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ident-bot-20">
    <w:name w:val="ident-bot-2"/>
    <w:basedOn w:val="10"/>
    <w:link w:val="ident-bot-2"/>
    <w:rPr>
      <w:rFonts w:ascii="Times New Roman" w:hAnsi="Times New Roman"/>
      <w:sz w:val="24"/>
    </w:rPr>
  </w:style>
  <w:style w:type="paragraph" w:styleId="ae">
    <w:name w:val="List Paragraph"/>
    <w:basedOn w:val="a"/>
    <w:link w:val="af"/>
    <w:pPr>
      <w:tabs>
        <w:tab w:val="left" w:pos="1276"/>
      </w:tabs>
      <w:spacing w:after="0" w:line="240" w:lineRule="auto"/>
      <w:ind w:firstLine="709"/>
      <w:jc w:val="both"/>
    </w:pPr>
    <w:rPr>
      <w:rFonts w:ascii="Times New Roman" w:hAnsi="Times New Roman"/>
      <w:sz w:val="28"/>
    </w:rPr>
  </w:style>
  <w:style w:type="character" w:customStyle="1" w:styleId="18">
    <w:name w:val="Абзац списка1"/>
    <w:basedOn w:val="10"/>
    <w:rPr>
      <w:sz w:val="22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9">
    <w:name w:val="Выделение1"/>
    <w:link w:val="af0"/>
    <w:rPr>
      <w:i/>
    </w:rPr>
  </w:style>
  <w:style w:type="character" w:styleId="af0">
    <w:name w:val="Emphasis"/>
    <w:link w:val="19"/>
    <w:rPr>
      <w:i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character" w:customStyle="1" w:styleId="af">
    <w:name w:val="Абзац списка Знак"/>
    <w:basedOn w:val="10"/>
    <w:link w:val="ae"/>
    <w:rPr>
      <w:rFonts w:ascii="Times New Roman" w:hAnsi="Times New Roman"/>
      <w:sz w:val="28"/>
    </w:rPr>
  </w:style>
  <w:style w:type="paragraph" w:styleId="af1">
    <w:name w:val="Subtitle"/>
    <w:basedOn w:val="a"/>
    <w:link w:val="af2"/>
    <w:uiPriority w:val="11"/>
    <w:qFormat/>
    <w:pPr>
      <w:spacing w:after="0" w:line="360" w:lineRule="auto"/>
      <w:ind w:firstLine="709"/>
      <w:jc w:val="center"/>
    </w:pPr>
    <w:rPr>
      <w:rFonts w:ascii="Times New Roman" w:hAnsi="Times New Roman"/>
      <w:b/>
      <w:sz w:val="24"/>
    </w:rPr>
  </w:style>
  <w:style w:type="character" w:customStyle="1" w:styleId="af2">
    <w:name w:val="Подзаголовок Знак"/>
    <w:basedOn w:val="10"/>
    <w:link w:val="af1"/>
    <w:rPr>
      <w:rFonts w:ascii="Times New Roman" w:hAnsi="Times New Roman"/>
      <w:b/>
      <w:sz w:val="24"/>
    </w:rPr>
  </w:style>
  <w:style w:type="paragraph" w:customStyle="1" w:styleId="FontStyle138">
    <w:name w:val="Font Style138"/>
    <w:link w:val="FontStyle1380"/>
    <w:rPr>
      <w:rFonts w:ascii="Times New Roman" w:hAnsi="Times New Roman"/>
      <w:sz w:val="22"/>
    </w:rPr>
  </w:style>
  <w:style w:type="character" w:customStyle="1" w:styleId="FontStyle1380">
    <w:name w:val="Font Style138"/>
    <w:link w:val="FontStyle138"/>
    <w:rPr>
      <w:rFonts w:ascii="Times New Roman" w:hAnsi="Times New Roman"/>
      <w:sz w:val="22"/>
    </w:rPr>
  </w:style>
  <w:style w:type="paragraph" w:styleId="af3">
    <w:name w:val="Title"/>
    <w:next w:val="a"/>
    <w:link w:val="af4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4">
    <w:name w:val="Название Знак"/>
    <w:link w:val="af3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af5">
    <w:name w:val="Основной текст Знак"/>
    <w:link w:val="af6"/>
  </w:style>
  <w:style w:type="character" w:customStyle="1" w:styleId="af6">
    <w:name w:val="Основной текст Знак"/>
    <w:link w:val="af5"/>
    <w:rPr>
      <w:rFonts w:ascii="Calibri" w:hAnsi="Calibri"/>
    </w:rPr>
  </w:style>
  <w:style w:type="character" w:customStyle="1" w:styleId="20">
    <w:name w:val="Заголовок 2 Знак"/>
    <w:basedOn w:val="10"/>
    <w:link w:val="2"/>
    <w:rPr>
      <w:rFonts w:ascii="Cambria" w:hAnsi="Cambria"/>
      <w:b/>
      <w:i/>
      <w:sz w:val="28"/>
    </w:rPr>
  </w:style>
  <w:style w:type="table" w:styleId="af7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823</Words>
  <Characters>4692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a1</cp:lastModifiedBy>
  <cp:revision>13</cp:revision>
  <dcterms:created xsi:type="dcterms:W3CDTF">2024-02-16T09:51:00Z</dcterms:created>
  <dcterms:modified xsi:type="dcterms:W3CDTF">2025-02-24T07:04:00Z</dcterms:modified>
</cp:coreProperties>
</file>